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4C" w:rsidRDefault="009A3B34" w:rsidP="00206887">
      <w:pPr>
        <w:tabs>
          <w:tab w:val="left" w:pos="993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bookmarkStart w:id="0" w:name="_GoBack"/>
      <w:bookmarkEnd w:id="0"/>
    </w:p>
    <w:p w:rsidR="000464B8" w:rsidRDefault="000464B8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04412B" w:rsidRPr="00206887" w:rsidRDefault="0004412B" w:rsidP="0004412B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Приложение 1</w:t>
      </w:r>
    </w:p>
    <w:p w:rsidR="0004412B" w:rsidRPr="00206887" w:rsidRDefault="0004412B" w:rsidP="0004412B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к постановлению Администрации муниципального образования «Глазовский район»</w:t>
      </w:r>
    </w:p>
    <w:p w:rsidR="0004412B" w:rsidRPr="00206887" w:rsidRDefault="0004412B" w:rsidP="0004412B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от ___________ № _____</w:t>
      </w:r>
    </w:p>
    <w:p w:rsidR="0004412B" w:rsidRDefault="0004412B" w:rsidP="0004412B">
      <w:pPr>
        <w:tabs>
          <w:tab w:val="left" w:pos="0"/>
        </w:tabs>
        <w:jc w:val="center"/>
        <w:rPr>
          <w:color w:val="000000"/>
          <w:lang w:eastAsia="en-US"/>
        </w:rPr>
      </w:pPr>
    </w:p>
    <w:p w:rsidR="00916832" w:rsidRDefault="00916832">
      <w:pPr>
        <w:rPr>
          <w:b/>
        </w:rPr>
      </w:pP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Муниципальная программа муниципального образования «Глазовский район»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 xml:space="preserve">«Обеспечение безопасности на территории муниципального образования «Глазовский район» </w:t>
      </w:r>
      <w:r w:rsidR="00564C58" w:rsidRPr="00206887">
        <w:rPr>
          <w:b/>
          <w:sz w:val="22"/>
          <w:szCs w:val="22"/>
        </w:rPr>
        <w:t xml:space="preserve"> 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Краткая характеристика (паспорт) муниципальной программы</w:t>
      </w:r>
    </w:p>
    <w:p w:rsidR="00E45A4C" w:rsidRPr="00206887" w:rsidRDefault="00E45A4C" w:rsidP="00E45A4C">
      <w:pPr>
        <w:keepNext/>
        <w:tabs>
          <w:tab w:val="left" w:pos="1276"/>
        </w:tabs>
        <w:outlineLvl w:val="1"/>
        <w:rPr>
          <w:b/>
          <w:bCs/>
          <w:sz w:val="22"/>
          <w:szCs w:val="22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646"/>
      </w:tblGrid>
      <w:tr w:rsidR="00047B7E" w:rsidRPr="00206887" w:rsidTr="000269B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r w:rsidRPr="00206887">
              <w:rPr>
                <w:sz w:val="22"/>
                <w:szCs w:val="22"/>
              </w:rPr>
              <w:t>Муниципальная программа муниципального образования «Глазовский район»</w:t>
            </w:r>
          </w:p>
          <w:p w:rsidR="00E45A4C" w:rsidRPr="00206887" w:rsidRDefault="00E45A4C" w:rsidP="00206887">
            <w:r w:rsidRPr="00206887">
              <w:rPr>
                <w:sz w:val="22"/>
                <w:szCs w:val="22"/>
              </w:rPr>
              <w:t xml:space="preserve">«Обеспечение безопасности на территории муниципального образования «Глазовский район» </w:t>
            </w:r>
            <w:r w:rsidR="00564C58" w:rsidRPr="00206887">
              <w:rPr>
                <w:sz w:val="22"/>
                <w:szCs w:val="22"/>
              </w:rPr>
              <w:t xml:space="preserve"> </w:t>
            </w:r>
          </w:p>
          <w:p w:rsidR="00E45A4C" w:rsidRPr="00206887" w:rsidRDefault="00E45A4C" w:rsidP="00206887"/>
        </w:tc>
      </w:tr>
      <w:tr w:rsidR="00047B7E" w:rsidRPr="00206887" w:rsidTr="000269B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shd w:val="clear" w:color="auto" w:fill="FFFFFF"/>
              <w:tabs>
                <w:tab w:val="left" w:pos="993"/>
              </w:tabs>
              <w:suppressAutoHyphens/>
              <w:jc w:val="both"/>
              <w:rPr>
                <w:color w:val="000000"/>
                <w:lang w:eastAsia="ar-SA"/>
              </w:rPr>
            </w:pPr>
            <w:r w:rsidRPr="00206887">
              <w:rPr>
                <w:color w:val="000000"/>
                <w:sz w:val="22"/>
                <w:szCs w:val="22"/>
                <w:lang w:eastAsia="ar-SA"/>
              </w:rPr>
              <w:t>6.1</w:t>
            </w:r>
            <w:r w:rsidRPr="00206887">
              <w:rPr>
                <w:color w:val="000000"/>
                <w:sz w:val="22"/>
                <w:szCs w:val="22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E45A4C" w:rsidRPr="00206887" w:rsidRDefault="00E45A4C" w:rsidP="00206887">
            <w:pPr>
              <w:shd w:val="clear" w:color="auto" w:fill="FFFFFF"/>
              <w:tabs>
                <w:tab w:val="left" w:pos="993"/>
              </w:tabs>
              <w:suppressAutoHyphens/>
              <w:jc w:val="both"/>
              <w:rPr>
                <w:color w:val="000000"/>
                <w:lang w:eastAsia="ar-SA"/>
              </w:rPr>
            </w:pPr>
            <w:r w:rsidRPr="00206887">
              <w:rPr>
                <w:color w:val="000000"/>
                <w:sz w:val="22"/>
                <w:szCs w:val="22"/>
                <w:lang w:eastAsia="ar-SA"/>
              </w:rPr>
              <w:t>6.2</w:t>
            </w:r>
            <w:r w:rsidRPr="00206887">
              <w:rPr>
                <w:color w:val="000000"/>
                <w:sz w:val="22"/>
                <w:szCs w:val="22"/>
                <w:lang w:eastAsia="ar-SA"/>
              </w:rPr>
              <w:tab/>
              <w:t>Подпрограмма «Профилактика правонарушений;</w:t>
            </w:r>
          </w:p>
          <w:p w:rsidR="00E45A4C" w:rsidRPr="00206887" w:rsidRDefault="00E45A4C" w:rsidP="00206887">
            <w:pPr>
              <w:shd w:val="clear" w:color="auto" w:fill="FFFFFF"/>
              <w:tabs>
                <w:tab w:val="left" w:pos="993"/>
              </w:tabs>
              <w:suppressAutoHyphens/>
              <w:jc w:val="both"/>
              <w:rPr>
                <w:color w:val="000000"/>
                <w:lang w:eastAsia="ar-SA"/>
              </w:rPr>
            </w:pPr>
            <w:r w:rsidRPr="00206887">
              <w:rPr>
                <w:color w:val="000000"/>
                <w:sz w:val="22"/>
                <w:szCs w:val="22"/>
                <w:lang w:eastAsia="ar-SA"/>
              </w:rPr>
              <w:t>6.3</w:t>
            </w:r>
            <w:r w:rsidRPr="00206887">
              <w:rPr>
                <w:color w:val="000000"/>
                <w:sz w:val="22"/>
                <w:szCs w:val="22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047B7E" w:rsidRPr="00206887" w:rsidTr="000269B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Руководитель Аппарата</w:t>
            </w:r>
          </w:p>
        </w:tc>
      </w:tr>
      <w:tr w:rsidR="00047B7E" w:rsidRPr="00206887" w:rsidTr="000269B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Отдел по делам ГО, ЧС и мобилизационной работе.</w:t>
            </w:r>
          </w:p>
        </w:tc>
      </w:tr>
      <w:tr w:rsidR="00047B7E" w:rsidRPr="00206887" w:rsidTr="000269B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</w:rPr>
              <w:t>1.</w:t>
            </w:r>
            <w:r w:rsidRPr="00206887">
              <w:rPr>
                <w:sz w:val="22"/>
                <w:szCs w:val="22"/>
                <w:lang w:eastAsia="en-US"/>
              </w:rPr>
              <w:t>Отдел культуры  и молодежной политики Администрации муниципального образования «Глазовский район»;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2. Управление образования Администрации муниципального образования «Глазовский район»</w:t>
            </w:r>
            <w:proofErr w:type="gramStart"/>
            <w:r w:rsidRPr="00206887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3. Отдел по делам опеки, попечительства, семьи и несовершеннолетних   Администрации муниципального образования «Глазовский район»;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4. Отдел социальной защиты населения Глазовского района (по согласованию);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«Глазовский район»</w:t>
            </w:r>
            <w:proofErr w:type="gramStart"/>
            <w:r w:rsidRPr="00206887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 6.  </w:t>
            </w:r>
            <w:r w:rsidRPr="00206887">
              <w:rPr>
                <w:sz w:val="22"/>
                <w:szCs w:val="22"/>
              </w:rPr>
              <w:t>Межмуниципальный отдел МВД по РФ «Глазовский» (по согласованию)</w:t>
            </w:r>
          </w:p>
          <w:p w:rsidR="00E45A4C" w:rsidRPr="00206887" w:rsidRDefault="00E45A4C" w:rsidP="00206887">
            <w:pPr>
              <w:jc w:val="both"/>
            </w:pPr>
            <w:r w:rsidRPr="00206887">
              <w:rPr>
                <w:sz w:val="22"/>
                <w:szCs w:val="22"/>
              </w:rPr>
              <w:t>7. Межрайонный отдел УФМС России по УР в г</w:t>
            </w:r>
            <w:proofErr w:type="gramStart"/>
            <w:r w:rsidRPr="00206887">
              <w:rPr>
                <w:sz w:val="22"/>
                <w:szCs w:val="22"/>
              </w:rPr>
              <w:t>.Г</w:t>
            </w:r>
            <w:proofErr w:type="gramEnd"/>
            <w:r w:rsidRPr="00206887">
              <w:rPr>
                <w:sz w:val="22"/>
                <w:szCs w:val="22"/>
              </w:rPr>
              <w:t>лазове (по согласованию)</w:t>
            </w:r>
          </w:p>
        </w:tc>
      </w:tr>
      <w:tr w:rsidR="00047B7E" w:rsidRPr="00206887" w:rsidTr="000269B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autoSpaceDN w:val="0"/>
              <w:adjustRightInd w:val="0"/>
              <w:ind w:firstLine="708"/>
              <w:rPr>
                <w:color w:val="000000"/>
                <w:lang w:eastAsia="en-US"/>
              </w:rPr>
            </w:pPr>
            <w:r w:rsidRPr="00206887">
              <w:rPr>
                <w:rStyle w:val="FontStyle85"/>
                <w:sz w:val="22"/>
                <w:szCs w:val="22"/>
              </w:rPr>
              <w:t>п</w:t>
            </w:r>
            <w:r w:rsidRPr="00206887">
              <w:rPr>
                <w:sz w:val="22"/>
                <w:szCs w:val="22"/>
              </w:rPr>
              <w:t>овышение уровня безопасности граждан   на территории муниципального образования «Глазовский район,</w:t>
            </w:r>
            <w:r w:rsidRPr="00206887">
              <w:rPr>
                <w:sz w:val="22"/>
                <w:szCs w:val="22"/>
                <w:lang w:eastAsia="en-US"/>
              </w:rPr>
              <w:t xml:space="preserve"> профилактика правонарушений и охраны общественного порядка  на территории </w:t>
            </w:r>
            <w:r w:rsidRPr="00206887">
              <w:rPr>
                <w:sz w:val="22"/>
                <w:szCs w:val="22"/>
              </w:rPr>
              <w:t>муниципального образования</w:t>
            </w:r>
            <w:r w:rsidRPr="00206887">
              <w:rPr>
                <w:sz w:val="22"/>
                <w:szCs w:val="22"/>
                <w:lang w:eastAsia="en-US"/>
              </w:rPr>
              <w:t xml:space="preserve"> «Глазовский район».</w:t>
            </w:r>
          </w:p>
        </w:tc>
      </w:tr>
      <w:tr w:rsidR="00047B7E" w:rsidRPr="00206887" w:rsidTr="000269B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206887">
              <w:rPr>
                <w:sz w:val="22"/>
                <w:szCs w:val="22"/>
              </w:rPr>
              <w:t xml:space="preserve">1.Постоянное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206887">
              <w:rPr>
                <w:sz w:val="22"/>
                <w:szCs w:val="22"/>
              </w:rPr>
              <w:t>при</w:t>
            </w:r>
            <w:proofErr w:type="gramEnd"/>
            <w:r w:rsidRPr="00206887">
              <w:rPr>
                <w:sz w:val="22"/>
                <w:szCs w:val="22"/>
              </w:rPr>
              <w:t xml:space="preserve"> террористических акций и происшествий на водных объектах.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206887">
              <w:rPr>
                <w:sz w:val="22"/>
                <w:szCs w:val="22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206887" w:rsidRDefault="00E45A4C" w:rsidP="00E45A4C">
            <w:pPr>
              <w:contextualSpacing/>
              <w:jc w:val="both"/>
            </w:pPr>
            <w:r w:rsidRPr="00206887">
              <w:rPr>
                <w:sz w:val="22"/>
                <w:szCs w:val="22"/>
              </w:rPr>
              <w:t>Снижение уровня преступности и правонарушений на территории Глазовского района.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spacing w:line="276" w:lineRule="auto"/>
              <w:ind w:left="6"/>
              <w:jc w:val="both"/>
              <w:textAlignment w:val="baseline"/>
              <w:outlineLvl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206887">
              <w:rPr>
                <w:sz w:val="22"/>
                <w:szCs w:val="22"/>
                <w:lang w:eastAsia="en-US"/>
              </w:rPr>
              <w:t>ресоциализацию</w:t>
            </w:r>
            <w:proofErr w:type="spellEnd"/>
            <w:r w:rsidRPr="00206887">
              <w:rPr>
                <w:sz w:val="22"/>
                <w:szCs w:val="22"/>
                <w:lang w:eastAsia="en-US"/>
              </w:rPr>
              <w:t xml:space="preserve"> лиц, вернувшихся из мест </w:t>
            </w:r>
            <w:r w:rsidRPr="00206887">
              <w:rPr>
                <w:sz w:val="22"/>
                <w:szCs w:val="22"/>
                <w:lang w:eastAsia="en-US"/>
              </w:rPr>
              <w:lastRenderedPageBreak/>
              <w:t>отбывания наказания.</w:t>
            </w:r>
          </w:p>
          <w:p w:rsidR="00E45A4C" w:rsidRPr="00206887" w:rsidRDefault="00E45A4C" w:rsidP="00E45A4C">
            <w:pPr>
              <w:widowControl w:val="0"/>
              <w:autoSpaceDE w:val="0"/>
              <w:jc w:val="both"/>
              <w:rPr>
                <w:lang w:bidi="ru-RU"/>
              </w:rPr>
            </w:pPr>
            <w:r w:rsidRPr="00206887">
              <w:rPr>
                <w:sz w:val="22"/>
                <w:szCs w:val="22"/>
                <w:lang w:bidi="ru-RU"/>
              </w:rPr>
              <w:t xml:space="preserve">4.Содействие возрождению, сохранению и развитию национальных культур  народов, проживающих в </w:t>
            </w:r>
            <w:proofErr w:type="spellStart"/>
            <w:r w:rsidRPr="00206887">
              <w:rPr>
                <w:sz w:val="22"/>
                <w:szCs w:val="22"/>
                <w:lang w:bidi="ru-RU"/>
              </w:rPr>
              <w:t>Глазовском</w:t>
            </w:r>
            <w:proofErr w:type="spellEnd"/>
            <w:r w:rsidRPr="00206887">
              <w:rPr>
                <w:sz w:val="22"/>
                <w:szCs w:val="22"/>
                <w:lang w:bidi="ru-RU"/>
              </w:rPr>
              <w:t xml:space="preserve"> районе.</w:t>
            </w:r>
          </w:p>
          <w:p w:rsidR="00E45A4C" w:rsidRPr="00206887" w:rsidRDefault="00E45A4C" w:rsidP="00E45A4C">
            <w:pPr>
              <w:suppressAutoHyphens/>
              <w:snapToGrid w:val="0"/>
              <w:spacing w:line="276" w:lineRule="auto"/>
              <w:jc w:val="both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5.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      </w:r>
          </w:p>
        </w:tc>
      </w:tr>
      <w:tr w:rsidR="00047B7E" w:rsidRPr="00206887" w:rsidTr="000269B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чрезвычайных ситуаций;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населения, погибшего в чрезвычайных ситуациях;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населения, пострадавшего в чрезвычайных ситуациях;</w:t>
            </w:r>
          </w:p>
          <w:p w:rsidR="00E45A4C" w:rsidRPr="00206887" w:rsidRDefault="00E45A4C" w:rsidP="00E45A4C">
            <w:pPr>
              <w:spacing w:after="200" w:line="276" w:lineRule="auto"/>
              <w:contextualSpacing/>
              <w:jc w:val="both"/>
            </w:pPr>
            <w:r w:rsidRPr="00206887">
              <w:rPr>
                <w:sz w:val="22"/>
                <w:szCs w:val="22"/>
              </w:rPr>
              <w:t>- количество правонарушений в масштабах муниципального образования «Глазовский район», проценты</w:t>
            </w:r>
          </w:p>
          <w:p w:rsidR="00E45A4C" w:rsidRPr="00206887" w:rsidRDefault="00E45A4C" w:rsidP="00E45A4C">
            <w:pPr>
              <w:tabs>
                <w:tab w:val="left" w:pos="-55"/>
              </w:tabs>
              <w:jc w:val="both"/>
            </w:pPr>
            <w:r w:rsidRPr="00206887">
              <w:rPr>
                <w:sz w:val="22"/>
                <w:szCs w:val="22"/>
              </w:rPr>
              <w:t>-количество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206887" w:rsidRDefault="00E45A4C" w:rsidP="00E45A4C">
            <w:pPr>
              <w:spacing w:after="200" w:line="276" w:lineRule="auto"/>
              <w:contextualSpacing/>
              <w:jc w:val="both"/>
            </w:pPr>
            <w:r w:rsidRPr="00206887">
              <w:rPr>
                <w:sz w:val="22"/>
                <w:szCs w:val="22"/>
              </w:rPr>
              <w:t>-количество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206887">
              <w:rPr>
                <w:sz w:val="22"/>
                <w:szCs w:val="22"/>
              </w:rPr>
              <w:t xml:space="preserve"> ,</w:t>
            </w:r>
            <w:proofErr w:type="spellStart"/>
            <w:proofErr w:type="gramEnd"/>
            <w:r w:rsidRPr="00206887">
              <w:rPr>
                <w:sz w:val="22"/>
                <w:szCs w:val="22"/>
              </w:rPr>
              <w:t>ед</w:t>
            </w:r>
            <w:proofErr w:type="spellEnd"/>
            <w:r w:rsidRPr="00206887">
              <w:rPr>
                <w:sz w:val="22"/>
                <w:szCs w:val="22"/>
              </w:rPr>
              <w:t>/чел.</w:t>
            </w:r>
          </w:p>
        </w:tc>
      </w:tr>
      <w:tr w:rsidR="00047B7E" w:rsidRPr="00206887" w:rsidTr="000269B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20688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366437">
            <w:pPr>
              <w:spacing w:before="120" w:after="120" w:line="276" w:lineRule="auto"/>
            </w:pPr>
            <w:r w:rsidRPr="00206887">
              <w:rPr>
                <w:color w:val="000000"/>
                <w:sz w:val="22"/>
                <w:szCs w:val="22"/>
              </w:rPr>
              <w:t>Срок реализации – 2015-202</w:t>
            </w:r>
            <w:r w:rsidR="00366437" w:rsidRPr="00206887">
              <w:rPr>
                <w:color w:val="000000"/>
                <w:sz w:val="22"/>
                <w:szCs w:val="22"/>
              </w:rPr>
              <w:t>4</w:t>
            </w:r>
            <w:r w:rsidRPr="00206887">
              <w:rPr>
                <w:color w:val="000000"/>
                <w:sz w:val="22"/>
                <w:szCs w:val="22"/>
              </w:rPr>
              <w:t xml:space="preserve"> годы. Этапы не выделяются</w:t>
            </w:r>
          </w:p>
        </w:tc>
      </w:tr>
      <w:tr w:rsidR="00047B7E" w:rsidRPr="00206887" w:rsidTr="000269B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>Объем средств бюджета муниципального района  на реализацию муниципальной программы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B7E" w:rsidRDefault="00935F8C" w:rsidP="00206887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 xml:space="preserve"> П</w:t>
            </w:r>
            <w:r w:rsidR="00047B7E">
              <w:rPr>
                <w:rFonts w:eastAsia="Calibri"/>
                <w:sz w:val="22"/>
                <w:szCs w:val="22"/>
                <w:lang w:eastAsia="en-US"/>
              </w:rPr>
              <w:t>о программе «Обеспечение безопасности на территории муниципального образования «Глазовский район»  - 220</w:t>
            </w:r>
            <w:r w:rsidR="00D86CF5">
              <w:rPr>
                <w:rFonts w:eastAsia="Calibri"/>
                <w:sz w:val="22"/>
                <w:szCs w:val="22"/>
                <w:lang w:eastAsia="en-US"/>
              </w:rPr>
              <w:t>72</w:t>
            </w:r>
            <w:r w:rsidR="00047B7E">
              <w:rPr>
                <w:rFonts w:eastAsia="Calibri"/>
                <w:sz w:val="22"/>
                <w:szCs w:val="22"/>
                <w:lang w:eastAsia="en-US"/>
              </w:rPr>
              <w:t>,6тыс</w:t>
            </w:r>
            <w:proofErr w:type="gramStart"/>
            <w:r w:rsidR="00047B7E">
              <w:rPr>
                <w:rFonts w:eastAsia="Calibri"/>
                <w:sz w:val="22"/>
                <w:szCs w:val="22"/>
                <w:lang w:eastAsia="en-US"/>
              </w:rPr>
              <w:t>.р</w:t>
            </w:r>
            <w:proofErr w:type="gramEnd"/>
            <w:r w:rsidR="00047B7E">
              <w:rPr>
                <w:rFonts w:eastAsia="Calibri"/>
                <w:sz w:val="22"/>
                <w:szCs w:val="22"/>
                <w:lang w:eastAsia="en-US"/>
              </w:rPr>
              <w:t>уб.</w:t>
            </w:r>
          </w:p>
          <w:p w:rsidR="00047B7E" w:rsidRDefault="00047B7E" w:rsidP="00206887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676"/>
              <w:gridCol w:w="709"/>
              <w:gridCol w:w="651"/>
              <w:gridCol w:w="613"/>
              <w:gridCol w:w="613"/>
              <w:gridCol w:w="533"/>
              <w:gridCol w:w="709"/>
              <w:gridCol w:w="708"/>
              <w:gridCol w:w="709"/>
              <w:gridCol w:w="709"/>
              <w:gridCol w:w="709"/>
            </w:tblGrid>
            <w:tr w:rsidR="00047B7E" w:rsidTr="00935F8C">
              <w:tc>
                <w:tcPr>
                  <w:tcW w:w="1053" w:type="dxa"/>
                </w:tcPr>
                <w:p w:rsidR="00047B7E" w:rsidRDefault="00047B7E" w:rsidP="00206887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76" w:type="dxa"/>
                </w:tcPr>
                <w:p w:rsidR="00047B7E" w:rsidRPr="00047B7E" w:rsidRDefault="00047B7E" w:rsidP="00206887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:rsidR="00047B7E" w:rsidRPr="00047B7E" w:rsidRDefault="00047B7E" w:rsidP="00206887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2015</w:t>
                  </w:r>
                </w:p>
              </w:tc>
              <w:tc>
                <w:tcPr>
                  <w:tcW w:w="651" w:type="dxa"/>
                </w:tcPr>
                <w:p w:rsidR="00047B7E" w:rsidRPr="00047B7E" w:rsidRDefault="00047B7E" w:rsidP="00206887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2016</w:t>
                  </w:r>
                </w:p>
              </w:tc>
              <w:tc>
                <w:tcPr>
                  <w:tcW w:w="613" w:type="dxa"/>
                </w:tcPr>
                <w:p w:rsidR="00047B7E" w:rsidRPr="00047B7E" w:rsidRDefault="00047B7E" w:rsidP="00206887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2017</w:t>
                  </w:r>
                </w:p>
              </w:tc>
              <w:tc>
                <w:tcPr>
                  <w:tcW w:w="613" w:type="dxa"/>
                </w:tcPr>
                <w:p w:rsidR="00047B7E" w:rsidRPr="00047B7E" w:rsidRDefault="00047B7E" w:rsidP="00206887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2018</w:t>
                  </w:r>
                </w:p>
              </w:tc>
              <w:tc>
                <w:tcPr>
                  <w:tcW w:w="533" w:type="dxa"/>
                </w:tcPr>
                <w:p w:rsidR="00047B7E" w:rsidRPr="00047B7E" w:rsidRDefault="00047B7E" w:rsidP="00206887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2019</w:t>
                  </w:r>
                </w:p>
              </w:tc>
              <w:tc>
                <w:tcPr>
                  <w:tcW w:w="709" w:type="dxa"/>
                </w:tcPr>
                <w:p w:rsidR="00047B7E" w:rsidRPr="00047B7E" w:rsidRDefault="00047B7E" w:rsidP="00206887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2020</w:t>
                  </w:r>
                </w:p>
              </w:tc>
              <w:tc>
                <w:tcPr>
                  <w:tcW w:w="708" w:type="dxa"/>
                </w:tcPr>
                <w:p w:rsidR="00047B7E" w:rsidRPr="00047B7E" w:rsidRDefault="00047B7E" w:rsidP="00206887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047B7E" w:rsidRPr="00047B7E" w:rsidRDefault="00047B7E" w:rsidP="00206887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047B7E" w:rsidRPr="00047B7E" w:rsidRDefault="00047B7E" w:rsidP="00206887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2023</w:t>
                  </w:r>
                </w:p>
              </w:tc>
              <w:tc>
                <w:tcPr>
                  <w:tcW w:w="709" w:type="dxa"/>
                </w:tcPr>
                <w:p w:rsidR="00047B7E" w:rsidRPr="00047B7E" w:rsidRDefault="00047B7E" w:rsidP="00206887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2024</w:t>
                  </w:r>
                </w:p>
              </w:tc>
            </w:tr>
            <w:tr w:rsidR="00935F8C" w:rsidTr="00935F8C">
              <w:tc>
                <w:tcPr>
                  <w:tcW w:w="1053" w:type="dxa"/>
                </w:tcPr>
                <w:p w:rsidR="00935F8C" w:rsidRDefault="00935F8C" w:rsidP="00206887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всего</w:t>
                  </w:r>
                </w:p>
              </w:tc>
              <w:tc>
                <w:tcPr>
                  <w:tcW w:w="676" w:type="dxa"/>
                  <w:vAlign w:val="center"/>
                </w:tcPr>
                <w:p w:rsidR="00935F8C" w:rsidRPr="00935F8C" w:rsidRDefault="00935F8C" w:rsidP="00935F8C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935F8C">
                    <w:rPr>
                      <w:b/>
                      <w:bCs/>
                      <w:sz w:val="16"/>
                      <w:szCs w:val="16"/>
                    </w:rPr>
                    <w:t>22072,6</w:t>
                  </w:r>
                </w:p>
              </w:tc>
              <w:tc>
                <w:tcPr>
                  <w:tcW w:w="709" w:type="dxa"/>
                </w:tcPr>
                <w:p w:rsidR="00935F8C" w:rsidRPr="00935F8C" w:rsidRDefault="00935F8C" w:rsidP="00935F8C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935F8C">
                    <w:rPr>
                      <w:b/>
                      <w:bCs/>
                      <w:sz w:val="16"/>
                      <w:szCs w:val="16"/>
                    </w:rPr>
                    <w:t>1502,2</w:t>
                  </w:r>
                </w:p>
              </w:tc>
              <w:tc>
                <w:tcPr>
                  <w:tcW w:w="651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3377,9</w:t>
                  </w:r>
                </w:p>
              </w:tc>
              <w:tc>
                <w:tcPr>
                  <w:tcW w:w="613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2914,7</w:t>
                  </w:r>
                </w:p>
              </w:tc>
              <w:tc>
                <w:tcPr>
                  <w:tcW w:w="613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1839,9</w:t>
                  </w:r>
                </w:p>
              </w:tc>
              <w:tc>
                <w:tcPr>
                  <w:tcW w:w="533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2025,5</w:t>
                  </w:r>
                </w:p>
              </w:tc>
              <w:tc>
                <w:tcPr>
                  <w:tcW w:w="709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1987,0</w:t>
                  </w:r>
                </w:p>
              </w:tc>
              <w:tc>
                <w:tcPr>
                  <w:tcW w:w="708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1987,0</w:t>
                  </w:r>
                </w:p>
              </w:tc>
              <w:tc>
                <w:tcPr>
                  <w:tcW w:w="709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2064,5</w:t>
                  </w:r>
                </w:p>
              </w:tc>
              <w:tc>
                <w:tcPr>
                  <w:tcW w:w="709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2145,0</w:t>
                  </w:r>
                </w:p>
              </w:tc>
              <w:tc>
                <w:tcPr>
                  <w:tcW w:w="709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2228,9</w:t>
                  </w:r>
                </w:p>
              </w:tc>
            </w:tr>
            <w:tr w:rsidR="00935F8C" w:rsidTr="00935F8C">
              <w:tc>
                <w:tcPr>
                  <w:tcW w:w="1053" w:type="dxa"/>
                </w:tcPr>
                <w:p w:rsidR="00935F8C" w:rsidRPr="00047B7E" w:rsidRDefault="00935F8C" w:rsidP="00047B7E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Бюджет</w:t>
                  </w:r>
                </w:p>
                <w:p w:rsidR="00935F8C" w:rsidRPr="00047B7E" w:rsidRDefault="00935F8C" w:rsidP="00047B7E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Муниципального образования «Глазовский район» в том числе:</w:t>
                  </w:r>
                </w:p>
              </w:tc>
              <w:tc>
                <w:tcPr>
                  <w:tcW w:w="676" w:type="dxa"/>
                  <w:vAlign w:val="center"/>
                </w:tcPr>
                <w:p w:rsidR="00935F8C" w:rsidRPr="00935F8C" w:rsidRDefault="00935F8C" w:rsidP="00935F8C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935F8C">
                    <w:rPr>
                      <w:b/>
                      <w:bCs/>
                      <w:sz w:val="16"/>
                      <w:szCs w:val="16"/>
                    </w:rPr>
                    <w:t>21822,6</w:t>
                  </w:r>
                </w:p>
              </w:tc>
              <w:tc>
                <w:tcPr>
                  <w:tcW w:w="709" w:type="dxa"/>
                </w:tcPr>
                <w:p w:rsidR="00935F8C" w:rsidRPr="00935F8C" w:rsidRDefault="00935F8C" w:rsidP="00935F8C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935F8C">
                    <w:rPr>
                      <w:b/>
                      <w:bCs/>
                      <w:sz w:val="16"/>
                      <w:szCs w:val="16"/>
                    </w:rPr>
                    <w:t>1502,2</w:t>
                  </w:r>
                </w:p>
              </w:tc>
              <w:tc>
                <w:tcPr>
                  <w:tcW w:w="651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3377,9</w:t>
                  </w:r>
                </w:p>
              </w:tc>
              <w:tc>
                <w:tcPr>
                  <w:tcW w:w="613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2914,7</w:t>
                  </w:r>
                </w:p>
              </w:tc>
              <w:tc>
                <w:tcPr>
                  <w:tcW w:w="613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1839,9</w:t>
                  </w:r>
                </w:p>
              </w:tc>
              <w:tc>
                <w:tcPr>
                  <w:tcW w:w="533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2025,5</w:t>
                  </w:r>
                </w:p>
              </w:tc>
              <w:tc>
                <w:tcPr>
                  <w:tcW w:w="709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1937,0</w:t>
                  </w:r>
                </w:p>
              </w:tc>
              <w:tc>
                <w:tcPr>
                  <w:tcW w:w="708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1937,0</w:t>
                  </w:r>
                </w:p>
              </w:tc>
              <w:tc>
                <w:tcPr>
                  <w:tcW w:w="709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2014,5</w:t>
                  </w:r>
                </w:p>
              </w:tc>
              <w:tc>
                <w:tcPr>
                  <w:tcW w:w="709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2095,0</w:t>
                  </w:r>
                </w:p>
              </w:tc>
              <w:tc>
                <w:tcPr>
                  <w:tcW w:w="709" w:type="dxa"/>
                </w:tcPr>
                <w:p w:rsidR="00935F8C" w:rsidRPr="00935F8C" w:rsidRDefault="00935F8C" w:rsidP="00935F8C">
                  <w:pPr>
                    <w:rPr>
                      <w:b/>
                      <w:sz w:val="16"/>
                      <w:szCs w:val="16"/>
                    </w:rPr>
                  </w:pPr>
                  <w:r w:rsidRPr="00935F8C">
                    <w:rPr>
                      <w:b/>
                      <w:sz w:val="16"/>
                      <w:szCs w:val="16"/>
                    </w:rPr>
                    <w:t>2178,9</w:t>
                  </w:r>
                </w:p>
              </w:tc>
            </w:tr>
            <w:tr w:rsidR="00935F8C" w:rsidTr="00935F8C">
              <w:tc>
                <w:tcPr>
                  <w:tcW w:w="1053" w:type="dxa"/>
                </w:tcPr>
                <w:p w:rsidR="00935F8C" w:rsidRPr="00047B7E" w:rsidRDefault="00935F8C" w:rsidP="00206887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Иные источники</w:t>
                  </w:r>
                </w:p>
              </w:tc>
              <w:tc>
                <w:tcPr>
                  <w:tcW w:w="676" w:type="dxa"/>
                  <w:vAlign w:val="center"/>
                </w:tcPr>
                <w:p w:rsidR="00935F8C" w:rsidRPr="00935F8C" w:rsidRDefault="00935F8C" w:rsidP="00935F8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935F8C">
                    <w:rPr>
                      <w:sz w:val="16"/>
                      <w:szCs w:val="16"/>
                    </w:rPr>
                    <w:t>250,0</w:t>
                  </w:r>
                </w:p>
              </w:tc>
              <w:tc>
                <w:tcPr>
                  <w:tcW w:w="709" w:type="dxa"/>
                  <w:vAlign w:val="center"/>
                </w:tcPr>
                <w:p w:rsidR="00935F8C" w:rsidRPr="00935F8C" w:rsidRDefault="00935F8C" w:rsidP="00935F8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vAlign w:val="center"/>
                </w:tcPr>
                <w:p w:rsidR="00935F8C" w:rsidRPr="00935F8C" w:rsidRDefault="00935F8C" w:rsidP="00935F8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3" w:type="dxa"/>
                  <w:vAlign w:val="center"/>
                </w:tcPr>
                <w:p w:rsidR="00935F8C" w:rsidRPr="00935F8C" w:rsidRDefault="00935F8C" w:rsidP="00935F8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3" w:type="dxa"/>
                  <w:vAlign w:val="center"/>
                </w:tcPr>
                <w:p w:rsidR="00935F8C" w:rsidRPr="00935F8C" w:rsidRDefault="00935F8C" w:rsidP="00935F8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3" w:type="dxa"/>
                  <w:vAlign w:val="center"/>
                </w:tcPr>
                <w:p w:rsidR="00935F8C" w:rsidRPr="00935F8C" w:rsidRDefault="00935F8C" w:rsidP="00935F8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935F8C" w:rsidRPr="00935F8C" w:rsidRDefault="00935F8C" w:rsidP="00935F8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935F8C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708" w:type="dxa"/>
                </w:tcPr>
                <w:p w:rsidR="00935F8C" w:rsidRPr="00935F8C" w:rsidRDefault="00935F8C" w:rsidP="00935F8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935F8C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709" w:type="dxa"/>
                </w:tcPr>
                <w:p w:rsidR="00935F8C" w:rsidRPr="00935F8C" w:rsidRDefault="00935F8C" w:rsidP="00935F8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935F8C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709" w:type="dxa"/>
                </w:tcPr>
                <w:p w:rsidR="00935F8C" w:rsidRPr="00935F8C" w:rsidRDefault="00935F8C" w:rsidP="00935F8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935F8C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709" w:type="dxa"/>
                </w:tcPr>
                <w:p w:rsidR="00935F8C" w:rsidRPr="00935F8C" w:rsidRDefault="00935F8C" w:rsidP="00935F8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935F8C">
                    <w:rPr>
                      <w:sz w:val="16"/>
                      <w:szCs w:val="16"/>
                    </w:rPr>
                    <w:t>50,0</w:t>
                  </w:r>
                </w:p>
              </w:tc>
            </w:tr>
          </w:tbl>
          <w:p w:rsidR="00047B7E" w:rsidRPr="00206887" w:rsidRDefault="00047B7E" w:rsidP="008F3A30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</w:tc>
      </w:tr>
      <w:tr w:rsidR="00047B7E" w:rsidRPr="00206887" w:rsidTr="000269BC">
        <w:trPr>
          <w:trHeight w:val="391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r w:rsidRPr="00206887">
              <w:rPr>
                <w:sz w:val="22"/>
                <w:szCs w:val="22"/>
              </w:rPr>
              <w:t>-снижение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bCs/>
              </w:rPr>
            </w:pPr>
            <w:r w:rsidRPr="00206887">
              <w:rPr>
                <w:sz w:val="22"/>
                <w:szCs w:val="22"/>
              </w:rPr>
              <w:t>-</w:t>
            </w:r>
            <w:r w:rsidRPr="00206887">
              <w:rPr>
                <w:bCs/>
                <w:sz w:val="22"/>
                <w:szCs w:val="22"/>
              </w:rPr>
              <w:t xml:space="preserve">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206887" w:rsidRDefault="00E45A4C" w:rsidP="00E45A4C">
            <w:pPr>
              <w:widowControl w:val="0"/>
              <w:shd w:val="clear" w:color="auto" w:fill="FFFFFF"/>
              <w:autoSpaceDE w:val="0"/>
              <w:jc w:val="both"/>
              <w:rPr>
                <w:lang w:bidi="ru-RU"/>
              </w:rPr>
            </w:pPr>
            <w:r w:rsidRPr="00206887">
              <w:rPr>
                <w:sz w:val="22"/>
                <w:szCs w:val="22"/>
                <w:lang w:bidi="ru-RU"/>
              </w:rPr>
              <w:t>-будет действовать 5 общественных центров национальных культур</w:t>
            </w:r>
          </w:p>
          <w:p w:rsidR="00E45A4C" w:rsidRPr="00206887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206887">
              <w:rPr>
                <w:sz w:val="22"/>
                <w:szCs w:val="22"/>
              </w:rPr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E45A4C" w:rsidRPr="00206887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206887">
              <w:rPr>
                <w:sz w:val="22"/>
                <w:szCs w:val="22"/>
              </w:rPr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E45A4C" w:rsidRPr="00206887" w:rsidRDefault="00E45A4C" w:rsidP="00E45A4C"/>
        </w:tc>
      </w:tr>
    </w:tbl>
    <w:p w:rsidR="004D7377" w:rsidRPr="00206887" w:rsidRDefault="004D7377" w:rsidP="00E45A4C">
      <w:pPr>
        <w:rPr>
          <w:sz w:val="22"/>
          <w:szCs w:val="22"/>
        </w:rPr>
      </w:pPr>
    </w:p>
    <w:p w:rsidR="00E45A4C" w:rsidRPr="00206887" w:rsidRDefault="00E45A4C" w:rsidP="00E45A4C">
      <w:pPr>
        <w:rPr>
          <w:sz w:val="22"/>
          <w:szCs w:val="22"/>
        </w:rPr>
      </w:pPr>
    </w:p>
    <w:p w:rsidR="00935F8C" w:rsidRDefault="00935F8C" w:rsidP="00E45A4C">
      <w:pPr>
        <w:jc w:val="center"/>
        <w:rPr>
          <w:b/>
          <w:sz w:val="22"/>
          <w:szCs w:val="22"/>
        </w:rPr>
      </w:pPr>
    </w:p>
    <w:p w:rsidR="00935F8C" w:rsidRDefault="00935F8C" w:rsidP="00E45A4C">
      <w:pPr>
        <w:jc w:val="center"/>
        <w:rPr>
          <w:b/>
          <w:sz w:val="22"/>
          <w:szCs w:val="22"/>
        </w:rPr>
      </w:pPr>
    </w:p>
    <w:p w:rsidR="00935F8C" w:rsidRDefault="00935F8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lastRenderedPageBreak/>
        <w:t>МУНИЦИПАЛЬНАЯ ПОДПРОГРАММА  06.1.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 xml:space="preserve">«Предупреждение и ликвидация последствий чрезвычайных 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Ситуаций, реализация мер пожарной безопасности»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45A4C">
      <w:pPr>
        <w:autoSpaceDE w:val="0"/>
        <w:autoSpaceDN w:val="0"/>
        <w:adjustRightInd w:val="0"/>
        <w:ind w:left="720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Краткая характеристика (паспорт) подпрограммы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646"/>
      </w:tblGrid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Наименование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ind w:firstLine="33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Подпрограмма «Предупреждение и ликвидация последствий чрезвычайных ситуаций, реализация мер пожарной безопасности»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ind w:firstLine="33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Руководитель Аппарата Главы муниципального образования «Глазовский район», Районного Совета депутатов и Администрации Глазовского района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Ответственный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исполнитель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ind w:firstLine="33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Отдел по делам ГО, ЧС и МР Администрации муниципального образования «Глазовский район»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Соисполнители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ind w:firstLine="33"/>
              <w:rPr>
                <w:color w:val="000000"/>
              </w:rPr>
            </w:pPr>
            <w:r w:rsidRPr="00206887">
              <w:rPr>
                <w:sz w:val="22"/>
                <w:szCs w:val="22"/>
              </w:rPr>
              <w:t>Отсутствуют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Цель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</w:p>
        </w:tc>
        <w:tc>
          <w:tcPr>
            <w:tcW w:w="8646" w:type="dxa"/>
            <w:shd w:val="clear" w:color="auto" w:fill="FFFFFF"/>
          </w:tcPr>
          <w:p w:rsidR="00E45A4C" w:rsidRPr="00206887" w:rsidRDefault="00E45A4C" w:rsidP="00E45A4C">
            <w:pPr>
              <w:ind w:firstLine="33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- снижение рисков возникновения и смягчение последствий чрезвычайных ситуаций</w:t>
            </w:r>
            <w:r w:rsidRPr="00206887">
              <w:rPr>
                <w:sz w:val="22"/>
                <w:szCs w:val="22"/>
              </w:rPr>
              <w:t>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>- совершенствование мероприятий по предупреждению и ликвидации чрезвычайных ситуаций, защиты населения и территорий от чрезвычайных ситуации природного и техногенного характера, при ведении военных действий или вследствие этих действий;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206887" w:rsidRDefault="00E45A4C" w:rsidP="00E45A4C">
            <w:pPr>
              <w:ind w:firstLine="33"/>
            </w:pPr>
            <w:r w:rsidRPr="00206887">
              <w:rPr>
                <w:sz w:val="22"/>
                <w:szCs w:val="22"/>
              </w:rPr>
              <w:t>-повышение готовности выполнения мероприятий по территориальной обороне и гражданской обороне;</w:t>
            </w:r>
          </w:p>
          <w:p w:rsidR="00E45A4C" w:rsidRPr="00206887" w:rsidRDefault="00E45A4C" w:rsidP="00E45A4C">
            <w:pPr>
              <w:ind w:firstLine="33"/>
            </w:pPr>
            <w:r w:rsidRPr="00206887">
              <w:rPr>
                <w:sz w:val="22"/>
                <w:szCs w:val="22"/>
              </w:rPr>
              <w:t>-повышение мероприятий по профилактики терроризма и экстремизма, а также в минимизации и ликвидации последствий проявлений терроризма и экстремизма на территории Глазовского района;</w:t>
            </w:r>
          </w:p>
          <w:p w:rsidR="00E45A4C" w:rsidRPr="00206887" w:rsidRDefault="00E45A4C" w:rsidP="00E45A4C">
            <w:pPr>
              <w:ind w:firstLine="33"/>
            </w:pPr>
            <w:r w:rsidRPr="00206887">
              <w:rPr>
                <w:sz w:val="22"/>
                <w:szCs w:val="22"/>
              </w:rPr>
              <w:t xml:space="preserve">-повышение технической системы управления силами и средствами РСЧС и ГО,  оповещения населения при чрезвычайных ситуаций и совершенствование материальной базы Единой дежурно </w:t>
            </w:r>
            <w:proofErr w:type="gramStart"/>
            <w:r w:rsidRPr="00206887">
              <w:rPr>
                <w:sz w:val="22"/>
                <w:szCs w:val="22"/>
              </w:rPr>
              <w:t>-д</w:t>
            </w:r>
            <w:proofErr w:type="gramEnd"/>
            <w:r w:rsidRPr="00206887">
              <w:rPr>
                <w:sz w:val="22"/>
                <w:szCs w:val="22"/>
              </w:rPr>
              <w:t>испетчерской службы Глазовского района;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создание резервов (запасов) материальных ресурсов для ликвидации чрезвычайных ситуаций мирного и военного времени;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повышение базы размещения и жизнеобеспечения населения, пострадавшего в чрезвычайных ситуациях, совершенствование материальной базы пунктов временного размещения и приемных эвакуационных пунктов для эвакуированного населения;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проведение предупредительных мероприятий на водных объектах муниципального образования «Глазовский район»;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времени восстановления разрушенных объектов, уменьшение масштабов материального ущерба и числа человеческих же</w:t>
            </w:r>
            <w:proofErr w:type="gramStart"/>
            <w:r w:rsidRPr="00206887">
              <w:rPr>
                <w:color w:val="000000"/>
                <w:sz w:val="22"/>
                <w:szCs w:val="22"/>
              </w:rPr>
              <w:t>ртв пр</w:t>
            </w:r>
            <w:proofErr w:type="gramEnd"/>
            <w:r w:rsidRPr="00206887">
              <w:rPr>
                <w:color w:val="000000"/>
                <w:sz w:val="22"/>
                <w:szCs w:val="22"/>
              </w:rPr>
              <w:t>и возникновении ЧС;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-повышение готовности органов местного самоуправления к выполнению мобилизационных мероприятий.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Задачи</w:t>
            </w:r>
          </w:p>
        </w:tc>
        <w:tc>
          <w:tcPr>
            <w:tcW w:w="8646" w:type="dxa"/>
            <w:shd w:val="clear" w:color="auto" w:fill="FFFFFF"/>
          </w:tcPr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 xml:space="preserve">1.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206887">
              <w:rPr>
                <w:sz w:val="22"/>
                <w:szCs w:val="22"/>
              </w:rPr>
              <w:t>при</w:t>
            </w:r>
            <w:proofErr w:type="gramEnd"/>
            <w:r w:rsidRPr="00206887">
              <w:rPr>
                <w:sz w:val="22"/>
                <w:szCs w:val="22"/>
              </w:rPr>
              <w:t xml:space="preserve"> террористических акций и происшествий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 xml:space="preserve">3. Обеспечение эффективной деятельности в управлении и в оповещении населения, сил РСЧС, системы гражданской обороны и территориальной обороны,  </w:t>
            </w:r>
            <w:proofErr w:type="spellStart"/>
            <w:r w:rsidRPr="00206887">
              <w:rPr>
                <w:sz w:val="22"/>
                <w:szCs w:val="22"/>
              </w:rPr>
              <w:t>причрезвычайных</w:t>
            </w:r>
            <w:proofErr w:type="spellEnd"/>
            <w:r w:rsidRPr="00206887">
              <w:rPr>
                <w:sz w:val="22"/>
                <w:szCs w:val="22"/>
              </w:rPr>
              <w:t xml:space="preserve"> ситуаций и в обеспечении  безопасности людей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 xml:space="preserve">4.Осуществление мероприятий по мобилизационной подготовке органов местного самоуправления. 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Целевые показатели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(индикаторы)</w:t>
            </w:r>
          </w:p>
        </w:tc>
        <w:tc>
          <w:tcPr>
            <w:tcW w:w="8646" w:type="dxa"/>
            <w:shd w:val="clear" w:color="auto" w:fill="auto"/>
          </w:tcPr>
          <w:p w:rsidR="00E45A4C" w:rsidRPr="00206887" w:rsidRDefault="00E45A4C" w:rsidP="00E45A4C">
            <w:pPr>
              <w:shd w:val="clear" w:color="auto" w:fill="FFFFFF"/>
              <w:jc w:val="both"/>
              <w:rPr>
                <w:i/>
                <w:color w:val="000000"/>
              </w:rPr>
            </w:pPr>
            <w:r w:rsidRPr="00206887">
              <w:rPr>
                <w:i/>
                <w:color w:val="000000"/>
                <w:sz w:val="22"/>
                <w:szCs w:val="22"/>
              </w:rPr>
              <w:t>Сокращение количества: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-погибших, травмированных и пострадавших при чрезвычайных ситуациях, происшествиях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-чрезвычайных ситуаций;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-населения, погибшего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-населения, пострадавшего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lastRenderedPageBreak/>
              <w:t>-происшествий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-погибших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-лиц, погибших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-лиц, погибших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i/>
                <w:color w:val="000000"/>
                <w:shd w:val="clear" w:color="auto" w:fill="FFFFFF"/>
              </w:rPr>
            </w:pPr>
            <w:r w:rsidRPr="00206887">
              <w:rPr>
                <w:i/>
                <w:color w:val="000000"/>
                <w:sz w:val="22"/>
                <w:szCs w:val="22"/>
                <w:shd w:val="clear" w:color="auto" w:fill="FFFFFF"/>
              </w:rPr>
              <w:t>Увеличение количества: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 спасенного при чрезвычайных ситуациях, происшествиях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-населения, спасенного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206887">
              <w:rPr>
                <w:color w:val="000000"/>
                <w:sz w:val="22"/>
                <w:szCs w:val="22"/>
              </w:rPr>
              <w:t>-спасенных в происшествиях на водных объектах;</w:t>
            </w:r>
            <w:proofErr w:type="gramEnd"/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-спасенных в чрезвычайных ситуациях на одного погибшего, травмированного и пострадавшего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206887">
              <w:rPr>
                <w:color w:val="000000"/>
                <w:sz w:val="22"/>
                <w:szCs w:val="22"/>
              </w:rPr>
              <w:t>-спасенных на водных объектах на одного погибшего в происшествиях на водных объектах.</w:t>
            </w:r>
            <w:proofErr w:type="gramEnd"/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lastRenderedPageBreak/>
              <w:t xml:space="preserve">Сроки и этапы реализации </w:t>
            </w:r>
          </w:p>
        </w:tc>
        <w:tc>
          <w:tcPr>
            <w:tcW w:w="8646" w:type="dxa"/>
          </w:tcPr>
          <w:p w:rsidR="00564C58" w:rsidRPr="00206887" w:rsidRDefault="00564C58" w:rsidP="00206887">
            <w:pPr>
              <w:spacing w:before="40"/>
            </w:pPr>
            <w:r w:rsidRPr="00206887">
              <w:rPr>
                <w:sz w:val="22"/>
                <w:szCs w:val="22"/>
              </w:rPr>
              <w:t>Срок реализации муниципальной программы и ее подпрограмм – 2015-2024 гг.</w:t>
            </w:r>
          </w:p>
          <w:p w:rsid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>Этапы реализации муниципальной программы и ее подпрограмм:</w:t>
            </w:r>
          </w:p>
          <w:p w:rsidR="00564C58" w:rsidRP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 xml:space="preserve">1 этап-2015-2018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  <w:p w:rsidR="00E45A4C" w:rsidRPr="00206887" w:rsidRDefault="00564C58" w:rsidP="00206887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2 этап: 2019-2024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Ресурсное обеспечение за счет средств бюджета муниципального района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Финансирование мероприятий Подпрограммы осуществляется за счет средств бюджета Администрации муниципального образования «Глазовский район» и иных источников в с</w:t>
            </w:r>
            <w:r w:rsidR="00461731">
              <w:rPr>
                <w:sz w:val="22"/>
                <w:szCs w:val="22"/>
              </w:rPr>
              <w:t>оответствии с законодательством в сумме 20895,7тыс</w:t>
            </w:r>
            <w:proofErr w:type="gramStart"/>
            <w:r w:rsidR="00461731">
              <w:rPr>
                <w:sz w:val="22"/>
                <w:szCs w:val="22"/>
              </w:rPr>
              <w:t>.р</w:t>
            </w:r>
            <w:proofErr w:type="gramEnd"/>
            <w:r w:rsidR="00461731">
              <w:rPr>
                <w:sz w:val="22"/>
                <w:szCs w:val="22"/>
              </w:rPr>
              <w:t>уб.</w:t>
            </w:r>
            <w:r w:rsidRPr="00206887">
              <w:rPr>
                <w:sz w:val="22"/>
                <w:szCs w:val="22"/>
              </w:rPr>
              <w:t xml:space="preserve"> 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676"/>
              <w:gridCol w:w="709"/>
              <w:gridCol w:w="651"/>
              <w:gridCol w:w="613"/>
              <w:gridCol w:w="613"/>
              <w:gridCol w:w="675"/>
              <w:gridCol w:w="567"/>
              <w:gridCol w:w="708"/>
              <w:gridCol w:w="709"/>
              <w:gridCol w:w="709"/>
              <w:gridCol w:w="709"/>
            </w:tblGrid>
            <w:tr w:rsidR="000269BC" w:rsidRPr="00047B7E" w:rsidTr="00DF517E">
              <w:tc>
                <w:tcPr>
                  <w:tcW w:w="105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676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2015</w:t>
                  </w:r>
                </w:p>
              </w:tc>
              <w:tc>
                <w:tcPr>
                  <w:tcW w:w="651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2016</w:t>
                  </w:r>
                </w:p>
              </w:tc>
              <w:tc>
                <w:tcPr>
                  <w:tcW w:w="61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2017</w:t>
                  </w:r>
                </w:p>
              </w:tc>
              <w:tc>
                <w:tcPr>
                  <w:tcW w:w="61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2018</w:t>
                  </w:r>
                </w:p>
              </w:tc>
              <w:tc>
                <w:tcPr>
                  <w:tcW w:w="675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567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708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</w:tr>
            <w:tr w:rsidR="000269BC" w:rsidRPr="00047B7E" w:rsidTr="00DF517E">
              <w:tc>
                <w:tcPr>
                  <w:tcW w:w="105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всего</w:t>
                  </w:r>
                </w:p>
              </w:tc>
              <w:tc>
                <w:tcPr>
                  <w:tcW w:w="676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20895,7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1329,1</w:t>
                  </w:r>
                </w:p>
              </w:tc>
              <w:tc>
                <w:tcPr>
                  <w:tcW w:w="651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3249,1</w:t>
                  </w:r>
                </w:p>
              </w:tc>
              <w:tc>
                <w:tcPr>
                  <w:tcW w:w="61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2730,1</w:t>
                  </w:r>
                </w:p>
              </w:tc>
              <w:tc>
                <w:tcPr>
                  <w:tcW w:w="61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1733,9</w:t>
                  </w:r>
                </w:p>
              </w:tc>
              <w:tc>
                <w:tcPr>
                  <w:tcW w:w="675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1974,5</w:t>
                  </w:r>
                </w:p>
              </w:tc>
              <w:tc>
                <w:tcPr>
                  <w:tcW w:w="567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1883,0</w:t>
                  </w:r>
                </w:p>
              </w:tc>
              <w:tc>
                <w:tcPr>
                  <w:tcW w:w="708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1883,0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1958,3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2036,6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2118,1</w:t>
                  </w:r>
                </w:p>
              </w:tc>
            </w:tr>
            <w:tr w:rsidR="000269BC" w:rsidRPr="00047B7E" w:rsidTr="00DF517E">
              <w:tc>
                <w:tcPr>
                  <w:tcW w:w="105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Бюджет</w:t>
                  </w:r>
                </w:p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Муниципального обра</w:t>
                  </w: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cr/>
                    <w:t>ования «Глазовский район» в том числе:</w:t>
                  </w:r>
                </w:p>
              </w:tc>
              <w:tc>
                <w:tcPr>
                  <w:tcW w:w="676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20895,7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1329,1</w:t>
                  </w:r>
                </w:p>
              </w:tc>
              <w:tc>
                <w:tcPr>
                  <w:tcW w:w="651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3249,1</w:t>
                  </w:r>
                </w:p>
              </w:tc>
              <w:tc>
                <w:tcPr>
                  <w:tcW w:w="61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2730,1</w:t>
                  </w:r>
                </w:p>
              </w:tc>
              <w:tc>
                <w:tcPr>
                  <w:tcW w:w="61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1733,9</w:t>
                  </w:r>
                </w:p>
              </w:tc>
              <w:tc>
                <w:tcPr>
                  <w:tcW w:w="675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1974,5</w:t>
                  </w:r>
                </w:p>
              </w:tc>
              <w:tc>
                <w:tcPr>
                  <w:tcW w:w="567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1883,0</w:t>
                  </w:r>
                </w:p>
              </w:tc>
              <w:tc>
                <w:tcPr>
                  <w:tcW w:w="708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1883,0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1958,3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2036,6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2118,1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8F3A30" w:rsidRDefault="008F3A30" w:rsidP="008F3A30">
                  <w:pPr>
                    <w:spacing w:before="40" w:after="40"/>
                    <w:ind w:left="-80"/>
                    <w:rPr>
                      <w:sz w:val="16"/>
                      <w:szCs w:val="16"/>
                    </w:rPr>
                  </w:pPr>
                  <w:r w:rsidRPr="008F3A30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562730" w:rsidRDefault="008F3A30" w:rsidP="008F3A30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65365A">
                    <w:rPr>
                      <w:sz w:val="17"/>
                      <w:szCs w:val="17"/>
                    </w:rPr>
                    <w:t>субсидии из бюджета Удмуртской Республики, планируемые к привлечению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562730" w:rsidRDefault="008F3A30" w:rsidP="008F3A30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562730">
                    <w:rPr>
                      <w:sz w:val="17"/>
                      <w:szCs w:val="17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</w:tbl>
          <w:p w:rsidR="000269BC" w:rsidRDefault="000269BC" w:rsidP="00E45A4C">
            <w:pPr>
              <w:widowControl w:val="0"/>
              <w:outlineLvl w:val="4"/>
            </w:pPr>
          </w:p>
          <w:p w:rsidR="00E45A4C" w:rsidRPr="00206887" w:rsidRDefault="00E45A4C" w:rsidP="00E45A4C">
            <w:pPr>
              <w:widowControl w:val="0"/>
              <w:outlineLvl w:val="4"/>
            </w:pPr>
            <w:r w:rsidRPr="00206887">
              <w:rPr>
                <w:sz w:val="22"/>
                <w:szCs w:val="22"/>
              </w:rPr>
              <w:t>Объемы финансирования носят ориентировочный характер и подлежат ежегодной корректировке в соответствии с бюджетом Администрации Глазовского района.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8646" w:type="dxa"/>
          </w:tcPr>
          <w:p w:rsidR="00E45A4C" w:rsidRPr="00206887" w:rsidRDefault="00E45A4C" w:rsidP="00DF517E">
            <w:pPr>
              <w:autoSpaceDE w:val="0"/>
              <w:autoSpaceDN w:val="0"/>
              <w:adjustRightInd w:val="0"/>
            </w:pPr>
            <w:proofErr w:type="gramStart"/>
            <w:r w:rsidRPr="00206887">
              <w:rPr>
                <w:sz w:val="22"/>
                <w:szCs w:val="22"/>
              </w:rPr>
              <w:t>Выполнение намеченных в Подпрограмме мероприятий   и осуществление своевременных инвестиций в области  предупреждения и ликвидации последствий чрезвычайных ситуаций на 2015 - 202</w:t>
            </w:r>
            <w:r w:rsidR="00DF517E">
              <w:rPr>
                <w:sz w:val="22"/>
                <w:szCs w:val="22"/>
              </w:rPr>
              <w:t>4</w:t>
            </w:r>
            <w:r w:rsidRPr="00206887">
              <w:rPr>
                <w:sz w:val="22"/>
                <w:szCs w:val="22"/>
              </w:rPr>
              <w:t xml:space="preserve"> годы будут   способствовать снижению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 и позволит создать необходимую материально-техническую базу для обеспечения  комплексной безопасности на территории муниципального образования «Глазовский район»     </w:t>
            </w:r>
            <w:proofErr w:type="gramEnd"/>
          </w:p>
        </w:tc>
      </w:tr>
    </w:tbl>
    <w:p w:rsidR="00E45A4C" w:rsidRPr="00206887" w:rsidRDefault="00E45A4C" w:rsidP="00E45A4C">
      <w:pPr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</w:p>
    <w:p w:rsidR="00E45A4C" w:rsidRPr="0020688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1.1 Характеристика сферы деятельности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Острота проблемы по защите населения и территории муниципального образования «Глазовский район» от чрезвычайных ситуаций обусловлена неблагоприятными изменениями в состоянии окружающей природной среды и проявлением неблагоприятных природных и техногенных явлений на территории района.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>Источниками событий чрезвычайных ситуаций являются: опасные природные явления, природные риски, возникающие в процессе хозяйственной деятельности, пожары, а также крупные техногенные аварии и катастрофы на железнодорожном и автомобильном транспорте, на магистральном газопроводе высокого давления «Киров-Оханск», аварии с разливом нефти и нефтепродуктов, аварии на коммунальных системах жизнеобеспечения населения.</w:t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>Анализ информации о чрезвычайных ситуаций с учетом структуры угроз и динамики их изменений свидетельствует, что стихийные бедствия, связанные с опасными природными явлениями, пожары, а также техногенные аварии являются основными источниками возникновения чрезвычайных ситуаций и представляют существенную угрозу для безопасности граждан и социально-экономического развития района.</w:t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Так за 2013 год произошло 24 пожара, в которых пострадало 5 человек, погибло 2  человека. За текущий период 2014 года произошло 7 пожаров, в которых пострадало 2    человека, погибло 2 человека.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</w:p>
    <w:p w:rsidR="00E45A4C" w:rsidRPr="00206887" w:rsidRDefault="00E45A4C" w:rsidP="00ED5D6C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В районе за 2013 год  зарегистрировано 3 происшествия на водных объектах, за текущий период 2014 года 3 происшествия. Погибло в 2013 году 3 человека, в 2014 погибло 2 человека.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Из общего числа погибших в 2014 году на водных объектах, 1 человека утонул при купании в не трезвом виде, гибель второго - суицид. 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 xml:space="preserve">В соответствии со </w:t>
      </w:r>
      <w:hyperlink r:id="rId6" w:history="1">
        <w:r w:rsidRPr="00206887">
          <w:rPr>
            <w:sz w:val="22"/>
            <w:szCs w:val="22"/>
          </w:rPr>
          <w:t>Стратегией</w:t>
        </w:r>
      </w:hyperlink>
      <w:r w:rsidRPr="00206887">
        <w:rPr>
          <w:sz w:val="22"/>
          <w:szCs w:val="22"/>
        </w:rPr>
        <w:t xml:space="preserve"> национальной безопасности Российской Федерации до 2020 года, утвержденной Указом Президента Российской Федерации от 12 мая 2009  года № 537,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>Решение задач обеспечения безопасности населения и территорий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</w:t>
      </w:r>
      <w:proofErr w:type="gramEnd"/>
      <w:r w:rsidRPr="00206887">
        <w:rPr>
          <w:sz w:val="22"/>
          <w:szCs w:val="22"/>
        </w:rPr>
        <w:t xml:space="preserve">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Необходимо отметить, что разработка и реализация программы обусловлена такими основными причинами, как: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социально-экономической остротой проблемы обеспечения безопасности граждан и противодействия преступным проявлениям;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межотраслевым и межведомственным характером проблемы.</w:t>
      </w:r>
    </w:p>
    <w:p w:rsidR="00E45A4C" w:rsidRPr="00206887" w:rsidRDefault="00E45A4C" w:rsidP="00ED5D6C">
      <w:pPr>
        <w:ind w:left="-851" w:right="-426"/>
        <w:rPr>
          <w:rFonts w:eastAsia="Calibri"/>
          <w:b/>
          <w:sz w:val="22"/>
          <w:szCs w:val="22"/>
          <w:lang w:eastAsia="en-US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center"/>
        <w:outlineLvl w:val="1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1.2. Приоритеты, цели и задачи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Целью подпрограммы является создание  безопасных условий для жизнедеятельности населения района и защита территории от  чрезвычайных ситуаций и стихийных бедствий приро</w:t>
      </w:r>
      <w:r w:rsidR="00ED5D6C">
        <w:rPr>
          <w:sz w:val="22"/>
          <w:szCs w:val="22"/>
        </w:rPr>
        <w:t>дного и техногенного характера.</w:t>
      </w:r>
      <w:r w:rsidRPr="00206887">
        <w:rPr>
          <w:sz w:val="22"/>
          <w:szCs w:val="22"/>
        </w:rPr>
        <w:t>2. В процессе достижения поставленной цели необходимо решить следующие задачи: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1) Снизить  количество погибших и  травмированных при чрезвычайных ситуациях природного и техногенного характера  на территории муниципального образования «Глазовский район»;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2) Снизить  количество материального ущерба  от чрезвычайных ситуаций природного и техногенного характера  на территории муниципального образования «Глазовский район»; </w:t>
      </w:r>
    </w:p>
    <w:p w:rsidR="00E45A4C" w:rsidRPr="00206887" w:rsidRDefault="00E45A4C" w:rsidP="00ED5D6C">
      <w:pPr>
        <w:widowControl w:val="0"/>
        <w:tabs>
          <w:tab w:val="left" w:pos="142"/>
          <w:tab w:val="left" w:pos="1276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3) Провести комплекс организационных  мероприятий по предотвращению возникновения чрезвычайных ситуаций.</w:t>
      </w:r>
    </w:p>
    <w:p w:rsidR="00E45A4C" w:rsidRPr="00206887" w:rsidRDefault="00E45A4C" w:rsidP="00ED5D6C">
      <w:pPr>
        <w:widowControl w:val="0"/>
        <w:ind w:left="-851" w:right="-426"/>
        <w:outlineLvl w:val="4"/>
        <w:rPr>
          <w:sz w:val="22"/>
          <w:szCs w:val="22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center"/>
        <w:outlineLvl w:val="1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1.3. Целевые показатели (индикаторы)</w:t>
      </w:r>
    </w:p>
    <w:p w:rsidR="00E45A4C" w:rsidRPr="00206887" w:rsidRDefault="00E45A4C" w:rsidP="00ED5D6C">
      <w:pPr>
        <w:widowControl w:val="0"/>
        <w:tabs>
          <w:tab w:val="left" w:pos="142"/>
          <w:tab w:val="left" w:pos="1276"/>
        </w:tabs>
        <w:ind w:left="-851" w:right="-426"/>
        <w:jc w:val="both"/>
        <w:rPr>
          <w:rFonts w:eastAsia="Calibri"/>
          <w:sz w:val="22"/>
          <w:szCs w:val="22"/>
        </w:rPr>
      </w:pPr>
      <w:r w:rsidRPr="00206887">
        <w:rPr>
          <w:rFonts w:eastAsia="Calibri"/>
          <w:sz w:val="22"/>
          <w:szCs w:val="22"/>
        </w:rPr>
        <w:t>1.  К целевым показателям, характеризующим достижение цели и решение задач подпрограммы, относятся:</w:t>
      </w:r>
    </w:p>
    <w:p w:rsidR="00E45A4C" w:rsidRPr="00206887" w:rsidRDefault="00E45A4C" w:rsidP="00ED5D6C">
      <w:pPr>
        <w:widowControl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1) Количество погибших и  травмированных при чрезвычайных ситуациях  на территории муниципального образования «Глазовский район».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2) Количество мероприятий направленных на предотвращение чрезвычайных ситуаций природного и техногенного характера.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Состав показателей подпрограммы определен исходя </w:t>
      </w:r>
      <w:proofErr w:type="gramStart"/>
      <w:r w:rsidRPr="00206887">
        <w:rPr>
          <w:sz w:val="22"/>
          <w:szCs w:val="22"/>
        </w:rPr>
        <w:t>из</w:t>
      </w:r>
      <w:proofErr w:type="gramEnd"/>
      <w:r w:rsidRPr="00206887">
        <w:rPr>
          <w:sz w:val="22"/>
          <w:szCs w:val="22"/>
        </w:rPr>
        <w:t>: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>- наблюдаемости значений показателей в течение срока реализации подпрограммы;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охвата всех наиболее значимых результатов выполнения основных мероприятий подпрограммы.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Сведения о составе и значениях целевых показателей подпрограммы приведены в Приложении № 1 к подпрограмме.</w:t>
      </w:r>
    </w:p>
    <w:p w:rsidR="00E45A4C" w:rsidRPr="00206887" w:rsidRDefault="00E45A4C" w:rsidP="00ED5D6C">
      <w:pPr>
        <w:ind w:left="-851" w:right="-426"/>
        <w:rPr>
          <w:sz w:val="22"/>
          <w:szCs w:val="22"/>
        </w:rPr>
      </w:pPr>
    </w:p>
    <w:p w:rsidR="00E45A4C" w:rsidRPr="00206887" w:rsidRDefault="00E45A4C" w:rsidP="00ED5D6C">
      <w:pPr>
        <w:ind w:left="-851" w:right="-426"/>
        <w:rPr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1.4. Сроки и этапы реализации</w:t>
      </w:r>
    </w:p>
    <w:p w:rsidR="00DF517E" w:rsidRPr="00206887" w:rsidRDefault="00E45A4C" w:rsidP="00ED5D6C">
      <w:pPr>
        <w:spacing w:before="40"/>
        <w:ind w:left="-851" w:right="-426"/>
      </w:pPr>
      <w:r w:rsidRPr="00206887">
        <w:rPr>
          <w:rFonts w:eastAsia="Calibri"/>
          <w:sz w:val="22"/>
          <w:szCs w:val="22"/>
          <w:lang w:eastAsia="en-US"/>
        </w:rPr>
        <w:tab/>
      </w:r>
      <w:r w:rsidR="00DF517E" w:rsidRPr="00206887">
        <w:rPr>
          <w:sz w:val="22"/>
          <w:szCs w:val="22"/>
        </w:rPr>
        <w:t xml:space="preserve">Срок реализации муниципальной </w:t>
      </w:r>
      <w:r w:rsidR="00DF517E">
        <w:rPr>
          <w:sz w:val="22"/>
          <w:szCs w:val="22"/>
        </w:rPr>
        <w:t xml:space="preserve"> </w:t>
      </w:r>
      <w:r w:rsidR="00DF517E" w:rsidRPr="00206887">
        <w:rPr>
          <w:sz w:val="22"/>
          <w:szCs w:val="22"/>
        </w:rPr>
        <w:t xml:space="preserve"> подпрограмм</w:t>
      </w:r>
      <w:r w:rsidR="00DF517E">
        <w:rPr>
          <w:sz w:val="22"/>
          <w:szCs w:val="22"/>
        </w:rPr>
        <w:t>ы</w:t>
      </w:r>
      <w:r w:rsidR="00DF517E" w:rsidRPr="00206887">
        <w:rPr>
          <w:sz w:val="22"/>
          <w:szCs w:val="22"/>
        </w:rPr>
        <w:t xml:space="preserve"> – 2015-2024 гг.</w:t>
      </w:r>
    </w:p>
    <w:p w:rsidR="00DF517E" w:rsidRDefault="00DF517E" w:rsidP="00ED5D6C">
      <w:pPr>
        <w:spacing w:before="120"/>
        <w:ind w:left="-851" w:right="-426"/>
      </w:pPr>
      <w:r w:rsidRPr="00206887">
        <w:rPr>
          <w:sz w:val="22"/>
          <w:szCs w:val="22"/>
        </w:rPr>
        <w:t>Этапы реализации муниципальной программы и ее подпрограмм:</w:t>
      </w:r>
    </w:p>
    <w:p w:rsidR="00DF517E" w:rsidRPr="00206887" w:rsidRDefault="00DF517E" w:rsidP="00ED5D6C">
      <w:pPr>
        <w:spacing w:before="120"/>
        <w:ind w:left="-851" w:right="-426"/>
      </w:pPr>
      <w:r w:rsidRPr="00206887">
        <w:rPr>
          <w:sz w:val="22"/>
          <w:szCs w:val="22"/>
        </w:rPr>
        <w:t xml:space="preserve">1 этап-2015-2018 </w:t>
      </w:r>
      <w:proofErr w:type="spellStart"/>
      <w:proofErr w:type="gramStart"/>
      <w:r w:rsidRPr="00206887">
        <w:rPr>
          <w:sz w:val="22"/>
          <w:szCs w:val="22"/>
        </w:rPr>
        <w:t>гг</w:t>
      </w:r>
      <w:proofErr w:type="spellEnd"/>
      <w:proofErr w:type="gramEnd"/>
    </w:p>
    <w:p w:rsidR="00DF517E" w:rsidRDefault="00DF517E" w:rsidP="00ED5D6C">
      <w:pPr>
        <w:ind w:left="-851" w:right="-426"/>
        <w:jc w:val="both"/>
        <w:rPr>
          <w:rFonts w:eastAsia="Calibri"/>
          <w:b/>
          <w:sz w:val="22"/>
          <w:szCs w:val="22"/>
          <w:lang w:eastAsia="en-US"/>
        </w:rPr>
      </w:pPr>
      <w:r w:rsidRPr="00206887">
        <w:rPr>
          <w:sz w:val="22"/>
          <w:szCs w:val="22"/>
        </w:rPr>
        <w:t xml:space="preserve">2 этап: 2019-2024 </w:t>
      </w:r>
      <w:proofErr w:type="spellStart"/>
      <w:proofErr w:type="gramStart"/>
      <w:r w:rsidRPr="00206887">
        <w:rPr>
          <w:sz w:val="22"/>
          <w:szCs w:val="22"/>
        </w:rPr>
        <w:t>гг</w:t>
      </w:r>
      <w:proofErr w:type="spellEnd"/>
      <w:proofErr w:type="gramEnd"/>
      <w:r w:rsidRPr="00206887"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1.5. Основные мероприятия</w:t>
      </w: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 Подпрограмма включает основные мероприятия: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 защита населения и территории муниципального образования «Глазовский район» от чрезвычайных ситуаций природного и техногенного характера;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-совершенствование гражданской обороны и территориальной обороны;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-осуществление мероприятий по обеспечению безопасности людей на водных объектах, охране их жизни и здоровья;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 муниципального образования «Глазовский район»;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-организация и осуществление мероприятий по мобилизационной подготовке органов местного самоуправления.</w:t>
      </w: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2. Перечень мероприятий подпрограммы представлен в Приложении № 2 к подпрограмме.</w:t>
      </w: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Мероприятия подпрограммы направлены на повышение уровня защищенности населения и территории муниципального образования «Глазовский район» от чрезвычайных ситуаций природного и техногенного характера и их реализация позволит обеспечить достижение основной цели программы - обеспечение комплексных мер безопасности на территории муниципального образования  «Глазовский район».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1.6. Меры муниципального регулирования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</w:r>
      <w:r w:rsidR="00ED5D6C">
        <w:rPr>
          <w:rFonts w:eastAsia="Calibri"/>
          <w:sz w:val="22"/>
          <w:szCs w:val="22"/>
          <w:lang w:eastAsia="en-US"/>
        </w:rPr>
        <w:tab/>
      </w:r>
      <w:r w:rsidRPr="00206887">
        <w:rPr>
          <w:rFonts w:eastAsia="Calibri"/>
          <w:sz w:val="22"/>
          <w:szCs w:val="22"/>
          <w:lang w:eastAsia="en-US"/>
        </w:rPr>
        <w:t>Подпрограмма предполагает использование следующих принципов, обеспечивающих обоснованный выбор мероприятий и сбалансированное решение основного комплекса задач: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- системный подход, комплексность, концентрация на приоритетных направлениях;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- оценка потребностей в финансовых средствах;   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- оценка результатов и социально-экономической эффективности Подпрограммы, которая осуществляется на основе расчета целевых показателей.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 </w:t>
      </w:r>
      <w:r w:rsidR="00ED5D6C">
        <w:rPr>
          <w:rFonts w:eastAsia="Calibri"/>
          <w:sz w:val="22"/>
          <w:szCs w:val="22"/>
          <w:lang w:eastAsia="en-US"/>
        </w:rPr>
        <w:tab/>
      </w:r>
      <w:r w:rsidRPr="00206887">
        <w:rPr>
          <w:rFonts w:eastAsia="Calibri"/>
          <w:sz w:val="22"/>
          <w:szCs w:val="22"/>
          <w:lang w:eastAsia="en-US"/>
        </w:rPr>
        <w:t>Заказчик программы: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 - обеспечивает выполнение мероприятий подпрограммы в пределах средств, предусмотренных бюджетом Глазовского района на соответствующий год;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 - ежегодно уточняет с учетом выделяемых на Подпрограмму финансовых средств целевые показатели и затраты по подпрограммным мероприятиям, механизм реализации подпрограммы и определяет состав ее исполнителей.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</w:r>
      <w:r w:rsidR="00ED5D6C">
        <w:rPr>
          <w:rFonts w:eastAsia="Calibri"/>
          <w:sz w:val="22"/>
          <w:szCs w:val="22"/>
          <w:lang w:eastAsia="en-US"/>
        </w:rPr>
        <w:tab/>
      </w:r>
      <w:r w:rsidRPr="00206887">
        <w:rPr>
          <w:rFonts w:eastAsia="Calibri"/>
          <w:sz w:val="22"/>
          <w:szCs w:val="22"/>
          <w:lang w:eastAsia="en-US"/>
        </w:rPr>
        <w:t xml:space="preserve">Механизм реализации подпрограммы включает мероприятия, обеспечивающие планирование, реализацию предусмотренных подпрограммой работ, </w:t>
      </w:r>
      <w:proofErr w:type="gramStart"/>
      <w:r w:rsidRPr="00206887">
        <w:rPr>
          <w:rFonts w:eastAsia="Calibri"/>
          <w:sz w:val="22"/>
          <w:szCs w:val="22"/>
          <w:lang w:eastAsia="en-US"/>
        </w:rPr>
        <w:t>контроль за</w:t>
      </w:r>
      <w:proofErr w:type="gramEnd"/>
      <w:r w:rsidRPr="00206887">
        <w:rPr>
          <w:rFonts w:eastAsia="Calibri"/>
          <w:sz w:val="22"/>
          <w:szCs w:val="22"/>
          <w:lang w:eastAsia="en-US"/>
        </w:rPr>
        <w:t xml:space="preserve"> их исполнением и финансирование за счет средств бюджета Глазовского района в рамках и объемах утвержденных сумм, включенных в Подпрограмму. 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1.7. Прогноз сводных показателей муниципальных заданий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>1. В рамках реализации подпрограммы оказание муниципальных услуг (выполнение работ) муниципальными учреждениями не предусматривается.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color w:val="000000"/>
          <w:sz w:val="22"/>
          <w:szCs w:val="22"/>
          <w:shd w:val="clear" w:color="auto" w:fill="EEEEEE"/>
          <w:lang w:eastAsia="en-US"/>
        </w:rPr>
      </w:pPr>
      <w:r w:rsidRPr="00206887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2. Направление использования, порядок предоставления и расходования  местного бюджета для выполнения мероприятий Подпрограммы утверждаются нормативными правовыми актами Администрации Глазовского района.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color w:val="000000"/>
          <w:sz w:val="22"/>
          <w:szCs w:val="22"/>
          <w:shd w:val="clear" w:color="auto" w:fill="EEEEEE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 xml:space="preserve">1.8. Взаимодействие с органами государственной власти и местного 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самоуправления, организациями и гражданами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          В рамках подпрограммы осуществляется взаимодействие с Государственным учреждением «Служба гражданской защиты Удмуртской Республики», пожарной частью №17, учреждениями здравоохранения </w:t>
      </w:r>
      <w:r w:rsidRPr="00206887">
        <w:rPr>
          <w:sz w:val="22"/>
          <w:szCs w:val="22"/>
        </w:rPr>
        <w:lastRenderedPageBreak/>
        <w:t>Удмуртской Республики и ММО МВД России «Глазовский» по вопросам выделения сил и сре</w:t>
      </w:r>
      <w:proofErr w:type="gramStart"/>
      <w:r w:rsidRPr="00206887">
        <w:rPr>
          <w:sz w:val="22"/>
          <w:szCs w:val="22"/>
        </w:rPr>
        <w:t>дств дл</w:t>
      </w:r>
      <w:proofErr w:type="gramEnd"/>
      <w:r w:rsidRPr="00206887">
        <w:rPr>
          <w:sz w:val="22"/>
          <w:szCs w:val="22"/>
        </w:rPr>
        <w:t>я защиты населения и территорий Глазовского района в случае угрозы или чрезвычайных ситуаций.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С органами местного самоуправления и организациями района взаимодействие осуществляется:</w:t>
      </w:r>
    </w:p>
    <w:p w:rsidR="00B55D2E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созданием сил и средств Глазовского районного звена УТП РСЧС по предупреждению и ли</w:t>
      </w:r>
      <w:r w:rsidR="00B55D2E">
        <w:rPr>
          <w:sz w:val="22"/>
          <w:szCs w:val="22"/>
        </w:rPr>
        <w:t>квидации чрезвычайных ситуаций;</w:t>
      </w:r>
    </w:p>
    <w:p w:rsidR="00E45A4C" w:rsidRPr="002068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определение и создание резервов на договорной основе материальных ресурсов для ликвидации чрезвычайных ситуаций;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- разработка планов гражданской обороны, планов действий </w:t>
      </w:r>
      <w:proofErr w:type="spellStart"/>
      <w:r w:rsidRPr="00206887">
        <w:rPr>
          <w:sz w:val="22"/>
          <w:szCs w:val="22"/>
        </w:rPr>
        <w:t>причрезвычайных</w:t>
      </w:r>
      <w:proofErr w:type="spellEnd"/>
      <w:r w:rsidRPr="00206887">
        <w:rPr>
          <w:sz w:val="22"/>
          <w:szCs w:val="22"/>
        </w:rPr>
        <w:t xml:space="preserve"> ситуаций и планов эвакуации населения и материальных ресурсов из зон чрезвычайных ситуаций в мирное и в военное время;</w:t>
      </w:r>
    </w:p>
    <w:p w:rsidR="00B55D2E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централизованного оповещения населе</w:t>
      </w:r>
      <w:r w:rsidR="00B55D2E">
        <w:rPr>
          <w:sz w:val="22"/>
          <w:szCs w:val="22"/>
        </w:rPr>
        <w:t>ния при чрезвычайных ситуациях</w:t>
      </w:r>
    </w:p>
    <w:p w:rsidR="00E45A4C" w:rsidRPr="002068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- в целях организации управления и контроля мероприятиями ГОЧС и мобилизационной работы создан отдел по делам ГО, ЧС и мобилизационной работе в Администрации Глазовского района;</w:t>
      </w:r>
    </w:p>
    <w:p w:rsidR="00E45A4C" w:rsidRPr="00206887" w:rsidRDefault="00B55D2E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45A4C" w:rsidRPr="00206887">
        <w:rPr>
          <w:sz w:val="22"/>
          <w:szCs w:val="22"/>
        </w:rPr>
        <w:t>- по представлению информации по защите населения и территорий в Единую дежурно-диспетчерскую службу Глазовского района;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по обеспечению первичных мер пожарной безопасности в границах населенных пунктов поселений.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Для взаимодействия с населением:</w:t>
      </w:r>
    </w:p>
    <w:p w:rsidR="00E45A4C" w:rsidRPr="00206887" w:rsidRDefault="00B55D2E" w:rsidP="00B55D2E">
      <w:pPr>
        <w:shd w:val="clear" w:color="auto" w:fill="FFFFFF"/>
        <w:tabs>
          <w:tab w:val="left" w:pos="993"/>
        </w:tabs>
        <w:ind w:left="-851" w:right="-42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E45A4C" w:rsidRPr="00206887">
        <w:rPr>
          <w:bCs/>
          <w:sz w:val="22"/>
          <w:szCs w:val="22"/>
        </w:rPr>
        <w:t>организован прием граждан Главой муниципального образования «Глазовский район», главой Администрации муниципального образования «Глазовский район»;</w:t>
      </w:r>
    </w:p>
    <w:p w:rsidR="00E45A4C" w:rsidRPr="00206887" w:rsidRDefault="00B55D2E" w:rsidP="00B55D2E">
      <w:pPr>
        <w:shd w:val="clear" w:color="auto" w:fill="FFFFFF"/>
        <w:tabs>
          <w:tab w:val="left" w:pos="993"/>
        </w:tabs>
        <w:ind w:left="-851" w:right="-42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E45A4C" w:rsidRPr="00206887">
        <w:rPr>
          <w:bCs/>
          <w:sz w:val="22"/>
          <w:szCs w:val="22"/>
        </w:rPr>
        <w:t>организована связь с Единой дежурно-диспетчерской службой Глазовского района.</w:t>
      </w:r>
    </w:p>
    <w:p w:rsidR="00E45A4C" w:rsidRPr="00206887" w:rsidRDefault="00E45A4C" w:rsidP="00B55D2E">
      <w:pPr>
        <w:shd w:val="clear" w:color="auto" w:fill="FFFFFF"/>
        <w:tabs>
          <w:tab w:val="left" w:pos="993"/>
        </w:tabs>
        <w:ind w:right="-426"/>
        <w:contextualSpacing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1.9. Ресурсное обеспечение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  <w:t>1. При планировании ресурсного обеспечения Подпрограммы учитывались реальная ситуация в финансово-бюджетной сфере Глазовского района, социальная значимость проблем, а также реальная возможность ее решения.</w:t>
      </w:r>
    </w:p>
    <w:p w:rsidR="00564C58" w:rsidRDefault="00E45A4C" w:rsidP="00ED5D6C">
      <w:pPr>
        <w:autoSpaceDE w:val="0"/>
        <w:autoSpaceDN w:val="0"/>
        <w:adjustRightInd w:val="0"/>
        <w:ind w:left="-851" w:right="-426"/>
        <w:rPr>
          <w:sz w:val="22"/>
          <w:szCs w:val="22"/>
        </w:rPr>
      </w:pPr>
      <w:r w:rsidRPr="00206887">
        <w:rPr>
          <w:rFonts w:eastAsia="Calibri"/>
          <w:sz w:val="22"/>
          <w:szCs w:val="22"/>
          <w:lang w:eastAsia="en-US"/>
        </w:rPr>
        <w:tab/>
        <w:t>2. Финансирование мероприятий подпрограммы осуществляется за счет средств бюджета Глазовского района и иных источников в соответствии с законодательством. Общий объем финансирования мероприятий подпрограммы в период 2015-202</w:t>
      </w:r>
      <w:r w:rsidR="00DF517E">
        <w:rPr>
          <w:rFonts w:eastAsia="Calibri"/>
          <w:sz w:val="22"/>
          <w:szCs w:val="22"/>
          <w:lang w:eastAsia="en-US"/>
        </w:rPr>
        <w:t>4</w:t>
      </w:r>
      <w:r w:rsidRPr="00206887">
        <w:rPr>
          <w:rFonts w:eastAsia="Calibri"/>
          <w:sz w:val="22"/>
          <w:szCs w:val="22"/>
          <w:lang w:eastAsia="en-US"/>
        </w:rPr>
        <w:t xml:space="preserve"> годов оставит </w:t>
      </w:r>
      <w:r w:rsidR="00564C58" w:rsidRPr="00206887">
        <w:rPr>
          <w:sz w:val="22"/>
          <w:szCs w:val="22"/>
        </w:rPr>
        <w:t>208</w:t>
      </w:r>
      <w:r w:rsidR="00DF517E">
        <w:rPr>
          <w:sz w:val="22"/>
          <w:szCs w:val="22"/>
        </w:rPr>
        <w:t>95,7</w:t>
      </w:r>
      <w:r w:rsidR="00564C58" w:rsidRPr="00206887">
        <w:rPr>
          <w:sz w:val="22"/>
          <w:szCs w:val="22"/>
        </w:rPr>
        <w:t>тыс. рублей, в том числе по годам</w:t>
      </w:r>
    </w:p>
    <w:p w:rsidR="00944801" w:rsidRPr="00206887" w:rsidRDefault="00944801" w:rsidP="00564C58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ab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770"/>
        <w:gridCol w:w="789"/>
        <w:gridCol w:w="709"/>
        <w:gridCol w:w="708"/>
        <w:gridCol w:w="851"/>
        <w:gridCol w:w="850"/>
        <w:gridCol w:w="851"/>
        <w:gridCol w:w="850"/>
        <w:gridCol w:w="851"/>
        <w:gridCol w:w="850"/>
      </w:tblGrid>
      <w:tr w:rsidR="00931AE6" w:rsidRPr="00047B7E" w:rsidTr="00931AE6">
        <w:tc>
          <w:tcPr>
            <w:tcW w:w="1276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77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789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709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708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2024</w:t>
            </w:r>
          </w:p>
        </w:tc>
      </w:tr>
      <w:tr w:rsidR="00931AE6" w:rsidRPr="000269BC" w:rsidTr="00931AE6">
        <w:tc>
          <w:tcPr>
            <w:tcW w:w="1276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20895,7</w:t>
            </w:r>
          </w:p>
        </w:tc>
        <w:tc>
          <w:tcPr>
            <w:tcW w:w="77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1329,1</w:t>
            </w:r>
          </w:p>
        </w:tc>
        <w:tc>
          <w:tcPr>
            <w:tcW w:w="789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3249,1</w:t>
            </w:r>
          </w:p>
        </w:tc>
        <w:tc>
          <w:tcPr>
            <w:tcW w:w="709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2730,1</w:t>
            </w:r>
          </w:p>
        </w:tc>
        <w:tc>
          <w:tcPr>
            <w:tcW w:w="708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1733,9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1974,5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1883,0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1883,0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1958,3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2036,6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2118,1</w:t>
            </w:r>
          </w:p>
        </w:tc>
      </w:tr>
      <w:tr w:rsidR="00931AE6" w:rsidRPr="000269BC" w:rsidTr="00931AE6">
        <w:tc>
          <w:tcPr>
            <w:tcW w:w="1276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</w:p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Муниципального образования «Глазовский район» в том числе: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20895,7</w:t>
            </w:r>
          </w:p>
        </w:tc>
        <w:tc>
          <w:tcPr>
            <w:tcW w:w="77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1329,1</w:t>
            </w:r>
          </w:p>
        </w:tc>
        <w:tc>
          <w:tcPr>
            <w:tcW w:w="789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3249,1</w:t>
            </w:r>
          </w:p>
        </w:tc>
        <w:tc>
          <w:tcPr>
            <w:tcW w:w="709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2730,1</w:t>
            </w:r>
          </w:p>
        </w:tc>
        <w:tc>
          <w:tcPr>
            <w:tcW w:w="708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1733,9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1974,5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1883,0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1883,0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1958,3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2036,6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2118,1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8F3A30" w:rsidRDefault="008F3A30" w:rsidP="00ED5D6C">
            <w:pPr>
              <w:spacing w:before="40" w:after="40"/>
              <w:ind w:left="-80"/>
              <w:rPr>
                <w:sz w:val="16"/>
                <w:szCs w:val="16"/>
              </w:rPr>
            </w:pPr>
            <w:r w:rsidRPr="008F3A30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562730" w:rsidRDefault="008F3A30" w:rsidP="00ED5D6C">
            <w:pPr>
              <w:spacing w:before="40" w:after="40"/>
              <w:ind w:left="-80"/>
              <w:rPr>
                <w:sz w:val="17"/>
                <w:szCs w:val="17"/>
              </w:rPr>
            </w:pPr>
            <w:r w:rsidRPr="0065365A">
              <w:rPr>
                <w:sz w:val="17"/>
                <w:szCs w:val="17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562730" w:rsidRDefault="008F3A30" w:rsidP="00ED5D6C">
            <w:pPr>
              <w:spacing w:before="40" w:after="40"/>
              <w:ind w:left="-80"/>
              <w:rPr>
                <w:sz w:val="17"/>
                <w:szCs w:val="17"/>
              </w:rPr>
            </w:pPr>
            <w:r w:rsidRPr="00562730">
              <w:rPr>
                <w:sz w:val="17"/>
                <w:szCs w:val="17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</w:tbl>
    <w:p w:rsidR="00E45A4C" w:rsidRPr="00206887" w:rsidRDefault="00E45A4C" w:rsidP="00ED5D6C">
      <w:pPr>
        <w:autoSpaceDE w:val="0"/>
        <w:autoSpaceDN w:val="0"/>
        <w:adjustRightInd w:val="0"/>
        <w:ind w:left="-851" w:right="-426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  <w:t>3. Объемы финансирования из бюджета Глазовского района носят ориентировочный характер и подлежат ежегодной корректировке.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color w:val="FF0000"/>
          <w:sz w:val="22"/>
          <w:szCs w:val="22"/>
        </w:rPr>
      </w:pPr>
      <w:r w:rsidRPr="00206887">
        <w:rPr>
          <w:sz w:val="22"/>
          <w:szCs w:val="22"/>
        </w:rPr>
        <w:t xml:space="preserve">  Финансирование мероприятий из бюджета Удмуртской Республики предусмотрено на мероприятия по обеспечению безопасности людей на водных объектах (создание пляжей) из расчета в 2016-2017 годах по 150 тыс. рублей  в год.</w:t>
      </w:r>
    </w:p>
    <w:p w:rsidR="00E45A4C" w:rsidRPr="00206887" w:rsidRDefault="00E45A4C" w:rsidP="00ED5D6C">
      <w:pPr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4. Ресурсное обеспечение подпрограммы с указанием расходов приведены в Приложении № 3 к подпрограмме.</w:t>
      </w:r>
    </w:p>
    <w:p w:rsidR="00E45A4C" w:rsidRPr="00206887" w:rsidRDefault="00E45A4C" w:rsidP="00ED5D6C">
      <w:pPr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5.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b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lastRenderedPageBreak/>
        <w:t>1.10. Риски и меры по управлению рисками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Невыполнение или неэффективное выполнение муниципальной Подпрограммы возможно в случае реализации внутренних либо внешних рисков.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К внутренним рискам можно отнести несоблюдение сроков реализации муниципальной Подпрограммы, неэффективное расходование денежных средств, не освоение выделенных денежных средств.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proofErr w:type="gramStart"/>
      <w:r w:rsidRPr="00206887">
        <w:rPr>
          <w:color w:val="000000"/>
          <w:sz w:val="22"/>
          <w:szCs w:val="22"/>
        </w:rPr>
        <w:t xml:space="preserve">Основными внешними рисками являются: нормативно-правовые и организационные (изменение структуры и задач органов местного самоуправления, территориальных органов областных и федеральных органов исполнительной власти, участвующих в реализации программных мероприятий, изменение нормативно-правовой базы), финансово-экономические и ресурсные (связанные с недостаточным финансированием реализации Муниципальной подпрограммы), социально-экономические (осложнение социально-экономической обстановки в </w:t>
      </w:r>
      <w:proofErr w:type="spellStart"/>
      <w:r w:rsidRPr="00206887">
        <w:rPr>
          <w:color w:val="000000"/>
          <w:sz w:val="22"/>
          <w:szCs w:val="22"/>
        </w:rPr>
        <w:t>Глазовском</w:t>
      </w:r>
      <w:proofErr w:type="spellEnd"/>
      <w:r w:rsidRPr="00206887">
        <w:rPr>
          <w:color w:val="000000"/>
          <w:sz w:val="22"/>
          <w:szCs w:val="22"/>
        </w:rPr>
        <w:t xml:space="preserve"> районе), природно-техногенные (экологические катастрофы, эпидемии, неблагоприятные климатические изменения, природные катаклизмы и стихийные бедствия, а</w:t>
      </w:r>
      <w:proofErr w:type="gramEnd"/>
      <w:r w:rsidRPr="00206887">
        <w:rPr>
          <w:color w:val="000000"/>
          <w:sz w:val="22"/>
          <w:szCs w:val="22"/>
        </w:rPr>
        <w:t xml:space="preserve"> также иные чрезвычайные ситуации).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Минимизировать возможные отклонения в выполнении подпрограммных мероприятий и исключить негативные последствия позволят: осуществление рационального управления реализацией Муниципальной подпрограммы, своевременное внесение изменений в Муниципальную подпрограмму, взвешенный подход при принятии решений о корректировке нормативных правовых актов, действующих в сфере реализации Муниципальной подпрограммы.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К рискам, не поддающимся управлению, относятся, в первую очередь, различные форс-мажорные обстоятельства.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 xml:space="preserve">Внесение изменений в муниципальную Подпрограмму осуществляется по инициативе ответственного исполнителя либо во исполнение поручений главы Администрации муниципального образования «Глазовский район». </w:t>
      </w:r>
    </w:p>
    <w:p w:rsidR="00E45A4C" w:rsidRPr="00206887" w:rsidRDefault="00E45A4C" w:rsidP="00ED5D6C">
      <w:pPr>
        <w:ind w:left="-851" w:right="-426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1.11. Конечные результаты и оценка эффективности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При выполнении намеченных в Подпрограмме мероприятий и осуществлении своевременного финансирования предполагается за период 2015 - 2020 годов добиться создания необходимых условий для повышения уровня защиты населения и территории муниципального образования «Глазовский район», в том числе: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>-предупреждение и ликвидация чрезвычайных ситуаций;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>-предупредительные мероприятия на водных объектах муниципального образования «Глазовский район»;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>-организация и проведение мероприятий в области гражданской обороны и территориальной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 xml:space="preserve">Предполагаемый социально-экономический эффект от реализации Подпрограммы в первую очередь обусловлен прогнозируемым снижением риска гибели и </w:t>
      </w:r>
      <w:proofErr w:type="spellStart"/>
      <w:r w:rsidRPr="00206887">
        <w:rPr>
          <w:sz w:val="22"/>
          <w:szCs w:val="22"/>
        </w:rPr>
        <w:t>травмирования</w:t>
      </w:r>
      <w:proofErr w:type="spellEnd"/>
      <w:r w:rsidRPr="00206887">
        <w:rPr>
          <w:color w:val="000000"/>
          <w:sz w:val="22"/>
          <w:szCs w:val="22"/>
        </w:rPr>
        <w:t xml:space="preserve"> людей, уменьшением материальных потерь, экономией денежных средств района.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sz w:val="22"/>
          <w:szCs w:val="22"/>
        </w:rPr>
        <w:t>В результате реализации программных мероприятий по предварительным оценкам ожидается:</w:t>
      </w: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524C6E" w:rsidRDefault="00524C6E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>-снижение количества гибели людей при ЧС и на воде - не менее 15%;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-снижение количества пострадавшего населения - не менее 10%;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-снижение экономического ущерба - не менее 20%;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-увеличение количества спасенного на воде населения - не менее 30%;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-повышение эффективности системы безопасности людей на водных объектах - не менее 50%;</w:t>
      </w:r>
    </w:p>
    <w:p w:rsidR="00E45A4C" w:rsidRPr="00206887" w:rsidRDefault="00E45A4C" w:rsidP="00ED5D6C">
      <w:pPr>
        <w:ind w:left="-851" w:right="-426"/>
        <w:rPr>
          <w:sz w:val="22"/>
          <w:szCs w:val="22"/>
        </w:rPr>
      </w:pPr>
      <w:r w:rsidRPr="00206887">
        <w:rPr>
          <w:sz w:val="22"/>
          <w:szCs w:val="22"/>
        </w:rPr>
        <w:t>-повышение эффективности оказания помощи населению при ЧС различного характера  не менее 50%.</w:t>
      </w:r>
    </w:p>
    <w:p w:rsidR="00E45A4C" w:rsidRPr="00206887" w:rsidRDefault="00E45A4C" w:rsidP="004D7377">
      <w:pPr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206887">
        <w:rPr>
          <w:b/>
          <w:sz w:val="22"/>
          <w:szCs w:val="22"/>
          <w:lang w:eastAsia="en-US"/>
        </w:rPr>
        <w:t>6.2  Подпрограмма</w:t>
      </w:r>
      <w:r w:rsidR="004D7377" w:rsidRPr="00206887">
        <w:rPr>
          <w:b/>
          <w:sz w:val="22"/>
          <w:szCs w:val="22"/>
          <w:lang w:eastAsia="en-US"/>
        </w:rPr>
        <w:t xml:space="preserve"> «Профилактика правонарушений»</w:t>
      </w:r>
    </w:p>
    <w:p w:rsidR="00E45A4C" w:rsidRPr="00206887" w:rsidRDefault="00E45A4C" w:rsidP="00206887">
      <w:pPr>
        <w:keepNext/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206887">
        <w:rPr>
          <w:b/>
          <w:sz w:val="22"/>
          <w:szCs w:val="22"/>
          <w:lang w:eastAsia="en-US"/>
        </w:rPr>
        <w:t xml:space="preserve">ПАСПОРТ ПОДПРОГРАММЫ 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8930"/>
      </w:tblGrid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jc w:val="both"/>
            </w:pPr>
            <w:r w:rsidRPr="00206887">
              <w:rPr>
                <w:sz w:val="22"/>
                <w:szCs w:val="22"/>
              </w:rPr>
              <w:t>«Профилактика правонарушений»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jc w:val="both"/>
            </w:pPr>
            <w:r w:rsidRPr="00206887">
              <w:rPr>
                <w:sz w:val="22"/>
                <w:szCs w:val="22"/>
              </w:rPr>
              <w:t>Заместитель Главы Администрации МО «Глазовский район» по социальным вопросам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Администрация МО «Глазовский район»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 xml:space="preserve"> 1. Управление образования Администрации муниципального образования «Глазовский район» (далее - Управление образования) (по согласованию);</w:t>
            </w:r>
          </w:p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2. Комиссия по делам несовершеннолетних и защите их прав при Администрации муниципального образования «Глазовский район» (далее – Комиссия по делам несовершеннолетних) (по согласованию);</w:t>
            </w:r>
          </w:p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3. МУ «Молодежный центр «Диалог» МО «Глазовский район» (по согласованию);</w:t>
            </w:r>
          </w:p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 xml:space="preserve"> 4.  Межмуниципальный отдел МВД по РФ «Глазовский» (по согласованию);</w:t>
            </w:r>
          </w:p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jc w:val="both"/>
            </w:pPr>
            <w:r w:rsidRPr="00206887">
              <w:rPr>
                <w:sz w:val="22"/>
                <w:szCs w:val="22"/>
              </w:rPr>
              <w:t>5. Межрайонный отдел УФМС России по УР в г</w:t>
            </w:r>
            <w:proofErr w:type="gramStart"/>
            <w:r w:rsidRPr="00206887">
              <w:rPr>
                <w:sz w:val="22"/>
                <w:szCs w:val="22"/>
              </w:rPr>
              <w:t>.Г</w:t>
            </w:r>
            <w:proofErr w:type="gramEnd"/>
            <w:r w:rsidRPr="00206887">
              <w:rPr>
                <w:sz w:val="22"/>
                <w:szCs w:val="22"/>
              </w:rPr>
              <w:t>лазове (по согласованию);</w:t>
            </w:r>
          </w:p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jc w:val="both"/>
            </w:pPr>
            <w:r w:rsidRPr="00206887">
              <w:rPr>
                <w:sz w:val="22"/>
                <w:szCs w:val="22"/>
              </w:rPr>
              <w:t xml:space="preserve">6. Филиал по </w:t>
            </w:r>
            <w:proofErr w:type="spellStart"/>
            <w:r w:rsidRPr="00206887">
              <w:rPr>
                <w:sz w:val="22"/>
                <w:szCs w:val="22"/>
              </w:rPr>
              <w:t>г</w:t>
            </w:r>
            <w:proofErr w:type="gramStart"/>
            <w:r w:rsidRPr="00206887">
              <w:rPr>
                <w:sz w:val="22"/>
                <w:szCs w:val="22"/>
              </w:rPr>
              <w:t>.Г</w:t>
            </w:r>
            <w:proofErr w:type="gramEnd"/>
            <w:r w:rsidRPr="00206887">
              <w:rPr>
                <w:sz w:val="22"/>
                <w:szCs w:val="22"/>
              </w:rPr>
              <w:t>лазову</w:t>
            </w:r>
            <w:proofErr w:type="spellEnd"/>
            <w:r w:rsidRPr="00206887">
              <w:rPr>
                <w:sz w:val="22"/>
                <w:szCs w:val="22"/>
              </w:rPr>
              <w:t xml:space="preserve"> и </w:t>
            </w:r>
            <w:proofErr w:type="spellStart"/>
            <w:r w:rsidRPr="00206887">
              <w:rPr>
                <w:sz w:val="22"/>
                <w:szCs w:val="22"/>
              </w:rPr>
              <w:t>Глазовскому</w:t>
            </w:r>
            <w:proofErr w:type="spellEnd"/>
            <w:r w:rsidRPr="00206887">
              <w:rPr>
                <w:sz w:val="22"/>
                <w:szCs w:val="22"/>
              </w:rPr>
              <w:t xml:space="preserve"> району ФКУ УИИ УФСИН России по Удмуртской Республике (по согласованию);</w:t>
            </w:r>
          </w:p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jc w:val="both"/>
            </w:pPr>
            <w:r w:rsidRPr="00206887">
              <w:rPr>
                <w:sz w:val="22"/>
                <w:szCs w:val="22"/>
              </w:rP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jc w:val="both"/>
            </w:pPr>
            <w:r w:rsidRPr="00206887">
              <w:rPr>
                <w:sz w:val="22"/>
                <w:szCs w:val="22"/>
              </w:rPr>
              <w:t>8. МБУК «Центр культуры и туризма Глазовского района» (по согласованию);</w:t>
            </w:r>
          </w:p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jc w:val="both"/>
            </w:pPr>
            <w:r w:rsidRPr="00206887">
              <w:rPr>
                <w:sz w:val="22"/>
                <w:szCs w:val="22"/>
              </w:rPr>
              <w:t xml:space="preserve">9. Администрации муниципальных </w:t>
            </w:r>
            <w:proofErr w:type="gramStart"/>
            <w:r w:rsidRPr="00206887">
              <w:rPr>
                <w:sz w:val="22"/>
                <w:szCs w:val="22"/>
              </w:rPr>
              <w:t>образований-сельских</w:t>
            </w:r>
            <w:proofErr w:type="gramEnd"/>
            <w:r w:rsidRPr="00206887">
              <w:rPr>
                <w:sz w:val="22"/>
                <w:szCs w:val="22"/>
              </w:rPr>
              <w:t xml:space="preserve"> поселений Глазовского района (по согласованию).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t>Цель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autoSpaceDN w:val="0"/>
              <w:adjustRightInd w:val="0"/>
              <w:rPr>
                <w:color w:val="000000"/>
              </w:rPr>
            </w:pPr>
            <w:r w:rsidRPr="00206887">
              <w:rPr>
                <w:sz w:val="22"/>
                <w:szCs w:val="22"/>
              </w:rPr>
              <w:t xml:space="preserve">1. Повышение уровня безопасности граждан   на территории муниципального образования «Глазовский район» . 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206887">
              <w:rPr>
                <w:sz w:val="22"/>
                <w:szCs w:val="22"/>
              </w:rPr>
              <w:t>2. Совершенствование системы профилактики правонарушений и охраны общественного порядка  на территории МО «Глазовский район».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suppressAutoHyphens/>
              <w:spacing w:before="120" w:after="120"/>
              <w:ind w:left="6"/>
              <w:contextualSpacing/>
              <w:jc w:val="both"/>
            </w:pPr>
            <w:r w:rsidRPr="00206887">
              <w:rPr>
                <w:sz w:val="22"/>
                <w:szCs w:val="22"/>
              </w:rPr>
              <w:t>1. Совершенствование нормативной правовой базы по профилактике правонарушений.</w:t>
            </w:r>
          </w:p>
          <w:p w:rsidR="00E45A4C" w:rsidRPr="00206887" w:rsidRDefault="00E45A4C" w:rsidP="00206887">
            <w:pPr>
              <w:pStyle w:val="12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206887">
              <w:rPr>
                <w:rFonts w:ascii="Times New Roman" w:hAnsi="Times New Roman"/>
                <w:lang w:eastAsia="ru-RU"/>
              </w:rPr>
              <w:t>2. Снижение уровня преступности и правонарушений на территории Глазовского района.</w:t>
            </w:r>
          </w:p>
          <w:p w:rsidR="00E45A4C" w:rsidRPr="00206887" w:rsidRDefault="00E45A4C" w:rsidP="00206887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 w:rsidRPr="00206887">
              <w:rPr>
                <w:sz w:val="22"/>
                <w:szCs w:val="22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206887">
              <w:rPr>
                <w:sz w:val="22"/>
                <w:szCs w:val="22"/>
              </w:rPr>
              <w:t>ресоциализацию</w:t>
            </w:r>
            <w:proofErr w:type="spellEnd"/>
            <w:r w:rsidRPr="00206887">
              <w:rPr>
                <w:sz w:val="22"/>
                <w:szCs w:val="22"/>
              </w:rPr>
              <w:t xml:space="preserve"> лиц, вернувшихся из мест отбывания наказания.</w:t>
            </w:r>
          </w:p>
          <w:p w:rsidR="00E45A4C" w:rsidRPr="00206887" w:rsidRDefault="00E45A4C" w:rsidP="00206887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>Выявление и устранение причин и условий, способствующих совершению правонарушений</w:t>
            </w:r>
          </w:p>
          <w:p w:rsidR="00E45A4C" w:rsidRPr="00206887" w:rsidRDefault="00E45A4C" w:rsidP="00206887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E45A4C" w:rsidRPr="00206887" w:rsidRDefault="00E45A4C" w:rsidP="00206887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 w:rsidRPr="00206887">
              <w:rPr>
                <w:sz w:val="22"/>
                <w:szCs w:val="22"/>
              </w:rPr>
              <w:t>6. Организация и совершенствование работы по привлечению населения к охране общественного порядка.</w:t>
            </w:r>
          </w:p>
          <w:p w:rsidR="00E45A4C" w:rsidRPr="00206887" w:rsidRDefault="00E45A4C" w:rsidP="00206887">
            <w:pPr>
              <w:numPr>
                <w:ilvl w:val="0"/>
                <w:numId w:val="25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Повышение оперативности реагирования на заявления и сообщения о правонарушении за счет наращивания сил правопорядка и технических средств </w:t>
            </w:r>
            <w:proofErr w:type="gramStart"/>
            <w:r w:rsidRPr="00206887">
              <w:rPr>
                <w:sz w:val="22"/>
                <w:szCs w:val="22"/>
              </w:rPr>
              <w:t>контроля за</w:t>
            </w:r>
            <w:proofErr w:type="gramEnd"/>
            <w:r w:rsidRPr="00206887">
              <w:rPr>
                <w:sz w:val="22"/>
                <w:szCs w:val="22"/>
              </w:rPr>
              <w:t xml:space="preserve"> ситуацией в общественных местах.</w:t>
            </w:r>
          </w:p>
          <w:p w:rsidR="00E45A4C" w:rsidRPr="00206887" w:rsidRDefault="00E45A4C" w:rsidP="00206887">
            <w:pPr>
              <w:numPr>
                <w:ilvl w:val="0"/>
                <w:numId w:val="25"/>
              </w:numPr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Профилактические меры, направленные на предотвращение проявлений терроризма и </w:t>
            </w:r>
            <w:r w:rsidRPr="00206887">
              <w:rPr>
                <w:sz w:val="22"/>
                <w:szCs w:val="22"/>
              </w:rPr>
              <w:lastRenderedPageBreak/>
              <w:t xml:space="preserve">экстремизма 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pStyle w:val="12"/>
              <w:numPr>
                <w:ilvl w:val="0"/>
                <w:numId w:val="12"/>
              </w:numPr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06887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«Глазовский район», ед.</w:t>
            </w:r>
          </w:p>
          <w:p w:rsidR="00E45A4C" w:rsidRPr="002068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206887">
              <w:rPr>
                <w:sz w:val="22"/>
                <w:szCs w:val="22"/>
              </w:rPr>
              <w:t>Социальная профилактика и вовлечение общественности в предупреждение правонарушений, проценты</w:t>
            </w:r>
          </w:p>
          <w:p w:rsidR="00E45A4C" w:rsidRPr="002068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Правонарушения,  совершенные несовершеннолетними, проценты </w:t>
            </w:r>
          </w:p>
          <w:p w:rsidR="00E45A4C" w:rsidRPr="002068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206887">
              <w:rPr>
                <w:sz w:val="22"/>
                <w:szCs w:val="22"/>
              </w:rPr>
              <w:t>Правонарушения среди лиц, освободившихся из мест лишения свободы, проценты</w:t>
            </w:r>
          </w:p>
          <w:p w:rsidR="00E45A4C" w:rsidRPr="00206887" w:rsidRDefault="00E45A4C" w:rsidP="00E45A4C">
            <w:pPr>
              <w:suppressAutoHyphens/>
              <w:spacing w:before="120" w:after="120"/>
              <w:contextualSpacing/>
              <w:jc w:val="both"/>
            </w:pP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Default="00564C58" w:rsidP="00206887">
            <w:pPr>
              <w:spacing w:before="40"/>
            </w:pPr>
            <w:r w:rsidRPr="00206887">
              <w:rPr>
                <w:sz w:val="22"/>
                <w:szCs w:val="22"/>
              </w:rPr>
              <w:t>Срок реализации муниципальной программы и ее подпрограмм – 2015-2024 гг.</w:t>
            </w:r>
          </w:p>
          <w:p w:rsidR="00564C58" w:rsidRPr="00206887" w:rsidRDefault="00564C58" w:rsidP="00206887">
            <w:pPr>
              <w:spacing w:before="40"/>
            </w:pPr>
            <w:r w:rsidRPr="00206887">
              <w:rPr>
                <w:sz w:val="22"/>
                <w:szCs w:val="22"/>
              </w:rPr>
              <w:t>Этапы реализации муниципальной программы и ее подпрограмм:</w:t>
            </w:r>
          </w:p>
          <w:p w:rsidR="00564C58" w:rsidRP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 xml:space="preserve">1 этап-2015-2018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  <w:p w:rsidR="00E45A4C" w:rsidRP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 xml:space="preserve">2 этап: 2019-2024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Ресурсное обеспечение за счет средств бюджета муниципального района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t>Общий объем финансирования мероприятий подпрограммы за 2015-202</w:t>
            </w:r>
            <w:r w:rsidR="00564C58" w:rsidRPr="00206887">
              <w:rPr>
                <w:bCs/>
                <w:sz w:val="22"/>
                <w:szCs w:val="22"/>
              </w:rPr>
              <w:t>4</w:t>
            </w:r>
            <w:r w:rsidRPr="00206887">
              <w:rPr>
                <w:bCs/>
                <w:sz w:val="22"/>
                <w:szCs w:val="22"/>
              </w:rPr>
              <w:t xml:space="preserve"> годы за счет средств бюджета муниципального образования «Глазовский район» составляет </w:t>
            </w:r>
            <w:r w:rsidR="00D17385" w:rsidRPr="00206887">
              <w:rPr>
                <w:sz w:val="22"/>
                <w:szCs w:val="22"/>
              </w:rPr>
              <w:t>944,1</w:t>
            </w:r>
            <w:r w:rsidRPr="00206887">
              <w:rPr>
                <w:bCs/>
                <w:sz w:val="22"/>
                <w:szCs w:val="22"/>
              </w:rPr>
              <w:t xml:space="preserve">тыс. рублей,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677"/>
              <w:gridCol w:w="708"/>
              <w:gridCol w:w="709"/>
              <w:gridCol w:w="709"/>
              <w:gridCol w:w="709"/>
              <w:gridCol w:w="708"/>
              <w:gridCol w:w="709"/>
              <w:gridCol w:w="567"/>
              <w:gridCol w:w="709"/>
              <w:gridCol w:w="709"/>
              <w:gridCol w:w="708"/>
            </w:tblGrid>
            <w:tr w:rsidR="005D2F8F" w:rsidRPr="00047B7E" w:rsidTr="005D2F8F">
              <w:tc>
                <w:tcPr>
                  <w:tcW w:w="1053" w:type="dxa"/>
                </w:tcPr>
                <w:p w:rsidR="00931AE6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77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итого</w:t>
                  </w:r>
                </w:p>
              </w:tc>
              <w:tc>
                <w:tcPr>
                  <w:tcW w:w="708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2015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2016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2017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2018</w:t>
                  </w:r>
                </w:p>
              </w:tc>
              <w:tc>
                <w:tcPr>
                  <w:tcW w:w="708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2019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2020</w:t>
                  </w:r>
                </w:p>
              </w:tc>
              <w:tc>
                <w:tcPr>
                  <w:tcW w:w="567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2023</w:t>
                  </w:r>
                </w:p>
              </w:tc>
              <w:tc>
                <w:tcPr>
                  <w:tcW w:w="708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2024</w:t>
                  </w:r>
                </w:p>
              </w:tc>
            </w:tr>
            <w:tr w:rsidR="005D2F8F" w:rsidRPr="00047B7E" w:rsidTr="005D2F8F">
              <w:tc>
                <w:tcPr>
                  <w:tcW w:w="1053" w:type="dxa"/>
                </w:tcPr>
                <w:p w:rsidR="00931AE6" w:rsidRPr="008F3A30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всего</w:t>
                  </w:r>
                </w:p>
              </w:tc>
              <w:tc>
                <w:tcPr>
                  <w:tcW w:w="677" w:type="dxa"/>
                </w:tcPr>
                <w:p w:rsidR="00931AE6" w:rsidRPr="008F3A30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944,1</w:t>
                  </w:r>
                </w:p>
              </w:tc>
              <w:tc>
                <w:tcPr>
                  <w:tcW w:w="708" w:type="dxa"/>
                </w:tcPr>
                <w:p w:rsidR="00931AE6" w:rsidRPr="008F3A30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59,1</w:t>
                  </w:r>
                </w:p>
              </w:tc>
              <w:tc>
                <w:tcPr>
                  <w:tcW w:w="709" w:type="dxa"/>
                </w:tcPr>
                <w:p w:rsidR="00931AE6" w:rsidRPr="008F3A30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121,8</w:t>
                  </w:r>
                </w:p>
              </w:tc>
              <w:tc>
                <w:tcPr>
                  <w:tcW w:w="709" w:type="dxa"/>
                </w:tcPr>
                <w:p w:rsidR="00931AE6" w:rsidRPr="008F3A30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123,6</w:t>
                  </w:r>
                </w:p>
              </w:tc>
              <w:tc>
                <w:tcPr>
                  <w:tcW w:w="709" w:type="dxa"/>
                </w:tcPr>
                <w:p w:rsidR="00931AE6" w:rsidRPr="008F3A30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99,0</w:t>
                  </w:r>
                </w:p>
              </w:tc>
              <w:tc>
                <w:tcPr>
                  <w:tcW w:w="708" w:type="dxa"/>
                </w:tcPr>
                <w:p w:rsidR="00931AE6" w:rsidRPr="008F3A30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44,0</w:t>
                  </w:r>
                </w:p>
              </w:tc>
              <w:tc>
                <w:tcPr>
                  <w:tcW w:w="709" w:type="dxa"/>
                </w:tcPr>
                <w:p w:rsidR="00931AE6" w:rsidRPr="008F3A30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97,0</w:t>
                  </w:r>
                </w:p>
              </w:tc>
              <w:tc>
                <w:tcPr>
                  <w:tcW w:w="567" w:type="dxa"/>
                </w:tcPr>
                <w:p w:rsidR="00931AE6" w:rsidRPr="008F3A30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97,0</w:t>
                  </w:r>
                </w:p>
              </w:tc>
              <w:tc>
                <w:tcPr>
                  <w:tcW w:w="709" w:type="dxa"/>
                </w:tcPr>
                <w:p w:rsidR="00931AE6" w:rsidRPr="008F3A30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98,9</w:t>
                  </w:r>
                </w:p>
              </w:tc>
              <w:tc>
                <w:tcPr>
                  <w:tcW w:w="709" w:type="dxa"/>
                </w:tcPr>
                <w:p w:rsidR="00931AE6" w:rsidRPr="008F3A30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100,8</w:t>
                  </w:r>
                </w:p>
              </w:tc>
              <w:tc>
                <w:tcPr>
                  <w:tcW w:w="708" w:type="dxa"/>
                </w:tcPr>
                <w:p w:rsidR="00931AE6" w:rsidRPr="008F3A30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102,9</w:t>
                  </w:r>
                </w:p>
              </w:tc>
            </w:tr>
            <w:tr w:rsidR="005D2F8F" w:rsidRPr="00047B7E" w:rsidTr="005D2F8F">
              <w:tc>
                <w:tcPr>
                  <w:tcW w:w="1053" w:type="dxa"/>
                </w:tcPr>
                <w:p w:rsidR="00931AE6" w:rsidRPr="008F3A30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Бюджет</w:t>
                  </w:r>
                </w:p>
                <w:p w:rsidR="00931AE6" w:rsidRPr="008F3A30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 xml:space="preserve">Муниципального </w:t>
                  </w: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cr/>
                    <w:t>бразования «Глазовский район» в том числе:</w:t>
                  </w:r>
                </w:p>
              </w:tc>
              <w:tc>
                <w:tcPr>
                  <w:tcW w:w="677" w:type="dxa"/>
                </w:tcPr>
                <w:p w:rsidR="00931AE6" w:rsidRPr="00935F8C" w:rsidRDefault="00935F8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935F8C">
                    <w:rPr>
                      <w:sz w:val="20"/>
                      <w:szCs w:val="20"/>
                    </w:rPr>
                    <w:t>694,1   </w:t>
                  </w:r>
                </w:p>
              </w:tc>
              <w:tc>
                <w:tcPr>
                  <w:tcW w:w="708" w:type="dxa"/>
                </w:tcPr>
                <w:p w:rsidR="00931AE6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59,1</w:t>
                  </w:r>
                </w:p>
              </w:tc>
              <w:tc>
                <w:tcPr>
                  <w:tcW w:w="709" w:type="dxa"/>
                </w:tcPr>
                <w:p w:rsidR="00931AE6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121,8</w:t>
                  </w:r>
                </w:p>
              </w:tc>
              <w:tc>
                <w:tcPr>
                  <w:tcW w:w="709" w:type="dxa"/>
                </w:tcPr>
                <w:p w:rsidR="00931AE6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123,6</w:t>
                  </w:r>
                </w:p>
              </w:tc>
              <w:tc>
                <w:tcPr>
                  <w:tcW w:w="709" w:type="dxa"/>
                </w:tcPr>
                <w:p w:rsidR="00931AE6" w:rsidRPr="008F3A30" w:rsidRDefault="008F3A30" w:rsidP="008F3A30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99,0</w:t>
                  </w:r>
                </w:p>
              </w:tc>
              <w:tc>
                <w:tcPr>
                  <w:tcW w:w="708" w:type="dxa"/>
                </w:tcPr>
                <w:p w:rsidR="00931AE6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44,0</w:t>
                  </w:r>
                </w:p>
              </w:tc>
              <w:tc>
                <w:tcPr>
                  <w:tcW w:w="709" w:type="dxa"/>
                </w:tcPr>
                <w:p w:rsidR="00931AE6" w:rsidRPr="008F3A30" w:rsidRDefault="005D2F8F" w:rsidP="008F3A30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4</w:t>
                  </w:r>
                  <w:r w:rsidR="008F3A30"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7</w:t>
                  </w: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,0</w:t>
                  </w:r>
                </w:p>
              </w:tc>
              <w:tc>
                <w:tcPr>
                  <w:tcW w:w="567" w:type="dxa"/>
                </w:tcPr>
                <w:p w:rsidR="00931AE6" w:rsidRPr="008F3A30" w:rsidRDefault="005D2F8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47,0</w:t>
                  </w:r>
                </w:p>
              </w:tc>
              <w:tc>
                <w:tcPr>
                  <w:tcW w:w="709" w:type="dxa"/>
                </w:tcPr>
                <w:p w:rsidR="00931AE6" w:rsidRPr="008F3A30" w:rsidRDefault="005D2F8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48,9</w:t>
                  </w:r>
                </w:p>
              </w:tc>
              <w:tc>
                <w:tcPr>
                  <w:tcW w:w="709" w:type="dxa"/>
                </w:tcPr>
                <w:p w:rsidR="00931AE6" w:rsidRPr="008F3A30" w:rsidRDefault="005D2F8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50,8</w:t>
                  </w:r>
                </w:p>
              </w:tc>
              <w:tc>
                <w:tcPr>
                  <w:tcW w:w="708" w:type="dxa"/>
                </w:tcPr>
                <w:p w:rsidR="00931AE6" w:rsidRPr="008F3A30" w:rsidRDefault="005D2F8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52,9</w:t>
                  </w: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субсидии из бюджета субъекта Российской Федерации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196,5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45,1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74,8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76,6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субвенции из бюджета субъекта Российской Федерации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иные межбюджетные трансферты из бюджета субъекта Российской Федерации, имеющие целевое назначение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субвенции из бюджетов поселений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иные межбюджетные трансферты из бюджетов поселений, имеющие целевое назначение </w:t>
                  </w:r>
                  <w:r w:rsidRPr="00DC38B9">
                    <w:rPr>
                      <w:i/>
                      <w:sz w:val="16"/>
                      <w:szCs w:val="16"/>
                    </w:rPr>
                    <w:t xml:space="preserve">(только для </w:t>
                  </w:r>
                  <w:r w:rsidRPr="00DC38B9">
                    <w:rPr>
                      <w:i/>
                      <w:sz w:val="16"/>
                      <w:szCs w:val="16"/>
                    </w:rPr>
                    <w:lastRenderedPageBreak/>
                    <w:t>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lastRenderedPageBreak/>
                    <w:t>средства бюджета субъекта Российской Федерации, планируемые к привлечению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250,0  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50,0</w:t>
                  </w: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средства бюджетов поселений, входящих в состав муниципального района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</w:rPr>
            </w:pPr>
            <w:r w:rsidRPr="00206887">
              <w:rPr>
                <w:bCs/>
                <w:sz w:val="22"/>
                <w:szCs w:val="22"/>
              </w:rPr>
      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      </w:r>
          </w:p>
        </w:tc>
      </w:tr>
      <w:tr w:rsidR="00E45A4C" w:rsidRPr="00206887" w:rsidTr="00ED5D6C">
        <w:trPr>
          <w:trHeight w:val="536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t xml:space="preserve">Конечным результатом реализации подпрограммы является 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20688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      </w:r>
          </w:p>
          <w:p w:rsidR="00E45A4C" w:rsidRPr="00206887" w:rsidRDefault="00E45A4C" w:rsidP="00E45A4C">
            <w:pPr>
              <w:pStyle w:val="12"/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pacing w:before="120" w:after="120" w:line="240" w:lineRule="auto"/>
              <w:ind w:left="366"/>
              <w:jc w:val="both"/>
              <w:rPr>
                <w:rFonts w:ascii="Times New Roman" w:hAnsi="Times New Roman"/>
                <w:lang w:eastAsia="ru-RU"/>
              </w:rPr>
            </w:pPr>
            <w:r w:rsidRPr="00206887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«Глазовский район», в процентах</w:t>
            </w:r>
          </w:p>
          <w:p w:rsidR="00E45A4C" w:rsidRPr="002068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 Социальная профилактика и вовлечение общественности в предупреждение правонарушений, в процентах</w:t>
            </w:r>
          </w:p>
          <w:p w:rsidR="00E45A4C" w:rsidRPr="002068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206887">
              <w:rPr>
                <w:sz w:val="22"/>
                <w:szCs w:val="22"/>
              </w:rPr>
              <w:t>Правонарушения, совершенные несовершеннолетними, в процентах</w:t>
            </w:r>
          </w:p>
          <w:p w:rsidR="00E45A4C" w:rsidRPr="002068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 Правонарушения среди лиц, освободившихся из мест лишения свободы, в процентах</w:t>
            </w:r>
          </w:p>
          <w:p w:rsidR="00E45A4C" w:rsidRPr="00206887" w:rsidRDefault="00E45A4C" w:rsidP="00E45A4C">
            <w:pPr>
              <w:tabs>
                <w:tab w:val="num" w:pos="366"/>
              </w:tabs>
              <w:autoSpaceDE w:val="0"/>
              <w:autoSpaceDN w:val="0"/>
              <w:adjustRightInd w:val="0"/>
              <w:spacing w:before="120" w:after="120"/>
              <w:ind w:left="366" w:hanging="360"/>
              <w:jc w:val="both"/>
            </w:pPr>
          </w:p>
        </w:tc>
      </w:tr>
    </w:tbl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D5D6C">
      <w:pPr>
        <w:ind w:left="-850" w:right="-426" w:hanging="1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1.1. Характеристика сферы деятельности</w:t>
      </w:r>
    </w:p>
    <w:p w:rsidR="00E45A4C" w:rsidRPr="00206887" w:rsidRDefault="00E45A4C" w:rsidP="00ED5D6C">
      <w:pPr>
        <w:tabs>
          <w:tab w:val="left" w:pos="180"/>
          <w:tab w:val="left" w:pos="36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bCs/>
          <w:sz w:val="22"/>
          <w:szCs w:val="22"/>
        </w:rPr>
        <w:t xml:space="preserve">      </w:t>
      </w:r>
      <w:r w:rsidR="00B55D2E">
        <w:rPr>
          <w:bCs/>
          <w:sz w:val="22"/>
          <w:szCs w:val="22"/>
        </w:rPr>
        <w:tab/>
      </w:r>
      <w:r w:rsidRPr="00206887">
        <w:rPr>
          <w:sz w:val="22"/>
          <w:szCs w:val="22"/>
        </w:rPr>
        <w:t xml:space="preserve">Анализ    выполнения Программы «По усилению борьбы с преступностью и профилактике правонарушений в </w:t>
      </w:r>
      <w:proofErr w:type="spellStart"/>
      <w:r w:rsidRPr="00206887">
        <w:rPr>
          <w:sz w:val="22"/>
          <w:szCs w:val="22"/>
        </w:rPr>
        <w:t>Глазовском</w:t>
      </w:r>
      <w:proofErr w:type="spellEnd"/>
      <w:r w:rsidRPr="00206887">
        <w:rPr>
          <w:sz w:val="22"/>
          <w:szCs w:val="22"/>
        </w:rPr>
        <w:t xml:space="preserve"> районе»  на 2014 год показывает, что   межмуниципальным отделом МВД России «Глазовский»  принимаются  необходимые меры по основным  направлениям борьбы с преступностью, укреплению кадровой и материально-технической базы.   Реализация принятых мер позволяет активизировать деятельность правоохранительных органов в борьбе с преступностью, эффективнее реагировать на заявления и сообщения граждан о правонарушениях. Принятыми мерами снижено число преступлений, совершенных несовершеннолетними, в общественных местах и на улицах.</w:t>
      </w:r>
    </w:p>
    <w:p w:rsidR="00E45A4C" w:rsidRPr="00206887" w:rsidRDefault="00E45A4C" w:rsidP="00B55D2E">
      <w:pPr>
        <w:ind w:left="-850" w:right="-426" w:firstLine="850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В то же время </w:t>
      </w:r>
      <w:proofErr w:type="gramStart"/>
      <w:r w:rsidRPr="00206887">
        <w:rPr>
          <w:sz w:val="22"/>
          <w:szCs w:val="22"/>
        </w:rPr>
        <w:t>криминогенная ситуация</w:t>
      </w:r>
      <w:proofErr w:type="gramEnd"/>
      <w:r w:rsidRPr="00206887">
        <w:rPr>
          <w:sz w:val="22"/>
          <w:szCs w:val="22"/>
        </w:rPr>
        <w:t xml:space="preserve"> в районе остается сложной. Возросло число тяжких и особо тяжких преступлений, в том числе совершенных на бытовой почве. Вызывает обеспокоенность рост числа совершенных краж, в том числе краж из складов, баз сельхозпредприятий.</w:t>
      </w:r>
    </w:p>
    <w:p w:rsidR="00E45A4C" w:rsidRPr="00206887" w:rsidRDefault="00E45A4C" w:rsidP="00ED5D6C">
      <w:pPr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Проведенный анализ преступлений, совершенных на территории Глазовского района свидетельствует о совершении преступлений лицами, имеющими стойкое криминогенное поведение, ранее судимыми лицами, не имеющими постоянного источника дохода. Не снижается удельный вес рецидивной преступности, преступным </w:t>
      </w:r>
      <w:r w:rsidRPr="00206887">
        <w:rPr>
          <w:sz w:val="22"/>
          <w:szCs w:val="22"/>
        </w:rPr>
        <w:lastRenderedPageBreak/>
        <w:t xml:space="preserve">проявлениям сопутствуют пьянство, удельный вес тяжких и особо тяжких преступлений, совершенных на бытовой почве, по – </w:t>
      </w:r>
      <w:proofErr w:type="gramStart"/>
      <w:r w:rsidRPr="00206887">
        <w:rPr>
          <w:sz w:val="22"/>
          <w:szCs w:val="22"/>
        </w:rPr>
        <w:t>прежнему</w:t>
      </w:r>
      <w:proofErr w:type="gramEnd"/>
      <w:r w:rsidRPr="00206887">
        <w:rPr>
          <w:sz w:val="22"/>
          <w:szCs w:val="22"/>
        </w:rPr>
        <w:t xml:space="preserve">   остается высоким. </w:t>
      </w:r>
    </w:p>
    <w:p w:rsidR="00E45A4C" w:rsidRPr="00206887" w:rsidRDefault="00E45A4C" w:rsidP="00ED5D6C">
      <w:pPr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Сохраняется высокий уровень дорожно-транспортного травматизма. </w:t>
      </w:r>
    </w:p>
    <w:p w:rsidR="00E45A4C" w:rsidRPr="00206887" w:rsidRDefault="00E45A4C" w:rsidP="00ED5D6C">
      <w:pPr>
        <w:ind w:left="-850" w:right="-426" w:hanging="1"/>
        <w:jc w:val="both"/>
        <w:rPr>
          <w:color w:val="FF6600"/>
          <w:sz w:val="22"/>
          <w:szCs w:val="22"/>
        </w:rPr>
      </w:pPr>
    </w:p>
    <w:p w:rsidR="00E45A4C" w:rsidRPr="00206887" w:rsidRDefault="00E45A4C" w:rsidP="00ED5D6C">
      <w:pPr>
        <w:pStyle w:val="a7"/>
        <w:spacing w:after="0"/>
        <w:ind w:left="-850" w:right="-426" w:hanging="1"/>
        <w:jc w:val="both"/>
        <w:rPr>
          <w:rFonts w:ascii="Times New Roman" w:hAnsi="Times New Roman" w:cs="Times New Roman"/>
          <w:sz w:val="22"/>
        </w:rPr>
      </w:pPr>
      <w:r w:rsidRPr="00206887">
        <w:rPr>
          <w:sz w:val="22"/>
        </w:rPr>
        <w:t xml:space="preserve">     </w:t>
      </w:r>
      <w:r w:rsidR="00B55D2E">
        <w:rPr>
          <w:sz w:val="22"/>
        </w:rPr>
        <w:tab/>
      </w:r>
      <w:r w:rsidRPr="00206887">
        <w:rPr>
          <w:rFonts w:ascii="Times New Roman" w:hAnsi="Times New Roman" w:cs="Times New Roman"/>
          <w:sz w:val="22"/>
        </w:rPr>
        <w:t xml:space="preserve">Исходя из анализа развития криминальной ситуации,  возникает необходимость использования средств бюджета МО «Глазовский район» для дальнейшего программного интегрированного подхода к решению вопросов, связанных с   совершенствованием профилактической деятельности, активизацией борьбы с пьянством, алкоголизмом, наркоманией, уличной преступностью, беспризорностью и безнадзорностью несовершеннолетних, незаконной миграцией,  а также  </w:t>
      </w:r>
      <w:proofErr w:type="spellStart"/>
      <w:r w:rsidRPr="00206887">
        <w:rPr>
          <w:rFonts w:ascii="Times New Roman" w:hAnsi="Times New Roman" w:cs="Times New Roman"/>
          <w:sz w:val="22"/>
        </w:rPr>
        <w:t>ресоциализации</w:t>
      </w:r>
      <w:proofErr w:type="spellEnd"/>
      <w:r w:rsidRPr="00206887">
        <w:rPr>
          <w:rFonts w:ascii="Times New Roman" w:hAnsi="Times New Roman" w:cs="Times New Roman"/>
          <w:sz w:val="22"/>
        </w:rPr>
        <w:t xml:space="preserve"> лиц, освободившихся из мест лишения свободы.</w:t>
      </w:r>
    </w:p>
    <w:p w:rsidR="00E45A4C" w:rsidRPr="00206887" w:rsidRDefault="00E45A4C" w:rsidP="00ED5D6C">
      <w:pPr>
        <w:autoSpaceDE w:val="0"/>
        <w:autoSpaceDN w:val="0"/>
        <w:adjustRightInd w:val="0"/>
        <w:spacing w:before="60" w:after="6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sz w:val="22"/>
          <w:szCs w:val="22"/>
        </w:rPr>
        <w:t xml:space="preserve">      </w:t>
      </w:r>
      <w:r w:rsidR="00B55D2E">
        <w:rPr>
          <w:sz w:val="22"/>
          <w:szCs w:val="22"/>
        </w:rPr>
        <w:tab/>
      </w:r>
      <w:proofErr w:type="gramStart"/>
      <w:r w:rsidRPr="00206887">
        <w:rPr>
          <w:sz w:val="22"/>
          <w:szCs w:val="22"/>
        </w:rPr>
        <w:t>Подпрограмма является координационным  планом действий по профилактике правонарушений в районе через   вовлечение общественности в процесс профилактики правонарушений; организации досуга несовершеннолетних и молодежи; усиление контроля   реализации и употребления  алкогольных напитков; анализ предоставления работы лицам, освобождающимся из мест лишения свободы; проведение активной психологической профилактики среди учащихся школ; подготовки и совершенствования профессиональных навыков специалистов, занимающихся профилактикой правонарушений.</w:t>
      </w:r>
      <w:r w:rsidRPr="00206887">
        <w:rPr>
          <w:bCs/>
          <w:sz w:val="22"/>
          <w:szCs w:val="22"/>
        </w:rPr>
        <w:tab/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Pr="00206887">
        <w:rPr>
          <w:bCs/>
          <w:sz w:val="22"/>
          <w:szCs w:val="22"/>
        </w:rPr>
        <w:t xml:space="preserve">Администрация МО «Глазовский район» поддерживает и поощряет деятельность организаций, учреждений и предприятий всех форм собственности по возрождению традиционных и созданию новых общественных структур профилактической направленности, участию в профилактике правонарушений, стимулирует формирование системы общественных объединений, создаваемых на добровольной основе </w:t>
      </w:r>
      <w:proofErr w:type="gramStart"/>
      <w:r w:rsidRPr="00206887">
        <w:rPr>
          <w:bCs/>
          <w:sz w:val="22"/>
          <w:szCs w:val="22"/>
        </w:rPr>
        <w:t>для</w:t>
      </w:r>
      <w:proofErr w:type="gramEnd"/>
      <w:r w:rsidRPr="00206887">
        <w:rPr>
          <w:bCs/>
          <w:sz w:val="22"/>
          <w:szCs w:val="22"/>
        </w:rPr>
        <w:t xml:space="preserve">: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- непосредственного участия в  профилактике правонарушений;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охраны людей и защиты их жизни, здоровья, чести и достоинства;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охраны помещений и защиты собственности;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охраны правопорядка;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разработки рекомендаций, консультирования граждан, оказания им иной помощи,         позволяющей избежать опасности стать жертвой правонарушения; оказания поддержки лицам, пострадавшим от правонарушений;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- осуществления общественного </w:t>
      </w:r>
      <w:proofErr w:type="gramStart"/>
      <w:r w:rsidRPr="00206887">
        <w:rPr>
          <w:bCs/>
          <w:sz w:val="22"/>
          <w:szCs w:val="22"/>
        </w:rPr>
        <w:t>контроля за</w:t>
      </w:r>
      <w:proofErr w:type="gramEnd"/>
      <w:r w:rsidRPr="00206887">
        <w:rPr>
          <w:bCs/>
          <w:sz w:val="22"/>
          <w:szCs w:val="22"/>
        </w:rPr>
        <w:t xml:space="preserve">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E45A4C" w:rsidRPr="00206887" w:rsidRDefault="00E45A4C" w:rsidP="00ED5D6C">
      <w:pPr>
        <w:autoSpaceDE w:val="0"/>
        <w:autoSpaceDN w:val="0"/>
        <w:adjustRightInd w:val="0"/>
        <w:spacing w:before="60" w:after="60"/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1.2. Приоритеты, цели и задачи</w:t>
      </w:r>
    </w:p>
    <w:p w:rsidR="00E45A4C" w:rsidRPr="00206887" w:rsidRDefault="00E45A4C" w:rsidP="00ED5D6C">
      <w:pPr>
        <w:tabs>
          <w:tab w:val="left" w:pos="993"/>
        </w:tabs>
        <w:autoSpaceDN w:val="0"/>
        <w:ind w:left="-850" w:right="-426" w:hanging="1"/>
        <w:jc w:val="both"/>
        <w:rPr>
          <w:sz w:val="22"/>
          <w:szCs w:val="22"/>
        </w:rPr>
      </w:pPr>
      <w:r w:rsidRPr="00206887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proofErr w:type="gramStart"/>
      <w:r w:rsidRPr="00206887">
        <w:rPr>
          <w:sz w:val="22"/>
          <w:szCs w:val="22"/>
        </w:rPr>
        <w:t>Приоритеты государственной и муниципальной политики в сфере реализации муниципальной  подпрограммы определены Федеральными законами от 06.10.2003 №131-ФЗ «Об общих принципах организации местного самоуправления в Российской Федерации»,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года, утвержденной Указом Президента Российской Федерации от 12.05.2009 № 537, Законом Удмуртской Республики от 16.05.2000г. №172-</w:t>
      </w:r>
      <w:r w:rsidRPr="00206887">
        <w:rPr>
          <w:sz w:val="22"/>
          <w:szCs w:val="22"/>
          <w:lang w:val="en-US"/>
        </w:rPr>
        <w:t>II</w:t>
      </w:r>
      <w:proofErr w:type="gramEnd"/>
      <w:r w:rsidRPr="00206887">
        <w:rPr>
          <w:sz w:val="22"/>
          <w:szCs w:val="22"/>
        </w:rPr>
        <w:t xml:space="preserve"> «Об участии граждан в охране общественного порядка»,  постановлением Правительства Удмуртской Республики от 27.12.2010 № 407 «Об утверждении Республиканской целевой программы по обеспечению правопорядка и общественной безопасности в Удмуртской Республике на 2011-2015 годы.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 </w:t>
      </w:r>
    </w:p>
    <w:p w:rsidR="00E45A4C" w:rsidRPr="00206887" w:rsidRDefault="00E45A4C" w:rsidP="00ED5D6C">
      <w:pPr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Pr="00206887">
        <w:rPr>
          <w:bCs/>
          <w:sz w:val="22"/>
          <w:szCs w:val="22"/>
        </w:rPr>
        <w:t>Основная цель подпрограммы - п</w:t>
      </w:r>
      <w:r w:rsidRPr="00206887">
        <w:rPr>
          <w:sz w:val="22"/>
          <w:szCs w:val="22"/>
        </w:rPr>
        <w:t>овышение уровня безопасности граждан  на территории муниципального образования «Глазовский район», совершенствование системы профилактики правонарушений и охраны общественного порядка  на территории района.</w:t>
      </w:r>
    </w:p>
    <w:p w:rsidR="00E45A4C" w:rsidRPr="00206887" w:rsidRDefault="00E45A4C" w:rsidP="00B55D2E">
      <w:pPr>
        <w:autoSpaceDE w:val="0"/>
        <w:autoSpaceDN w:val="0"/>
        <w:adjustRightInd w:val="0"/>
        <w:ind w:left="-850" w:right="-426" w:firstLine="850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Приоритетным направлением данной подпрограммы является профилактика правонарушений среди несовершеннолетних, борьба с пьянством, наркоманией, </w:t>
      </w:r>
      <w:proofErr w:type="spellStart"/>
      <w:r w:rsidRPr="00206887">
        <w:rPr>
          <w:bCs/>
          <w:sz w:val="22"/>
          <w:szCs w:val="22"/>
        </w:rPr>
        <w:t>табакокурением</w:t>
      </w:r>
      <w:proofErr w:type="spellEnd"/>
      <w:r w:rsidRPr="00206887">
        <w:rPr>
          <w:bCs/>
          <w:sz w:val="22"/>
          <w:szCs w:val="22"/>
        </w:rPr>
        <w:t xml:space="preserve"> в среде несовершеннолетних, а также проведение различных мероприятий с целью повышения уровня правового сознания населения муниципального образования «Глазовский район».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/>
          <w:bCs/>
          <w:sz w:val="22"/>
          <w:szCs w:val="22"/>
        </w:rPr>
      </w:pPr>
      <w:r w:rsidRPr="00206887">
        <w:rPr>
          <w:b/>
          <w:bCs/>
          <w:sz w:val="22"/>
          <w:szCs w:val="22"/>
        </w:rPr>
        <w:t>Задачами подпрограммы являются: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Совершенствование нормативной правовой базы по профилактике правонарушений.</w:t>
      </w:r>
    </w:p>
    <w:p w:rsidR="00E45A4C" w:rsidRPr="00206887" w:rsidRDefault="00E45A4C" w:rsidP="00ED5D6C">
      <w:pPr>
        <w:pStyle w:val="12"/>
        <w:spacing w:before="120" w:after="120" w:line="240" w:lineRule="auto"/>
        <w:ind w:left="-850" w:right="-426" w:hanging="1"/>
        <w:jc w:val="both"/>
        <w:rPr>
          <w:rFonts w:ascii="Times New Roman" w:hAnsi="Times New Roman"/>
          <w:lang w:eastAsia="ru-RU"/>
        </w:rPr>
      </w:pPr>
      <w:r w:rsidRPr="00206887">
        <w:rPr>
          <w:rFonts w:ascii="Times New Roman" w:hAnsi="Times New Roman"/>
          <w:lang w:eastAsia="ru-RU"/>
        </w:rPr>
        <w:t>2. Снижение уровня преступности и правонарушений на территории Глазовского района.</w:t>
      </w:r>
    </w:p>
    <w:p w:rsidR="00E45A4C" w:rsidRPr="00206887" w:rsidRDefault="00E45A4C" w:rsidP="00ED5D6C">
      <w:pPr>
        <w:overflowPunct w:val="0"/>
        <w:autoSpaceDN w:val="0"/>
        <w:adjustRightInd w:val="0"/>
        <w:ind w:left="-850" w:right="-426" w:hanging="1"/>
        <w:jc w:val="both"/>
        <w:textAlignment w:val="baseline"/>
        <w:outlineLvl w:val="0"/>
        <w:rPr>
          <w:sz w:val="22"/>
          <w:szCs w:val="22"/>
        </w:rPr>
      </w:pPr>
      <w:r w:rsidRPr="00206887">
        <w:rPr>
          <w:sz w:val="22"/>
          <w:szCs w:val="22"/>
        </w:rPr>
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206887">
        <w:rPr>
          <w:sz w:val="22"/>
          <w:szCs w:val="22"/>
        </w:rPr>
        <w:t>ресоциализацию</w:t>
      </w:r>
      <w:proofErr w:type="spellEnd"/>
      <w:r w:rsidRPr="00206887">
        <w:rPr>
          <w:sz w:val="22"/>
          <w:szCs w:val="22"/>
        </w:rPr>
        <w:t xml:space="preserve"> лиц, вернувшихся из мест отбывания наказания.</w:t>
      </w:r>
    </w:p>
    <w:p w:rsidR="00E45A4C" w:rsidRPr="00206887" w:rsidRDefault="00E45A4C" w:rsidP="00ED5D6C">
      <w:pPr>
        <w:overflowPunct w:val="0"/>
        <w:autoSpaceDN w:val="0"/>
        <w:adjustRightInd w:val="0"/>
        <w:ind w:left="-850" w:right="-426" w:hanging="1"/>
        <w:jc w:val="both"/>
        <w:textAlignment w:val="baseline"/>
        <w:outlineLvl w:val="0"/>
        <w:rPr>
          <w:sz w:val="22"/>
          <w:szCs w:val="22"/>
        </w:rPr>
      </w:pPr>
      <w:r w:rsidRPr="00206887">
        <w:rPr>
          <w:sz w:val="22"/>
          <w:szCs w:val="22"/>
        </w:rPr>
        <w:t>4. Выявление и устранение причин и условий, способствующих совершению правонарушений</w:t>
      </w:r>
    </w:p>
    <w:p w:rsidR="00E45A4C" w:rsidRPr="00206887" w:rsidRDefault="00B55D2E" w:rsidP="00B55D2E">
      <w:pPr>
        <w:suppressAutoHyphens/>
        <w:spacing w:before="120" w:after="120"/>
        <w:ind w:left="-850" w:right="-42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</w:t>
      </w:r>
      <w:r w:rsidR="00E45A4C" w:rsidRPr="00206887">
        <w:rPr>
          <w:sz w:val="22"/>
          <w:szCs w:val="22"/>
        </w:rPr>
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</w:r>
    </w:p>
    <w:p w:rsidR="00E45A4C" w:rsidRPr="00206887" w:rsidRDefault="00E45A4C" w:rsidP="00ED5D6C">
      <w:pPr>
        <w:overflowPunct w:val="0"/>
        <w:autoSpaceDN w:val="0"/>
        <w:adjustRightInd w:val="0"/>
        <w:ind w:left="-850" w:right="-426" w:hanging="1"/>
        <w:jc w:val="both"/>
        <w:textAlignment w:val="baseline"/>
        <w:outlineLvl w:val="0"/>
        <w:rPr>
          <w:sz w:val="22"/>
          <w:szCs w:val="22"/>
        </w:rPr>
      </w:pPr>
      <w:r w:rsidRPr="00206887">
        <w:rPr>
          <w:sz w:val="22"/>
          <w:szCs w:val="22"/>
        </w:rPr>
        <w:t>6. Организация и совершенствование работы по привлечению населения к охране общественного порядка.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7. 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206887">
        <w:rPr>
          <w:sz w:val="22"/>
          <w:szCs w:val="22"/>
        </w:rPr>
        <w:t>контроля за</w:t>
      </w:r>
      <w:proofErr w:type="gramEnd"/>
      <w:r w:rsidRPr="00206887">
        <w:rPr>
          <w:sz w:val="22"/>
          <w:szCs w:val="22"/>
        </w:rPr>
        <w:t xml:space="preserve"> ситуацией в общественных местах.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/>
          <w:sz w:val="22"/>
          <w:szCs w:val="22"/>
        </w:rPr>
      </w:pPr>
      <w:r w:rsidRPr="00206887">
        <w:rPr>
          <w:sz w:val="22"/>
          <w:szCs w:val="22"/>
        </w:rPr>
        <w:t>Профилактические меры, направленные на предотвращение проявлений терроризма и экстремизма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rPr>
          <w:b/>
          <w:sz w:val="22"/>
          <w:szCs w:val="22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1.3. Целевые показатели (индикаторы)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В качестве целевых показателей (индикаторов) подпрограммы определены: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1. Правонарушения в масштабах муниципального образования «Глазовский район».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Показатель предусмотрен   для оценки эффективности деятельности органов местного самоуправления по профилактике правонарушений.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2. Социальная профилактика и вовлечение общественности в предупреждение правонарушений.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Показатель направлен на повышения уровня активности населения муниципального образования «Глазовский район» с целью снижения количества правонарушений, совершаемых на территории.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3. Правонарушения, совершенные  несовершеннолетними.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Данный показатель предусматривает на снижение уровня количества правонарушений, совершаемых несовершеннолетними. Увеличение проведенных профилактических мероприятий, направленных на снижение уровня потребления алкогольной, табачной продукции, наркотиков. 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6. Правонарушения среди лиц, освободившихся из мест лишения свободы, проценты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Показатель направлен на снижение количества преступлений, совершенных лицами, ранее судимыми, освободившимися из мест лишения свободы, </w:t>
      </w:r>
      <w:proofErr w:type="spellStart"/>
      <w:r w:rsidRPr="00206887">
        <w:rPr>
          <w:sz w:val="22"/>
          <w:szCs w:val="22"/>
        </w:rPr>
        <w:t>ресоциализация</w:t>
      </w:r>
      <w:proofErr w:type="spellEnd"/>
      <w:r w:rsidRPr="00206887">
        <w:rPr>
          <w:sz w:val="22"/>
          <w:szCs w:val="22"/>
        </w:rPr>
        <w:t xml:space="preserve"> бывших осужденных.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center"/>
        <w:rPr>
          <w:sz w:val="22"/>
          <w:szCs w:val="22"/>
        </w:rPr>
      </w:pPr>
      <w:r w:rsidRPr="00206887">
        <w:rPr>
          <w:b/>
          <w:sz w:val="22"/>
          <w:szCs w:val="22"/>
        </w:rPr>
        <w:t>1.4 Сроки и этапы реализации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sz w:val="22"/>
          <w:szCs w:val="22"/>
        </w:rPr>
      </w:pP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Подпрограмма реализуется в 2015-202</w:t>
      </w:r>
      <w:r w:rsidR="001623FB" w:rsidRPr="00206887">
        <w:rPr>
          <w:sz w:val="22"/>
          <w:szCs w:val="22"/>
        </w:rPr>
        <w:t>4</w:t>
      </w:r>
      <w:r w:rsidRPr="00206887">
        <w:rPr>
          <w:sz w:val="22"/>
          <w:szCs w:val="22"/>
        </w:rPr>
        <w:t xml:space="preserve"> годах. 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Этапы реализации подпрограммы не выделяются.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1.5. Основные мероприятия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 Профилактика правонарушений в масштабах муниципального образования.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  <w:t>В рамках основного мероприятия осуществляются   мероприятия, которые направлены на повышение эффективности профилактики правонарушений, в том числе среди несовершеннолетних.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2. Социальная профилактика и вовлечение общественности в предупреждение правонарушений.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  <w:t>В рамках основного мероприятия осуществляются организационные мероприятия, направленные на повышение уровня правосознания населения, создание стимулов для ведения законопослушного образа жизни, повышения уровня доверия граждан к деятельности органов полиции. Создание условий для деятельности добровольных формирований по охране общественного порядка.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3. Профилактика правонарушений в отношении определенных категорий лиц и по отдельным видам противоправной деятельности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b/>
          <w:sz w:val="22"/>
          <w:szCs w:val="22"/>
        </w:rPr>
        <w:tab/>
      </w:r>
      <w:r w:rsidRPr="00206887">
        <w:rPr>
          <w:sz w:val="22"/>
          <w:szCs w:val="22"/>
        </w:rPr>
        <w:t>В рамках основного мероприятия осуществляются организационные мероприятия, направленные на обеспечение общественного порядка, охрану жизни населения Глазовского района, на предупреждение возможной угрозы возникновения терактов, общественных беспорядков и выявление фактов незаконного хранения оружия.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1.6. Прогноз сводных показателей муниципальных заданий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  <w:t>В рамках подпрограммы «Профилактика правонарушений на территории муниципального образования «Глазовский район»» в   районе муниципальные услуги как таковые населению не оказываются.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1.7. Взаимодействие с органами государственной власти и местного самоуправления, организациями и гражданами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В рамках данной подпрограммы планируется тесное взаимодействие с органами государственной власти, направленное на снижение общего уровня правонарушений на территории Глазовского района, предупреждение и пресечение фактов распространения и потребления наркотиков и психотропных средств, проведение различных профилактических мероприятий, направленных на повышение уровня правосознания населения. 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Планируется далее развивать направление добровольной помощи в охране общественного порядка (различные волонтерские отряды,   ДНД),  что повлечет за собой вовлечение населения в предупреждение </w:t>
      </w:r>
      <w:r w:rsidRPr="00206887">
        <w:rPr>
          <w:sz w:val="22"/>
          <w:szCs w:val="22"/>
        </w:rPr>
        <w:lastRenderedPageBreak/>
        <w:t xml:space="preserve">правонарушений на территории  конкретного поселения, что положительно скажется на общем уровне правонарушений. 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Взаимодействие с организациями планируется проводить в форме встреч с трудовыми коллективами организаций по предупреждению возможных правонарушений и выработке общих рекомендаций по правилам поведения в экстремальных ситуациях.  </w:t>
      </w:r>
    </w:p>
    <w:p w:rsidR="00E45A4C" w:rsidRPr="00206887" w:rsidRDefault="00E45A4C" w:rsidP="00ED5D6C">
      <w:pPr>
        <w:ind w:left="-850" w:right="-426" w:hanging="1"/>
        <w:rPr>
          <w:b/>
          <w:sz w:val="22"/>
          <w:szCs w:val="22"/>
        </w:rPr>
      </w:pPr>
    </w:p>
    <w:p w:rsidR="00E45A4C" w:rsidRPr="00206887" w:rsidRDefault="00E45A4C" w:rsidP="00ED5D6C">
      <w:pPr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1.8. Ресурсное обеспечение</w:t>
      </w:r>
    </w:p>
    <w:p w:rsidR="00E45A4C" w:rsidRPr="00206887" w:rsidRDefault="00E45A4C" w:rsidP="00ED5D6C">
      <w:pPr>
        <w:shd w:val="clear" w:color="auto" w:fill="FFFFFF"/>
        <w:tabs>
          <w:tab w:val="num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b/>
          <w:sz w:val="22"/>
          <w:szCs w:val="22"/>
        </w:rPr>
        <w:tab/>
      </w:r>
      <w:r w:rsidR="00B55D2E">
        <w:rPr>
          <w:b/>
          <w:sz w:val="22"/>
          <w:szCs w:val="22"/>
        </w:rPr>
        <w:tab/>
      </w:r>
      <w:r w:rsidRPr="00206887">
        <w:rPr>
          <w:sz w:val="22"/>
          <w:szCs w:val="22"/>
        </w:rPr>
        <w:t>Ресурсное обеспечение подпрограммы «Профилактика правонарушений» составляет бюджет муниципального образования «Глазовский район».  Планируется привлечение дополнительных средств из бюджета Удмуртской Республики.</w:t>
      </w:r>
    </w:p>
    <w:p w:rsidR="00E45A4C" w:rsidRPr="00206887" w:rsidRDefault="00E45A4C" w:rsidP="00ED5D6C">
      <w:pPr>
        <w:shd w:val="clear" w:color="auto" w:fill="FFFFFF"/>
        <w:tabs>
          <w:tab w:val="num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Расходы на цели подпрограммы   составят </w:t>
      </w:r>
      <w:r w:rsidR="00DC38B9">
        <w:rPr>
          <w:sz w:val="22"/>
          <w:szCs w:val="22"/>
        </w:rPr>
        <w:t>944,1</w:t>
      </w:r>
      <w:r w:rsidRPr="00206887">
        <w:rPr>
          <w:sz w:val="22"/>
          <w:szCs w:val="22"/>
        </w:rPr>
        <w:t xml:space="preserve"> тыс. рублей, в том числе по годам реализации муниципальной подпрограммы:</w:t>
      </w:r>
    </w:p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Style w:val="ab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512"/>
        <w:gridCol w:w="756"/>
        <w:gridCol w:w="851"/>
        <w:gridCol w:w="850"/>
        <w:gridCol w:w="851"/>
        <w:gridCol w:w="709"/>
        <w:gridCol w:w="708"/>
        <w:gridCol w:w="709"/>
        <w:gridCol w:w="666"/>
        <w:gridCol w:w="752"/>
        <w:gridCol w:w="708"/>
        <w:gridCol w:w="808"/>
      </w:tblGrid>
      <w:tr w:rsidR="00DC38B9" w:rsidRPr="00047B7E" w:rsidTr="00B55D2E">
        <w:tc>
          <w:tcPr>
            <w:tcW w:w="1512" w:type="dxa"/>
          </w:tcPr>
          <w:p w:rsidR="00DC38B9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6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851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850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851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709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709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666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52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8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2024</w:t>
            </w:r>
          </w:p>
        </w:tc>
      </w:tr>
      <w:tr w:rsidR="00DC38B9" w:rsidRPr="008F3A30" w:rsidTr="00B55D2E">
        <w:tc>
          <w:tcPr>
            <w:tcW w:w="1512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756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944,1</w:t>
            </w:r>
          </w:p>
        </w:tc>
        <w:tc>
          <w:tcPr>
            <w:tcW w:w="851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59,1</w:t>
            </w:r>
          </w:p>
        </w:tc>
        <w:tc>
          <w:tcPr>
            <w:tcW w:w="850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121,8</w:t>
            </w:r>
          </w:p>
        </w:tc>
        <w:tc>
          <w:tcPr>
            <w:tcW w:w="851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123,6</w:t>
            </w:r>
          </w:p>
        </w:tc>
        <w:tc>
          <w:tcPr>
            <w:tcW w:w="709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99,0</w:t>
            </w:r>
          </w:p>
        </w:tc>
        <w:tc>
          <w:tcPr>
            <w:tcW w:w="708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44,0</w:t>
            </w:r>
          </w:p>
        </w:tc>
        <w:tc>
          <w:tcPr>
            <w:tcW w:w="709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97,0</w:t>
            </w:r>
          </w:p>
        </w:tc>
        <w:tc>
          <w:tcPr>
            <w:tcW w:w="666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97,0</w:t>
            </w:r>
          </w:p>
        </w:tc>
        <w:tc>
          <w:tcPr>
            <w:tcW w:w="752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98,9</w:t>
            </w:r>
          </w:p>
        </w:tc>
        <w:tc>
          <w:tcPr>
            <w:tcW w:w="708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100,8</w:t>
            </w:r>
          </w:p>
        </w:tc>
        <w:tc>
          <w:tcPr>
            <w:tcW w:w="808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102,9</w:t>
            </w:r>
          </w:p>
        </w:tc>
      </w:tr>
      <w:tr w:rsidR="00DC38B9" w:rsidRPr="008F3A30" w:rsidTr="00B55D2E">
        <w:tc>
          <w:tcPr>
            <w:tcW w:w="1512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</w:p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Муниципального образования «Глазовский район» в том числе:</w:t>
            </w:r>
          </w:p>
        </w:tc>
        <w:tc>
          <w:tcPr>
            <w:tcW w:w="756" w:type="dxa"/>
          </w:tcPr>
          <w:p w:rsidR="00DC38B9" w:rsidRPr="00935F8C" w:rsidRDefault="00935F8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935F8C">
              <w:rPr>
                <w:sz w:val="20"/>
                <w:szCs w:val="20"/>
              </w:rPr>
              <w:t>694,1   </w:t>
            </w:r>
          </w:p>
        </w:tc>
        <w:tc>
          <w:tcPr>
            <w:tcW w:w="851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59,1</w:t>
            </w:r>
          </w:p>
        </w:tc>
        <w:tc>
          <w:tcPr>
            <w:tcW w:w="850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121,8</w:t>
            </w:r>
          </w:p>
        </w:tc>
        <w:tc>
          <w:tcPr>
            <w:tcW w:w="851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123,6</w:t>
            </w:r>
          </w:p>
        </w:tc>
        <w:tc>
          <w:tcPr>
            <w:tcW w:w="709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99,0</w:t>
            </w:r>
          </w:p>
        </w:tc>
        <w:tc>
          <w:tcPr>
            <w:tcW w:w="708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44,0</w:t>
            </w:r>
          </w:p>
        </w:tc>
        <w:tc>
          <w:tcPr>
            <w:tcW w:w="709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47,0</w:t>
            </w:r>
          </w:p>
        </w:tc>
        <w:tc>
          <w:tcPr>
            <w:tcW w:w="666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47,0</w:t>
            </w:r>
          </w:p>
        </w:tc>
        <w:tc>
          <w:tcPr>
            <w:tcW w:w="752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48,9</w:t>
            </w:r>
          </w:p>
        </w:tc>
        <w:tc>
          <w:tcPr>
            <w:tcW w:w="708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50,8</w:t>
            </w:r>
          </w:p>
        </w:tc>
        <w:tc>
          <w:tcPr>
            <w:tcW w:w="808" w:type="dxa"/>
          </w:tcPr>
          <w:p w:rsidR="00DC38B9" w:rsidRPr="008F3A30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52,9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субсидии из бюджета субъекта Российской Федерации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196,5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45,1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74,8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76,6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субвенции из бюджета субъекта Российской Федерации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55,0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55,0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субвенции из бюджетов поселений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иные межбюджетные трансферты из бюджетов поселений, имеющие целевое назначение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250,0  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50,0</w:t>
            </w: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50,0</w:t>
            </w: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50,0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50,0</w:t>
            </w: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50,0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средства бюджетов поселений, входящих в состав муниципального района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DC38B9" w:rsidRDefault="00DC38B9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206887" w:rsidRDefault="00E45A4C" w:rsidP="00ED5D6C">
      <w:pPr>
        <w:shd w:val="clear" w:color="auto" w:fill="FFFFFF"/>
        <w:ind w:left="-850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>Ресурсное обеспечение реализации подпрограммы за счет средств бюджета муниципального образования «Глазовский район» представлено в приложении 3 к муниципальной подпрограмме.</w:t>
      </w:r>
    </w:p>
    <w:p w:rsidR="00E45A4C" w:rsidRPr="00206887" w:rsidRDefault="00E45A4C" w:rsidP="004D7377">
      <w:pPr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206887" w:rsidRDefault="00E45A4C" w:rsidP="00206887">
      <w:pPr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1.9. Риски и меры по управлению рисками</w:t>
      </w:r>
    </w:p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5670"/>
      </w:tblGrid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206887">
              <w:rPr>
                <w:sz w:val="22"/>
                <w:szCs w:val="22"/>
              </w:rPr>
              <w:t>Вид риска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206887">
              <w:rPr>
                <w:sz w:val="22"/>
                <w:szCs w:val="22"/>
              </w:rPr>
              <w:t>Меры по управлению рисками</w:t>
            </w:r>
          </w:p>
        </w:tc>
      </w:tr>
      <w:tr w:rsidR="00E45A4C" w:rsidRPr="00206887" w:rsidTr="00B55D2E">
        <w:trPr>
          <w:trHeight w:val="13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Неисполнение (некачественное исполнение) мероприятий соисполнителями, участвующими в реализации муниципальной 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 xml:space="preserve">Мониторинг поэтапного исполнения соисполнителями мероприятий муниципальной  программы </w:t>
            </w:r>
          </w:p>
        </w:tc>
      </w:tr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Потеря актуальности мероприятий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мониторинг эффективности реализуемых программных мероприятий;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206887" w:rsidRDefault="00E45A4C" w:rsidP="00E45A4C">
      <w:pPr>
        <w:pStyle w:val="12"/>
        <w:shd w:val="clear" w:color="auto" w:fill="FFFFFF"/>
        <w:tabs>
          <w:tab w:val="left" w:pos="1276"/>
        </w:tabs>
        <w:spacing w:after="0" w:line="240" w:lineRule="auto"/>
        <w:ind w:left="-480"/>
        <w:jc w:val="center"/>
        <w:rPr>
          <w:rFonts w:ascii="Times New Roman" w:hAnsi="Times New Roman"/>
          <w:b/>
          <w:lang w:eastAsia="ru-RU"/>
        </w:rPr>
      </w:pPr>
      <w:r w:rsidRPr="00206887">
        <w:rPr>
          <w:rFonts w:ascii="Times New Roman" w:hAnsi="Times New Roman"/>
          <w:b/>
          <w:lang w:eastAsia="ru-RU"/>
        </w:rPr>
        <w:t>1.10. Конечные результаты и оценка эффективности</w:t>
      </w:r>
    </w:p>
    <w:p w:rsidR="00E45A4C" w:rsidRPr="0020688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206887">
        <w:rPr>
          <w:b/>
          <w:sz w:val="22"/>
          <w:szCs w:val="22"/>
        </w:rPr>
        <w:tab/>
      </w:r>
      <w:r w:rsidRPr="00206887">
        <w:rPr>
          <w:sz w:val="22"/>
          <w:szCs w:val="22"/>
        </w:rPr>
        <w:t>Реализация подпрограммы позволит:</w:t>
      </w:r>
    </w:p>
    <w:p w:rsidR="00E45A4C" w:rsidRPr="00206887" w:rsidRDefault="00E45A4C" w:rsidP="00E45A4C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привлечь к организации деятельности по предупреждению право</w:t>
      </w:r>
      <w:r w:rsidRPr="00206887">
        <w:rPr>
          <w:sz w:val="22"/>
          <w:szCs w:val="22"/>
        </w:rPr>
        <w:softHyphen/>
        <w:t>нарушений предприятия, учреждения, организации всех форм собственности, а также об</w:t>
      </w:r>
      <w:r w:rsidRPr="00206887">
        <w:rPr>
          <w:sz w:val="22"/>
          <w:szCs w:val="22"/>
        </w:rPr>
        <w:softHyphen/>
        <w:t>щественные организации;</w:t>
      </w:r>
    </w:p>
    <w:p w:rsidR="00E45A4C" w:rsidRPr="00206887" w:rsidRDefault="00E45A4C" w:rsidP="00E45A4C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обеспечить нормативное правовое регулирование профилактики правона</w:t>
      </w:r>
      <w:r w:rsidRPr="00206887">
        <w:rPr>
          <w:sz w:val="22"/>
          <w:szCs w:val="22"/>
        </w:rPr>
        <w:softHyphen/>
        <w:t>рушений;</w:t>
      </w:r>
    </w:p>
    <w:p w:rsidR="00E45A4C" w:rsidRPr="0020688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улучшить информационное обеспечение деятельности Межмуниципального отдела МВД России «Глазовский»,   общественных организаций по обеспечению охраны общественного порядка на территории Глазовского района;</w:t>
      </w:r>
    </w:p>
    <w:p w:rsidR="00E45A4C" w:rsidRPr="0020688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уменьшить общее число совершаемых преступлений;</w:t>
      </w:r>
    </w:p>
    <w:p w:rsidR="00E45A4C" w:rsidRPr="00206887" w:rsidRDefault="00E45A4C" w:rsidP="00E45A4C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снизить уровень рецидивной преступности;</w:t>
      </w:r>
    </w:p>
    <w:p w:rsidR="00E45A4C" w:rsidRPr="00206887" w:rsidRDefault="00E45A4C" w:rsidP="00E45A4C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улучшить профилактику правонарушений в среде несовершеннолетних и молодежи;</w:t>
      </w:r>
    </w:p>
    <w:p w:rsidR="00E45A4C" w:rsidRPr="00206887" w:rsidRDefault="00E45A4C" w:rsidP="00E45A4C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усилить </w:t>
      </w:r>
      <w:proofErr w:type="gramStart"/>
      <w:r w:rsidRPr="00206887">
        <w:rPr>
          <w:sz w:val="22"/>
          <w:szCs w:val="22"/>
        </w:rPr>
        <w:t>контроль за</w:t>
      </w:r>
      <w:proofErr w:type="gramEnd"/>
      <w:r w:rsidRPr="00206887">
        <w:rPr>
          <w:sz w:val="22"/>
          <w:szCs w:val="22"/>
        </w:rPr>
        <w:t xml:space="preserve"> миграционными потоками, снизить количество неза</w:t>
      </w:r>
      <w:r w:rsidRPr="00206887">
        <w:rPr>
          <w:sz w:val="22"/>
          <w:szCs w:val="22"/>
        </w:rPr>
        <w:softHyphen/>
        <w:t>конных мигрантов;</w:t>
      </w:r>
    </w:p>
    <w:p w:rsidR="00E45A4C" w:rsidRPr="00206887" w:rsidRDefault="00E45A4C" w:rsidP="00E45A4C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снизить количество преступлений, связанных с незаконным оборотом нар</w:t>
      </w:r>
      <w:r w:rsidRPr="00206887">
        <w:rPr>
          <w:sz w:val="22"/>
          <w:szCs w:val="22"/>
        </w:rPr>
        <w:softHyphen/>
        <w:t>котических и психотропных веществ;</w:t>
      </w:r>
    </w:p>
    <w:p w:rsidR="00E45A4C" w:rsidRPr="00206887" w:rsidRDefault="00E45A4C" w:rsidP="00E45A4C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4" w:lineRule="exact"/>
        <w:ind w:right="10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повысить уровень доверия населения к правоохранительным органам.</w:t>
      </w:r>
    </w:p>
    <w:p w:rsidR="00E45A4C" w:rsidRPr="00206887" w:rsidRDefault="00E45A4C" w:rsidP="00E45A4C">
      <w:pPr>
        <w:shd w:val="clear" w:color="auto" w:fill="FFFFFF"/>
        <w:tabs>
          <w:tab w:val="left" w:pos="0"/>
        </w:tabs>
        <w:rPr>
          <w:sz w:val="22"/>
          <w:szCs w:val="22"/>
        </w:rPr>
      </w:pPr>
    </w:p>
    <w:p w:rsidR="00E45A4C" w:rsidRPr="00206887" w:rsidRDefault="00E45A4C" w:rsidP="00E45A4C">
      <w:pPr>
        <w:jc w:val="center"/>
        <w:rPr>
          <w:i/>
          <w:sz w:val="22"/>
          <w:szCs w:val="22"/>
        </w:rPr>
      </w:pPr>
    </w:p>
    <w:p w:rsidR="00E45A4C" w:rsidRPr="00206887" w:rsidRDefault="00E45A4C" w:rsidP="00E45A4C">
      <w:pPr>
        <w:jc w:val="center"/>
        <w:rPr>
          <w:i/>
          <w:sz w:val="22"/>
          <w:szCs w:val="22"/>
        </w:rPr>
      </w:pPr>
    </w:p>
    <w:p w:rsidR="00E45A4C" w:rsidRPr="004D7377" w:rsidRDefault="00E45A4C" w:rsidP="00E45A4C">
      <w:pPr>
        <w:jc w:val="center"/>
        <w:rPr>
          <w:i/>
          <w:sz w:val="22"/>
          <w:szCs w:val="22"/>
        </w:rPr>
      </w:pPr>
    </w:p>
    <w:p w:rsidR="00E45A4C" w:rsidRPr="00206887" w:rsidRDefault="00E45A4C" w:rsidP="00206887">
      <w:pPr>
        <w:keepNext/>
        <w:rPr>
          <w:b/>
          <w:sz w:val="22"/>
          <w:szCs w:val="22"/>
          <w:lang w:bidi="ru-RU"/>
        </w:rPr>
      </w:pPr>
      <w:r w:rsidRPr="00206887">
        <w:rPr>
          <w:b/>
          <w:sz w:val="22"/>
          <w:szCs w:val="22"/>
          <w:lang w:bidi="ru-RU"/>
        </w:rPr>
        <w:lastRenderedPageBreak/>
        <w:t>6.3  Подпрограмма «Гармонизация межэтнических отношений,  участие в профилактике терроризма и экстремизма»</w:t>
      </w:r>
    </w:p>
    <w:p w:rsidR="00E45A4C" w:rsidRPr="00206887" w:rsidRDefault="00E45A4C" w:rsidP="00E45A4C">
      <w:pPr>
        <w:keepNext/>
        <w:jc w:val="center"/>
        <w:rPr>
          <w:b/>
          <w:sz w:val="22"/>
          <w:szCs w:val="22"/>
          <w:lang w:bidi="ru-RU"/>
        </w:rPr>
      </w:pPr>
    </w:p>
    <w:p w:rsidR="00E45A4C" w:rsidRPr="00206887" w:rsidRDefault="00E45A4C" w:rsidP="00E45A4C">
      <w:pPr>
        <w:keepNext/>
        <w:jc w:val="center"/>
        <w:rPr>
          <w:b/>
          <w:sz w:val="22"/>
          <w:szCs w:val="22"/>
          <w:lang w:bidi="ru-RU"/>
        </w:rPr>
      </w:pPr>
      <w:r w:rsidRPr="00206887">
        <w:rPr>
          <w:b/>
          <w:sz w:val="22"/>
          <w:szCs w:val="22"/>
          <w:lang w:bidi="ru-RU"/>
        </w:rPr>
        <w:t xml:space="preserve">ПАСПОРТ ПОДПРОГРАММЫ </w:t>
      </w:r>
    </w:p>
    <w:p w:rsidR="00E45A4C" w:rsidRPr="00206887" w:rsidRDefault="00E45A4C" w:rsidP="00206887">
      <w:pPr>
        <w:keepNext/>
        <w:autoSpaceDN w:val="0"/>
        <w:adjustRightInd w:val="0"/>
        <w:rPr>
          <w:b/>
          <w:bCs/>
          <w:sz w:val="22"/>
          <w:szCs w:val="22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8788"/>
      </w:tblGrid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«Гармонизация                 межэтнических  отношений, участие в  профилактике терроризма и экстремизма»</w:t>
            </w:r>
          </w:p>
        </w:tc>
      </w:tr>
      <w:tr w:rsidR="00E45A4C" w:rsidRPr="00206887" w:rsidTr="00DC38B9">
        <w:trPr>
          <w:trHeight w:val="46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 xml:space="preserve">Заместитель главы Администрации  МО «Глазовский район» по социальным вопросам 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 xml:space="preserve">  Администрация муниципального образования «Глазовский район»  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  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 xml:space="preserve"> 1.Управление образования Администрации муниципального образования «Глазовский район» (далее - Управление образования) (по согласованию);</w:t>
            </w:r>
          </w:p>
          <w:p w:rsidR="00E45A4C" w:rsidRPr="0020688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2. Общественные  организации   Глазовского района (по согласованию)</w:t>
            </w:r>
          </w:p>
          <w:p w:rsidR="00E45A4C" w:rsidRPr="0020688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</w:p>
          <w:p w:rsidR="00E45A4C" w:rsidRPr="0020688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3. Редакция газеты «</w:t>
            </w:r>
            <w:proofErr w:type="spellStart"/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Иднакар</w:t>
            </w:r>
            <w:proofErr w:type="spellEnd"/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» (по согласованию)</w:t>
            </w:r>
          </w:p>
          <w:p w:rsidR="00E45A4C" w:rsidRPr="00206887" w:rsidRDefault="00E45A4C" w:rsidP="00E45A4C">
            <w:pPr>
              <w:autoSpaceDN w:val="0"/>
              <w:adjustRightInd w:val="0"/>
              <w:spacing w:before="120" w:after="120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 xml:space="preserve">4. </w:t>
            </w:r>
            <w:r w:rsidRPr="00206887">
              <w:rPr>
                <w:sz w:val="22"/>
                <w:szCs w:val="22"/>
              </w:rPr>
              <w:t xml:space="preserve">  МУ «Молодежный центр «Диалог» МО «Глазовский район» (по согласованию);</w:t>
            </w:r>
          </w:p>
          <w:p w:rsidR="00E45A4C" w:rsidRPr="00206887" w:rsidRDefault="00E45A4C" w:rsidP="00E45A4C">
            <w:pPr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 xml:space="preserve"> 5.  Межмуниципальный отдел МВД по РФ «Глазовский» (по согласованию);</w:t>
            </w:r>
          </w:p>
          <w:p w:rsidR="00E45A4C" w:rsidRPr="00206887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 w:rsidRPr="00206887">
              <w:rPr>
                <w:sz w:val="22"/>
                <w:szCs w:val="22"/>
              </w:rPr>
              <w:t>6. Межрайонный отдел УФМС России по УР в г</w:t>
            </w:r>
            <w:proofErr w:type="gramStart"/>
            <w:r w:rsidRPr="00206887">
              <w:rPr>
                <w:sz w:val="22"/>
                <w:szCs w:val="22"/>
              </w:rPr>
              <w:t>.Г</w:t>
            </w:r>
            <w:proofErr w:type="gramEnd"/>
            <w:r w:rsidRPr="00206887">
              <w:rPr>
                <w:sz w:val="22"/>
                <w:szCs w:val="22"/>
              </w:rPr>
              <w:t>лазове (по согласованию);</w:t>
            </w:r>
          </w:p>
          <w:p w:rsidR="00E45A4C" w:rsidRPr="00206887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 w:rsidRPr="00206887">
              <w:rPr>
                <w:sz w:val="22"/>
                <w:szCs w:val="22"/>
              </w:rP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E45A4C" w:rsidRPr="00206887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 w:rsidRPr="00206887">
              <w:rPr>
                <w:sz w:val="22"/>
                <w:szCs w:val="22"/>
              </w:rPr>
              <w:t>8. МБУК «Центр культуры и туризма Глазовского района» (по согласованию);</w:t>
            </w:r>
          </w:p>
          <w:p w:rsidR="00E45A4C" w:rsidRPr="0020688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206887">
              <w:rPr>
                <w:sz w:val="22"/>
                <w:szCs w:val="22"/>
              </w:rPr>
              <w:t xml:space="preserve">9. Администрации муниципальных </w:t>
            </w:r>
            <w:proofErr w:type="gramStart"/>
            <w:r w:rsidRPr="00206887">
              <w:rPr>
                <w:sz w:val="22"/>
                <w:szCs w:val="22"/>
              </w:rPr>
              <w:t>образований-сельских</w:t>
            </w:r>
            <w:proofErr w:type="gramEnd"/>
            <w:r w:rsidRPr="00206887">
              <w:rPr>
                <w:sz w:val="22"/>
                <w:szCs w:val="22"/>
              </w:rPr>
              <w:t xml:space="preserve"> поселений Глазовского района (по согласованию).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</w:pP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 w:rsidRPr="00206887">
              <w:rPr>
                <w:sz w:val="22"/>
                <w:szCs w:val="22"/>
              </w:rPr>
              <w:t>- Сохранение и развитие национальных культур народов, проживающих на территории Глазовского района</w:t>
            </w:r>
            <w:r w:rsidRPr="00206887">
              <w:rPr>
                <w:bCs/>
                <w:sz w:val="22"/>
                <w:szCs w:val="22"/>
              </w:rPr>
              <w:t>, укрепление их духовной общности.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t>-  Ф</w:t>
            </w:r>
            <w:r w:rsidRPr="00206887">
              <w:rPr>
                <w:sz w:val="22"/>
                <w:szCs w:val="22"/>
              </w:rPr>
              <w:t xml:space="preserve">ормирование,  </w:t>
            </w:r>
            <w:r w:rsidRPr="00206887">
              <w:rPr>
                <w:sz w:val="22"/>
                <w:szCs w:val="22"/>
                <w:shd w:val="clear" w:color="auto" w:fill="FFFFFF"/>
              </w:rPr>
              <w:t xml:space="preserve">укрепление и дальнейшее распространение </w:t>
            </w:r>
            <w:r w:rsidRPr="00206887">
              <w:rPr>
                <w:sz w:val="22"/>
                <w:szCs w:val="22"/>
              </w:rPr>
              <w:t xml:space="preserve">в социальную практику </w:t>
            </w:r>
            <w:r w:rsidRPr="00206887">
              <w:rPr>
                <w:sz w:val="22"/>
                <w:szCs w:val="22"/>
                <w:shd w:val="clear" w:color="auto" w:fill="FFFFFF"/>
              </w:rPr>
              <w:t>норм и установок толерантного сознания и поведения, уважительного отношения к этнокультурным и конфессиональным различиям.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Pr="00206887" w:rsidRDefault="00E45A4C" w:rsidP="00E45A4C">
            <w:pPr>
              <w:jc w:val="both"/>
              <w:rPr>
                <w:color w:val="000000"/>
                <w:shd w:val="clear" w:color="auto" w:fill="FFFFFF"/>
              </w:rPr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 xml:space="preserve">- Своевременное  предупреждение, выявление террористических, экстремистских и </w:t>
            </w:r>
            <w:proofErr w:type="spellStart"/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ксенофобных</w:t>
            </w:r>
            <w:proofErr w:type="spellEnd"/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 xml:space="preserve"> проявлений.</w:t>
            </w:r>
          </w:p>
          <w:p w:rsidR="00E45A4C" w:rsidRPr="00206887" w:rsidRDefault="00E45A4C" w:rsidP="00E45A4C">
            <w:pPr>
              <w:jc w:val="both"/>
            </w:pPr>
          </w:p>
        </w:tc>
      </w:tr>
      <w:tr w:rsidR="00E45A4C" w:rsidRPr="00206887" w:rsidTr="00DC38B9">
        <w:trPr>
          <w:trHeight w:val="70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 xml:space="preserve">1. Содействие возрождению, сохранению и развитию национальных культур  народов, проживающих в </w:t>
            </w:r>
            <w:proofErr w:type="spellStart"/>
            <w:r w:rsidRPr="00206887">
              <w:rPr>
                <w:sz w:val="22"/>
                <w:szCs w:val="22"/>
              </w:rPr>
              <w:t>Глазовском</w:t>
            </w:r>
            <w:proofErr w:type="spellEnd"/>
            <w:r w:rsidRPr="00206887">
              <w:rPr>
                <w:sz w:val="22"/>
                <w:szCs w:val="22"/>
              </w:rPr>
              <w:t xml:space="preserve"> районе;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3. Поддержка НКО и  общественных центров национальных культур;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 xml:space="preserve"> </w:t>
            </w:r>
            <w:r w:rsidRPr="00206887">
              <w:rPr>
                <w:sz w:val="22"/>
                <w:szCs w:val="22"/>
                <w:shd w:val="clear" w:color="auto" w:fill="FFFFFF"/>
              </w:rPr>
      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      </w:r>
            <w:r w:rsidRPr="00206887">
              <w:rPr>
                <w:sz w:val="22"/>
                <w:szCs w:val="22"/>
              </w:rPr>
              <w:t xml:space="preserve"> 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      </w:r>
          </w:p>
          <w:p w:rsidR="00E45A4C" w:rsidRPr="00206887" w:rsidRDefault="00E45A4C" w:rsidP="00E45A4C">
            <w:pPr>
              <w:autoSpaceDN w:val="0"/>
              <w:adjustRightInd w:val="0"/>
              <w:jc w:val="both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6. Р</w:t>
            </w:r>
            <w:r w:rsidRPr="00206887">
              <w:rPr>
                <w:sz w:val="22"/>
                <w:szCs w:val="22"/>
              </w:rPr>
              <w:t>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Глазовского района.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Целевые </w:t>
            </w:r>
            <w:r w:rsidRPr="00206887">
              <w:rPr>
                <w:sz w:val="22"/>
                <w:szCs w:val="22"/>
              </w:rPr>
              <w:lastRenderedPageBreak/>
              <w:t xml:space="preserve">показатели (индикаторы)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tabs>
                <w:tab w:val="left" w:pos="-55"/>
              </w:tabs>
              <w:jc w:val="both"/>
            </w:pPr>
            <w:r w:rsidRPr="00206887">
              <w:rPr>
                <w:sz w:val="22"/>
                <w:szCs w:val="22"/>
              </w:rPr>
              <w:lastRenderedPageBreak/>
              <w:t xml:space="preserve">1. Количество общественных центров национальных культур, действующих на </w:t>
            </w:r>
            <w:r w:rsidRPr="00206887">
              <w:rPr>
                <w:sz w:val="22"/>
                <w:szCs w:val="22"/>
              </w:rPr>
              <w:lastRenderedPageBreak/>
              <w:t>территории Глазовского района, ед.</w:t>
            </w:r>
          </w:p>
          <w:p w:rsidR="00E45A4C" w:rsidRPr="00206887" w:rsidRDefault="00E45A4C" w:rsidP="00E45A4C">
            <w:pPr>
              <w:tabs>
                <w:tab w:val="left" w:pos="-55"/>
              </w:tabs>
              <w:jc w:val="both"/>
            </w:pPr>
            <w:r w:rsidRPr="00206887">
              <w:rPr>
                <w:sz w:val="22"/>
                <w:szCs w:val="22"/>
              </w:rPr>
              <w:t>2. 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206887">
              <w:rPr>
                <w:sz w:val="22"/>
                <w:szCs w:val="22"/>
              </w:rPr>
              <w:t xml:space="preserve"> ,</w:t>
            </w:r>
            <w:proofErr w:type="gramEnd"/>
            <w:r w:rsidRPr="00206887">
              <w:rPr>
                <w:sz w:val="22"/>
                <w:szCs w:val="22"/>
              </w:rPr>
              <w:t xml:space="preserve"> </w:t>
            </w:r>
            <w:proofErr w:type="spellStart"/>
            <w:r w:rsidRPr="00206887">
              <w:rPr>
                <w:sz w:val="22"/>
                <w:szCs w:val="22"/>
              </w:rPr>
              <w:t>ед</w:t>
            </w:r>
            <w:proofErr w:type="spellEnd"/>
            <w:r w:rsidRPr="00206887">
              <w:rPr>
                <w:sz w:val="22"/>
                <w:szCs w:val="22"/>
              </w:rPr>
              <w:t>/чел.</w:t>
            </w:r>
          </w:p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>4. Количество учеников, изучающих удмуртский язык и иные   языки в школах муниципального образования, ед.</w:t>
            </w:r>
          </w:p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>5. Количество учеников, изучающих предметный курс «Основы религиозных культур и светской этики» на базе образовательных школ района, ед.</w:t>
            </w:r>
          </w:p>
          <w:p w:rsidR="00E45A4C" w:rsidRPr="00206887" w:rsidRDefault="00E45A4C" w:rsidP="00E45A4C">
            <w:pPr>
              <w:jc w:val="both"/>
            </w:pP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lastRenderedPageBreak/>
              <w:t>Сроки и этапы  реализации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3FB" w:rsidRPr="00206887" w:rsidRDefault="001623FB" w:rsidP="001623FB">
            <w:pPr>
              <w:spacing w:before="40" w:after="40"/>
            </w:pPr>
            <w:r w:rsidRPr="00206887">
              <w:rPr>
                <w:sz w:val="22"/>
                <w:szCs w:val="22"/>
              </w:rPr>
              <w:t>Срок реализации муниципальной программы и ее подпрограмм – 2015-2024 гг.</w:t>
            </w:r>
          </w:p>
          <w:p w:rsidR="001623FB" w:rsidRPr="00206887" w:rsidRDefault="001623FB" w:rsidP="001623FB">
            <w:pPr>
              <w:spacing w:before="120" w:after="120"/>
            </w:pPr>
            <w:r w:rsidRPr="00206887">
              <w:rPr>
                <w:sz w:val="22"/>
                <w:szCs w:val="22"/>
              </w:rPr>
              <w:t>Этапы реализации муниципальной программы и ее подпрограмм:</w:t>
            </w:r>
          </w:p>
          <w:p w:rsidR="001623FB" w:rsidRPr="00206887" w:rsidRDefault="001623FB" w:rsidP="001623FB">
            <w:pPr>
              <w:spacing w:before="120" w:after="120"/>
            </w:pPr>
            <w:r w:rsidRPr="00206887">
              <w:rPr>
                <w:sz w:val="22"/>
                <w:szCs w:val="22"/>
              </w:rPr>
              <w:t xml:space="preserve">1 этап-2015-2018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  <w:p w:rsidR="00E45A4C" w:rsidRPr="00206887" w:rsidRDefault="001623FB" w:rsidP="001623FB">
            <w:pPr>
              <w:keepNext/>
              <w:spacing w:before="60" w:after="60"/>
            </w:pPr>
            <w:r w:rsidRPr="00206887">
              <w:rPr>
                <w:sz w:val="22"/>
                <w:szCs w:val="22"/>
              </w:rPr>
              <w:t xml:space="preserve">2 этап: 2019-2024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</w:tr>
      <w:tr w:rsidR="00E45A4C" w:rsidRPr="00206887" w:rsidTr="00DC38B9">
        <w:trPr>
          <w:trHeight w:val="533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4D7377">
            <w:pPr>
              <w:shd w:val="clear" w:color="auto" w:fill="FFFFFF"/>
              <w:spacing w:before="40" w:after="40"/>
            </w:pPr>
            <w:r w:rsidRPr="00206887">
              <w:rPr>
                <w:sz w:val="22"/>
                <w:szCs w:val="22"/>
              </w:rPr>
              <w:t xml:space="preserve">Объем финансирования муниципальной подпрограммы составит </w:t>
            </w:r>
            <w:r w:rsidR="009B0691" w:rsidRPr="00206887">
              <w:rPr>
                <w:sz w:val="22"/>
                <w:szCs w:val="22"/>
              </w:rPr>
              <w:t>2</w:t>
            </w:r>
            <w:r w:rsidR="00D86CF5">
              <w:rPr>
                <w:sz w:val="22"/>
                <w:szCs w:val="22"/>
              </w:rPr>
              <w:t>32</w:t>
            </w:r>
            <w:r w:rsidR="00ED5D6C">
              <w:rPr>
                <w:sz w:val="22"/>
                <w:szCs w:val="22"/>
              </w:rPr>
              <w:t>,8</w:t>
            </w:r>
            <w:r w:rsidR="009B0691" w:rsidRPr="00206887">
              <w:rPr>
                <w:sz w:val="22"/>
                <w:szCs w:val="22"/>
              </w:rPr>
              <w:t>тыс</w:t>
            </w:r>
            <w:r w:rsidRPr="00206887">
              <w:rPr>
                <w:sz w:val="22"/>
                <w:szCs w:val="22"/>
              </w:rPr>
              <w:t>. рублей, в том числе по годам (тыс. руб.):</w:t>
            </w:r>
          </w:p>
          <w:p w:rsidR="00E45A4C" w:rsidRPr="00206887" w:rsidRDefault="00E45A4C" w:rsidP="00E45A4C">
            <w:pPr>
              <w:keepNext/>
              <w:jc w:val="both"/>
            </w:pP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1647"/>
              <w:gridCol w:w="724"/>
              <w:gridCol w:w="674"/>
              <w:gridCol w:w="576"/>
              <w:gridCol w:w="616"/>
              <w:gridCol w:w="576"/>
              <w:gridCol w:w="659"/>
              <w:gridCol w:w="576"/>
              <w:gridCol w:w="576"/>
              <w:gridCol w:w="576"/>
              <w:gridCol w:w="646"/>
              <w:gridCol w:w="716"/>
            </w:tblGrid>
            <w:tr w:rsidR="00DC38B9" w:rsidRPr="00047B7E" w:rsidTr="00DC38B9">
              <w:tc>
                <w:tcPr>
                  <w:tcW w:w="1647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24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674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2015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2016</w:t>
                  </w:r>
                </w:p>
              </w:tc>
              <w:tc>
                <w:tcPr>
                  <w:tcW w:w="61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2017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2018</w:t>
                  </w:r>
                </w:p>
              </w:tc>
              <w:tc>
                <w:tcPr>
                  <w:tcW w:w="659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64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71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</w:tr>
            <w:tr w:rsidR="00DC38B9" w:rsidRPr="008F3A30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b/>
                      <w:bCs/>
                      <w:sz w:val="16"/>
                      <w:szCs w:val="16"/>
                    </w:rPr>
                  </w:pPr>
                  <w:r w:rsidRPr="00B55D2E">
                    <w:rPr>
                      <w:b/>
                      <w:bCs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D86CF5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B55D2E">
                    <w:rPr>
                      <w:b/>
                      <w:sz w:val="16"/>
                      <w:szCs w:val="16"/>
                    </w:rPr>
                    <w:t>2</w:t>
                  </w:r>
                  <w:r w:rsidR="00D86CF5">
                    <w:rPr>
                      <w:b/>
                      <w:sz w:val="16"/>
                      <w:szCs w:val="16"/>
                    </w:rPr>
                    <w:t>32</w:t>
                  </w:r>
                  <w:r w:rsidRPr="00B55D2E">
                    <w:rPr>
                      <w:b/>
                      <w:sz w:val="16"/>
                      <w:szCs w:val="16"/>
                    </w:rPr>
                    <w:t>,8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B55D2E">
                    <w:rPr>
                      <w:b/>
                      <w:sz w:val="16"/>
                      <w:szCs w:val="16"/>
                    </w:rPr>
                    <w:t>114,0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B55D2E">
                    <w:rPr>
                      <w:b/>
                      <w:sz w:val="16"/>
                      <w:szCs w:val="16"/>
                    </w:rPr>
                    <w:t>7,0 </w:t>
                  </w: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B55D2E">
                    <w:rPr>
                      <w:b/>
                      <w:sz w:val="16"/>
                      <w:szCs w:val="16"/>
                    </w:rPr>
                    <w:t>61,0 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B55D2E">
                    <w:rPr>
                      <w:b/>
                      <w:sz w:val="16"/>
                      <w:szCs w:val="16"/>
                    </w:rPr>
                    <w:t>7,0 </w:t>
                  </w: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86CF5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7</w:t>
                  </w:r>
                  <w:r w:rsidR="00DC38B9" w:rsidRPr="00B55D2E">
                    <w:rPr>
                      <w:b/>
                      <w:sz w:val="16"/>
                      <w:szCs w:val="16"/>
                    </w:rPr>
                    <w:t>,0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B55D2E">
                    <w:rPr>
                      <w:b/>
                      <w:sz w:val="16"/>
                      <w:szCs w:val="16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B55D2E">
                    <w:rPr>
                      <w:b/>
                      <w:sz w:val="16"/>
                      <w:szCs w:val="16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B55D2E">
                    <w:rPr>
                      <w:b/>
                      <w:sz w:val="16"/>
                      <w:szCs w:val="16"/>
                    </w:rPr>
                    <w:t>7,3</w:t>
                  </w: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B55D2E">
                    <w:rPr>
                      <w:b/>
                      <w:sz w:val="16"/>
                      <w:szCs w:val="16"/>
                    </w:rPr>
                    <w:t>7,6</w:t>
                  </w: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B55D2E">
                    <w:rPr>
                      <w:b/>
                      <w:sz w:val="16"/>
                      <w:szCs w:val="16"/>
                    </w:rPr>
                    <w:t>7,9</w:t>
                  </w:r>
                </w:p>
              </w:tc>
            </w:tr>
            <w:tr w:rsidR="00DC38B9" w:rsidRPr="008F3A30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D86CF5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2</w:t>
                  </w:r>
                  <w:r w:rsidR="00D86CF5">
                    <w:rPr>
                      <w:sz w:val="16"/>
                      <w:szCs w:val="16"/>
                    </w:rPr>
                    <w:t>32</w:t>
                  </w:r>
                  <w:r w:rsidRPr="00B55D2E">
                    <w:rPr>
                      <w:sz w:val="16"/>
                      <w:szCs w:val="16"/>
                    </w:rPr>
                    <w:t>.,8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114,0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7,0 </w:t>
                  </w: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61,0 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7,0 </w:t>
                  </w: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86CF5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</w:t>
                  </w:r>
                  <w:r w:rsidR="00DC38B9" w:rsidRPr="00B55D2E">
                    <w:rPr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7,3</w:t>
                  </w: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7,6</w:t>
                  </w: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7,9</w:t>
                  </w: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51,0 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51,0  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DC38B9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DC38B9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45A4C" w:rsidRPr="00206887" w:rsidRDefault="00E45A4C" w:rsidP="00E45A4C"/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N w:val="0"/>
              <w:adjustRightInd w:val="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Реализация муниципальной подпрограммы приведет к достижению следующих конечных результатов к концу 202</w:t>
            </w:r>
            <w:r w:rsidR="001623FB" w:rsidRPr="00206887">
              <w:rPr>
                <w:sz w:val="22"/>
                <w:szCs w:val="22"/>
              </w:rPr>
              <w:t>4</w:t>
            </w:r>
            <w:r w:rsidRPr="00206887">
              <w:rPr>
                <w:sz w:val="22"/>
                <w:szCs w:val="22"/>
              </w:rPr>
              <w:t xml:space="preserve"> года: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 xml:space="preserve">- </w:t>
            </w:r>
            <w:r w:rsidRPr="00206887">
              <w:rPr>
                <w:b/>
                <w:i/>
                <w:sz w:val="22"/>
                <w:szCs w:val="22"/>
              </w:rPr>
              <w:t>будет действовать 5 общественных центров национальных культур</w:t>
            </w:r>
          </w:p>
          <w:p w:rsidR="00E45A4C" w:rsidRPr="0020688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206887">
              <w:rPr>
                <w:b/>
                <w:i/>
              </w:rPr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E45A4C" w:rsidRPr="0020688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206887">
              <w:rPr>
                <w:b/>
                <w:i/>
              </w:rPr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E45A4C" w:rsidRPr="0020688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206887">
              <w:rPr>
                <w:b/>
                <w:i/>
              </w:rPr>
              <w:t xml:space="preserve">- количество учеников, изучающих удмуртский язык и иные   языки в школах муниципального образования, составит  не менее 640 человек  </w:t>
            </w:r>
          </w:p>
          <w:p w:rsidR="00E45A4C" w:rsidRPr="00206887" w:rsidRDefault="00E45A4C" w:rsidP="00E45A4C">
            <w:pPr>
              <w:jc w:val="both"/>
              <w:rPr>
                <w:b/>
                <w:i/>
              </w:rPr>
            </w:pPr>
            <w:r w:rsidRPr="00206887">
              <w:rPr>
                <w:sz w:val="22"/>
                <w:szCs w:val="22"/>
              </w:rPr>
              <w:t xml:space="preserve"> - </w:t>
            </w:r>
            <w:r w:rsidRPr="00206887">
              <w:rPr>
                <w:b/>
                <w:i/>
                <w:sz w:val="22"/>
                <w:szCs w:val="22"/>
              </w:rPr>
              <w:t xml:space="preserve">количество учеников, изучающих предметный курс «Основы религиозных культур и </w:t>
            </w:r>
            <w:r w:rsidRPr="00206887">
              <w:rPr>
                <w:b/>
                <w:i/>
                <w:sz w:val="22"/>
                <w:szCs w:val="22"/>
              </w:rPr>
              <w:lastRenderedPageBreak/>
              <w:t>светской этики» на базе образовательных школ района, составит не менее 173 человек.</w:t>
            </w:r>
          </w:p>
          <w:p w:rsidR="00E45A4C" w:rsidRPr="00206887" w:rsidRDefault="00E45A4C" w:rsidP="00E45A4C">
            <w:pPr>
              <w:jc w:val="both"/>
            </w:pPr>
          </w:p>
        </w:tc>
      </w:tr>
    </w:tbl>
    <w:p w:rsidR="00E45A4C" w:rsidRPr="00206887" w:rsidRDefault="00E45A4C" w:rsidP="004D7377">
      <w:pPr>
        <w:keepNext/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ind w:firstLine="567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3.1. Характеристика состояния сферы деятельности, в рамках</w:t>
      </w:r>
    </w:p>
    <w:p w:rsidR="00E45A4C" w:rsidRPr="00206887" w:rsidRDefault="00E45A4C" w:rsidP="00E45A4C">
      <w:pPr>
        <w:shd w:val="clear" w:color="auto" w:fill="FFFFFF"/>
        <w:ind w:firstLine="567"/>
        <w:rPr>
          <w:spacing w:val="-1"/>
          <w:sz w:val="22"/>
          <w:szCs w:val="22"/>
        </w:rPr>
      </w:pPr>
    </w:p>
    <w:p w:rsidR="00E45A4C" w:rsidRPr="00206887" w:rsidRDefault="00E45A4C" w:rsidP="00B55D2E">
      <w:pPr>
        <w:shd w:val="clear" w:color="auto" w:fill="FFFFFF"/>
        <w:ind w:left="-851" w:right="-426" w:firstLine="851"/>
        <w:jc w:val="both"/>
        <w:rPr>
          <w:spacing w:val="-1"/>
          <w:sz w:val="22"/>
          <w:szCs w:val="22"/>
        </w:rPr>
      </w:pPr>
      <w:r w:rsidRPr="00206887">
        <w:rPr>
          <w:spacing w:val="-1"/>
          <w:sz w:val="22"/>
          <w:szCs w:val="22"/>
        </w:rPr>
        <w:t>По итогам Всероссийской переписи 2010 года в муниципальном образовании «Глазовский район» проживает 32 национальности. Восемь из них наиболее многочисленные (более 50 человек)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-4"/>
          <w:sz w:val="22"/>
          <w:szCs w:val="22"/>
        </w:rPr>
        <w:t xml:space="preserve">В том числе: 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1"/>
          <w:sz w:val="22"/>
          <w:szCs w:val="22"/>
        </w:rPr>
        <w:t>Удмурты –  66% -      11370 человек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-6"/>
          <w:sz w:val="22"/>
          <w:szCs w:val="22"/>
        </w:rPr>
        <w:t xml:space="preserve">Русские —   29% -        4915 человек   </w:t>
      </w:r>
    </w:p>
    <w:p w:rsidR="00E45A4C" w:rsidRPr="00206887" w:rsidRDefault="00E45A4C" w:rsidP="00ED5D6C">
      <w:pPr>
        <w:shd w:val="clear" w:color="auto" w:fill="FFFFFF"/>
        <w:ind w:left="-851" w:right="-426"/>
        <w:rPr>
          <w:spacing w:val="-1"/>
          <w:sz w:val="22"/>
          <w:szCs w:val="22"/>
        </w:rPr>
      </w:pPr>
      <w:r w:rsidRPr="00206887">
        <w:rPr>
          <w:spacing w:val="-1"/>
          <w:sz w:val="22"/>
          <w:szCs w:val="22"/>
        </w:rPr>
        <w:t xml:space="preserve">Татары-       2,43  % -  418 человек </w:t>
      </w:r>
    </w:p>
    <w:p w:rsidR="00E45A4C" w:rsidRPr="00206887" w:rsidRDefault="00E45A4C" w:rsidP="00ED5D6C">
      <w:pPr>
        <w:shd w:val="clear" w:color="auto" w:fill="FFFFFF"/>
        <w:ind w:left="-851" w:right="-426"/>
        <w:rPr>
          <w:spacing w:val="1"/>
          <w:sz w:val="22"/>
          <w:szCs w:val="22"/>
        </w:rPr>
      </w:pPr>
      <w:proofErr w:type="spellStart"/>
      <w:r w:rsidRPr="00206887">
        <w:rPr>
          <w:spacing w:val="1"/>
          <w:sz w:val="22"/>
          <w:szCs w:val="22"/>
        </w:rPr>
        <w:t>Бесермяне</w:t>
      </w:r>
      <w:proofErr w:type="spellEnd"/>
      <w:r w:rsidRPr="00206887">
        <w:rPr>
          <w:spacing w:val="1"/>
          <w:sz w:val="22"/>
          <w:szCs w:val="22"/>
        </w:rPr>
        <w:t xml:space="preserve"> -0, 42% -   72 человека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1"/>
          <w:sz w:val="22"/>
          <w:szCs w:val="22"/>
        </w:rPr>
        <w:t xml:space="preserve">Украинцы - 0,32%-     56 человек  </w:t>
      </w:r>
    </w:p>
    <w:p w:rsidR="00E45A4C" w:rsidRPr="00206887" w:rsidRDefault="00E45A4C" w:rsidP="00ED5D6C">
      <w:pPr>
        <w:shd w:val="clear" w:color="auto" w:fill="FFFFFF"/>
        <w:ind w:left="-851" w:right="-426"/>
        <w:rPr>
          <w:spacing w:val="1"/>
          <w:sz w:val="22"/>
          <w:szCs w:val="22"/>
        </w:rPr>
      </w:pPr>
      <w:r w:rsidRPr="00206887">
        <w:rPr>
          <w:spacing w:val="1"/>
          <w:sz w:val="22"/>
          <w:szCs w:val="22"/>
        </w:rPr>
        <w:t xml:space="preserve">Более 20  человек – армяне, азербайджанцы, цыгане. </w:t>
      </w:r>
      <w:proofErr w:type="gramStart"/>
      <w:r w:rsidRPr="00206887">
        <w:rPr>
          <w:spacing w:val="1"/>
          <w:sz w:val="22"/>
          <w:szCs w:val="22"/>
        </w:rPr>
        <w:t>А также  башкиры, б</w:t>
      </w:r>
      <w:r w:rsidRPr="00206887">
        <w:rPr>
          <w:sz w:val="22"/>
          <w:szCs w:val="22"/>
        </w:rPr>
        <w:t>елорусы, марийцы</w:t>
      </w:r>
      <w:r w:rsidRPr="00206887">
        <w:rPr>
          <w:spacing w:val="1"/>
          <w:sz w:val="22"/>
          <w:szCs w:val="22"/>
        </w:rPr>
        <w:t>, немцы, чуваши, туркмены, узбеки и другие.</w:t>
      </w:r>
      <w:r w:rsidRPr="00206887">
        <w:rPr>
          <w:bCs/>
          <w:sz w:val="22"/>
          <w:szCs w:val="22"/>
        </w:rPr>
        <w:t xml:space="preserve"> </w:t>
      </w:r>
      <w:proofErr w:type="gramEnd"/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  <w:r w:rsidR="00B55D2E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 В районе отсутствуют места компактного проживания некоренного населения. Отношение к государственной власти позитивное. Взаимоотношения местного и некоренного населения носят толерантный характер.</w:t>
      </w: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bCs/>
          <w:sz w:val="22"/>
          <w:szCs w:val="22"/>
        </w:rPr>
        <w:t xml:space="preserve">В настоящее время на территории района действуют национальные культурные объединения, взаимодействующие  с Администрацией муниципального образования «Глазовский район». Это </w:t>
      </w:r>
      <w:proofErr w:type="spellStart"/>
      <w:r w:rsidRPr="00206887">
        <w:rPr>
          <w:bCs/>
          <w:sz w:val="22"/>
          <w:szCs w:val="22"/>
        </w:rPr>
        <w:t>Глазовское</w:t>
      </w:r>
      <w:proofErr w:type="spellEnd"/>
      <w:r w:rsidRPr="00206887">
        <w:rPr>
          <w:bCs/>
          <w:sz w:val="22"/>
          <w:szCs w:val="22"/>
        </w:rPr>
        <w:t xml:space="preserve"> отделение </w:t>
      </w:r>
      <w:proofErr w:type="spellStart"/>
      <w:r w:rsidRPr="00206887">
        <w:rPr>
          <w:bCs/>
          <w:sz w:val="22"/>
          <w:szCs w:val="22"/>
        </w:rPr>
        <w:t>Всеудмуртской</w:t>
      </w:r>
      <w:proofErr w:type="spellEnd"/>
      <w:r w:rsidRPr="00206887">
        <w:rPr>
          <w:bCs/>
          <w:sz w:val="22"/>
          <w:szCs w:val="22"/>
        </w:rPr>
        <w:t xml:space="preserve"> ассоциации «Удмурт </w:t>
      </w:r>
      <w:proofErr w:type="spellStart"/>
      <w:r w:rsidRPr="00206887">
        <w:rPr>
          <w:bCs/>
          <w:sz w:val="22"/>
          <w:szCs w:val="22"/>
        </w:rPr>
        <w:t>кенеш</w:t>
      </w:r>
      <w:proofErr w:type="spellEnd"/>
      <w:r w:rsidRPr="00206887">
        <w:rPr>
          <w:bCs/>
          <w:sz w:val="22"/>
          <w:szCs w:val="22"/>
        </w:rPr>
        <w:t xml:space="preserve">», </w:t>
      </w:r>
      <w:proofErr w:type="spellStart"/>
      <w:r w:rsidRPr="00206887">
        <w:rPr>
          <w:bCs/>
          <w:sz w:val="22"/>
          <w:szCs w:val="22"/>
        </w:rPr>
        <w:t>Глазовское</w:t>
      </w:r>
      <w:proofErr w:type="spellEnd"/>
      <w:r w:rsidRPr="00206887">
        <w:rPr>
          <w:bCs/>
          <w:sz w:val="22"/>
          <w:szCs w:val="22"/>
        </w:rPr>
        <w:t xml:space="preserve"> районное отделение общества русской культуры. </w:t>
      </w:r>
      <w:proofErr w:type="spellStart"/>
      <w:r w:rsidRPr="00206887">
        <w:rPr>
          <w:bCs/>
          <w:sz w:val="22"/>
          <w:szCs w:val="22"/>
        </w:rPr>
        <w:t>Бесермяне</w:t>
      </w:r>
      <w:proofErr w:type="spellEnd"/>
      <w:r w:rsidRPr="00206887">
        <w:rPr>
          <w:bCs/>
          <w:sz w:val="22"/>
          <w:szCs w:val="22"/>
        </w:rPr>
        <w:t xml:space="preserve">, как малочисленный народ России, проживающий на территории района, входят в </w:t>
      </w:r>
      <w:proofErr w:type="spellStart"/>
      <w:r w:rsidRPr="00206887">
        <w:rPr>
          <w:bCs/>
          <w:sz w:val="22"/>
          <w:szCs w:val="22"/>
        </w:rPr>
        <w:t>бесермянское</w:t>
      </w:r>
      <w:proofErr w:type="spellEnd"/>
      <w:r w:rsidRPr="00206887">
        <w:rPr>
          <w:bCs/>
          <w:sz w:val="22"/>
          <w:szCs w:val="22"/>
        </w:rPr>
        <w:t xml:space="preserve"> общество , объединяющее </w:t>
      </w:r>
      <w:proofErr w:type="spellStart"/>
      <w:r w:rsidRPr="00206887">
        <w:rPr>
          <w:bCs/>
          <w:sz w:val="22"/>
          <w:szCs w:val="22"/>
        </w:rPr>
        <w:t>бесермян</w:t>
      </w:r>
      <w:proofErr w:type="spellEnd"/>
      <w:r w:rsidRPr="00206887">
        <w:rPr>
          <w:bCs/>
          <w:sz w:val="22"/>
          <w:szCs w:val="22"/>
        </w:rPr>
        <w:t xml:space="preserve"> </w:t>
      </w:r>
      <w:proofErr w:type="spellStart"/>
      <w:r w:rsidRPr="00206887">
        <w:rPr>
          <w:bCs/>
          <w:sz w:val="22"/>
          <w:szCs w:val="22"/>
        </w:rPr>
        <w:t>г</w:t>
      </w:r>
      <w:proofErr w:type="gramStart"/>
      <w:r w:rsidRPr="00206887">
        <w:rPr>
          <w:bCs/>
          <w:sz w:val="22"/>
          <w:szCs w:val="22"/>
        </w:rPr>
        <w:t>.Г</w:t>
      </w:r>
      <w:proofErr w:type="gramEnd"/>
      <w:r w:rsidRPr="00206887">
        <w:rPr>
          <w:bCs/>
          <w:sz w:val="22"/>
          <w:szCs w:val="22"/>
        </w:rPr>
        <w:t>лазова</w:t>
      </w:r>
      <w:proofErr w:type="spellEnd"/>
      <w:r w:rsidRPr="00206887">
        <w:rPr>
          <w:bCs/>
          <w:sz w:val="22"/>
          <w:szCs w:val="22"/>
        </w:rPr>
        <w:t xml:space="preserve"> и Глазовского района.  В с</w:t>
      </w:r>
      <w:proofErr w:type="gramStart"/>
      <w:r w:rsidRPr="00206887">
        <w:rPr>
          <w:bCs/>
          <w:sz w:val="22"/>
          <w:szCs w:val="22"/>
        </w:rPr>
        <w:t>.О</w:t>
      </w:r>
      <w:proofErr w:type="gramEnd"/>
      <w:r w:rsidRPr="00206887">
        <w:rPr>
          <w:bCs/>
          <w:sz w:val="22"/>
          <w:szCs w:val="22"/>
        </w:rPr>
        <w:t xml:space="preserve">ктябрьское при библиотеке действует центр русской культуры, в </w:t>
      </w:r>
      <w:proofErr w:type="spellStart"/>
      <w:r w:rsidRPr="00206887">
        <w:rPr>
          <w:bCs/>
          <w:sz w:val="22"/>
          <w:szCs w:val="22"/>
        </w:rPr>
        <w:t>д.Отогурт</w:t>
      </w:r>
      <w:proofErr w:type="spellEnd"/>
      <w:r w:rsidRPr="00206887">
        <w:rPr>
          <w:bCs/>
          <w:sz w:val="22"/>
          <w:szCs w:val="22"/>
        </w:rPr>
        <w:t xml:space="preserve"> – центр </w:t>
      </w:r>
      <w:proofErr w:type="spellStart"/>
      <w:r w:rsidRPr="00206887">
        <w:rPr>
          <w:bCs/>
          <w:sz w:val="22"/>
          <w:szCs w:val="22"/>
        </w:rPr>
        <w:t>бесермянской</w:t>
      </w:r>
      <w:proofErr w:type="spellEnd"/>
      <w:r w:rsidRPr="00206887">
        <w:rPr>
          <w:bCs/>
          <w:sz w:val="22"/>
          <w:szCs w:val="22"/>
        </w:rPr>
        <w:t xml:space="preserve"> культуры, в </w:t>
      </w:r>
      <w:proofErr w:type="spellStart"/>
      <w:r w:rsidRPr="00206887">
        <w:rPr>
          <w:bCs/>
          <w:sz w:val="22"/>
          <w:szCs w:val="22"/>
        </w:rPr>
        <w:t>д.Кочишево</w:t>
      </w:r>
      <w:proofErr w:type="spellEnd"/>
      <w:r w:rsidRPr="00206887">
        <w:rPr>
          <w:bCs/>
          <w:sz w:val="22"/>
          <w:szCs w:val="22"/>
        </w:rPr>
        <w:t xml:space="preserve"> – центр татарской культуры.</w:t>
      </w: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Основными задачами работы НКО и  центров русской, </w:t>
      </w:r>
      <w:proofErr w:type="spellStart"/>
      <w:r w:rsidRPr="00206887">
        <w:rPr>
          <w:bCs/>
          <w:sz w:val="22"/>
          <w:szCs w:val="22"/>
        </w:rPr>
        <w:t>бесермянской</w:t>
      </w:r>
      <w:proofErr w:type="spellEnd"/>
      <w:r w:rsidRPr="00206887">
        <w:rPr>
          <w:bCs/>
          <w:sz w:val="22"/>
          <w:szCs w:val="22"/>
        </w:rPr>
        <w:t>, татарской культуры, 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 культурного наследия  района.</w:t>
      </w:r>
    </w:p>
    <w:p w:rsidR="00E45A4C" w:rsidRDefault="00E45A4C" w:rsidP="00206887">
      <w:pPr>
        <w:tabs>
          <w:tab w:val="left" w:pos="993"/>
        </w:tabs>
        <w:autoSpaceDN w:val="0"/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821"/>
        <w:gridCol w:w="6032"/>
      </w:tblGrid>
      <w:tr w:rsidR="00E45A4C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– Рябова Инесса Анатольевна,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координатор профсоюзных организаций МО «Глазовский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направлениями в работе ассоциации считаются: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возрождение и развитие удмуртского народа, защита его демократических прав и свобод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 укрепление связей дружбы и взаимопонимания  со всеми народами Удмуртской Республики, финно-угорским миром и всем мировым сообществом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разработка и решение проблем изучения удмуртского языка, проблем национальной школы, самобытной и профессиональной культуры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решение вопросов культурно-массовой и научно-просветительской работы, подготовки национальных кадров.</w:t>
            </w:r>
          </w:p>
          <w:p w:rsidR="00E45A4C" w:rsidRDefault="00E45A4C" w:rsidP="00E45A4C">
            <w:pPr>
              <w:jc w:val="both"/>
            </w:pPr>
            <w:r w:rsidRPr="00A44792">
              <w:rPr>
                <w:sz w:val="20"/>
                <w:szCs w:val="20"/>
              </w:rPr>
              <w:t xml:space="preserve">Традиционными мероприятиями Глазовского отделения Ассоциации являются Дни удмуртской культуры, Международный день родного языка. Мероприятия проводятся в образовательных и культурно-просветительских учреждениях района.  </w:t>
            </w:r>
            <w:r>
              <w:t xml:space="preserve">  </w:t>
            </w: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 районное отделение общества русской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- Воробьева Ольга Геннадьевна, ведущий методист по инновационной деятельности  МУК «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централизованная библиотечная система»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Цели и задачи деятельности Общества: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историко-культурных традиций русского народа, его величайшего исторического культурного наследия.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-восстановление и развитие русской самобытности;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создание условий для развития русского языка;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изучение истории, обычаев и традиций русского народа;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укрепление национального самосознания и достоинства, духовности, нравственности;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воспитание молодёжи на патриотических началах.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ДЕЯТЕЛЬНОСТЬ ОРГАНИЗАЦИИ: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Ежемесячно в течение творческого сезона проходят заседания клубов «Светлица», «Кудесница».  Организуются выставки творческих работ на День государственности УР и на День </w:t>
            </w:r>
            <w:r w:rsidRPr="00A44792">
              <w:rPr>
                <w:sz w:val="20"/>
                <w:szCs w:val="20"/>
              </w:rPr>
              <w:lastRenderedPageBreak/>
              <w:t>культуры в муниципальном образовании.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В Центре русской культуры  организуются вечера встреч в цикле «Нити нашей памяти», оформляются уголки, экспозиции, созданы слайдовые презентации на электронном носителе «Неизвестный раскол», «Старообрядцы севера Удмуртии», «Старообрядческий костюм».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Отделение участвует в организации и проведении ежегодного фестиваля «Радуга дружбы», который традиционно проходит в  последнюю неделю октября, посвящается  Дню государственности Удмуртской Республики.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lastRenderedPageBreak/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</w:t>
            </w:r>
            <w:proofErr w:type="gramStart"/>
            <w:r w:rsidRPr="00A44792">
              <w:rPr>
                <w:sz w:val="20"/>
                <w:szCs w:val="20"/>
              </w:rPr>
              <w:t>н-</w:t>
            </w:r>
            <w:proofErr w:type="gramEnd"/>
            <w:r w:rsidRPr="00A44792">
              <w:rPr>
                <w:sz w:val="20"/>
                <w:szCs w:val="20"/>
              </w:rPr>
              <w:t xml:space="preserve"> удмурток»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Ворончихина Ирина Евгеньевна Специалист-эксперт Отдела культуры, молодежной политики, физкультуры и спорта Администрации МО «Глазовский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целями общественного движения являются: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созданию условий для активной профессиональной и общественной деятельности членов «Совет женщин – удмурток», повышению роли женских инициатив в  развитии,  как района, так и региона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по претворению в жизнь действующих законодательных актов Удмуртской республики, Российской Федерации, касающихся государственной политики в отношении женщины в обществе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осуществление мер по сохранению и развитию родного языка, культуры, традиций удмуртского народа, повышению его национального самосознания и духовности, подготовки национальных кадров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 укрепление исторических традиций сотрудничества и взаимопомощи, культурного взаимообогащения народов, проживающих на территории Глазовского района.</w:t>
            </w:r>
          </w:p>
          <w:p w:rsidR="00E45A4C" w:rsidRPr="00A44792" w:rsidRDefault="00E45A4C" w:rsidP="00E45A4C">
            <w:pPr>
              <w:pStyle w:val="a5"/>
              <w:shd w:val="clear" w:color="auto" w:fill="FFFFFF"/>
              <w:jc w:val="both"/>
              <w:rPr>
                <w:color w:val="052635"/>
                <w:sz w:val="18"/>
                <w:szCs w:val="18"/>
                <w:shd w:val="clear" w:color="auto" w:fill="FFFFFF"/>
              </w:rPr>
            </w:pPr>
            <w:r w:rsidRPr="00A44792">
              <w:rPr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женщин-удмурток»  работает в тесном сотрудничестве с такими общественными организациями,  как   </w:t>
            </w:r>
            <w:proofErr w:type="spellStart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>Глазовская</w:t>
            </w:r>
            <w:proofErr w:type="spellEnd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 xml:space="preserve"> районная организация Удмуртской республиканской общественной организации ветеранов (пенсионеров) войны, труда, Вооруженных сил и правоохранительных органов;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 xml:space="preserve">»;  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районная организация профсоюза работников культуры;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районное отделение общественной организации «Союз женщин Удмуртской Республики».</w:t>
            </w:r>
            <w:proofErr w:type="gramEnd"/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</w:tbl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Все объединения вносят определенный вклад в формирование позитивного отношения к лицам других национальностей,  ведут работу по изучению и популяризации    самобытной песенной, обрядовой традиции  национальностей, проживающих в </w:t>
      </w:r>
      <w:proofErr w:type="spellStart"/>
      <w:r w:rsidRPr="00206887">
        <w:rPr>
          <w:sz w:val="22"/>
          <w:szCs w:val="22"/>
        </w:rPr>
        <w:t>Глазовском</w:t>
      </w:r>
      <w:proofErr w:type="spellEnd"/>
      <w:r w:rsidRPr="00206887">
        <w:rPr>
          <w:sz w:val="22"/>
          <w:szCs w:val="22"/>
        </w:rPr>
        <w:t xml:space="preserve"> районе в дружбе и согласии, являются инициаторами и исполнителями многих мероприятий.  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Огромную работу организуют и проводят активисты НКО, Центр развития культуры, Отдел культуры и молодежной политики Администрации Глазовского района.   Уже за 1 полугодие 2014 года проведено 203 мероприятия для 8498 жителей района.  Традиционными являются праздники народного календаря: Рождество, Крещение, Масленичные гуляния, Троица, </w:t>
      </w:r>
      <w:proofErr w:type="spellStart"/>
      <w:r w:rsidRPr="00206887">
        <w:rPr>
          <w:bCs/>
          <w:sz w:val="22"/>
          <w:szCs w:val="22"/>
        </w:rPr>
        <w:t>Спасы</w:t>
      </w:r>
      <w:proofErr w:type="spellEnd"/>
      <w:r w:rsidRPr="00206887">
        <w:rPr>
          <w:bCs/>
          <w:sz w:val="22"/>
          <w:szCs w:val="22"/>
        </w:rPr>
        <w:t>, Покров.  </w:t>
      </w: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Общая ситуация в сфере национальных отношений в районе на сегодняшний день характеризуется стабильной,   неконфликтной. Непосредственные факты конфликтов между народами разной национальности или проявления национальной нетерпимости   не отмечаются. </w:t>
      </w: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Тем не менее, не надо упускать из внимания вызовы общероссийского контекста межэтнических отношений, что могут привести к росту напряженности в межнациональных отношениях как в городе Глазове, так и в районе.</w:t>
      </w:r>
    </w:p>
    <w:p w:rsidR="00E45A4C" w:rsidRPr="00206887" w:rsidRDefault="00E45A4C" w:rsidP="00B55D2E">
      <w:pPr>
        <w:pStyle w:val="dktexjustify"/>
        <w:ind w:left="-851" w:right="-426" w:firstLine="851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К таким, в значительной степени внешним, </w:t>
      </w:r>
      <w:proofErr w:type="spellStart"/>
      <w:r w:rsidRPr="00206887">
        <w:rPr>
          <w:color w:val="000000"/>
          <w:sz w:val="22"/>
          <w:szCs w:val="22"/>
          <w:shd w:val="clear" w:color="auto" w:fill="FFFFFF"/>
        </w:rPr>
        <w:t>угрозообразующим</w:t>
      </w:r>
      <w:proofErr w:type="spellEnd"/>
      <w:r w:rsidRPr="00206887">
        <w:rPr>
          <w:color w:val="000000"/>
          <w:sz w:val="22"/>
          <w:szCs w:val="22"/>
          <w:shd w:val="clear" w:color="auto" w:fill="FFFFFF"/>
        </w:rPr>
        <w:t xml:space="preserve"> факторам относятся: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>- обострение межэтнических противоречий, рост количества преступлений экстремистской направленности в ряде регионов России;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sz w:val="22"/>
          <w:szCs w:val="22"/>
          <w:shd w:val="clear" w:color="auto" w:fill="FFFFFF"/>
        </w:rPr>
      </w:pPr>
      <w:r w:rsidRPr="00206887">
        <w:rPr>
          <w:sz w:val="22"/>
          <w:szCs w:val="22"/>
          <w:shd w:val="clear" w:color="auto" w:fill="FFFFFF"/>
        </w:rPr>
        <w:lastRenderedPageBreak/>
        <w:t>- рост националистических настроений в российском обществе на фоне сложных иммиграционных процессов;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sz w:val="22"/>
          <w:szCs w:val="22"/>
          <w:shd w:val="clear" w:color="auto" w:fill="FFFFFF"/>
        </w:rPr>
        <w:t>- отсутствие системы этнокультурной, социальной адаптации иммигрантов и старожильческого населения к новым этнокультурным и социальным условиям;</w:t>
      </w: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pStyle w:val="ConsPlusNormal"/>
        <w:widowControl/>
        <w:ind w:left="-851" w:right="-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6887">
        <w:rPr>
          <w:rFonts w:ascii="Times New Roman" w:hAnsi="Times New Roman" w:cs="Times New Roman"/>
          <w:sz w:val="22"/>
          <w:szCs w:val="22"/>
        </w:rPr>
        <w:t>- ослабление внимания к вопросам интернационального воспитания;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>- недостаточная обеспеченность образовательного процесса дидактическими материалами, учебно-методической литературой, наглядными средствами обучения, мультимедийной продукцией, направленных на гармонизацию межэтнических отношений;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>- неадекватное освещение в средствах массовой информации проблем национальных отношений; в первую очередь это касается Интернет-ресурсов - именно Интернет является сегодня главным распространителем среди несовершеннолетних и молодежи наиболее радикальных и экстремистских идей, идей религиозного, национального или расового превосходства.</w:t>
      </w:r>
    </w:p>
    <w:p w:rsidR="00E45A4C" w:rsidRPr="00206887" w:rsidRDefault="00E45A4C" w:rsidP="00B55D2E">
      <w:pPr>
        <w:pStyle w:val="dktexjustify"/>
        <w:ind w:left="-851" w:right="-426" w:firstLine="851"/>
        <w:jc w:val="both"/>
        <w:rPr>
          <w:sz w:val="22"/>
          <w:szCs w:val="22"/>
          <w:shd w:val="clear" w:color="auto" w:fill="FFFFFF"/>
        </w:rPr>
      </w:pPr>
      <w:r w:rsidRPr="00206887">
        <w:rPr>
          <w:sz w:val="22"/>
          <w:szCs w:val="22"/>
          <w:shd w:val="clear" w:color="auto" w:fill="FFFFFF"/>
        </w:rPr>
        <w:t>Кроме того, на территории республики выявляются и пресекаются правоохранительными органами факты политического и национального экстремизма, которые наиболее остро проявляются в молодежной среде.</w:t>
      </w:r>
      <w:r w:rsidRPr="00206887">
        <w:rPr>
          <w:sz w:val="22"/>
          <w:szCs w:val="22"/>
        </w:rPr>
        <w:t xml:space="preserve"> Проникновение в молодежную среду экстремистских взглядов и идей   в конечном итоге может привести, как показывает опыт, к трагическим последствиям - применению насилия в отношении мигрантов.</w:t>
      </w:r>
    </w:p>
    <w:p w:rsidR="00E45A4C" w:rsidRPr="00206887" w:rsidRDefault="00E45A4C" w:rsidP="00B55D2E">
      <w:pPr>
        <w:pStyle w:val="ConsPlusNormal"/>
        <w:widowControl/>
        <w:ind w:left="-851" w:right="-426" w:firstLine="851"/>
        <w:jc w:val="both"/>
        <w:rPr>
          <w:rFonts w:ascii="Times New Roman" w:hAnsi="Times New Roman" w:cs="Times New Roman"/>
          <w:sz w:val="22"/>
          <w:szCs w:val="22"/>
        </w:rPr>
      </w:pPr>
      <w:r w:rsidRPr="00206887">
        <w:rPr>
          <w:rFonts w:ascii="Times New Roman" w:hAnsi="Times New Roman" w:cs="Times New Roman"/>
          <w:sz w:val="22"/>
          <w:szCs w:val="22"/>
        </w:rPr>
        <w:t>Анализ негативных процессов, зафиксированных социологическими исследованиями, свидетельствует о необходимости проведения постоянной целенаправленной работы комплексного характера, разработки действенных мер и механизмов по внедрению норм толерантного поведения в социальную практику.</w:t>
      </w:r>
    </w:p>
    <w:p w:rsidR="00E45A4C" w:rsidRPr="00206887" w:rsidRDefault="00E45A4C" w:rsidP="00ED5D6C">
      <w:pPr>
        <w:pStyle w:val="ConsPlusNormal"/>
        <w:widowControl/>
        <w:ind w:left="-851" w:right="-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6887">
        <w:rPr>
          <w:rFonts w:ascii="Times New Roman" w:hAnsi="Times New Roman" w:cs="Times New Roman"/>
          <w:sz w:val="22"/>
          <w:szCs w:val="22"/>
        </w:rPr>
        <w:t>В сложившихся современных условиях лишь с помощью программно-целевого подхода возможно решение проблемы межэтнических отношений, политического и национального экстремизма в обществе. Путем комплексного подхода, подкрепленного соответствующими финансовыми и материально-техническими средствами, объединив усилия органов правопорядка, органов государственной власти и местного самоуправления, средств массовой информации, учреждений образования и культуры, физической культуры и спорта, молодежной политики, общественными объединениями можно добиться эффективности управления процессами межнациональных отношений.</w:t>
      </w:r>
    </w:p>
    <w:p w:rsidR="00E45A4C" w:rsidRPr="00206887" w:rsidRDefault="00E45A4C" w:rsidP="00B55D2E">
      <w:pPr>
        <w:keepNext/>
        <w:ind w:left="-851" w:right="-426" w:firstLine="851"/>
        <w:jc w:val="both"/>
        <w:rPr>
          <w:sz w:val="22"/>
          <w:szCs w:val="22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Разработка  муниципальной целевой программы </w:t>
      </w:r>
      <w:r w:rsidRPr="00206887">
        <w:rPr>
          <w:sz w:val="22"/>
          <w:szCs w:val="22"/>
        </w:rPr>
        <w:t>«Гармонизация межэтнических отношений и участие в профилактике терроризма и экстремизма на территории МО «Глазовский район» на 2015-</w:t>
      </w:r>
      <w:smartTag w:uri="urn:schemas-microsoft-com:office:smarttags" w:element="metricconverter">
        <w:smartTagPr>
          <w:attr w:name="ProductID" w:val="2020 г"/>
        </w:smartTagPr>
        <w:r w:rsidRPr="00206887">
          <w:rPr>
            <w:sz w:val="22"/>
            <w:szCs w:val="22"/>
          </w:rPr>
          <w:t>2020 г</w:t>
        </w:r>
      </w:smartTag>
      <w:r w:rsidRPr="00206887">
        <w:rPr>
          <w:sz w:val="22"/>
          <w:szCs w:val="22"/>
        </w:rPr>
        <w:t xml:space="preserve">.г.» </w:t>
      </w:r>
      <w:r w:rsidRPr="00206887">
        <w:rPr>
          <w:color w:val="000000"/>
          <w:sz w:val="22"/>
          <w:szCs w:val="22"/>
          <w:shd w:val="clear" w:color="auto" w:fill="FFFFFF"/>
        </w:rPr>
        <w:t xml:space="preserve">направлена на противодействие возможным проявлениям террористического и экстремистского характера,  гармонизацию межэтнических и межкультурных отношений и сохранение стабильной ситуации   в </w:t>
      </w:r>
      <w:proofErr w:type="spellStart"/>
      <w:r w:rsidRPr="00206887">
        <w:rPr>
          <w:color w:val="000000"/>
          <w:sz w:val="22"/>
          <w:szCs w:val="22"/>
          <w:shd w:val="clear" w:color="auto" w:fill="FFFFFF"/>
        </w:rPr>
        <w:t>Глазовском</w:t>
      </w:r>
      <w:proofErr w:type="spellEnd"/>
      <w:r w:rsidRPr="00206887">
        <w:rPr>
          <w:color w:val="000000"/>
          <w:sz w:val="22"/>
          <w:szCs w:val="22"/>
          <w:shd w:val="clear" w:color="auto" w:fill="FFFFFF"/>
        </w:rPr>
        <w:t xml:space="preserve"> районе.</w:t>
      </w: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rPr>
          <w:bCs/>
          <w:sz w:val="22"/>
          <w:szCs w:val="22"/>
        </w:rPr>
      </w:pP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2. Приоритеты, цели и задачи социально-экономического развития муниципального образования «Глазовский район» в сфере реализации  подпрограммы</w:t>
      </w: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206887" w:rsidRDefault="00B55D2E" w:rsidP="00ED5D6C">
      <w:pPr>
        <w:tabs>
          <w:tab w:val="left" w:pos="567"/>
        </w:tabs>
        <w:autoSpaceDN w:val="0"/>
        <w:ind w:left="-851" w:right="-42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E45A4C" w:rsidRPr="00206887">
        <w:rPr>
          <w:sz w:val="22"/>
          <w:szCs w:val="22"/>
        </w:rPr>
        <w:t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</w:t>
      </w:r>
      <w:proofErr w:type="gramEnd"/>
      <w:r w:rsidR="00E45A4C" w:rsidRPr="00206887">
        <w:rPr>
          <w:sz w:val="22"/>
          <w:szCs w:val="22"/>
        </w:rPr>
        <w:t xml:space="preserve"> </w:t>
      </w:r>
      <w:proofErr w:type="gramStart"/>
      <w:r w:rsidR="00E45A4C" w:rsidRPr="00206887">
        <w:rPr>
          <w:sz w:val="22"/>
          <w:szCs w:val="22"/>
        </w:rPr>
        <w:t>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</w:t>
      </w:r>
      <w:proofErr w:type="gramEnd"/>
      <w:r w:rsidR="00E45A4C" w:rsidRPr="00206887">
        <w:rPr>
          <w:sz w:val="22"/>
          <w:szCs w:val="22"/>
        </w:rPr>
        <w:t xml:space="preserve"> года, утвержденной Указом Президента Российской Федерации от 12.05.2009 № 537, постановлением Правительства Удмуртской Республики от 02.04.2012 № 126 «Об утверждении Республиканской целевой программы «Гармонизация межэтнических отношений, профилактика экстремизма и терроризма в Удмуртской Республике» на 2012-2014 годы» 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proofErr w:type="gramStart"/>
      <w:r w:rsidRPr="00206887">
        <w:rPr>
          <w:bCs/>
          <w:sz w:val="22"/>
          <w:szCs w:val="22"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206887">
          <w:rPr>
            <w:bCs/>
            <w:sz w:val="22"/>
            <w:szCs w:val="22"/>
          </w:rPr>
          <w:t>2012 г</w:t>
        </w:r>
      </w:smartTag>
      <w:r w:rsidRPr="00206887">
        <w:rPr>
          <w:bCs/>
          <w:sz w:val="22"/>
          <w:szCs w:val="22"/>
        </w:rPr>
        <w:t xml:space="preserve"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</w:t>
      </w:r>
      <w:r w:rsidRPr="00206887">
        <w:rPr>
          <w:bCs/>
          <w:sz w:val="22"/>
          <w:szCs w:val="22"/>
        </w:rPr>
        <w:lastRenderedPageBreak/>
        <w:t>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 w:rsidRPr="00206887">
        <w:rPr>
          <w:bCs/>
          <w:sz w:val="22"/>
          <w:szCs w:val="22"/>
        </w:rPr>
        <w:t xml:space="preserve"> меньшинств.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E45A4C" w:rsidRPr="00206887" w:rsidRDefault="00E45A4C" w:rsidP="00ED5D6C">
      <w:pPr>
        <w:tabs>
          <w:tab w:val="left" w:pos="567"/>
        </w:tabs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Цели программы: </w:t>
      </w: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  <w:r w:rsidRPr="00206887">
        <w:rPr>
          <w:sz w:val="22"/>
          <w:szCs w:val="22"/>
        </w:rPr>
        <w:t>- Сохранение и развитие национальных культур народов, проживающих на территории Глазовского района</w:t>
      </w:r>
      <w:r w:rsidRPr="00206887">
        <w:rPr>
          <w:bCs/>
          <w:sz w:val="22"/>
          <w:szCs w:val="22"/>
        </w:rPr>
        <w:t>, укрепление их духовной общности.</w:t>
      </w: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 Ф</w:t>
      </w:r>
      <w:r w:rsidRPr="00206887">
        <w:rPr>
          <w:sz w:val="22"/>
          <w:szCs w:val="22"/>
        </w:rPr>
        <w:t xml:space="preserve">ормирование,  </w:t>
      </w:r>
      <w:r w:rsidRPr="00206887">
        <w:rPr>
          <w:sz w:val="22"/>
          <w:szCs w:val="22"/>
          <w:shd w:val="clear" w:color="auto" w:fill="FFFFFF"/>
        </w:rPr>
        <w:t xml:space="preserve">укрепление и дальнейшее распространение </w:t>
      </w:r>
      <w:r w:rsidRPr="00206887">
        <w:rPr>
          <w:sz w:val="22"/>
          <w:szCs w:val="22"/>
        </w:rPr>
        <w:t xml:space="preserve">в социальную практику </w:t>
      </w:r>
      <w:r w:rsidRPr="00206887">
        <w:rPr>
          <w:sz w:val="22"/>
          <w:szCs w:val="22"/>
          <w:shd w:val="clear" w:color="auto" w:fill="FFFFFF"/>
        </w:rPr>
        <w:t>норм и установок толерантного сознания и поведения, уважительного отношения к этнокультурным и конфессиональным различиям.</w:t>
      </w: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- Своевременное  предупреждение, выявление террористических, экстремистских и </w:t>
      </w:r>
      <w:proofErr w:type="spellStart"/>
      <w:r w:rsidRPr="00206887">
        <w:rPr>
          <w:color w:val="000000"/>
          <w:sz w:val="22"/>
          <w:szCs w:val="22"/>
          <w:shd w:val="clear" w:color="auto" w:fill="FFFFFF"/>
        </w:rPr>
        <w:t>ксенофобных</w:t>
      </w:r>
      <w:proofErr w:type="spellEnd"/>
      <w:r w:rsidRPr="00206887">
        <w:rPr>
          <w:color w:val="000000"/>
          <w:sz w:val="22"/>
          <w:szCs w:val="22"/>
          <w:shd w:val="clear" w:color="auto" w:fill="FFFFFF"/>
        </w:rPr>
        <w:t xml:space="preserve"> проявлений.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Для достижения поставленной цели определены следующие задачи: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b/>
          <w:bCs/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1. Содействие возрождению, сохранению и развитию национальных культур  народов, проживающих в </w:t>
      </w:r>
      <w:proofErr w:type="spellStart"/>
      <w:r w:rsidRPr="00206887">
        <w:rPr>
          <w:sz w:val="22"/>
          <w:szCs w:val="22"/>
        </w:rPr>
        <w:t>Глазовском</w:t>
      </w:r>
      <w:proofErr w:type="spellEnd"/>
      <w:r w:rsidRPr="00206887">
        <w:rPr>
          <w:sz w:val="22"/>
          <w:szCs w:val="22"/>
        </w:rPr>
        <w:t xml:space="preserve"> районе;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color w:val="000000"/>
          <w:sz w:val="22"/>
          <w:szCs w:val="22"/>
          <w:shd w:val="clear" w:color="auto" w:fill="FFFFFF"/>
        </w:rPr>
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3. Поддержка НКО и  общественных центров национальных культур;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  <w:r w:rsidRPr="00206887">
        <w:rPr>
          <w:sz w:val="22"/>
          <w:szCs w:val="22"/>
          <w:shd w:val="clear" w:color="auto" w:fill="FFFFFF"/>
        </w:rPr>
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</w: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rPr>
          <w:sz w:val="22"/>
          <w:szCs w:val="22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3. Целевые показатели (индикаторы) подпрограммы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В качестве целевых показателей (индикаторов) подпрограммы определены:</w:t>
      </w:r>
    </w:p>
    <w:p w:rsidR="00E45A4C" w:rsidRPr="00206887" w:rsidRDefault="00E45A4C" w:rsidP="00ED5D6C">
      <w:pPr>
        <w:tabs>
          <w:tab w:val="left" w:pos="-55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Количество общественных центров национальных культур, действующих на территории Глазовского района, ед.</w:t>
      </w:r>
    </w:p>
    <w:p w:rsidR="00E45A4C" w:rsidRPr="00206887" w:rsidRDefault="00E45A4C" w:rsidP="00ED5D6C">
      <w:pPr>
        <w:tabs>
          <w:tab w:val="left" w:pos="-55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2. Количество мероприятий, направленных на популяризацию национальных культур, и численность  участников в них, </w:t>
      </w:r>
      <w:proofErr w:type="spellStart"/>
      <w:proofErr w:type="gramStart"/>
      <w:r w:rsidRPr="00206887">
        <w:rPr>
          <w:sz w:val="22"/>
          <w:szCs w:val="22"/>
        </w:rPr>
        <w:t>ед</w:t>
      </w:r>
      <w:proofErr w:type="spellEnd"/>
      <w:proofErr w:type="gramEnd"/>
      <w:r w:rsidRPr="00206887">
        <w:rPr>
          <w:sz w:val="22"/>
          <w:szCs w:val="22"/>
        </w:rPr>
        <w:t>/чел.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4. Количество учеников, изучающих удмуртский язык и иные   языки в школах муниципального образования, ед.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5. Количество учеников, изучающих предметный курс «Основы религиозных культур и светской этики» на базе образовательных школ района, ед.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4. Сроки и этапы реализации подпрограммы</w:t>
      </w:r>
    </w:p>
    <w:p w:rsidR="00E45A4C" w:rsidRPr="00206887" w:rsidRDefault="00E45A4C" w:rsidP="00ED5D6C">
      <w:pPr>
        <w:tabs>
          <w:tab w:val="left" w:pos="567"/>
          <w:tab w:val="left" w:pos="709"/>
        </w:tabs>
        <w:autoSpaceDN w:val="0"/>
        <w:ind w:left="-851" w:right="-426"/>
        <w:rPr>
          <w:rFonts w:eastAsia="Calibri"/>
          <w:sz w:val="22"/>
          <w:szCs w:val="22"/>
        </w:rPr>
      </w:pPr>
    </w:p>
    <w:p w:rsidR="00E45A4C" w:rsidRPr="00206887" w:rsidRDefault="00E45A4C" w:rsidP="00ED5D6C">
      <w:pPr>
        <w:tabs>
          <w:tab w:val="left" w:pos="567"/>
          <w:tab w:val="left" w:pos="709"/>
        </w:tabs>
        <w:autoSpaceDN w:val="0"/>
        <w:ind w:left="-851" w:right="-426"/>
        <w:rPr>
          <w:b/>
          <w:sz w:val="22"/>
          <w:szCs w:val="22"/>
        </w:rPr>
      </w:pPr>
      <w:r w:rsidRPr="00206887">
        <w:rPr>
          <w:rFonts w:eastAsia="Calibri"/>
          <w:sz w:val="22"/>
          <w:szCs w:val="22"/>
        </w:rPr>
        <w:t>Программа реализуется с 1 января 2015 года по 31 декабря 202</w:t>
      </w:r>
      <w:r w:rsidR="00ED5D6C">
        <w:rPr>
          <w:rFonts w:eastAsia="Calibri"/>
          <w:sz w:val="22"/>
          <w:szCs w:val="22"/>
        </w:rPr>
        <w:t>4 года. Э</w:t>
      </w:r>
      <w:r w:rsidRPr="00206887">
        <w:rPr>
          <w:rFonts w:eastAsia="Calibri"/>
          <w:sz w:val="22"/>
          <w:szCs w:val="22"/>
        </w:rPr>
        <w:t>тапы реализации  программы не выделаются</w:t>
      </w:r>
    </w:p>
    <w:p w:rsidR="00E45A4C" w:rsidRPr="00206887" w:rsidRDefault="00E45A4C" w:rsidP="00ED5D6C">
      <w:pPr>
        <w:tabs>
          <w:tab w:val="left" w:pos="993"/>
        </w:tabs>
        <w:autoSpaceDN w:val="0"/>
        <w:ind w:left="-851" w:right="-426"/>
        <w:jc w:val="both"/>
        <w:rPr>
          <w:b/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5. Основные мероприятия, направленные на достижение целей и задач подпрограммы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Основные мероприятия в сфере реализации подпрограммы:</w:t>
      </w:r>
    </w:p>
    <w:p w:rsidR="00E45A4C" w:rsidRPr="00206887" w:rsidRDefault="00E45A4C" w:rsidP="00ED5D6C">
      <w:pPr>
        <w:tabs>
          <w:tab w:val="left" w:pos="1134"/>
        </w:tabs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</w:p>
    <w:p w:rsidR="00E45A4C" w:rsidRPr="00206887" w:rsidRDefault="00E45A4C" w:rsidP="00ED5D6C">
      <w:pPr>
        <w:tabs>
          <w:tab w:val="left" w:pos="1134"/>
        </w:tabs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1. Проведение мероприятий по популяризации национальных культур.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В рамках основного мероприятия планируется проведение следующих мероприятий: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4"/>
          <w:sz w:val="22"/>
          <w:szCs w:val="22"/>
        </w:rPr>
      </w:pPr>
      <w:r w:rsidRPr="00206887">
        <w:rPr>
          <w:spacing w:val="-3"/>
          <w:sz w:val="22"/>
          <w:szCs w:val="22"/>
        </w:rPr>
        <w:t xml:space="preserve">- фестивалей национальных </w:t>
      </w:r>
      <w:r w:rsidRPr="00206887">
        <w:rPr>
          <w:spacing w:val="-4"/>
          <w:sz w:val="22"/>
          <w:szCs w:val="22"/>
        </w:rPr>
        <w:t>культур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4"/>
          <w:sz w:val="22"/>
          <w:szCs w:val="22"/>
        </w:rPr>
        <w:t xml:space="preserve"> 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-  районных национальных конкурсов среди девочек и мальчиков дошкольного возраста «</w:t>
      </w:r>
      <w:proofErr w:type="spellStart"/>
      <w:r w:rsidRPr="00206887">
        <w:rPr>
          <w:spacing w:val="-2"/>
          <w:sz w:val="22"/>
          <w:szCs w:val="22"/>
        </w:rPr>
        <w:t>Пичи</w:t>
      </w:r>
      <w:proofErr w:type="spellEnd"/>
      <w:r w:rsidRPr="00206887">
        <w:rPr>
          <w:spacing w:val="-2"/>
          <w:sz w:val="22"/>
          <w:szCs w:val="22"/>
        </w:rPr>
        <w:t xml:space="preserve"> </w:t>
      </w:r>
      <w:proofErr w:type="spellStart"/>
      <w:r w:rsidRPr="00206887">
        <w:rPr>
          <w:spacing w:val="-2"/>
          <w:sz w:val="22"/>
          <w:szCs w:val="22"/>
        </w:rPr>
        <w:t>Чеберай</w:t>
      </w:r>
      <w:proofErr w:type="spellEnd"/>
      <w:r w:rsidRPr="00206887">
        <w:rPr>
          <w:spacing w:val="-2"/>
          <w:sz w:val="22"/>
          <w:szCs w:val="22"/>
        </w:rPr>
        <w:t>», «</w:t>
      </w:r>
      <w:proofErr w:type="spellStart"/>
      <w:r w:rsidRPr="00206887">
        <w:rPr>
          <w:spacing w:val="-2"/>
          <w:sz w:val="22"/>
          <w:szCs w:val="22"/>
        </w:rPr>
        <w:t>Пичи</w:t>
      </w:r>
      <w:proofErr w:type="spellEnd"/>
      <w:r w:rsidRPr="00206887">
        <w:rPr>
          <w:spacing w:val="-2"/>
          <w:sz w:val="22"/>
          <w:szCs w:val="22"/>
        </w:rPr>
        <w:t xml:space="preserve"> Батыр»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- мероприятия, посвященные Дню родного языка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- мероприятия, направленные на   противодействие экстремистских проявлений среди молодежи и детей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lastRenderedPageBreak/>
        <w:t>2. Поддержка деятельности национально - культурных объединений.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- организация и проведение семинаров, практикумов, мастер-классов;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- консультирование;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 xml:space="preserve">- практическая помощь вокалистов, хореографов, фольклористов в работе национальных коллективов; 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- информирование населения о деятельности общественных центров национальных культур.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3. Поддержка национальных самобытных коллективов самодеятельного художественного творчества, осуществляющих свою  деятельность на базе сельских   домов культуры.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rFonts w:eastAsia="Calibri"/>
          <w:sz w:val="22"/>
          <w:szCs w:val="22"/>
        </w:rPr>
        <w:t xml:space="preserve">4. </w:t>
      </w:r>
      <w:r w:rsidRPr="00206887">
        <w:rPr>
          <w:sz w:val="22"/>
          <w:szCs w:val="22"/>
        </w:rPr>
        <w:t>Мероприятия организационного характера,  направленные на повышение эффективности профилактики  терроризма и экстремизма.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5. Организация мероприятий по профилактике терроризма и экстремизма.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6. Разработка, изготовление, приобретение и размещение наглядных пособий  (буклетов, памяток, листовок, плакатов, баннеров), а также виде</w:t>
      </w:r>
      <w:proofErr w:type="gramStart"/>
      <w:r w:rsidRPr="00206887">
        <w:rPr>
          <w:sz w:val="22"/>
          <w:szCs w:val="22"/>
        </w:rPr>
        <w:t>о-</w:t>
      </w:r>
      <w:proofErr w:type="gramEnd"/>
      <w:r w:rsidRPr="00206887">
        <w:rPr>
          <w:sz w:val="22"/>
          <w:szCs w:val="22"/>
        </w:rPr>
        <w:t xml:space="preserve"> роликов, направленных на профилактику терроризма и экстремизма, правонарушений, формирование толерантного отношения к </w:t>
      </w:r>
      <w:proofErr w:type="spellStart"/>
      <w:r w:rsidRPr="00206887">
        <w:rPr>
          <w:sz w:val="22"/>
          <w:szCs w:val="22"/>
        </w:rPr>
        <w:t>этноконфессиональным</w:t>
      </w:r>
      <w:proofErr w:type="spellEnd"/>
      <w:r w:rsidRPr="00206887">
        <w:rPr>
          <w:sz w:val="22"/>
          <w:szCs w:val="22"/>
        </w:rPr>
        <w:t xml:space="preserve">  различиям,  пропаганду здорового образа жизни.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6. Меры муниципального регулирования</w:t>
      </w:r>
    </w:p>
    <w:p w:rsidR="00E45A4C" w:rsidRPr="00B55D2E" w:rsidRDefault="00E45A4C" w:rsidP="00B55D2E">
      <w:pPr>
        <w:pStyle w:val="a8"/>
        <w:ind w:left="-851" w:right="-426" w:firstLine="851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>Мерами муниципального регулирования являются  нормативно-правовые акты МО «Глазовский район».</w:t>
      </w:r>
      <w:r w:rsidR="00B55D2E">
        <w:rPr>
          <w:rFonts w:ascii="Times New Roman" w:hAnsi="Times New Roman"/>
        </w:rPr>
        <w:t xml:space="preserve"> </w:t>
      </w:r>
      <w:r w:rsidRPr="00B55D2E">
        <w:rPr>
          <w:rFonts w:ascii="Times New Roman" w:hAnsi="Times New Roman"/>
          <w:spacing w:val="-3"/>
        </w:rPr>
        <w:t>Ежегодно утверждаются Положения о проведении районных фестивалей национальных культур.</w:t>
      </w:r>
    </w:p>
    <w:p w:rsidR="00E45A4C" w:rsidRPr="00206887" w:rsidRDefault="00E45A4C" w:rsidP="00ED5D6C">
      <w:pPr>
        <w:shd w:val="clear" w:color="auto" w:fill="FFFFFF"/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На основе планируемых мероприятий национально-культурных объединений и  общественных центров национальных культур ежегодно формируется план мероприятий по популяризации национальных культур.</w:t>
      </w:r>
    </w:p>
    <w:p w:rsidR="00E45A4C" w:rsidRPr="00206887" w:rsidRDefault="00E45A4C" w:rsidP="00ED5D6C">
      <w:pPr>
        <w:shd w:val="clear" w:color="auto" w:fill="FFFFFF"/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Меры муниципального регулирования, применяемые в сфере реализации муниципальной подпрограммы, не поддаются финансовой оценке, поэтому приложение № 4 не формируется.</w:t>
      </w:r>
    </w:p>
    <w:p w:rsidR="00E45A4C" w:rsidRPr="00206887" w:rsidRDefault="00E45A4C" w:rsidP="00ED5D6C">
      <w:pPr>
        <w:shd w:val="clear" w:color="auto" w:fill="FFFFFF"/>
        <w:tabs>
          <w:tab w:val="left" w:pos="1134"/>
        </w:tabs>
        <w:ind w:left="-851" w:right="-426"/>
        <w:jc w:val="both"/>
        <w:rPr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7. Прогноз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E45A4C" w:rsidRPr="00206887" w:rsidRDefault="00E45A4C" w:rsidP="00ED5D6C">
      <w:pPr>
        <w:pStyle w:val="msonormalcxspmiddle"/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-851" w:right="-426"/>
        <w:jc w:val="both"/>
        <w:textAlignment w:val="baseline"/>
        <w:rPr>
          <w:sz w:val="22"/>
          <w:szCs w:val="22"/>
        </w:rPr>
      </w:pPr>
      <w:r w:rsidRPr="00206887">
        <w:rPr>
          <w:bCs/>
          <w:sz w:val="22"/>
          <w:szCs w:val="22"/>
        </w:rPr>
        <w:tab/>
        <w:t>В рамках реализации муниципальной подпрограммы «</w:t>
      </w:r>
      <w:r w:rsidRPr="00206887">
        <w:rPr>
          <w:sz w:val="22"/>
          <w:szCs w:val="22"/>
        </w:rPr>
        <w:t>Гармонизация межэтнических отношений, участие в профилактике терроризма и экстремизма</w:t>
      </w:r>
      <w:r w:rsidRPr="00206887">
        <w:rPr>
          <w:bCs/>
          <w:sz w:val="22"/>
          <w:szCs w:val="22"/>
        </w:rPr>
        <w:t>» оказание муниципальных услуг не предусмотрено.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8. Ресурсное обеспечение подпрограммы</w:t>
      </w:r>
    </w:p>
    <w:p w:rsidR="00E45A4C" w:rsidRPr="00206887" w:rsidRDefault="00B55D2E" w:rsidP="00ED5D6C">
      <w:pPr>
        <w:shd w:val="clear" w:color="auto" w:fill="FFFFFF"/>
        <w:tabs>
          <w:tab w:val="num" w:pos="0"/>
        </w:tabs>
        <w:ind w:left="-851" w:right="-426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ab/>
      </w:r>
      <w:r w:rsidR="00E45A4C" w:rsidRPr="00206887">
        <w:rPr>
          <w:rFonts w:eastAsia="Calibri"/>
          <w:sz w:val="22"/>
          <w:szCs w:val="22"/>
          <w:lang w:eastAsia="en-US"/>
        </w:rPr>
        <w:t xml:space="preserve">Финансирование мероприятий  подпрограммы осуществляется за счет средств бюджета муниципального образования «Глазовский район», а также, в случае дефицита планового финансирования, за счет собственных средств учреждений и организаций и внебюджетных источников. </w:t>
      </w:r>
      <w:r w:rsidR="00E45A4C" w:rsidRPr="00206887">
        <w:rPr>
          <w:sz w:val="22"/>
          <w:szCs w:val="22"/>
        </w:rPr>
        <w:t>Планируется привлечение дополнительных средств из бюджета Удмуртской Республики.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>Общая сумма финансирования с 2015 по 202</w:t>
      </w:r>
      <w:r w:rsidR="001623FB" w:rsidRPr="00206887">
        <w:rPr>
          <w:rFonts w:eastAsia="Calibri"/>
          <w:sz w:val="22"/>
          <w:szCs w:val="22"/>
          <w:lang w:eastAsia="en-US"/>
        </w:rPr>
        <w:t>4</w:t>
      </w:r>
      <w:r w:rsidRPr="00206887">
        <w:rPr>
          <w:rFonts w:eastAsia="Calibri"/>
          <w:sz w:val="22"/>
          <w:szCs w:val="22"/>
          <w:lang w:eastAsia="en-US"/>
        </w:rPr>
        <w:t xml:space="preserve"> годы – </w:t>
      </w:r>
      <w:r w:rsidR="0070097D" w:rsidRPr="00206887">
        <w:rPr>
          <w:rFonts w:eastAsia="Calibri"/>
          <w:sz w:val="22"/>
          <w:szCs w:val="22"/>
          <w:lang w:eastAsia="en-US"/>
        </w:rPr>
        <w:t>2</w:t>
      </w:r>
      <w:r w:rsidR="00D86CF5">
        <w:rPr>
          <w:rFonts w:eastAsia="Calibri"/>
          <w:sz w:val="22"/>
          <w:szCs w:val="22"/>
          <w:lang w:eastAsia="en-US"/>
        </w:rPr>
        <w:t>32</w:t>
      </w:r>
      <w:r w:rsidR="001623FB" w:rsidRPr="00206887">
        <w:rPr>
          <w:rFonts w:eastAsia="Calibri"/>
          <w:sz w:val="22"/>
          <w:szCs w:val="22"/>
          <w:lang w:eastAsia="en-US"/>
        </w:rPr>
        <w:t>,</w:t>
      </w:r>
      <w:r w:rsidR="00ED5D6C">
        <w:rPr>
          <w:rFonts w:eastAsia="Calibri"/>
          <w:sz w:val="22"/>
          <w:szCs w:val="22"/>
          <w:lang w:eastAsia="en-US"/>
        </w:rPr>
        <w:t>8</w:t>
      </w:r>
      <w:r w:rsidRPr="00206887">
        <w:rPr>
          <w:rFonts w:eastAsia="Calibri"/>
          <w:sz w:val="22"/>
          <w:szCs w:val="22"/>
          <w:lang w:eastAsia="en-US"/>
        </w:rPr>
        <w:t xml:space="preserve"> тыс. руб.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47"/>
        <w:gridCol w:w="871"/>
        <w:gridCol w:w="700"/>
        <w:gridCol w:w="576"/>
        <w:gridCol w:w="700"/>
        <w:gridCol w:w="576"/>
        <w:gridCol w:w="699"/>
        <w:gridCol w:w="576"/>
        <w:gridCol w:w="709"/>
        <w:gridCol w:w="709"/>
        <w:gridCol w:w="850"/>
        <w:gridCol w:w="851"/>
      </w:tblGrid>
      <w:tr w:rsidR="00ED5D6C" w:rsidRPr="00047B7E" w:rsidTr="00ED5D6C">
        <w:tc>
          <w:tcPr>
            <w:tcW w:w="1647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71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70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70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69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70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0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85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851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2024</w:t>
            </w:r>
          </w:p>
        </w:tc>
      </w:tr>
      <w:tr w:rsidR="00ED5D6C" w:rsidRPr="008F3A30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</w:rPr>
            </w:pPr>
            <w:r w:rsidRPr="00ED5D6C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871" w:type="dxa"/>
            <w:vAlign w:val="center"/>
          </w:tcPr>
          <w:p w:rsidR="00ED5D6C" w:rsidRPr="00ED5D6C" w:rsidRDefault="00D86CF5" w:rsidP="00D86CF5">
            <w:pPr>
              <w:widowControl w:val="0"/>
              <w:autoSpaceDE w:val="0"/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232</w:t>
            </w:r>
            <w:r w:rsidR="00ED5D6C" w:rsidRPr="00ED5D6C">
              <w:rPr>
                <w:b/>
                <w:sz w:val="16"/>
                <w:szCs w:val="16"/>
              </w:rPr>
              <w:t>,8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b/>
                <w:sz w:val="16"/>
                <w:szCs w:val="16"/>
              </w:rPr>
            </w:pPr>
            <w:r w:rsidRPr="00ED5D6C">
              <w:rPr>
                <w:b/>
                <w:sz w:val="16"/>
                <w:szCs w:val="16"/>
              </w:rPr>
              <w:t>114,0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ED5D6C">
              <w:rPr>
                <w:b/>
                <w:sz w:val="16"/>
                <w:szCs w:val="16"/>
              </w:rPr>
              <w:t>7,0 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ED5D6C">
              <w:rPr>
                <w:b/>
                <w:sz w:val="16"/>
                <w:szCs w:val="16"/>
              </w:rPr>
              <w:t>61,0 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ED5D6C">
              <w:rPr>
                <w:b/>
                <w:sz w:val="16"/>
                <w:szCs w:val="16"/>
              </w:rPr>
              <w:t>7,0 </w:t>
            </w:r>
          </w:p>
        </w:tc>
        <w:tc>
          <w:tcPr>
            <w:tcW w:w="699" w:type="dxa"/>
            <w:vAlign w:val="center"/>
          </w:tcPr>
          <w:p w:rsidR="00ED5D6C" w:rsidRPr="00ED5D6C" w:rsidRDefault="00D86CF5" w:rsidP="00ED5D6C">
            <w:pPr>
              <w:widowControl w:val="0"/>
              <w:autoSpaceDE w:val="0"/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  <w:r w:rsidR="00ED5D6C" w:rsidRPr="00ED5D6C">
              <w:rPr>
                <w:b/>
                <w:sz w:val="16"/>
                <w:szCs w:val="16"/>
              </w:rPr>
              <w:t>,0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b/>
                <w:sz w:val="16"/>
                <w:szCs w:val="16"/>
              </w:rPr>
            </w:pPr>
            <w:r w:rsidRPr="00ED5D6C">
              <w:rPr>
                <w:b/>
                <w:sz w:val="16"/>
                <w:szCs w:val="16"/>
              </w:rPr>
              <w:t>7,0</w:t>
            </w: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b/>
                <w:sz w:val="16"/>
                <w:szCs w:val="16"/>
              </w:rPr>
            </w:pPr>
            <w:r w:rsidRPr="00ED5D6C">
              <w:rPr>
                <w:b/>
                <w:sz w:val="16"/>
                <w:szCs w:val="16"/>
              </w:rPr>
              <w:t>7,0</w:t>
            </w: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b/>
                <w:sz w:val="16"/>
                <w:szCs w:val="16"/>
              </w:rPr>
            </w:pPr>
            <w:r w:rsidRPr="00ED5D6C">
              <w:rPr>
                <w:b/>
                <w:sz w:val="16"/>
                <w:szCs w:val="16"/>
              </w:rPr>
              <w:t>7,3</w:t>
            </w: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b/>
                <w:sz w:val="16"/>
                <w:szCs w:val="16"/>
              </w:rPr>
            </w:pPr>
            <w:r w:rsidRPr="00ED5D6C">
              <w:rPr>
                <w:b/>
                <w:sz w:val="16"/>
                <w:szCs w:val="16"/>
              </w:rPr>
              <w:t>7,6</w:t>
            </w: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b/>
                <w:sz w:val="16"/>
                <w:szCs w:val="16"/>
              </w:rPr>
            </w:pPr>
            <w:r w:rsidRPr="00ED5D6C">
              <w:rPr>
                <w:b/>
                <w:sz w:val="16"/>
                <w:szCs w:val="16"/>
              </w:rPr>
              <w:t>7,9</w:t>
            </w:r>
          </w:p>
        </w:tc>
      </w:tr>
      <w:tr w:rsidR="00ED5D6C" w:rsidRPr="008F3A30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871" w:type="dxa"/>
            <w:vAlign w:val="center"/>
          </w:tcPr>
          <w:p w:rsidR="00ED5D6C" w:rsidRPr="00ED5D6C" w:rsidRDefault="00D86CF5" w:rsidP="00D86CF5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</w:t>
            </w:r>
            <w:r w:rsidR="00ED5D6C" w:rsidRPr="00ED5D6C">
              <w:rPr>
                <w:sz w:val="16"/>
                <w:szCs w:val="16"/>
              </w:rPr>
              <w:t>.,8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114,0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7,0 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61,0 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7,0 </w:t>
            </w:r>
          </w:p>
        </w:tc>
        <w:tc>
          <w:tcPr>
            <w:tcW w:w="699" w:type="dxa"/>
            <w:vAlign w:val="center"/>
          </w:tcPr>
          <w:p w:rsidR="00ED5D6C" w:rsidRPr="00ED5D6C" w:rsidRDefault="00D86CF5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ED5D6C" w:rsidRPr="00ED5D6C">
              <w:rPr>
                <w:sz w:val="16"/>
                <w:szCs w:val="16"/>
              </w:rPr>
              <w:t>,0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7,0</w:t>
            </w: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7,0</w:t>
            </w: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7,3</w:t>
            </w: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7,6</w:t>
            </w: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7,9</w:t>
            </w: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в том числе: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51,0 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51,0  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 xml:space="preserve"> </w:t>
            </w: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center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 xml:space="preserve">субвенции из </w:t>
            </w:r>
            <w:r w:rsidRPr="00ED5D6C">
              <w:rPr>
                <w:sz w:val="16"/>
                <w:szCs w:val="16"/>
              </w:rPr>
              <w:lastRenderedPageBreak/>
              <w:t>бюджетов муниципальных образований – сельских  поселений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lastRenderedPageBreak/>
              <w:t>средства бюджета Удмуртской Республики, планируемые к привлечению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E45A4C" w:rsidRPr="0020688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В ходе реализации  программы при необходимости допускается корректировка плановых значений финансирования в установленном порядке. </w:t>
      </w:r>
      <w:proofErr w:type="spellStart"/>
      <w:r w:rsidRPr="00206887">
        <w:rPr>
          <w:rFonts w:eastAsia="Calibri"/>
          <w:sz w:val="22"/>
          <w:szCs w:val="22"/>
          <w:lang w:eastAsia="en-US"/>
        </w:rPr>
        <w:t>Софинансирование</w:t>
      </w:r>
      <w:proofErr w:type="spellEnd"/>
      <w:r w:rsidRPr="00206887">
        <w:rPr>
          <w:rFonts w:eastAsia="Calibri"/>
          <w:sz w:val="22"/>
          <w:szCs w:val="22"/>
          <w:lang w:eastAsia="en-US"/>
        </w:rPr>
        <w:t xml:space="preserve"> расходных обязательств муниципального образования из бюджета Удмуртской Республики осуществляется в соответствии с представленными проектами и мероприятиями.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9. Анализ рисков и описание мер управления рисками</w:t>
      </w:r>
    </w:p>
    <w:p w:rsidR="00E45A4C" w:rsidRPr="00206887" w:rsidRDefault="00E45A4C" w:rsidP="00B55D2E">
      <w:pPr>
        <w:shd w:val="clear" w:color="auto" w:fill="FFFFFF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206887">
        <w:rPr>
          <w:bCs/>
          <w:sz w:val="22"/>
          <w:szCs w:val="22"/>
        </w:rPr>
        <w:t xml:space="preserve">программ (проектов) в области </w:t>
      </w:r>
      <w:r w:rsidRPr="00206887">
        <w:rPr>
          <w:sz w:val="22"/>
          <w:szCs w:val="22"/>
        </w:rPr>
        <w:t>популяризации национальных культур</w:t>
      </w:r>
      <w:r w:rsidRPr="00206887">
        <w:rPr>
          <w:bCs/>
          <w:sz w:val="22"/>
          <w:szCs w:val="22"/>
        </w:rPr>
        <w:t xml:space="preserve"> из бюджета Удмуртской Республики на конкурсной основе в виде субсидий на реализацию </w:t>
      </w:r>
      <w:r w:rsidRPr="00206887">
        <w:rPr>
          <w:sz w:val="22"/>
          <w:szCs w:val="22"/>
        </w:rPr>
        <w:t>программ (проектов) некоммерческих организаций.</w:t>
      </w:r>
    </w:p>
    <w:p w:rsidR="00E45A4C" w:rsidRPr="00206887" w:rsidRDefault="00E45A4C" w:rsidP="00B55D2E">
      <w:pPr>
        <w:shd w:val="clear" w:color="auto" w:fill="FFFFFF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Для управления риском будут использоваться следующие меры:</w:t>
      </w:r>
    </w:p>
    <w:p w:rsidR="00E45A4C" w:rsidRPr="00ED5D6C" w:rsidRDefault="00E45A4C" w:rsidP="00ED5D6C">
      <w:pPr>
        <w:pStyle w:val="a3"/>
        <w:shd w:val="clear" w:color="auto" w:fill="FFFFFF"/>
        <w:tabs>
          <w:tab w:val="left" w:pos="1134"/>
        </w:tabs>
        <w:spacing w:after="0"/>
        <w:ind w:left="-851" w:right="-426"/>
        <w:jc w:val="both"/>
        <w:rPr>
          <w:rFonts w:ascii="Times New Roman" w:hAnsi="Times New Roman"/>
        </w:rPr>
      </w:pPr>
      <w:r w:rsidRPr="00ED5D6C">
        <w:rPr>
          <w:rFonts w:ascii="Times New Roman" w:hAnsi="Times New Roman"/>
        </w:rPr>
        <w:t>- составление планов работ, закрепление ответственности за выполнение мероприятий за конкретными исполнителями;</w:t>
      </w:r>
    </w:p>
    <w:p w:rsidR="00E45A4C" w:rsidRPr="00206887" w:rsidRDefault="00E45A4C" w:rsidP="00ED5D6C">
      <w:pPr>
        <w:pStyle w:val="a0cxspmiddle"/>
        <w:shd w:val="clear" w:color="auto" w:fill="FFFFFF"/>
        <w:tabs>
          <w:tab w:val="left" w:pos="1134"/>
        </w:tabs>
        <w:spacing w:before="0" w:beforeAutospacing="0" w:after="0" w:afterAutospacing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«Глазовский район»;</w:t>
      </w:r>
    </w:p>
    <w:p w:rsidR="00E45A4C" w:rsidRPr="00206887" w:rsidRDefault="00E45A4C" w:rsidP="00ED5D6C">
      <w:pPr>
        <w:pStyle w:val="a0cxsplast"/>
        <w:shd w:val="clear" w:color="auto" w:fill="FFFFFF"/>
        <w:tabs>
          <w:tab w:val="left" w:pos="1134"/>
        </w:tabs>
        <w:spacing w:before="0" w:beforeAutospacing="0" w:after="0" w:afterAutospacing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информирование населения о мероприятиях по популяризации национальных культур.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rFonts w:eastAsia="Calibri"/>
          <w:sz w:val="22"/>
          <w:szCs w:val="22"/>
        </w:rPr>
      </w:pPr>
    </w:p>
    <w:p w:rsidR="00E45A4C" w:rsidRPr="00206887" w:rsidRDefault="00E45A4C" w:rsidP="00B55D2E">
      <w:pPr>
        <w:autoSpaceDN w:val="0"/>
        <w:ind w:left="-851" w:right="-426" w:firstLine="851"/>
        <w:jc w:val="both"/>
        <w:rPr>
          <w:rFonts w:eastAsia="Calibri"/>
          <w:sz w:val="22"/>
          <w:szCs w:val="22"/>
        </w:rPr>
      </w:pPr>
      <w:r w:rsidRPr="00206887">
        <w:rPr>
          <w:rFonts w:eastAsia="Calibri"/>
          <w:sz w:val="22"/>
          <w:szCs w:val="22"/>
        </w:rPr>
        <w:t>Риски реализации муниципальной подпрограммы, а также соответствующие меры по управлению данными рисками:</w:t>
      </w:r>
    </w:p>
    <w:p w:rsidR="00E45A4C" w:rsidRPr="00206887" w:rsidRDefault="00E45A4C" w:rsidP="00E45A4C">
      <w:pPr>
        <w:autoSpaceDN w:val="0"/>
        <w:ind w:firstLine="426"/>
        <w:jc w:val="both"/>
        <w:rPr>
          <w:rFonts w:eastAsia="Calibri"/>
          <w:sz w:val="22"/>
          <w:szCs w:val="22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8"/>
        <w:gridCol w:w="5524"/>
      </w:tblGrid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 w:rsidRPr="00206887">
              <w:rPr>
                <w:rFonts w:eastAsia="Calibri"/>
                <w:sz w:val="22"/>
                <w:szCs w:val="22"/>
              </w:rPr>
              <w:t xml:space="preserve"> </w:t>
            </w:r>
            <w:r w:rsidRPr="00206887">
              <w:rPr>
                <w:sz w:val="22"/>
                <w:szCs w:val="22"/>
              </w:rPr>
              <w:t>Вид риска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 w:rsidRPr="00206887">
              <w:rPr>
                <w:sz w:val="22"/>
                <w:szCs w:val="22"/>
              </w:rPr>
              <w:t>Меры по управлению рисками</w:t>
            </w:r>
          </w:p>
        </w:tc>
      </w:tr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Неисполнение (некачественное исполнение) мероприятий соисполнителями, участвующими в реализации муниципальной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 xml:space="preserve">Мониторинг поэтапного исполнения соисполнителями мероприятий муниципальной подпрограммы 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</w:p>
        </w:tc>
      </w:tr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Потеря актуальности мероприятий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мониторинг эффективности реализуемых подпрограммных мероприятий;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206887" w:rsidRDefault="00E45A4C" w:rsidP="00206887">
      <w:pPr>
        <w:keepNext/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10. Конечные результаты реализации муниципальной подпрограммы, оценка планируемой эффективности ее реализации.</w:t>
      </w: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>Утверждение и внедрение мероприятий подпрограммы создадут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экстремизма;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>Реализация муниципальной подпрограммы приведет к достижению следующих конечных результатов к концу 2020 года:</w:t>
      </w:r>
    </w:p>
    <w:p w:rsidR="00E45A4C" w:rsidRPr="00206887" w:rsidRDefault="00E45A4C" w:rsidP="00E45A4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будет действовать 5 общественных центров национальных культур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>- численность участников мероприятий, направленных на популяризацию национальных культур, составит   до 60% населения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>- увеличение количества мероприятий районного уровня, направленных на формирование общероссийской гражданской идентичности,  до 10 ед. в год.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>- количество учеников, изучающих удмуртский язык и иные языки в школах муниципального образования, не менее 640 человек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>- количество учеников, изучающих предметный курс «Основы религиозных культур и светской этики на базе   образовательных школ района», не менее  173 человек.</w:t>
      </w: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>
      <w:pPr>
        <w:rPr>
          <w:sz w:val="22"/>
          <w:szCs w:val="22"/>
        </w:rPr>
      </w:pPr>
    </w:p>
    <w:sectPr w:rsidR="00E45A4C" w:rsidRPr="00206887" w:rsidSect="00E45A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3643DA7"/>
    <w:multiLevelType w:val="hybridMultilevel"/>
    <w:tmpl w:val="9680572C"/>
    <w:lvl w:ilvl="0" w:tplc="E7C62A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EABD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65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44C4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4DD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8E93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58D8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22F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C4CF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22A42"/>
    <w:multiLevelType w:val="singleLevel"/>
    <w:tmpl w:val="04190001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E1E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A40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E22787"/>
    <w:multiLevelType w:val="hybridMultilevel"/>
    <w:tmpl w:val="64EC519A"/>
    <w:lvl w:ilvl="0" w:tplc="B6E036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9A8EDF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04CD4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F1E55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304256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F831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F581BC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D0C59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D50ACB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0664D6"/>
    <w:multiLevelType w:val="hybridMultilevel"/>
    <w:tmpl w:val="86607130"/>
    <w:lvl w:ilvl="0" w:tplc="58C03474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 w:tplc="BC1631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12C644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DA52B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4A07D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DCA9E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ED400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7AEE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6CAFE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1B4C60"/>
    <w:multiLevelType w:val="hybridMultilevel"/>
    <w:tmpl w:val="6C34622C"/>
    <w:lvl w:ilvl="0" w:tplc="D840CBB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A165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1F7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4E40B6"/>
    <w:multiLevelType w:val="hybridMultilevel"/>
    <w:tmpl w:val="2396B25C"/>
    <w:lvl w:ilvl="0" w:tplc="36C2031A">
      <w:start w:val="7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7688DD08">
      <w:start w:val="7"/>
      <w:numFmt w:val="decimal"/>
      <w:lvlText w:val="%2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 w:tplc="32565522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607CF19A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619E57B8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C51E99C4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78661EE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7B2CA8BE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FA9E273E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2">
    <w:nsid w:val="31DC73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1D7482"/>
    <w:multiLevelType w:val="hybridMultilevel"/>
    <w:tmpl w:val="612AFA94"/>
    <w:lvl w:ilvl="0" w:tplc="65E0A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8C1412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34D60"/>
    <w:multiLevelType w:val="multilevel"/>
    <w:tmpl w:val="E9E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8D5D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E6268D8"/>
    <w:multiLevelType w:val="hybridMultilevel"/>
    <w:tmpl w:val="7A3CD8B6"/>
    <w:lvl w:ilvl="0" w:tplc="1BA053F4">
      <w:start w:val="5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26D2AEFE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B43291E4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48A204A2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0CE6102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E4CE6406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63AD4A8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C2DACC2C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2E42F844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7">
    <w:nsid w:val="40A70553"/>
    <w:multiLevelType w:val="hybridMultilevel"/>
    <w:tmpl w:val="AA981D1E"/>
    <w:lvl w:ilvl="0" w:tplc="0ADC1F4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97AE84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C6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7A9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8C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6F4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82B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88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48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A270C"/>
    <w:multiLevelType w:val="hybridMultilevel"/>
    <w:tmpl w:val="79E01F58"/>
    <w:lvl w:ilvl="0" w:tplc="4D82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1608F"/>
    <w:multiLevelType w:val="hybridMultilevel"/>
    <w:tmpl w:val="391431E4"/>
    <w:lvl w:ilvl="0" w:tplc="4BAA4F30">
      <w:start w:val="4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20">
    <w:nsid w:val="50EC244C"/>
    <w:multiLevelType w:val="hybridMultilevel"/>
    <w:tmpl w:val="B614BB48"/>
    <w:lvl w:ilvl="0" w:tplc="0419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157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F475048"/>
    <w:multiLevelType w:val="hybridMultilevel"/>
    <w:tmpl w:val="0EE0FB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D2783"/>
    <w:multiLevelType w:val="hybridMultilevel"/>
    <w:tmpl w:val="6C34622C"/>
    <w:lvl w:ilvl="0" w:tplc="5A76EBA4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9BE0056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64FEBFD6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FDE04284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10F04BC2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D852467C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80BC4B14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BE3C83EA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4A7004F2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4">
    <w:nsid w:val="78EC3CBB"/>
    <w:multiLevelType w:val="hybridMultilevel"/>
    <w:tmpl w:val="959AB27C"/>
    <w:lvl w:ilvl="0" w:tplc="BFA01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4"/>
  </w:num>
  <w:num w:numId="5">
    <w:abstractNumId w:val="22"/>
  </w:num>
  <w:num w:numId="6">
    <w:abstractNumId w:val="7"/>
  </w:num>
  <w:num w:numId="7">
    <w:abstractNumId w:val="18"/>
  </w:num>
  <w:num w:numId="8">
    <w:abstractNumId w:val="14"/>
  </w:num>
  <w:num w:numId="9">
    <w:abstractNumId w:val="17"/>
  </w:num>
  <w:num w:numId="10">
    <w:abstractNumId w:val="20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6"/>
  </w:num>
  <w:num w:numId="16">
    <w:abstractNumId w:val="2"/>
  </w:num>
  <w:num w:numId="17">
    <w:abstractNumId w:val="21"/>
  </w:num>
  <w:num w:numId="18">
    <w:abstractNumId w:val="4"/>
  </w:num>
  <w:num w:numId="19">
    <w:abstractNumId w:val="5"/>
  </w:num>
  <w:num w:numId="20">
    <w:abstractNumId w:val="15"/>
  </w:num>
  <w:num w:numId="21">
    <w:abstractNumId w:val="12"/>
  </w:num>
  <w:num w:numId="22">
    <w:abstractNumId w:val="10"/>
  </w:num>
  <w:num w:numId="23">
    <w:abstractNumId w:val="9"/>
  </w:num>
  <w:num w:numId="24">
    <w:abstractNumId w:val="19"/>
  </w:num>
  <w:num w:numId="25">
    <w:abstractNumId w:val="11"/>
  </w:num>
  <w:num w:numId="26">
    <w:abstractNumId w:val="16"/>
  </w:num>
  <w:num w:numId="27">
    <w:abstractNumId w:val="2"/>
  </w:num>
  <w:num w:numId="28">
    <w:abstractNumId w:val="21"/>
  </w:num>
  <w:num w:numId="29">
    <w:abstractNumId w:val="4"/>
  </w:num>
  <w:num w:numId="30">
    <w:abstractNumId w:val="5"/>
  </w:num>
  <w:num w:numId="31">
    <w:abstractNumId w:val="15"/>
  </w:num>
  <w:num w:numId="32">
    <w:abstractNumId w:val="12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67A"/>
    <w:rsid w:val="00024C2C"/>
    <w:rsid w:val="000269BC"/>
    <w:rsid w:val="0004032C"/>
    <w:rsid w:val="0004412B"/>
    <w:rsid w:val="000464B8"/>
    <w:rsid w:val="00047B7E"/>
    <w:rsid w:val="000767DA"/>
    <w:rsid w:val="00086768"/>
    <w:rsid w:val="000A1F58"/>
    <w:rsid w:val="000A5FBB"/>
    <w:rsid w:val="000B27E8"/>
    <w:rsid w:val="001623FB"/>
    <w:rsid w:val="001E79FC"/>
    <w:rsid w:val="00206887"/>
    <w:rsid w:val="003071A6"/>
    <w:rsid w:val="00366437"/>
    <w:rsid w:val="00367DDE"/>
    <w:rsid w:val="003D3D5C"/>
    <w:rsid w:val="00461731"/>
    <w:rsid w:val="00474493"/>
    <w:rsid w:val="00486298"/>
    <w:rsid w:val="004D7377"/>
    <w:rsid w:val="004F5DDC"/>
    <w:rsid w:val="005054BF"/>
    <w:rsid w:val="00524C6E"/>
    <w:rsid w:val="00560DCD"/>
    <w:rsid w:val="00564C58"/>
    <w:rsid w:val="005A7525"/>
    <w:rsid w:val="005D2F8F"/>
    <w:rsid w:val="00684841"/>
    <w:rsid w:val="006925BF"/>
    <w:rsid w:val="0070097D"/>
    <w:rsid w:val="007317A1"/>
    <w:rsid w:val="007F5145"/>
    <w:rsid w:val="008323E7"/>
    <w:rsid w:val="008738CA"/>
    <w:rsid w:val="00882FCC"/>
    <w:rsid w:val="008910AD"/>
    <w:rsid w:val="008D31A1"/>
    <w:rsid w:val="008F3A30"/>
    <w:rsid w:val="00916832"/>
    <w:rsid w:val="00931AE6"/>
    <w:rsid w:val="00935F8C"/>
    <w:rsid w:val="00944801"/>
    <w:rsid w:val="00986B48"/>
    <w:rsid w:val="009966A2"/>
    <w:rsid w:val="009A3B34"/>
    <w:rsid w:val="009B0691"/>
    <w:rsid w:val="00A2201F"/>
    <w:rsid w:val="00A91319"/>
    <w:rsid w:val="00AD2101"/>
    <w:rsid w:val="00B55D2E"/>
    <w:rsid w:val="00BD23CA"/>
    <w:rsid w:val="00CC0E9D"/>
    <w:rsid w:val="00CD598F"/>
    <w:rsid w:val="00CE6D25"/>
    <w:rsid w:val="00D17385"/>
    <w:rsid w:val="00D20658"/>
    <w:rsid w:val="00D2470C"/>
    <w:rsid w:val="00D4167A"/>
    <w:rsid w:val="00D86CF5"/>
    <w:rsid w:val="00DC38B9"/>
    <w:rsid w:val="00DE78D6"/>
    <w:rsid w:val="00DF517E"/>
    <w:rsid w:val="00E109E1"/>
    <w:rsid w:val="00E45A4C"/>
    <w:rsid w:val="00E7299A"/>
    <w:rsid w:val="00E80363"/>
    <w:rsid w:val="00ED5D6C"/>
    <w:rsid w:val="00FA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qFormat/>
    <w:rsid w:val="0004412B"/>
    <w:pPr>
      <w:keepNext/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D2101"/>
    <w:pPr>
      <w:keepNext/>
      <w:tabs>
        <w:tab w:val="num" w:pos="0"/>
      </w:tabs>
      <w:suppressAutoHyphens/>
      <w:ind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D2101"/>
    <w:pPr>
      <w:keepNext/>
      <w:tabs>
        <w:tab w:val="num" w:pos="0"/>
      </w:tabs>
      <w:suppressAutoHyphens/>
      <w:ind w:left="720" w:hanging="7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D2101"/>
    <w:pPr>
      <w:keepNext/>
      <w:tabs>
        <w:tab w:val="num" w:pos="0"/>
      </w:tabs>
      <w:suppressAutoHyphens/>
      <w:ind w:left="864" w:hanging="864"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D2101"/>
    <w:pPr>
      <w:keepNext/>
      <w:tabs>
        <w:tab w:val="num" w:pos="0"/>
      </w:tabs>
      <w:suppressAutoHyphens/>
      <w:ind w:left="56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D2101"/>
    <w:pPr>
      <w:keepNext/>
      <w:tabs>
        <w:tab w:val="num" w:pos="0"/>
      </w:tabs>
      <w:suppressAutoHyphens/>
      <w:autoSpaceDE w:val="0"/>
      <w:ind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D2101"/>
    <w:pPr>
      <w:keepNext/>
      <w:tabs>
        <w:tab w:val="num" w:pos="0"/>
      </w:tabs>
      <w:suppressAutoHyphens/>
      <w:ind w:left="1296" w:hanging="1296"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D2101"/>
    <w:pPr>
      <w:keepNext/>
      <w:shd w:val="clear" w:color="auto" w:fill="FFFFFF"/>
      <w:tabs>
        <w:tab w:val="num" w:pos="0"/>
      </w:tabs>
      <w:suppressAutoHyphens/>
      <w:spacing w:before="322"/>
      <w:ind w:left="1133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D2101"/>
    <w:pPr>
      <w:keepNext/>
      <w:shd w:val="clear" w:color="auto" w:fill="FFFFFF"/>
      <w:tabs>
        <w:tab w:val="num" w:pos="0"/>
      </w:tabs>
      <w:suppressAutoHyphens/>
      <w:ind w:left="2717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416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4167A"/>
    <w:rPr>
      <w:rFonts w:ascii="Calibri" w:eastAsia="Calibri" w:hAnsi="Calibri" w:cs="Times New Roman"/>
    </w:rPr>
  </w:style>
  <w:style w:type="paragraph" w:customStyle="1" w:styleId="p5">
    <w:name w:val="p5"/>
    <w:basedOn w:val="a"/>
    <w:rsid w:val="00D4167A"/>
    <w:pPr>
      <w:spacing w:before="100" w:beforeAutospacing="1" w:after="100" w:afterAutospacing="1"/>
    </w:pPr>
  </w:style>
  <w:style w:type="paragraph" w:styleId="a5">
    <w:name w:val="Normal (Web)"/>
    <w:basedOn w:val="a"/>
    <w:unhideWhenUsed/>
    <w:rsid w:val="00D4167A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D4167A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link w:val="a7"/>
    <w:locked/>
    <w:rsid w:val="00D4167A"/>
    <w:rPr>
      <w:sz w:val="24"/>
      <w:lang w:eastAsia="ru-RU"/>
    </w:rPr>
  </w:style>
  <w:style w:type="paragraph" w:styleId="a7">
    <w:name w:val="Body Text"/>
    <w:aliases w:val="Основной текст1,Основной текст Знак Знак,bt"/>
    <w:basedOn w:val="a"/>
    <w:link w:val="a6"/>
    <w:rsid w:val="00D4167A"/>
    <w:pPr>
      <w:spacing w:after="120"/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D4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416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qFormat/>
    <w:rsid w:val="00D416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ktexjustify">
    <w:name w:val="dktexjustify"/>
    <w:basedOn w:val="a"/>
    <w:rsid w:val="00D4167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4167A"/>
    <w:pPr>
      <w:spacing w:before="100" w:beforeAutospacing="1" w:after="100" w:afterAutospacing="1"/>
    </w:pPr>
  </w:style>
  <w:style w:type="paragraph" w:customStyle="1" w:styleId="a0cxspmiddle">
    <w:name w:val="a0cxspmiddle"/>
    <w:basedOn w:val="a"/>
    <w:rsid w:val="00D4167A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D4167A"/>
    <w:pPr>
      <w:spacing w:before="100" w:beforeAutospacing="1" w:after="100" w:afterAutospacing="1"/>
    </w:pPr>
  </w:style>
  <w:style w:type="paragraph" w:customStyle="1" w:styleId="ConsPlusNormal">
    <w:name w:val="ConsPlusNormal"/>
    <w:rsid w:val="00D41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441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441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0441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04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44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441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D2101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D210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D210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D21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D2101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D2101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D2101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D2101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986B4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6B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728FF22A4284D44EB511DE7C1A9EACEB2799CD0DD92F5FFBDAEAAFFD6E5A0474ED07CA6A6DD2p7G1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10473</Words>
  <Characters>59698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38</cp:revision>
  <cp:lastPrinted>2020-02-10T03:25:00Z</cp:lastPrinted>
  <dcterms:created xsi:type="dcterms:W3CDTF">2017-03-15T08:57:00Z</dcterms:created>
  <dcterms:modified xsi:type="dcterms:W3CDTF">2020-02-10T04:30:00Z</dcterms:modified>
</cp:coreProperties>
</file>