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63" w:rsidRPr="00D31963" w:rsidRDefault="00C96531" w:rsidP="00D31963">
      <w:pPr>
        <w:jc w:val="center"/>
        <w:rPr>
          <w:rFonts w:ascii="Times New Roman" w:hAnsi="Times New Roman" w:cs="Times New Roman"/>
          <w:b/>
        </w:rPr>
      </w:pPr>
      <w:r w:rsidRPr="00D31963">
        <w:rPr>
          <w:rFonts w:ascii="Times New Roman" w:hAnsi="Times New Roman" w:cs="Times New Roman"/>
          <w:b/>
        </w:rPr>
        <w:t>Отчет</w:t>
      </w:r>
    </w:p>
    <w:p w:rsidR="00D31963" w:rsidRPr="00D31963" w:rsidRDefault="00C96531" w:rsidP="00D31963">
      <w:pPr>
        <w:jc w:val="center"/>
        <w:rPr>
          <w:rFonts w:ascii="Times New Roman" w:hAnsi="Times New Roman" w:cs="Times New Roman"/>
          <w:b/>
        </w:rPr>
      </w:pPr>
      <w:r w:rsidRPr="00D31963">
        <w:rPr>
          <w:rFonts w:ascii="Times New Roman" w:hAnsi="Times New Roman" w:cs="Times New Roman"/>
          <w:b/>
        </w:rPr>
        <w:t>о результатах контрольной деятельности органа внутреннего</w:t>
      </w:r>
    </w:p>
    <w:p w:rsidR="007D4CF7" w:rsidRPr="00D31963" w:rsidRDefault="00C96531" w:rsidP="00D31963">
      <w:pPr>
        <w:jc w:val="center"/>
        <w:rPr>
          <w:rFonts w:ascii="Times New Roman" w:hAnsi="Times New Roman" w:cs="Times New Roman"/>
          <w:b/>
        </w:rPr>
      </w:pPr>
      <w:r w:rsidRPr="00D31963">
        <w:rPr>
          <w:rFonts w:ascii="Times New Roman" w:hAnsi="Times New Roman" w:cs="Times New Roman"/>
          <w:b/>
        </w:rPr>
        <w:t>государственного (муниципального) финансового контроля</w:t>
      </w:r>
    </w:p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1963">
        <w:rPr>
          <w:rFonts w:ascii="Times New Roman" w:hAnsi="Times New Roman" w:cs="Times New Roman"/>
        </w:rPr>
        <w:t xml:space="preserve">на 1 </w:t>
      </w:r>
      <w:r>
        <w:rPr>
          <w:rFonts w:ascii="Times New Roman" w:hAnsi="Times New Roman" w:cs="Times New Roman"/>
        </w:rPr>
        <w:t>января</w:t>
      </w:r>
      <w:r w:rsidRPr="00D3196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D31963">
        <w:rPr>
          <w:rFonts w:ascii="Times New Roman" w:hAnsi="Times New Roman" w:cs="Times New Roman"/>
        </w:rPr>
        <w:t xml:space="preserve"> г.</w:t>
      </w:r>
    </w:p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КОДЫ</w:t>
            </w:r>
          </w:p>
        </w:tc>
      </w:tr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D31963" w:rsidRPr="00D31963">
        <w:tc>
          <w:tcPr>
            <w:tcW w:w="6265" w:type="dxa"/>
            <w:gridSpan w:val="2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963" w:rsidRPr="00D31963">
        <w:tc>
          <w:tcPr>
            <w:tcW w:w="6265" w:type="dxa"/>
            <w:gridSpan w:val="2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D31963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D31963">
                <w:rPr>
                  <w:rFonts w:ascii="Times New Roman" w:hAnsi="Times New Roman" w:cs="Times New Roman"/>
                  <w:color w:val="0000FF"/>
                </w:rPr>
                <w:t>384</w:t>
              </w:r>
            </w:hyperlink>
          </w:p>
        </w:tc>
      </w:tr>
    </w:tbl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D31963" w:rsidRPr="00D31963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31963" w:rsidRPr="00D31963">
        <w:tc>
          <w:tcPr>
            <w:tcW w:w="6345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D31963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D31963">
              <w:rPr>
                <w:rFonts w:ascii="Times New Roman" w:hAnsi="Times New Roman" w:cs="Times New Roman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29"/>
            <w:bookmarkEnd w:id="0"/>
            <w:r w:rsidRPr="00D3196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198 666,9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из них: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474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198 666,9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D31963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D31963">
              <w:rPr>
                <w:rFonts w:ascii="Times New Roman" w:hAnsi="Times New Roman" w:cs="Times New Roman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29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010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74" w:type="dxa"/>
          </w:tcPr>
          <w:p w:rsidR="00D31963" w:rsidRPr="00D31963" w:rsidRDefault="00D31963" w:rsidP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316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677</w:t>
            </w:r>
            <w:r w:rsidR="007831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 </w:t>
            </w:r>
            <w:r w:rsidR="00783166">
              <w:rPr>
                <w:rFonts w:ascii="Times New Roman" w:hAnsi="Times New Roman" w:cs="Times New Roman"/>
              </w:rPr>
              <w:t>2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42"/>
            <w:bookmarkEnd w:id="1"/>
            <w:r w:rsidRPr="00D3196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12 513,2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из них: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12 513,2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по средствам бюджетов государственных внебюджетных фондов Российской Федерации (территориальных </w:t>
            </w:r>
            <w:r w:rsidRPr="00D31963">
              <w:rPr>
                <w:rFonts w:ascii="Times New Roman" w:hAnsi="Times New Roman" w:cs="Times New Roman"/>
              </w:rPr>
              <w:lastRenderedPageBreak/>
              <w:t>государственных внебюджетных фондов)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lastRenderedPageBreak/>
              <w:t>020/2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2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020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1 856,1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 том числе: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65"/>
            <w:bookmarkEnd w:id="2"/>
            <w:r w:rsidRPr="00D3196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5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040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71"/>
            <w:bookmarkEnd w:id="3"/>
            <w:r w:rsidRPr="00D31963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1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050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D31963" w:rsidRPr="00D31963">
        <w:tc>
          <w:tcPr>
            <w:tcW w:w="430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Руководитель органа контроля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(уполномоченное лицо органа контроля)</w:t>
            </w: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Поздеева</w:t>
            </w:r>
          </w:p>
        </w:tc>
      </w:tr>
      <w:tr w:rsidR="00D31963" w:rsidRPr="00D31963">
        <w:tc>
          <w:tcPr>
            <w:tcW w:w="430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96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Pr="00D31963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63" w:rsidRDefault="003331F7" w:rsidP="003331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Пояснительная записка</w:t>
      </w:r>
    </w:p>
    <w:p w:rsidR="003331F7" w:rsidRDefault="003331F7" w:rsidP="00AE66A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 обеспеченности органа контроля трудовыми ресурсами</w:t>
      </w:r>
    </w:p>
    <w:p w:rsidR="00821D85" w:rsidRDefault="00821D85" w:rsidP="00333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</w:t>
      </w:r>
      <w:r w:rsidR="003331F7">
        <w:rPr>
          <w:rFonts w:ascii="Times New Roman" w:hAnsi="Times New Roman" w:cs="Times New Roman"/>
        </w:rPr>
        <w:t xml:space="preserve">штатная численность </w:t>
      </w:r>
      <w:r>
        <w:rPr>
          <w:rFonts w:ascii="Times New Roman" w:hAnsi="Times New Roman" w:cs="Times New Roman"/>
        </w:rPr>
        <w:t>органа контроля – 1,</w:t>
      </w:r>
    </w:p>
    <w:p w:rsidR="00821D85" w:rsidRDefault="00821D85" w:rsidP="00821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должностных лиц органа контроля, принимающих участие в осуществлении контрольных мероприятий – 1,</w:t>
      </w:r>
    </w:p>
    <w:p w:rsidR="00821D85" w:rsidRDefault="00821D85" w:rsidP="00821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вакантные должности государственной гражданской службы (муниципальной службы) – отсутствуют,</w:t>
      </w:r>
    </w:p>
    <w:p w:rsidR="00821D85" w:rsidRDefault="00314D88" w:rsidP="00314D8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21D85">
        <w:rPr>
          <w:rFonts w:ascii="Times New Roman" w:hAnsi="Times New Roman" w:cs="Times New Roman"/>
        </w:rPr>
        <w:t xml:space="preserve"> 2023 году получено удостоверение о повышении квалификации</w:t>
      </w:r>
      <w:r w:rsidR="000608F0">
        <w:rPr>
          <w:rFonts w:ascii="Times New Roman" w:hAnsi="Times New Roman" w:cs="Times New Roman"/>
        </w:rPr>
        <w:t xml:space="preserve"> 183103667896 от 09.10.2023 регистрационный номер 3258/023  ООО «Приволжский центр дополнительного профессионального образования» по дополнительной профессиональной программе «Внутренний финансовый контроль»</w:t>
      </w:r>
      <w:r w:rsidR="00FB0A9A">
        <w:rPr>
          <w:rFonts w:ascii="Times New Roman" w:hAnsi="Times New Roman" w:cs="Times New Roman"/>
        </w:rPr>
        <w:t>;</w:t>
      </w:r>
    </w:p>
    <w:p w:rsidR="000608F0" w:rsidRDefault="000608F0" w:rsidP="00AE66A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 объеме бюджетных средств, затраченных на содержание органа контроля</w:t>
      </w:r>
      <w:r w:rsidR="00FB0A9A">
        <w:rPr>
          <w:rFonts w:ascii="Times New Roman" w:hAnsi="Times New Roman" w:cs="Times New Roman"/>
        </w:rPr>
        <w:t xml:space="preserve"> – 509,0 тыс. руб.;</w:t>
      </w:r>
    </w:p>
    <w:p w:rsidR="00FB0A9A" w:rsidRDefault="00FB0A9A" w:rsidP="00AE66A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бюджетных средств на назначение экспертиз и привлечение независимых экспертов не привлекалось;</w:t>
      </w:r>
    </w:p>
    <w:p w:rsidR="00FB0A9A" w:rsidRDefault="00FB0A9A" w:rsidP="00AE66A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662660">
        <w:rPr>
          <w:rFonts w:ascii="Times New Roman" w:hAnsi="Times New Roman" w:cs="Times New Roman"/>
        </w:rPr>
        <w:t>количество нарушений, выявленных органом контроля – 26</w:t>
      </w:r>
      <w:r w:rsidR="00314D88">
        <w:rPr>
          <w:rFonts w:ascii="Times New Roman" w:hAnsi="Times New Roman" w:cs="Times New Roman"/>
        </w:rPr>
        <w:t xml:space="preserve"> (систематизированных, однотипных)</w:t>
      </w:r>
    </w:p>
    <w:p w:rsidR="00662660" w:rsidRDefault="00662660" w:rsidP="00AE66A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 реализации контрольных мероприятий в части:</w:t>
      </w:r>
    </w:p>
    <w:p w:rsidR="00AE66A4" w:rsidRDefault="00AE66A4" w:rsidP="00314D8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направленны</w:t>
      </w:r>
      <w:r w:rsidR="00314D8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объектам контроля представлени</w:t>
      </w:r>
      <w:r w:rsidR="00314D8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 предписани</w:t>
      </w:r>
      <w:r w:rsidR="00314D8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органа контроля – 5;</w:t>
      </w:r>
    </w:p>
    <w:p w:rsidR="00AE66A4" w:rsidRPr="00AE66A4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66A4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AE66A4">
        <w:rPr>
          <w:rFonts w:ascii="Times New Roman" w:hAnsi="Times New Roman" w:cs="Times New Roman"/>
        </w:rPr>
        <w:t>, направленн</w:t>
      </w:r>
      <w:r>
        <w:rPr>
          <w:rFonts w:ascii="Times New Roman" w:hAnsi="Times New Roman" w:cs="Times New Roman"/>
        </w:rPr>
        <w:t>ая</w:t>
      </w:r>
      <w:r w:rsidRPr="00AE66A4">
        <w:rPr>
          <w:rFonts w:ascii="Times New Roman" w:hAnsi="Times New Roman" w:cs="Times New Roman"/>
        </w:rPr>
        <w:t xml:space="preserve"> органом контроля 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</w:rPr>
        <w:t xml:space="preserve"> отсутствует</w:t>
      </w:r>
      <w:r w:rsidRPr="00AE66A4">
        <w:rPr>
          <w:rFonts w:ascii="Times New Roman" w:hAnsi="Times New Roman" w:cs="Times New Roman"/>
        </w:rPr>
        <w:t>;</w:t>
      </w:r>
    </w:p>
    <w:p w:rsidR="00AE66A4" w:rsidRPr="00AE66A4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E66A4">
        <w:rPr>
          <w:rFonts w:ascii="Times New Roman" w:hAnsi="Times New Roman" w:cs="Times New Roman"/>
        </w:rPr>
        <w:t>поданн</w:t>
      </w:r>
      <w:r>
        <w:rPr>
          <w:rFonts w:ascii="Times New Roman" w:hAnsi="Times New Roman" w:cs="Times New Roman"/>
        </w:rPr>
        <w:t>ые</w:t>
      </w:r>
      <w:r w:rsidRPr="00AE66A4">
        <w:rPr>
          <w:rFonts w:ascii="Times New Roman" w:hAnsi="Times New Roman" w:cs="Times New Roman"/>
        </w:rPr>
        <w:t xml:space="preserve"> органом контроля по основаниям, предусмотренным Бюджетным кодексом Российской Федерации, исковы</w:t>
      </w:r>
      <w:r>
        <w:rPr>
          <w:rFonts w:ascii="Times New Roman" w:hAnsi="Times New Roman" w:cs="Times New Roman"/>
        </w:rPr>
        <w:t>е</w:t>
      </w:r>
      <w:r w:rsidRPr="00AE66A4">
        <w:rPr>
          <w:rFonts w:ascii="Times New Roman" w:hAnsi="Times New Roman" w:cs="Times New Roman"/>
        </w:rPr>
        <w:t xml:space="preserve"> заявлен</w:t>
      </w:r>
      <w:r w:rsidR="00314D88">
        <w:rPr>
          <w:rFonts w:ascii="Times New Roman" w:hAnsi="Times New Roman" w:cs="Times New Roman"/>
        </w:rPr>
        <w:t>ия</w:t>
      </w:r>
      <w:r w:rsidRPr="00AE66A4">
        <w:rPr>
          <w:rFonts w:ascii="Times New Roman" w:hAnsi="Times New Roman" w:cs="Times New Roman"/>
        </w:rPr>
        <w:t xml:space="preserve">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</w:r>
      <w:r w:rsidR="00314D88">
        <w:rPr>
          <w:rFonts w:ascii="Times New Roman" w:hAnsi="Times New Roman" w:cs="Times New Roman"/>
        </w:rPr>
        <w:t xml:space="preserve"> отсутствуют</w:t>
      </w:r>
      <w:r w:rsidRPr="00AE66A4">
        <w:rPr>
          <w:rFonts w:ascii="Times New Roman" w:hAnsi="Times New Roman" w:cs="Times New Roman"/>
        </w:rPr>
        <w:t>;</w:t>
      </w:r>
      <w:proofErr w:type="gramEnd"/>
    </w:p>
    <w:p w:rsidR="00AE66A4" w:rsidRPr="00AE66A4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66A4">
        <w:rPr>
          <w:rFonts w:ascii="Times New Roman" w:hAnsi="Times New Roman" w:cs="Times New Roman"/>
        </w:rPr>
        <w:t>осуществляем</w:t>
      </w:r>
      <w:r w:rsidR="00314D88">
        <w:rPr>
          <w:rFonts w:ascii="Times New Roman" w:hAnsi="Times New Roman" w:cs="Times New Roman"/>
        </w:rPr>
        <w:t>ые</w:t>
      </w:r>
      <w:r w:rsidRPr="00AE66A4">
        <w:rPr>
          <w:rFonts w:ascii="Times New Roman" w:hAnsi="Times New Roman" w:cs="Times New Roman"/>
        </w:rPr>
        <w:t xml:space="preserve"> органом контроля производства по делам об административных правонарушениях, направленн</w:t>
      </w:r>
      <w:r w:rsidR="00314D88">
        <w:rPr>
          <w:rFonts w:ascii="Times New Roman" w:hAnsi="Times New Roman" w:cs="Times New Roman"/>
        </w:rPr>
        <w:t>ые</w:t>
      </w:r>
      <w:r w:rsidRPr="00AE66A4">
        <w:rPr>
          <w:rFonts w:ascii="Times New Roman" w:hAnsi="Times New Roman" w:cs="Times New Roman"/>
        </w:rPr>
        <w:t xml:space="preserve"> на реализацию результатов контрольных мероприятий</w:t>
      </w:r>
      <w:r w:rsidR="00314D88" w:rsidRPr="00314D88">
        <w:rPr>
          <w:rFonts w:ascii="Times New Roman" w:hAnsi="Times New Roman" w:cs="Times New Roman"/>
        </w:rPr>
        <w:t xml:space="preserve"> </w:t>
      </w:r>
      <w:r w:rsidR="00314D88">
        <w:rPr>
          <w:rFonts w:ascii="Times New Roman" w:hAnsi="Times New Roman" w:cs="Times New Roman"/>
        </w:rPr>
        <w:t xml:space="preserve"> </w:t>
      </w:r>
      <w:r w:rsidR="00314D88">
        <w:rPr>
          <w:rFonts w:ascii="Times New Roman" w:hAnsi="Times New Roman" w:cs="Times New Roman"/>
        </w:rPr>
        <w:t>отсутствуют</w:t>
      </w:r>
      <w:r w:rsidRPr="00AE66A4">
        <w:rPr>
          <w:rFonts w:ascii="Times New Roman" w:hAnsi="Times New Roman" w:cs="Times New Roman"/>
        </w:rPr>
        <w:t>;</w:t>
      </w:r>
    </w:p>
    <w:p w:rsidR="00AE66A4" w:rsidRPr="00AE66A4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66A4">
        <w:rPr>
          <w:rFonts w:ascii="Times New Roman" w:hAnsi="Times New Roman" w:cs="Times New Roman"/>
        </w:rPr>
        <w:t>направленны</w:t>
      </w:r>
      <w:r w:rsidR="00314D88">
        <w:rPr>
          <w:rFonts w:ascii="Times New Roman" w:hAnsi="Times New Roman" w:cs="Times New Roman"/>
        </w:rPr>
        <w:t>е</w:t>
      </w:r>
      <w:r w:rsidRPr="00AE66A4">
        <w:rPr>
          <w:rFonts w:ascii="Times New Roman" w:hAnsi="Times New Roman" w:cs="Times New Roman"/>
        </w:rPr>
        <w:t xml:space="preserve"> органом контроля в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314D88">
        <w:rPr>
          <w:rFonts w:ascii="Times New Roman" w:hAnsi="Times New Roman" w:cs="Times New Roman"/>
        </w:rPr>
        <w:t xml:space="preserve"> </w:t>
      </w:r>
      <w:r w:rsidR="00314D88">
        <w:rPr>
          <w:rFonts w:ascii="Times New Roman" w:hAnsi="Times New Roman" w:cs="Times New Roman"/>
        </w:rPr>
        <w:t>отсутствуют</w:t>
      </w:r>
      <w:r w:rsidRPr="00AE66A4">
        <w:rPr>
          <w:rFonts w:ascii="Times New Roman" w:hAnsi="Times New Roman" w:cs="Times New Roman"/>
        </w:rPr>
        <w:t>;</w:t>
      </w:r>
    </w:p>
    <w:p w:rsidR="00AE66A4" w:rsidRPr="00D31963" w:rsidRDefault="00AE66A4" w:rsidP="00314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E66A4">
        <w:rPr>
          <w:rFonts w:ascii="Times New Roman" w:hAnsi="Times New Roman" w:cs="Times New Roman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  <w:r w:rsidR="00314D88">
        <w:rPr>
          <w:rFonts w:ascii="Times New Roman" w:hAnsi="Times New Roman" w:cs="Times New Roman"/>
        </w:rPr>
        <w:t xml:space="preserve"> Жалоб и исковых заявлений нет.</w:t>
      </w:r>
      <w:bookmarkStart w:id="4" w:name="_GoBack"/>
      <w:bookmarkEnd w:id="4"/>
    </w:p>
    <w:p w:rsidR="00821D85" w:rsidRDefault="00821D85" w:rsidP="00821D85">
      <w:pPr>
        <w:rPr>
          <w:rFonts w:ascii="Times New Roman" w:hAnsi="Times New Roman" w:cs="Times New Roman"/>
        </w:rPr>
      </w:pPr>
    </w:p>
    <w:p w:rsidR="00821D85" w:rsidRDefault="00821D85" w:rsidP="003331F7">
      <w:pPr>
        <w:rPr>
          <w:rFonts w:ascii="Times New Roman" w:hAnsi="Times New Roman" w:cs="Times New Roman"/>
        </w:rPr>
      </w:pPr>
    </w:p>
    <w:sectPr w:rsidR="008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8D"/>
    <w:rsid w:val="000608F0"/>
    <w:rsid w:val="00314D88"/>
    <w:rsid w:val="003331F7"/>
    <w:rsid w:val="00662660"/>
    <w:rsid w:val="00783166"/>
    <w:rsid w:val="007D4CF7"/>
    <w:rsid w:val="00821D85"/>
    <w:rsid w:val="00AE66A4"/>
    <w:rsid w:val="00C96531"/>
    <w:rsid w:val="00D31963"/>
    <w:rsid w:val="00F17D8D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1135&amp;dst=101920" TargetMode="Externa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2024-02-26T07:56:00Z</dcterms:created>
  <dcterms:modified xsi:type="dcterms:W3CDTF">2024-02-26T12:45:00Z</dcterms:modified>
</cp:coreProperties>
</file>