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A4" w:rsidRDefault="00007CA4" w:rsidP="00007CA4">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r w:rsidRPr="00007CA4">
        <w:rPr>
          <w:rFonts w:ascii="Times New Roman" w:eastAsia="Times New Roman" w:hAnsi="Times New Roman" w:cs="Times New Roman"/>
          <w:b/>
          <w:bCs/>
          <w:sz w:val="24"/>
          <w:szCs w:val="24"/>
          <w:lang w:eastAsia="ru-RU"/>
        </w:rPr>
        <w:t>ПРОЕКТ</w:t>
      </w:r>
    </w:p>
    <w:p w:rsidR="00007CA4" w:rsidRPr="00007CA4" w:rsidRDefault="00007CA4" w:rsidP="00007CA4">
      <w:pPr>
        <w:spacing w:after="0" w:line="240" w:lineRule="auto"/>
        <w:rPr>
          <w:rFonts w:ascii="Times New Roman" w:eastAsia="Times New Roman" w:hAnsi="Times New Roman" w:cs="Times New Roman"/>
          <w:b/>
          <w:bCs/>
          <w:sz w:val="24"/>
          <w:szCs w:val="24"/>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МУНИЦИПАЛЬНОГО ОБРАЗОВАНИЯ «ГЛАЗОВСКИЙ РАЙОН»</w:t>
      </w: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«ГЛАЗ ЁРОС» МУНИЦИПАЛ КЫЛДЫТЭТЛЭН АДМИНИСТРАЦИЕЗ</w:t>
      </w:r>
    </w:p>
    <w:p w:rsidR="00007CA4" w:rsidRPr="00007CA4" w:rsidRDefault="00007CA4" w:rsidP="00007CA4">
      <w:pPr>
        <w:spacing w:after="0" w:line="240" w:lineRule="auto"/>
        <w:ind w:firstLine="540"/>
        <w:jc w:val="center"/>
        <w:rPr>
          <w:rFonts w:ascii="Times New Roman" w:eastAsia="Times New Roman" w:hAnsi="Times New Roman" w:cs="Times New Roman"/>
          <w:b/>
          <w:bCs/>
          <w:sz w:val="20"/>
          <w:szCs w:val="20"/>
          <w:lang w:eastAsia="ru-RU"/>
        </w:rPr>
      </w:pPr>
    </w:p>
    <w:p w:rsidR="00007CA4" w:rsidRPr="00007CA4" w:rsidRDefault="00007CA4" w:rsidP="00007CA4">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ГЛАЗОВСКОГО РАЙОНА)</w:t>
      </w:r>
    </w:p>
    <w:p w:rsidR="00007CA4" w:rsidRPr="00007CA4" w:rsidRDefault="00007CA4" w:rsidP="00007CA4">
      <w:pPr>
        <w:spacing w:after="0" w:line="240" w:lineRule="auto"/>
        <w:jc w:val="center"/>
        <w:rPr>
          <w:rFonts w:ascii="Times New Roman" w:eastAsia="Times New Roman" w:hAnsi="Times New Roman" w:cs="Times New Roman"/>
          <w:b/>
          <w:bCs/>
          <w:sz w:val="24"/>
          <w:szCs w:val="24"/>
          <w:lang w:eastAsia="ru-RU"/>
        </w:rPr>
      </w:pPr>
      <w:r w:rsidRPr="00007CA4">
        <w:rPr>
          <w:rFonts w:ascii="Times New Roman" w:eastAsia="Times New Roman" w:hAnsi="Times New Roman" w:cs="Times New Roman"/>
          <w:b/>
          <w:bCs/>
          <w:lang w:eastAsia="ru-RU"/>
        </w:rPr>
        <w:t xml:space="preserve">       (ГЛАЗ ЁРОСЛЭН АДМИНИСТРАЦИЕЗ)</w:t>
      </w:r>
    </w:p>
    <w:p w:rsidR="00007CA4" w:rsidRPr="00007CA4" w:rsidRDefault="00007CA4" w:rsidP="00007CA4">
      <w:pPr>
        <w:spacing w:after="0" w:line="240" w:lineRule="auto"/>
        <w:rPr>
          <w:rFonts w:ascii="Times New Roman" w:eastAsia="Times New Roman" w:hAnsi="Times New Roman" w:cs="Times New Roman"/>
          <w:sz w:val="28"/>
          <w:szCs w:val="28"/>
          <w:lang w:eastAsia="ru-RU"/>
        </w:rPr>
      </w:pPr>
    </w:p>
    <w:p w:rsidR="00007CA4" w:rsidRPr="00007CA4" w:rsidRDefault="00007CA4" w:rsidP="00007CA4">
      <w:pPr>
        <w:keepNext/>
        <w:spacing w:after="0" w:line="240" w:lineRule="auto"/>
        <w:jc w:val="center"/>
        <w:outlineLvl w:val="0"/>
        <w:rPr>
          <w:rFonts w:ascii="Times New Roman" w:eastAsia="Times New Roman" w:hAnsi="Times New Roman" w:cs="Times New Roman"/>
          <w:b/>
          <w:bCs/>
          <w:sz w:val="32"/>
          <w:szCs w:val="32"/>
          <w:lang w:eastAsia="ru-RU"/>
        </w:rPr>
      </w:pPr>
      <w:r w:rsidRPr="00007CA4">
        <w:rPr>
          <w:rFonts w:ascii="Times New Roman" w:eastAsia="Times New Roman" w:hAnsi="Times New Roman" w:cs="Times New Roman"/>
          <w:b/>
          <w:bCs/>
          <w:sz w:val="32"/>
          <w:szCs w:val="32"/>
          <w:lang w:eastAsia="ru-RU"/>
        </w:rPr>
        <w:t>ПОСТАНОВЛЕНИЕ</w:t>
      </w:r>
    </w:p>
    <w:p w:rsidR="00007CA4" w:rsidRPr="00007CA4" w:rsidRDefault="00007CA4" w:rsidP="00007CA4">
      <w:pPr>
        <w:spacing w:after="0" w:line="240" w:lineRule="auto"/>
        <w:rPr>
          <w:rFonts w:ascii="Times New Roman" w:eastAsia="Times New Roman" w:hAnsi="Times New Roman" w:cs="Times New Roman"/>
          <w:sz w:val="24"/>
          <w:szCs w:val="24"/>
          <w:lang w:eastAsia="ru-RU"/>
        </w:rPr>
      </w:pPr>
    </w:p>
    <w:p w:rsidR="004674B6" w:rsidRPr="00484A08" w:rsidRDefault="004674B6" w:rsidP="002F4DD2">
      <w:pPr>
        <w:spacing w:after="0" w:line="240" w:lineRule="auto"/>
        <w:ind w:firstLine="709"/>
        <w:rPr>
          <w:rFonts w:ascii="Times New Roman" w:eastAsia="Times New Roman" w:hAnsi="Times New Roman" w:cs="Times New Roman"/>
          <w:sz w:val="24"/>
          <w:szCs w:val="24"/>
          <w:lang w:eastAsia="ru-RU"/>
        </w:rPr>
      </w:pPr>
    </w:p>
    <w:tbl>
      <w:tblPr>
        <w:tblW w:w="9570" w:type="dxa"/>
        <w:tblLayout w:type="fixed"/>
        <w:tblLook w:val="0000" w:firstRow="0" w:lastRow="0" w:firstColumn="0" w:lastColumn="0" w:noHBand="0" w:noVBand="0"/>
      </w:tblPr>
      <w:tblGrid>
        <w:gridCol w:w="4785"/>
        <w:gridCol w:w="4785"/>
      </w:tblGrid>
      <w:tr w:rsidR="004674B6" w:rsidRPr="00484A08" w:rsidTr="00175574">
        <w:tc>
          <w:tcPr>
            <w:tcW w:w="4785" w:type="dxa"/>
          </w:tcPr>
          <w:p w:rsidR="004674B6" w:rsidRPr="00484A08" w:rsidRDefault="0087002C" w:rsidP="002F4DD2">
            <w:pPr>
              <w:spacing w:after="0" w:line="240" w:lineRule="auto"/>
              <w:ind w:firstLine="709"/>
              <w:rPr>
                <w:rFonts w:ascii="Times New Roman" w:eastAsia="Times New Roman" w:hAnsi="Times New Roman" w:cs="Times New Roman"/>
                <w:b/>
                <w:sz w:val="24"/>
                <w:szCs w:val="24"/>
                <w:lang w:eastAsia="ru-RU"/>
              </w:rPr>
            </w:pPr>
            <w:r w:rsidRPr="00484A08">
              <w:rPr>
                <w:rFonts w:ascii="Times New Roman" w:eastAsia="Times New Roman" w:hAnsi="Times New Roman" w:cs="Times New Roman"/>
                <w:b/>
                <w:sz w:val="24"/>
                <w:szCs w:val="24"/>
                <w:lang w:eastAsia="ru-RU"/>
              </w:rPr>
              <w:t>____________________</w:t>
            </w:r>
          </w:p>
        </w:tc>
        <w:tc>
          <w:tcPr>
            <w:tcW w:w="4785" w:type="dxa"/>
          </w:tcPr>
          <w:p w:rsidR="004674B6" w:rsidRPr="00484A08" w:rsidRDefault="004674B6" w:rsidP="00DF39B4">
            <w:pPr>
              <w:tabs>
                <w:tab w:val="left" w:pos="4569"/>
                <w:tab w:val="left" w:pos="4713"/>
              </w:tabs>
              <w:spacing w:after="0" w:line="240" w:lineRule="auto"/>
              <w:ind w:right="-2" w:firstLine="709"/>
              <w:rPr>
                <w:rFonts w:ascii="Times New Roman" w:eastAsia="Times New Roman" w:hAnsi="Times New Roman" w:cs="Times New Roman"/>
                <w:b/>
                <w:sz w:val="24"/>
                <w:szCs w:val="24"/>
                <w:lang w:eastAsia="ru-RU"/>
              </w:rPr>
            </w:pPr>
            <w:r w:rsidRPr="00484A08">
              <w:rPr>
                <w:rFonts w:ascii="Times New Roman" w:eastAsia="Times New Roman" w:hAnsi="Times New Roman" w:cs="Times New Roman"/>
                <w:b/>
                <w:sz w:val="24"/>
                <w:szCs w:val="24"/>
                <w:lang w:eastAsia="ru-RU"/>
              </w:rPr>
              <w:t xml:space="preserve">                                                №</w:t>
            </w:r>
            <w:r w:rsidR="00D607EE" w:rsidRPr="00484A08">
              <w:rPr>
                <w:rFonts w:ascii="Times New Roman" w:eastAsia="Times New Roman" w:hAnsi="Times New Roman" w:cs="Times New Roman"/>
                <w:b/>
                <w:sz w:val="24"/>
                <w:szCs w:val="24"/>
                <w:lang w:eastAsia="ru-RU"/>
              </w:rPr>
              <w:t xml:space="preserve"> </w:t>
            </w:r>
            <w:r w:rsidR="0087002C" w:rsidRPr="00484A08">
              <w:rPr>
                <w:rFonts w:ascii="Times New Roman" w:eastAsia="Times New Roman" w:hAnsi="Times New Roman" w:cs="Times New Roman"/>
                <w:b/>
                <w:sz w:val="24"/>
                <w:szCs w:val="24"/>
                <w:lang w:eastAsia="ru-RU"/>
              </w:rPr>
              <w:t>_____</w:t>
            </w:r>
            <w:r w:rsidRPr="00484A08">
              <w:rPr>
                <w:rFonts w:ascii="Times New Roman" w:eastAsia="Times New Roman" w:hAnsi="Times New Roman" w:cs="Times New Roman"/>
                <w:b/>
                <w:sz w:val="24"/>
                <w:szCs w:val="24"/>
                <w:lang w:eastAsia="ru-RU"/>
              </w:rPr>
              <w:t xml:space="preserve">     </w:t>
            </w:r>
          </w:p>
        </w:tc>
      </w:tr>
    </w:tbl>
    <w:p w:rsidR="004674B6" w:rsidRPr="00484A08" w:rsidRDefault="004674B6" w:rsidP="002F4DD2">
      <w:pPr>
        <w:spacing w:after="0" w:line="240" w:lineRule="auto"/>
        <w:ind w:firstLine="709"/>
        <w:jc w:val="center"/>
        <w:rPr>
          <w:rFonts w:ascii="Times New Roman" w:eastAsia="Times New Roman" w:hAnsi="Times New Roman" w:cs="Times New Roman"/>
          <w:b/>
          <w:bCs/>
          <w:sz w:val="24"/>
          <w:szCs w:val="24"/>
          <w:lang w:eastAsia="ru-RU"/>
        </w:rPr>
      </w:pPr>
      <w:r w:rsidRPr="00484A08">
        <w:rPr>
          <w:rFonts w:ascii="Times New Roman" w:eastAsia="Times New Roman" w:hAnsi="Times New Roman" w:cs="Times New Roman"/>
          <w:b/>
          <w:bCs/>
          <w:sz w:val="24"/>
          <w:szCs w:val="24"/>
          <w:lang w:eastAsia="ru-RU"/>
        </w:rPr>
        <w:t>город Глазов</w:t>
      </w:r>
    </w:p>
    <w:p w:rsidR="004674B6" w:rsidRPr="00484A08" w:rsidRDefault="004674B6" w:rsidP="002F4DD2">
      <w:pPr>
        <w:spacing w:after="0" w:line="240" w:lineRule="auto"/>
        <w:ind w:firstLine="709"/>
        <w:rPr>
          <w:rFonts w:ascii="Times New Roman" w:eastAsia="Times New Roman" w:hAnsi="Times New Roman" w:cs="Times New Roman"/>
          <w:b/>
          <w:sz w:val="24"/>
          <w:szCs w:val="24"/>
          <w:lang w:eastAsia="ru-RU"/>
        </w:rPr>
      </w:pPr>
    </w:p>
    <w:p w:rsidR="00462003" w:rsidRPr="00484A08" w:rsidRDefault="00462003" w:rsidP="002F4DD2">
      <w:pPr>
        <w:keepNext/>
        <w:spacing w:after="0" w:line="240" w:lineRule="auto"/>
        <w:ind w:firstLine="709"/>
        <w:outlineLvl w:val="0"/>
        <w:rPr>
          <w:rFonts w:ascii="Times New Roman" w:eastAsia="Times New Roman" w:hAnsi="Times New Roman" w:cs="Times New Roman"/>
          <w:b/>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О внесении изменений в Муниципальную программу</w:t>
      </w:r>
    </w:p>
    <w:p w:rsidR="00CD3ED3" w:rsidRPr="00CD3ED3" w:rsidRDefault="00CD3ED3" w:rsidP="00CD3ED3">
      <w:pPr>
        <w:spacing w:after="0" w:line="240" w:lineRule="auto"/>
        <w:jc w:val="both"/>
        <w:rPr>
          <w:rFonts w:ascii="Times New Roman" w:eastAsia="Times New Roman" w:hAnsi="Times New Roman" w:cs="Times New Roman"/>
          <w:b/>
          <w:sz w:val="24"/>
          <w:szCs w:val="24"/>
          <w:lang w:eastAsia="ru-RU"/>
        </w:rPr>
      </w:pPr>
      <w:r w:rsidRPr="00CD3ED3">
        <w:rPr>
          <w:rFonts w:ascii="Times New Roman" w:eastAsia="Times New Roman" w:hAnsi="Times New Roman" w:cs="Times New Roman"/>
          <w:b/>
          <w:bCs/>
          <w:sz w:val="24"/>
          <w:szCs w:val="24"/>
          <w:lang w:eastAsia="ru-RU"/>
        </w:rPr>
        <w:t>МО «Глазовский район» «</w:t>
      </w:r>
      <w:r w:rsidRPr="00CD3ED3">
        <w:rPr>
          <w:rFonts w:ascii="Times New Roman" w:eastAsia="Times New Roman" w:hAnsi="Times New Roman" w:cs="Times New Roman"/>
          <w:b/>
          <w:sz w:val="24"/>
          <w:szCs w:val="24"/>
          <w:lang w:eastAsia="ru-RU"/>
        </w:rPr>
        <w:t>Муниципальное хозяйство</w:t>
      </w:r>
    </w:p>
    <w:p w:rsidR="00CD3ED3" w:rsidRPr="00CD3ED3" w:rsidRDefault="00CD3ED3" w:rsidP="00CD3ED3">
      <w:pPr>
        <w:spacing w:after="0" w:line="240" w:lineRule="auto"/>
        <w:jc w:val="both"/>
        <w:rPr>
          <w:rFonts w:ascii="Times New Roman" w:eastAsia="Times New Roman" w:hAnsi="Times New Roman" w:cs="Times New Roman"/>
          <w:b/>
          <w:bCs/>
          <w:color w:val="000000"/>
          <w:sz w:val="24"/>
          <w:szCs w:val="24"/>
          <w:lang w:eastAsia="ru-RU"/>
        </w:rPr>
      </w:pPr>
      <w:r w:rsidRPr="00CD3ED3">
        <w:rPr>
          <w:rFonts w:ascii="Times New Roman" w:eastAsia="Times New Roman" w:hAnsi="Times New Roman" w:cs="Times New Roman"/>
          <w:b/>
          <w:sz w:val="24"/>
          <w:szCs w:val="24"/>
          <w:lang w:eastAsia="ru-RU"/>
        </w:rPr>
        <w:t>на 2015-2020 годы</w:t>
      </w:r>
      <w:r w:rsidRPr="00CD3ED3">
        <w:rPr>
          <w:rFonts w:ascii="Times New Roman" w:eastAsia="Times New Roman" w:hAnsi="Times New Roman" w:cs="Times New Roman"/>
          <w:b/>
          <w:bCs/>
          <w:sz w:val="24"/>
          <w:szCs w:val="24"/>
          <w:lang w:eastAsia="ru-RU"/>
        </w:rPr>
        <w:t xml:space="preserve">», </w:t>
      </w:r>
      <w:proofErr w:type="gramStart"/>
      <w:r w:rsidRPr="00CD3ED3">
        <w:rPr>
          <w:rFonts w:ascii="Times New Roman" w:eastAsia="Times New Roman" w:hAnsi="Times New Roman" w:cs="Times New Roman"/>
          <w:b/>
          <w:bCs/>
          <w:sz w:val="24"/>
          <w:szCs w:val="24"/>
          <w:lang w:eastAsia="ru-RU"/>
        </w:rPr>
        <w:t>утвержденную</w:t>
      </w:r>
      <w:proofErr w:type="gramEnd"/>
      <w:r w:rsidRPr="00CD3ED3">
        <w:rPr>
          <w:rFonts w:ascii="Times New Roman" w:eastAsia="Times New Roman" w:hAnsi="Times New Roman" w:cs="Times New Roman"/>
          <w:b/>
          <w:bCs/>
          <w:sz w:val="24"/>
          <w:szCs w:val="24"/>
          <w:lang w:eastAsia="ru-RU"/>
        </w:rPr>
        <w:t xml:space="preserve"> </w:t>
      </w:r>
      <w:r w:rsidRPr="00CD3ED3">
        <w:rPr>
          <w:rFonts w:ascii="Times New Roman" w:eastAsia="Times New Roman" w:hAnsi="Times New Roman" w:cs="Times New Roman"/>
          <w:b/>
          <w:bCs/>
          <w:color w:val="000000"/>
          <w:sz w:val="24"/>
          <w:szCs w:val="24"/>
          <w:lang w:eastAsia="ru-RU"/>
        </w:rPr>
        <w:t>постановлением</w:t>
      </w:r>
    </w:p>
    <w:p w:rsidR="00CD3ED3" w:rsidRPr="00CD3ED3" w:rsidRDefault="00CD3ED3" w:rsidP="00CD3ED3">
      <w:pPr>
        <w:spacing w:after="0" w:line="240" w:lineRule="auto"/>
        <w:jc w:val="both"/>
        <w:rPr>
          <w:rFonts w:ascii="Times New Roman" w:eastAsia="Times New Roman" w:hAnsi="Times New Roman" w:cs="Times New Roman"/>
          <w:b/>
          <w:bCs/>
          <w:color w:val="000000"/>
          <w:sz w:val="24"/>
          <w:szCs w:val="24"/>
          <w:lang w:eastAsia="ru-RU"/>
        </w:rPr>
      </w:pPr>
      <w:r w:rsidRPr="00CD3ED3">
        <w:rPr>
          <w:rFonts w:ascii="Times New Roman" w:eastAsia="Times New Roman" w:hAnsi="Times New Roman" w:cs="Times New Roman"/>
          <w:b/>
          <w:bCs/>
          <w:color w:val="000000"/>
          <w:sz w:val="24"/>
          <w:szCs w:val="24"/>
          <w:lang w:eastAsia="ru-RU"/>
        </w:rPr>
        <w:t>Администрации МО «Глазовский район» от 13.11.2014 № 84</w:t>
      </w: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«Об утверждении Муниципальных программ МО</w:t>
      </w: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«Глазовский район» на период 2015 – 2020 годы.</w:t>
      </w: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color w:val="000000"/>
          <w:sz w:val="24"/>
          <w:szCs w:val="24"/>
          <w:lang w:eastAsia="ru-RU"/>
        </w:rPr>
      </w:pPr>
      <w:r w:rsidRPr="00CD3ED3">
        <w:rPr>
          <w:rFonts w:ascii="Times New Roman" w:eastAsia="Times New Roman" w:hAnsi="Times New Roman" w:cs="Times New Roman"/>
          <w:color w:val="000000"/>
          <w:sz w:val="24"/>
          <w:szCs w:val="24"/>
          <w:lang w:eastAsia="ru-RU"/>
        </w:rPr>
        <w:t xml:space="preserve">           В соответствии с Бюджетным кодексом Российской Федерации, руководствуясь Постановлением Администрации муниципального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 район», Уставом муниципального образования «Глазовский район» и в целях приведения в соответствие муниципальных программ муниципального образования «Глазовский район», </w:t>
      </w:r>
    </w:p>
    <w:p w:rsidR="00CD3ED3" w:rsidRPr="00CD3ED3" w:rsidRDefault="00CD3ED3" w:rsidP="00CD3ED3">
      <w:pPr>
        <w:spacing w:after="0" w:line="240" w:lineRule="auto"/>
        <w:jc w:val="both"/>
        <w:rPr>
          <w:rFonts w:ascii="Times New Roman" w:eastAsia="Times New Roman" w:hAnsi="Times New Roman" w:cs="Times New Roman"/>
          <w:b/>
          <w:bCs/>
          <w:color w:val="000000"/>
          <w:sz w:val="24"/>
          <w:szCs w:val="24"/>
          <w:lang w:eastAsia="ru-RU"/>
        </w:rPr>
      </w:pPr>
      <w:r w:rsidRPr="00CD3ED3">
        <w:rPr>
          <w:rFonts w:ascii="Times New Roman" w:eastAsia="Times New Roman" w:hAnsi="Times New Roman" w:cs="Times New Roman"/>
          <w:b/>
          <w:color w:val="000000"/>
          <w:sz w:val="24"/>
          <w:szCs w:val="24"/>
          <w:lang w:eastAsia="ru-RU"/>
        </w:rPr>
        <w:t>ПОСТАНОВЛЯЮ:</w:t>
      </w:r>
    </w:p>
    <w:p w:rsidR="00CD3ED3" w:rsidRPr="00CD3ED3" w:rsidRDefault="00CD3ED3" w:rsidP="00CD3ED3">
      <w:pPr>
        <w:numPr>
          <w:ilvl w:val="0"/>
          <w:numId w:val="39"/>
        </w:numPr>
        <w:spacing w:after="0" w:line="240" w:lineRule="auto"/>
        <w:jc w:val="both"/>
        <w:rPr>
          <w:rFonts w:ascii="Times New Roman" w:eastAsia="Times New Roman" w:hAnsi="Times New Roman" w:cs="Times New Roman"/>
          <w:bCs/>
          <w:color w:val="000000"/>
          <w:sz w:val="24"/>
          <w:szCs w:val="24"/>
          <w:lang w:eastAsia="ru-RU"/>
        </w:rPr>
      </w:pPr>
      <w:r w:rsidRPr="00CD3ED3">
        <w:rPr>
          <w:rFonts w:ascii="Times New Roman" w:eastAsia="Times New Roman" w:hAnsi="Times New Roman" w:cs="Times New Roman"/>
          <w:color w:val="000000"/>
          <w:sz w:val="24"/>
          <w:szCs w:val="24"/>
          <w:lang w:eastAsia="ru-RU"/>
        </w:rPr>
        <w:t>Внести изменения в муниципальную программу муниципального образования «Глазовский район» «</w:t>
      </w:r>
      <w:r w:rsidRPr="00CD3ED3">
        <w:rPr>
          <w:rFonts w:ascii="Times New Roman" w:eastAsia="Times New Roman" w:hAnsi="Times New Roman" w:cs="Times New Roman"/>
          <w:bCs/>
          <w:sz w:val="24"/>
          <w:szCs w:val="24"/>
          <w:lang w:eastAsia="ru-RU"/>
        </w:rPr>
        <w:t>Муниципальное хозяйство на 2015 – 2020 годы</w:t>
      </w:r>
      <w:r w:rsidRPr="00CD3ED3">
        <w:rPr>
          <w:rFonts w:ascii="Times New Roman" w:eastAsia="Times New Roman" w:hAnsi="Times New Roman" w:cs="Times New Roman"/>
          <w:color w:val="000000"/>
          <w:sz w:val="24"/>
          <w:szCs w:val="24"/>
          <w:lang w:eastAsia="ru-RU"/>
        </w:rPr>
        <w:t xml:space="preserve">», </w:t>
      </w:r>
      <w:r w:rsidRPr="00CD3ED3">
        <w:rPr>
          <w:rFonts w:ascii="Times New Roman" w:eastAsia="Times New Roman" w:hAnsi="Times New Roman" w:cs="Times New Roman"/>
          <w:bCs/>
          <w:color w:val="000000"/>
          <w:sz w:val="24"/>
          <w:szCs w:val="24"/>
          <w:lang w:eastAsia="ru-RU"/>
        </w:rPr>
        <w:t>утвержденную постановлением Администрации муниципального образования «Глазовский район» от 13.11.2014 № 84, изложив ее в новой редакции (прилагается).</w:t>
      </w:r>
    </w:p>
    <w:p w:rsidR="00CD3ED3" w:rsidRPr="00CD3ED3" w:rsidRDefault="00CD3ED3" w:rsidP="00CD3ED3">
      <w:pPr>
        <w:numPr>
          <w:ilvl w:val="0"/>
          <w:numId w:val="39"/>
        </w:num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Отделу экономики Администрации муниципального образования «Глазовский район» разместить настоящее постановление на официальном портале муниципального образования «Глазовский район». </w:t>
      </w:r>
    </w:p>
    <w:p w:rsidR="00CD3ED3" w:rsidRPr="00CD3ED3" w:rsidRDefault="00CD3ED3" w:rsidP="00CD3ED3">
      <w:pPr>
        <w:numPr>
          <w:ilvl w:val="0"/>
          <w:numId w:val="39"/>
        </w:numPr>
        <w:shd w:val="clear" w:color="auto" w:fill="FFFFFF"/>
        <w:suppressAutoHyphens/>
        <w:spacing w:after="0" w:line="240" w:lineRule="auto"/>
        <w:jc w:val="both"/>
        <w:rPr>
          <w:rFonts w:ascii="Times New Roman" w:eastAsia="Times New Roman" w:hAnsi="Times New Roman" w:cs="Times New Roman"/>
          <w:sz w:val="24"/>
          <w:szCs w:val="24"/>
          <w:lang w:eastAsia="ru-RU"/>
        </w:rPr>
      </w:pPr>
      <w:proofErr w:type="gramStart"/>
      <w:r w:rsidRPr="00CD3ED3">
        <w:rPr>
          <w:rFonts w:ascii="Times New Roman" w:eastAsia="Times New Roman" w:hAnsi="Times New Roman" w:cs="Times New Roman"/>
          <w:bCs/>
          <w:color w:val="000000"/>
          <w:sz w:val="24"/>
          <w:szCs w:val="24"/>
          <w:lang w:eastAsia="ru-RU"/>
        </w:rPr>
        <w:t>Контроль за</w:t>
      </w:r>
      <w:proofErr w:type="gramEnd"/>
      <w:r w:rsidRPr="00CD3ED3">
        <w:rPr>
          <w:rFonts w:ascii="Times New Roman" w:eastAsia="Times New Roman" w:hAnsi="Times New Roman" w:cs="Times New Roman"/>
          <w:bCs/>
          <w:color w:val="000000"/>
          <w:sz w:val="24"/>
          <w:szCs w:val="24"/>
          <w:lang w:eastAsia="ru-RU"/>
        </w:rPr>
        <w:t xml:space="preserve"> исполнением настоящего постановления возложить на заместителя главы Администрации муниципального образования «Глазовский район»</w:t>
      </w:r>
      <w:r w:rsidRPr="00CD3ED3">
        <w:rPr>
          <w:rFonts w:ascii="Times New Roman" w:eastAsia="Times New Roman" w:hAnsi="Times New Roman" w:cs="Times New Roman"/>
          <w:sz w:val="24"/>
          <w:szCs w:val="24"/>
          <w:lang w:eastAsia="ru-RU"/>
        </w:rPr>
        <w:t xml:space="preserve"> по вопросам строительства и ЖКХ С.А. Лапина</w:t>
      </w:r>
      <w:r w:rsidRPr="00CD3ED3">
        <w:rPr>
          <w:rFonts w:ascii="Times New Roman" w:eastAsia="Times New Roman" w:hAnsi="Times New Roman" w:cs="Times New Roman"/>
          <w:bCs/>
          <w:color w:val="000000"/>
          <w:sz w:val="24"/>
          <w:szCs w:val="24"/>
          <w:lang w:eastAsia="ru-RU"/>
        </w:rPr>
        <w:t>.</w:t>
      </w:r>
    </w:p>
    <w:p w:rsidR="00CD3ED3" w:rsidRPr="00CD3ED3" w:rsidRDefault="00CD3ED3" w:rsidP="00CD3ED3">
      <w:pPr>
        <w:tabs>
          <w:tab w:val="left" w:pos="1134"/>
        </w:tabs>
        <w:spacing w:after="0" w:line="240" w:lineRule="auto"/>
        <w:jc w:val="both"/>
        <w:rPr>
          <w:rFonts w:ascii="Times New Roman" w:eastAsia="Times New Roman" w:hAnsi="Times New Roman" w:cs="Times New Roman"/>
          <w:sz w:val="24"/>
          <w:szCs w:val="24"/>
          <w:lang w:eastAsia="ru-RU"/>
        </w:rPr>
      </w:pPr>
    </w:p>
    <w:p w:rsidR="00CD3ED3" w:rsidRPr="00CD3ED3" w:rsidRDefault="00CD3ED3" w:rsidP="00CD3ED3">
      <w:pPr>
        <w:tabs>
          <w:tab w:val="left" w:pos="1134"/>
        </w:tabs>
        <w:spacing w:after="0" w:line="240" w:lineRule="auto"/>
        <w:jc w:val="both"/>
        <w:rPr>
          <w:rFonts w:ascii="Times New Roman" w:eastAsia="Times New Roman" w:hAnsi="Times New Roman" w:cs="Times New Roman"/>
          <w:sz w:val="24"/>
          <w:szCs w:val="24"/>
          <w:lang w:eastAsia="ru-RU"/>
        </w:rPr>
      </w:pPr>
    </w:p>
    <w:p w:rsidR="00CD3ED3" w:rsidRPr="00CD3ED3" w:rsidRDefault="00CD3ED3" w:rsidP="00CD3ED3">
      <w:pPr>
        <w:tabs>
          <w:tab w:val="left" w:pos="1134"/>
        </w:tabs>
        <w:spacing w:after="0" w:line="240" w:lineRule="auto"/>
        <w:jc w:val="both"/>
        <w:rPr>
          <w:rFonts w:ascii="Times New Roman" w:eastAsia="Times New Roman" w:hAnsi="Times New Roman" w:cs="Times New Roman"/>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 xml:space="preserve">Глава </w:t>
      </w:r>
      <w:proofErr w:type="gramStart"/>
      <w:r w:rsidRPr="00CD3ED3">
        <w:rPr>
          <w:rFonts w:ascii="Times New Roman" w:eastAsia="Times New Roman" w:hAnsi="Times New Roman" w:cs="Times New Roman"/>
          <w:b/>
          <w:bCs/>
          <w:sz w:val="24"/>
          <w:szCs w:val="24"/>
          <w:lang w:eastAsia="ru-RU"/>
        </w:rPr>
        <w:t>муниципального</w:t>
      </w:r>
      <w:proofErr w:type="gramEnd"/>
      <w:r w:rsidRPr="00CD3ED3">
        <w:rPr>
          <w:rFonts w:ascii="Times New Roman" w:eastAsia="Times New Roman" w:hAnsi="Times New Roman" w:cs="Times New Roman"/>
          <w:b/>
          <w:bCs/>
          <w:sz w:val="24"/>
          <w:szCs w:val="24"/>
          <w:lang w:eastAsia="ru-RU"/>
        </w:rPr>
        <w:t xml:space="preserve"> </w:t>
      </w: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 xml:space="preserve">образования «Глазовский  район»                           </w:t>
      </w:r>
      <w:r w:rsidRPr="00CD3ED3">
        <w:rPr>
          <w:rFonts w:ascii="Times New Roman" w:eastAsia="Times New Roman" w:hAnsi="Times New Roman" w:cs="Times New Roman"/>
          <w:b/>
          <w:bCs/>
          <w:sz w:val="24"/>
          <w:szCs w:val="24"/>
          <w:lang w:eastAsia="ru-RU"/>
        </w:rPr>
        <w:tab/>
      </w:r>
      <w:r w:rsidRPr="00CD3ED3">
        <w:rPr>
          <w:rFonts w:ascii="Times New Roman" w:eastAsia="Times New Roman" w:hAnsi="Times New Roman" w:cs="Times New Roman"/>
          <w:b/>
          <w:bCs/>
          <w:sz w:val="24"/>
          <w:szCs w:val="24"/>
          <w:lang w:eastAsia="ru-RU"/>
        </w:rPr>
        <w:tab/>
      </w:r>
      <w:r w:rsidRPr="00CD3ED3">
        <w:rPr>
          <w:rFonts w:ascii="Times New Roman" w:eastAsia="Times New Roman" w:hAnsi="Times New Roman" w:cs="Times New Roman"/>
          <w:b/>
          <w:bCs/>
          <w:sz w:val="24"/>
          <w:szCs w:val="24"/>
          <w:lang w:eastAsia="ru-RU"/>
        </w:rPr>
        <w:tab/>
      </w:r>
      <w:r w:rsidRPr="00CD3ED3">
        <w:rPr>
          <w:rFonts w:ascii="Times New Roman" w:eastAsia="Times New Roman" w:hAnsi="Times New Roman" w:cs="Times New Roman"/>
          <w:b/>
          <w:bCs/>
          <w:sz w:val="24"/>
          <w:szCs w:val="24"/>
          <w:lang w:eastAsia="ru-RU"/>
        </w:rPr>
        <w:tab/>
        <w:t xml:space="preserve">В.В. </w:t>
      </w:r>
      <w:proofErr w:type="spellStart"/>
      <w:r w:rsidRPr="00CD3ED3">
        <w:rPr>
          <w:rFonts w:ascii="Times New Roman" w:eastAsia="Times New Roman" w:hAnsi="Times New Roman" w:cs="Times New Roman"/>
          <w:b/>
          <w:bCs/>
          <w:sz w:val="24"/>
          <w:szCs w:val="24"/>
          <w:lang w:eastAsia="ru-RU"/>
        </w:rPr>
        <w:t>Сабреков</w:t>
      </w:r>
      <w:proofErr w:type="spellEnd"/>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roofErr w:type="spellStart"/>
      <w:r w:rsidRPr="00CD3ED3">
        <w:rPr>
          <w:rFonts w:ascii="Times New Roman" w:eastAsia="Times New Roman" w:hAnsi="Times New Roman" w:cs="Times New Roman"/>
          <w:sz w:val="18"/>
          <w:szCs w:val="18"/>
          <w:lang w:eastAsia="ru-RU"/>
        </w:rPr>
        <w:t>С.В.Главатских</w:t>
      </w:r>
      <w:proofErr w:type="spellEnd"/>
    </w:p>
    <w:p w:rsidR="00CD3ED3" w:rsidRPr="00CD3ED3" w:rsidRDefault="00CD3ED3" w:rsidP="00CD3ED3">
      <w:pPr>
        <w:spacing w:after="0" w:line="240" w:lineRule="auto"/>
        <w:rPr>
          <w:rFonts w:ascii="Times New Roman" w:eastAsia="Times New Roman" w:hAnsi="Times New Roman" w:cs="Times New Roman"/>
          <w:sz w:val="18"/>
          <w:szCs w:val="18"/>
          <w:lang w:eastAsia="ru-RU"/>
        </w:rPr>
      </w:pPr>
      <w:r w:rsidRPr="00CD3ED3">
        <w:rPr>
          <w:rFonts w:ascii="Times New Roman" w:eastAsia="Times New Roman" w:hAnsi="Times New Roman" w:cs="Times New Roman"/>
          <w:sz w:val="18"/>
          <w:szCs w:val="18"/>
          <w:lang w:eastAsia="ru-RU"/>
        </w:rPr>
        <w:t>7-12-47</w:t>
      </w: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D3ED3" w:rsidRPr="00CD3ED3" w:rsidRDefault="00CD3ED3" w:rsidP="00CD3ED3">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СОГЛАСОВАНИЕ:</w:t>
      </w:r>
    </w:p>
    <w:tbl>
      <w:tblPr>
        <w:tblW w:w="0" w:type="auto"/>
        <w:tblLook w:val="04A0" w:firstRow="1" w:lastRow="0" w:firstColumn="1" w:lastColumn="0" w:noHBand="0" w:noVBand="1"/>
      </w:tblPr>
      <w:tblGrid>
        <w:gridCol w:w="4796"/>
        <w:gridCol w:w="4774"/>
      </w:tblGrid>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Первый заместитель главы Администрации муниципального образования «Глазовский район» по экономике, имущественным отношениям и финансам</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_____________________ Ю.В. Ушакова</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_______________2018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Заместитель главы Администрации муниципального образования «Глазовский район» - начальник управления сельского хозяйства</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___________________ Г.А. Аверкиева </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______________2018 г.</w:t>
            </w:r>
          </w:p>
          <w:p w:rsidR="00CD3ED3" w:rsidRPr="00CD3ED3" w:rsidRDefault="00CD3ED3" w:rsidP="00CD3ED3">
            <w:pPr>
              <w:spacing w:after="0"/>
              <w:jc w:val="both"/>
              <w:rPr>
                <w:rFonts w:ascii="Times New Roman" w:eastAsia="Times New Roman" w:hAnsi="Times New Roman" w:cs="Times New Roman"/>
                <w:i/>
                <w:sz w:val="24"/>
                <w:szCs w:val="24"/>
                <w:u w:val="single"/>
                <w:lang w:eastAsia="ru-RU"/>
              </w:rPr>
            </w:pPr>
          </w:p>
        </w:tc>
      </w:tr>
      <w:tr w:rsidR="00CD3ED3" w:rsidRPr="00CD3ED3" w:rsidTr="00CD3ED3">
        <w:tc>
          <w:tcPr>
            <w:tcW w:w="4796"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правового отдела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___________________ М.В. Русских</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______________2018 г.</w:t>
            </w:r>
          </w:p>
          <w:p w:rsidR="00CD3ED3" w:rsidRPr="00CD3ED3" w:rsidRDefault="00CD3ED3" w:rsidP="00CD3ED3">
            <w:pPr>
              <w:spacing w:after="0"/>
              <w:jc w:val="both"/>
              <w:rPr>
                <w:rFonts w:ascii="Times New Roman" w:eastAsia="Times New Roman" w:hAnsi="Times New Roman" w:cs="Times New Roman"/>
                <w:sz w:val="24"/>
                <w:szCs w:val="24"/>
                <w:lang w:eastAsia="ru-RU"/>
              </w:rPr>
            </w:pPr>
          </w:p>
        </w:tc>
        <w:tc>
          <w:tcPr>
            <w:tcW w:w="4775" w:type="dxa"/>
          </w:tcPr>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 Н.А. </w:t>
            </w:r>
            <w:proofErr w:type="spellStart"/>
            <w:r w:rsidRPr="00CD3ED3">
              <w:rPr>
                <w:rFonts w:ascii="Times New Roman" w:eastAsia="Times New Roman" w:hAnsi="Times New Roman" w:cs="Times New Roman"/>
                <w:sz w:val="24"/>
                <w:szCs w:val="24"/>
                <w:lang w:eastAsia="ru-RU"/>
              </w:rPr>
              <w:t>Кандакова</w:t>
            </w:r>
            <w:proofErr w:type="spellEnd"/>
            <w:r w:rsidRPr="00CD3ED3">
              <w:rPr>
                <w:rFonts w:ascii="Times New Roman" w:eastAsia="Times New Roman" w:hAnsi="Times New Roman" w:cs="Times New Roman"/>
                <w:sz w:val="24"/>
                <w:szCs w:val="24"/>
                <w:lang w:eastAsia="ru-RU"/>
              </w:rPr>
              <w:t xml:space="preserve"> </w:t>
            </w:r>
          </w:p>
          <w:p w:rsidR="00CD3ED3" w:rsidRPr="00CD3ED3" w:rsidRDefault="00CD3ED3" w:rsidP="00CD3ED3">
            <w:pPr>
              <w:spacing w:after="0"/>
              <w:jc w:val="both"/>
              <w:rPr>
                <w:rFonts w:ascii="Times New Roman" w:eastAsia="Times New Roman" w:hAnsi="Times New Roman" w:cs="Times New Roman"/>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______________2018 г.</w:t>
            </w:r>
          </w:p>
          <w:p w:rsidR="00CD3ED3" w:rsidRPr="00CD3ED3" w:rsidRDefault="00CD3ED3" w:rsidP="00CD3ED3">
            <w:pPr>
              <w:spacing w:after="0"/>
              <w:jc w:val="both"/>
              <w:rPr>
                <w:rFonts w:ascii="Times New Roman" w:eastAsia="Times New Roman" w:hAnsi="Times New Roman" w:cs="Times New Roman"/>
                <w:b/>
                <w:bCs/>
                <w:sz w:val="24"/>
                <w:szCs w:val="24"/>
                <w:lang w:eastAsia="ru-RU"/>
              </w:rPr>
            </w:pPr>
          </w:p>
          <w:p w:rsidR="00CD3ED3" w:rsidRPr="00CD3ED3" w:rsidRDefault="00CD3ED3" w:rsidP="00CD3ED3">
            <w:pPr>
              <w:spacing w:after="0"/>
              <w:jc w:val="both"/>
              <w:rPr>
                <w:rFonts w:ascii="Times New Roman" w:eastAsia="Times New Roman" w:hAnsi="Times New Roman" w:cs="Times New Roman"/>
                <w:sz w:val="24"/>
                <w:szCs w:val="24"/>
                <w:lang w:eastAsia="ru-RU"/>
              </w:rPr>
            </w:pPr>
          </w:p>
        </w:tc>
      </w:tr>
    </w:tbl>
    <w:p w:rsidR="00CD3ED3" w:rsidRPr="00CD3ED3" w:rsidRDefault="00CD3ED3" w:rsidP="00CD3ED3">
      <w:pPr>
        <w:spacing w:after="0" w:line="240" w:lineRule="auto"/>
        <w:rPr>
          <w:rFonts w:ascii="Times New Roman" w:eastAsia="Times New Roman" w:hAnsi="Times New Roman" w:cs="Times New Roman"/>
          <w:sz w:val="18"/>
          <w:szCs w:val="18"/>
          <w:lang w:eastAsia="ru-RU"/>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C029E1" w:rsidRDefault="00C029E1" w:rsidP="002F4DD2">
      <w:pPr>
        <w:pStyle w:val="a4"/>
        <w:ind w:left="0" w:firstLine="709"/>
        <w:rPr>
          <w:sz w:val="20"/>
          <w:szCs w:val="20"/>
        </w:rPr>
      </w:pPr>
    </w:p>
    <w:p w:rsidR="00315854" w:rsidRDefault="00315854" w:rsidP="002F4DD2">
      <w:pPr>
        <w:pStyle w:val="a4"/>
        <w:ind w:left="0" w:firstLine="709"/>
        <w:rPr>
          <w:sz w:val="20"/>
          <w:szCs w:val="20"/>
        </w:rPr>
      </w:pPr>
    </w:p>
    <w:p w:rsidR="00315854" w:rsidRDefault="00315854" w:rsidP="002F4DD2">
      <w:pPr>
        <w:pStyle w:val="a4"/>
        <w:ind w:left="0" w:firstLine="709"/>
        <w:rPr>
          <w:sz w:val="20"/>
          <w:szCs w:val="20"/>
        </w:rPr>
      </w:pPr>
    </w:p>
    <w:p w:rsidR="00C029E1" w:rsidRDefault="00C029E1"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DB625E" w:rsidRDefault="00DB625E" w:rsidP="002F4DD2">
      <w:pPr>
        <w:pStyle w:val="a4"/>
        <w:ind w:left="0" w:firstLine="709"/>
        <w:rPr>
          <w:sz w:val="20"/>
          <w:szCs w:val="20"/>
        </w:rPr>
      </w:pPr>
    </w:p>
    <w:p w:rsidR="00B47C69" w:rsidRDefault="00B47C69" w:rsidP="002F4DD2">
      <w:pPr>
        <w:pStyle w:val="a4"/>
        <w:ind w:left="0" w:firstLine="709"/>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3E532D" w:rsidRPr="00484A08" w:rsidTr="003E532D">
        <w:tc>
          <w:tcPr>
            <w:tcW w:w="4928" w:type="dxa"/>
          </w:tcPr>
          <w:p w:rsidR="003E532D" w:rsidRDefault="003E532D" w:rsidP="002F4DD2">
            <w:pPr>
              <w:ind w:firstLine="709"/>
              <w:rPr>
                <w:rFonts w:ascii="Times New Roman" w:eastAsia="Times New Roman" w:hAnsi="Times New Roman" w:cs="Times New Roman"/>
                <w:sz w:val="24"/>
                <w:szCs w:val="24"/>
                <w:lang w:eastAsia="ru-RU"/>
              </w:rPr>
            </w:pPr>
          </w:p>
          <w:p w:rsidR="007D3A58" w:rsidRPr="00484A08" w:rsidRDefault="007D3A58"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Утверждена</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«Глазовский район» </w:t>
            </w:r>
          </w:p>
          <w:p w:rsidR="003E532D" w:rsidRPr="00484A08" w:rsidRDefault="003E532D" w:rsidP="00F5216F">
            <w:pPr>
              <w:ind w:firstLine="709"/>
              <w:jc w:val="right"/>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от _________________ № _______</w:t>
            </w:r>
          </w:p>
        </w:tc>
      </w:tr>
      <w:tr w:rsidR="003E532D" w:rsidRPr="00484A08" w:rsidTr="003E532D">
        <w:tc>
          <w:tcPr>
            <w:tcW w:w="4928" w:type="dxa"/>
          </w:tcPr>
          <w:p w:rsidR="003E532D" w:rsidRPr="00484A08" w:rsidRDefault="003E532D" w:rsidP="002F4DD2">
            <w:pPr>
              <w:ind w:firstLine="709"/>
              <w:rPr>
                <w:rFonts w:ascii="Times New Roman" w:eastAsia="Times New Roman" w:hAnsi="Times New Roman" w:cs="Times New Roman"/>
                <w:sz w:val="24"/>
                <w:szCs w:val="24"/>
                <w:lang w:eastAsia="ru-RU"/>
              </w:rPr>
            </w:pPr>
          </w:p>
        </w:tc>
        <w:tc>
          <w:tcPr>
            <w:tcW w:w="4642" w:type="dxa"/>
          </w:tcPr>
          <w:p w:rsidR="003E532D" w:rsidRPr="00484A08" w:rsidRDefault="003E532D" w:rsidP="002F4DD2">
            <w:pPr>
              <w:ind w:firstLine="709"/>
              <w:rPr>
                <w:rFonts w:ascii="Times New Roman" w:eastAsia="Times New Roman" w:hAnsi="Times New Roman" w:cs="Times New Roman"/>
                <w:sz w:val="24"/>
                <w:szCs w:val="24"/>
                <w:lang w:eastAsia="ru-RU"/>
              </w:rPr>
            </w:pPr>
          </w:p>
        </w:tc>
      </w:tr>
    </w:tbl>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7.Муниципальная программа муниципального образования «Глазовский район»</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«Муниципальное хозяйство на 2015-2020 годы».</w:t>
      </w: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муниципальной программы</w:t>
      </w:r>
    </w:p>
    <w:p w:rsidR="00351CD8" w:rsidRPr="00351CD8" w:rsidRDefault="00351CD8" w:rsidP="002F4DD2">
      <w:pPr>
        <w:keepNext/>
        <w:tabs>
          <w:tab w:val="left" w:pos="1276"/>
        </w:tabs>
        <w:spacing w:after="0" w:line="240" w:lineRule="auto"/>
        <w:ind w:firstLine="709"/>
        <w:outlineLvl w:val="1"/>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6770"/>
      </w:tblGrid>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Муниципальная программа муниципального образования «Глазовский район»</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«Муниципальное хозяйство на 2015-2020 годы»</w:t>
            </w:r>
          </w:p>
          <w:p w:rsidR="00351CD8" w:rsidRPr="00351CD8" w:rsidRDefault="00351CD8" w:rsidP="00902383">
            <w:pPr>
              <w:spacing w:after="0" w:line="240" w:lineRule="auto"/>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Подпрограммы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7.1</w:t>
            </w:r>
            <w:r w:rsidR="00070427">
              <w:rPr>
                <w:rFonts w:ascii="Times New Roman" w:eastAsia="Times New Roman" w:hAnsi="Times New Roman" w:cs="Times New Roman"/>
                <w:color w:val="000000"/>
                <w:sz w:val="24"/>
                <w:szCs w:val="24"/>
                <w:lang w:eastAsia="ar-SA"/>
              </w:rPr>
              <w:t xml:space="preserve">. </w:t>
            </w:r>
            <w:r w:rsidRPr="00351CD8">
              <w:rPr>
                <w:rFonts w:ascii="Times New Roman" w:eastAsia="Times New Roman" w:hAnsi="Times New Roman" w:cs="Times New Roman"/>
                <w:color w:val="000000"/>
                <w:sz w:val="24"/>
                <w:szCs w:val="24"/>
                <w:lang w:eastAsia="ar-SA"/>
              </w:rPr>
              <w:t>Подпрограмма «Территориальное развитие (градостроительство и землеустройство)</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7.2</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«Содержание и развитие коммунальной инфраструктуры»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7.3</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«Благоустройство и охрана окружающей среды»</w:t>
            </w:r>
          </w:p>
          <w:p w:rsidR="00351CD8" w:rsidRPr="00351CD8" w:rsidRDefault="00351CD8" w:rsidP="00902383">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7.4</w:t>
            </w:r>
            <w:r w:rsidR="00070427">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«Развитие транспортной системы»</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по строительству и ЖКХ</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Ответственный исполнитель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Архитектуры и строительства</w:t>
            </w:r>
          </w:p>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Соисполнители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w:t>
            </w:r>
          </w:p>
          <w:p w:rsidR="00351CD8" w:rsidRPr="00351CD8" w:rsidRDefault="00351CD8" w:rsidP="00902383">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Отдел ГИБДД ГУ «Межмуниципальный отдел МВД России «Глазовский» </w:t>
            </w:r>
            <w:proofErr w:type="gramStart"/>
            <w:r w:rsidRPr="00351CD8">
              <w:rPr>
                <w:rFonts w:ascii="Times New Roman" w:eastAsia="Times New Roman" w:hAnsi="Times New Roman" w:cs="Times New Roman"/>
                <w:sz w:val="24"/>
                <w:szCs w:val="24"/>
                <w:lang w:eastAsia="ru-RU"/>
              </w:rPr>
              <w:t xml:space="preserve">( </w:t>
            </w:r>
            <w:proofErr w:type="gramEnd"/>
            <w:r w:rsidRPr="00351CD8">
              <w:rPr>
                <w:rFonts w:ascii="Times New Roman" w:eastAsia="Times New Roman" w:hAnsi="Times New Roman" w:cs="Times New Roman"/>
                <w:sz w:val="24"/>
                <w:szCs w:val="24"/>
                <w:lang w:eastAsia="ru-RU"/>
              </w:rPr>
              <w:t>по согласованию)</w:t>
            </w:r>
          </w:p>
        </w:tc>
      </w:tr>
      <w:tr w:rsidR="00351CD8" w:rsidRPr="00351CD8" w:rsidTr="00351CD8">
        <w:trPr>
          <w:trHeight w:val="173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Цели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autoSpaceDE w:val="0"/>
              <w:autoSpaceDN w:val="0"/>
              <w:adjustRightInd w:val="0"/>
              <w:spacing w:after="0" w:line="240" w:lineRule="auto"/>
              <w:ind w:right="2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Реализация целенаправленной градостроительной политики по формированию комфортной и безопасной среды для </w:t>
            </w:r>
            <w:proofErr w:type="spellStart"/>
            <w:proofErr w:type="gramStart"/>
            <w:r w:rsidRPr="00351CD8">
              <w:rPr>
                <w:rFonts w:ascii="Times New Roman" w:eastAsia="Times New Roman" w:hAnsi="Times New Roman" w:cs="Times New Roman"/>
                <w:bCs/>
                <w:sz w:val="24"/>
                <w:szCs w:val="24"/>
                <w:lang w:eastAsia="ru-RU"/>
              </w:rPr>
              <w:t>прожива-ния</w:t>
            </w:r>
            <w:proofErr w:type="spellEnd"/>
            <w:proofErr w:type="gramEnd"/>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sz w:val="24"/>
                <w:szCs w:val="24"/>
                <w:lang w:eastAsia="ru-RU"/>
              </w:rPr>
              <w:t xml:space="preserve"> повышение качества и надежности предоставления жилищно-коммунальных услуг населению, </w:t>
            </w:r>
            <w:r w:rsidRPr="00351CD8">
              <w:rPr>
                <w:rFonts w:ascii="Times New Roman" w:eastAsia="Times New Roman" w:hAnsi="Times New Roman" w:cs="Times New Roman"/>
                <w:bCs/>
                <w:kern w:val="2"/>
                <w:sz w:val="24"/>
                <w:szCs w:val="24"/>
                <w:lang w:eastAsia="ru-RU"/>
              </w:rPr>
              <w:t>улучшение состояния и развитие сети автомобильных дорог общего пользования местного значения.</w:t>
            </w:r>
          </w:p>
          <w:p w:rsidR="00351CD8" w:rsidRPr="00351CD8" w:rsidRDefault="00351CD8" w:rsidP="00902383">
            <w:pPr>
              <w:spacing w:after="0" w:line="240" w:lineRule="auto"/>
              <w:rPr>
                <w:rFonts w:ascii="Times New Roman" w:eastAsia="Times New Roman" w:hAnsi="Times New Roman" w:cs="Times New Roman"/>
                <w:bCs/>
                <w:kern w:val="1"/>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Задачи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1.</w:t>
            </w:r>
            <w:r w:rsidR="00AD4570">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Обеспечение бесперебойной и безаварийной работы коммунального комплекса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качества предоставляемых потребителям коммунальных услуг</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Совершенствование системы сбора и утилизации отходов</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уровня благоустройства территории района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902383">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w:t>
            </w:r>
            <w:r w:rsidR="00AD4570">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 «Автомобильные дороги и улицы. Требования к эксплуатационному состоянию, допустимому по </w:t>
            </w:r>
            <w:r w:rsidRPr="00351CD8">
              <w:rPr>
                <w:rFonts w:ascii="Times New Roman" w:eastAsia="Times New Roman" w:hAnsi="Times New Roman" w:cs="Times New Roman"/>
                <w:sz w:val="24"/>
                <w:szCs w:val="24"/>
                <w:lang w:eastAsia="ru-RU"/>
              </w:rPr>
              <w:lastRenderedPageBreak/>
              <w:t>условиям обеспечения безопасности дорожного движения», СНиП 3.06.03-85 «Автомобильные дороги».</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lastRenderedPageBreak/>
              <w:t xml:space="preserve">Целевые показатели (индикаторы) </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износ инженерных теплосетей (магистральные сети), сетей электроснабжения, холодного водоснабжения, канализационных сетей, газовых сетей, в процентах;</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902383">
            <w:pPr>
              <w:spacing w:after="0" w:line="240" w:lineRule="auto"/>
              <w:contextualSpacing/>
              <w:jc w:val="both"/>
              <w:rPr>
                <w:rFonts w:ascii="Times New Roman" w:eastAsia="Times New Roman" w:hAnsi="Times New Roman" w:cs="Times New Roman"/>
                <w:sz w:val="24"/>
                <w:szCs w:val="24"/>
                <w:lang w:eastAsia="ru-RU"/>
              </w:rPr>
            </w:pP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color w:val="000000"/>
                <w:sz w:val="24"/>
                <w:szCs w:val="24"/>
                <w:lang w:eastAsia="ru-RU"/>
              </w:rPr>
              <w:t>Срок реализации – 2015-2020 годы. Этапы не выделяются</w:t>
            </w:r>
          </w:p>
        </w:tc>
      </w:tr>
      <w:tr w:rsidR="00351CD8" w:rsidRPr="00351CD8" w:rsidTr="00351CD8">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Объем средств бюджета муниципального района  на реализацию муниципальной программы</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«Территориальное развитие (градостроительство и землеустройство) – </w:t>
            </w:r>
            <w:r w:rsidR="00B47C69" w:rsidRPr="00B47C69">
              <w:rPr>
                <w:rFonts w:ascii="Times New Roman" w:eastAsia="Times New Roman" w:hAnsi="Times New Roman" w:cs="Times New Roman"/>
                <w:color w:val="000000"/>
                <w:sz w:val="24"/>
                <w:szCs w:val="24"/>
                <w:highlight w:val="yellow"/>
                <w:lang w:eastAsia="ar-SA"/>
              </w:rPr>
              <w:t>4 131,3</w:t>
            </w:r>
            <w:r w:rsidR="00F5216F" w:rsidRPr="00B47C69">
              <w:rPr>
                <w:rFonts w:ascii="Times New Roman" w:eastAsia="Times New Roman" w:hAnsi="Times New Roman" w:cs="Times New Roman"/>
                <w:color w:val="000000"/>
                <w:sz w:val="24"/>
                <w:szCs w:val="24"/>
                <w:highlight w:val="yellow"/>
                <w:lang w:eastAsia="ar-SA"/>
              </w:rPr>
              <w:t>0</w:t>
            </w:r>
            <w:r w:rsidR="00ED696C" w:rsidRPr="00B47C69">
              <w:rPr>
                <w:rFonts w:ascii="Times New Roman" w:eastAsia="Times New Roman" w:hAnsi="Times New Roman" w:cs="Times New Roman"/>
                <w:color w:val="000000"/>
                <w:sz w:val="24"/>
                <w:szCs w:val="24"/>
                <w:highlight w:val="yellow"/>
                <w:lang w:eastAsia="ar-SA"/>
              </w:rPr>
              <w:t xml:space="preserve"> </w:t>
            </w:r>
            <w:r w:rsidRPr="00B47C69">
              <w:rPr>
                <w:rFonts w:ascii="Times New Roman" w:eastAsia="Times New Roman" w:hAnsi="Times New Roman" w:cs="Times New Roman"/>
                <w:color w:val="000000"/>
                <w:sz w:val="24"/>
                <w:szCs w:val="24"/>
                <w:highlight w:val="yellow"/>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«Содержание и развитие коммунальной инфраструктуры» - </w:t>
            </w:r>
            <w:r w:rsidR="00C45661" w:rsidRPr="00C45661">
              <w:rPr>
                <w:rFonts w:ascii="Times New Roman" w:eastAsia="Times New Roman" w:hAnsi="Times New Roman" w:cs="Times New Roman"/>
                <w:color w:val="000000"/>
                <w:sz w:val="24"/>
                <w:szCs w:val="24"/>
                <w:lang w:eastAsia="ar-SA"/>
              </w:rPr>
              <w:t>166 324,10</w:t>
            </w:r>
            <w:r w:rsidRPr="00B47C69">
              <w:rPr>
                <w:rFonts w:ascii="Times New Roman" w:eastAsia="Times New Roman" w:hAnsi="Times New Roman" w:cs="Times New Roman"/>
                <w:color w:val="000000"/>
                <w:sz w:val="24"/>
                <w:szCs w:val="24"/>
                <w:highlight w:val="yellow"/>
                <w:lang w:eastAsia="ar-SA"/>
              </w:rPr>
              <w:t>тыс. руб.;</w:t>
            </w:r>
          </w:p>
          <w:p w:rsidR="00351CD8" w:rsidRPr="00351CD8" w:rsidRDefault="00351CD8" w:rsidP="00902383">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 xml:space="preserve">По Подпрограмме «Благоустройство и охрана окружающей среды» - </w:t>
            </w:r>
            <w:r w:rsidR="00C45661" w:rsidRPr="00C45661">
              <w:rPr>
                <w:rFonts w:ascii="Times New Roman" w:eastAsia="Times New Roman" w:hAnsi="Times New Roman" w:cs="Times New Roman"/>
                <w:color w:val="000000"/>
                <w:sz w:val="24"/>
                <w:szCs w:val="24"/>
                <w:lang w:eastAsia="ar-SA"/>
              </w:rPr>
              <w:t>4 557,6</w:t>
            </w:r>
            <w:r w:rsidRPr="00B47C69">
              <w:rPr>
                <w:rFonts w:ascii="Times New Roman" w:eastAsia="Times New Roman" w:hAnsi="Times New Roman" w:cs="Times New Roman"/>
                <w:color w:val="000000"/>
                <w:sz w:val="24"/>
                <w:szCs w:val="24"/>
                <w:highlight w:val="yellow"/>
                <w:lang w:eastAsia="ar-SA"/>
              </w:rPr>
              <w:t>тыс. руб.;</w:t>
            </w:r>
          </w:p>
          <w:p w:rsidR="00C45661" w:rsidRDefault="00351CD8" w:rsidP="00F5216F">
            <w:pPr>
              <w:shd w:val="clear" w:color="auto" w:fill="FFFFFF"/>
              <w:tabs>
                <w:tab w:val="left" w:pos="993"/>
              </w:tabs>
              <w:suppressAutoHyphens/>
              <w:spacing w:after="0" w:line="240" w:lineRule="auto"/>
              <w:ind w:firstLine="35"/>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По  Подпрограмме «Развитие транспортной системы» -</w:t>
            </w:r>
          </w:p>
          <w:p w:rsidR="00351CD8" w:rsidRPr="00351CD8" w:rsidRDefault="00C45661" w:rsidP="00F5216F">
            <w:pPr>
              <w:shd w:val="clear" w:color="auto" w:fill="FFFFFF"/>
              <w:tabs>
                <w:tab w:val="left" w:pos="993"/>
              </w:tabs>
              <w:suppressAutoHyphens/>
              <w:spacing w:after="0" w:line="240" w:lineRule="auto"/>
              <w:ind w:firstLine="35"/>
              <w:jc w:val="both"/>
              <w:rPr>
                <w:rFonts w:ascii="Times New Roman" w:eastAsia="Times New Roman" w:hAnsi="Times New Roman" w:cs="Times New Roman"/>
                <w:sz w:val="24"/>
                <w:szCs w:val="24"/>
                <w:lang w:eastAsia="ru-RU"/>
              </w:rPr>
            </w:pPr>
            <w:r w:rsidRPr="00C45661">
              <w:rPr>
                <w:rFonts w:ascii="Times New Roman" w:eastAsia="Times New Roman" w:hAnsi="Times New Roman" w:cs="Times New Roman"/>
                <w:color w:val="000000"/>
                <w:sz w:val="24"/>
                <w:szCs w:val="24"/>
                <w:lang w:eastAsia="ar-SA"/>
              </w:rPr>
              <w:t>99 370,6</w:t>
            </w:r>
            <w:r w:rsidR="00351CD8" w:rsidRPr="00C65FC5">
              <w:rPr>
                <w:rFonts w:ascii="Times New Roman" w:eastAsia="Times New Roman" w:hAnsi="Times New Roman" w:cs="Times New Roman"/>
                <w:color w:val="000000"/>
                <w:sz w:val="24"/>
                <w:szCs w:val="24"/>
                <w:lang w:eastAsia="ar-SA"/>
              </w:rPr>
              <w:t>тыс. руб.</w:t>
            </w:r>
          </w:p>
        </w:tc>
      </w:tr>
      <w:tr w:rsidR="00351CD8" w:rsidRPr="00351CD8" w:rsidTr="00351CD8">
        <w:trPr>
          <w:trHeight w:val="2629"/>
        </w:trPr>
        <w:tc>
          <w:tcPr>
            <w:tcW w:w="2800"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муниципальной программы, оценка планируемой эффективности ее реализации</w:t>
            </w:r>
          </w:p>
        </w:tc>
        <w:tc>
          <w:tcPr>
            <w:tcW w:w="6771" w:type="dxa"/>
            <w:tcBorders>
              <w:top w:val="single" w:sz="4" w:space="0" w:color="000000"/>
              <w:left w:val="single" w:sz="4" w:space="0" w:color="000000"/>
              <w:bottom w:val="single" w:sz="4" w:space="0" w:color="000000"/>
              <w:right w:val="single" w:sz="4" w:space="0" w:color="000000"/>
            </w:tcBorders>
          </w:tcPr>
          <w:p w:rsidR="00351CD8" w:rsidRPr="00351CD8" w:rsidRDefault="00351CD8" w:rsidP="00902383">
            <w:pPr>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формирование комфортной среды проживания, сохранение культурного и исторического наследия;</w:t>
            </w:r>
          </w:p>
          <w:p w:rsidR="00351CD8" w:rsidRPr="00351CD8" w:rsidRDefault="00351CD8" w:rsidP="00902383">
            <w:pPr>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sidR="00740262">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w:t>
            </w:r>
          </w:p>
          <w:p w:rsidR="00351CD8" w:rsidRPr="00351CD8" w:rsidRDefault="00351CD8" w:rsidP="00902383">
            <w:pPr>
              <w:spacing w:after="0" w:line="240" w:lineRule="auto"/>
              <w:ind w:firstLine="35"/>
              <w:rPr>
                <w:rFonts w:ascii="Times New Roman" w:eastAsia="Calibri" w:hAnsi="Times New Roman" w:cs="Times New Roman"/>
                <w:sz w:val="24"/>
                <w:szCs w:val="24"/>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Calibri" w:hAnsi="Times New Roman" w:cs="Times New Roman"/>
                <w:sz w:val="24"/>
                <w:szCs w:val="24"/>
              </w:rPr>
              <w:t>повышение качества коммунальных услуг;</w:t>
            </w:r>
          </w:p>
          <w:p w:rsidR="00351CD8" w:rsidRPr="00351CD8" w:rsidRDefault="00351CD8" w:rsidP="00902383">
            <w:pPr>
              <w:autoSpaceDE w:val="0"/>
              <w:autoSpaceDN w:val="0"/>
              <w:adjustRightInd w:val="0"/>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создание комфортной, безопасной и  эстетически привлекательной окружающей среды;</w:t>
            </w:r>
          </w:p>
          <w:p w:rsidR="00351CD8" w:rsidRPr="00351CD8" w:rsidRDefault="00351CD8" w:rsidP="00902383">
            <w:pPr>
              <w:spacing w:after="0" w:line="240" w:lineRule="auto"/>
              <w:ind w:firstLine="35"/>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902383">
            <w:pPr>
              <w:shd w:val="clear" w:color="auto" w:fill="FFFFFF"/>
              <w:tabs>
                <w:tab w:val="left" w:pos="317"/>
              </w:tabs>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sidR="00740262">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приведение автомобильных дорог общего пользования местного значения в соответствие установленным нормативным требованиям.</w:t>
            </w:r>
          </w:p>
        </w:tc>
      </w:tr>
    </w:tbl>
    <w:p w:rsidR="00351CD8" w:rsidRPr="00351CD8" w:rsidRDefault="00351CD8" w:rsidP="002F4DD2">
      <w:pPr>
        <w:spacing w:after="0" w:line="240" w:lineRule="auto"/>
        <w:ind w:firstLine="709"/>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val="x-none" w:eastAsia="ru-RU"/>
        </w:rPr>
      </w:pPr>
      <w:r w:rsidRPr="00351CD8">
        <w:rPr>
          <w:rFonts w:ascii="Times New Roman" w:eastAsia="Times New Roman" w:hAnsi="Times New Roman" w:cs="Times New Roman"/>
          <w:b/>
          <w:bCs/>
          <w:sz w:val="24"/>
          <w:szCs w:val="24"/>
          <w:lang w:eastAsia="ru-RU"/>
        </w:rPr>
        <w:lastRenderedPageBreak/>
        <w:t>7.1.</w:t>
      </w:r>
      <w:r w:rsidR="00740262">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val="x-none" w:eastAsia="ru-RU"/>
        </w:rPr>
        <w:t>Подпрограмма «Территориальное развитие</w:t>
      </w:r>
    </w:p>
    <w:p w:rsidR="00351CD8" w:rsidRPr="00351CD8" w:rsidRDefault="00351CD8" w:rsidP="002F4DD2">
      <w:pPr>
        <w:keepNext/>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val="x-none" w:eastAsia="ru-RU"/>
        </w:rPr>
        <w:t>(градостроительство и землеустройство)»</w:t>
      </w:r>
      <w:r w:rsidRPr="00351CD8">
        <w:rPr>
          <w:rFonts w:ascii="Times New Roman" w:eastAsia="Times New Roman" w:hAnsi="Times New Roman" w:cs="Times New Roman"/>
          <w:b/>
          <w:bCs/>
          <w:sz w:val="24"/>
          <w:szCs w:val="24"/>
          <w:lang w:eastAsia="ru-RU"/>
        </w:rPr>
        <w:t xml:space="preserve"> </w:t>
      </w:r>
    </w:p>
    <w:p w:rsidR="00351CD8" w:rsidRPr="00351CD8" w:rsidRDefault="00351CD8" w:rsidP="002F4DD2">
      <w:pPr>
        <w:keepNext/>
        <w:autoSpaceDE w:val="0"/>
        <w:autoSpaceDN w:val="0"/>
        <w:adjustRightInd w:val="0"/>
        <w:spacing w:after="0" w:line="240" w:lineRule="auto"/>
        <w:ind w:right="-85" w:firstLine="709"/>
        <w:contextualSpacing/>
        <w:rPr>
          <w:rFonts w:ascii="Times New Roman" w:eastAsia="Times New Roman" w:hAnsi="Times New Roman" w:cs="Times New Roman"/>
          <w:b/>
          <w:sz w:val="24"/>
          <w:szCs w:val="24"/>
          <w:lang w:val="x-none" w:eastAsia="ru-RU"/>
        </w:rPr>
      </w:pPr>
    </w:p>
    <w:p w:rsidR="00351CD8" w:rsidRPr="00351CD8" w:rsidRDefault="00351CD8" w:rsidP="002F4DD2">
      <w:pPr>
        <w:keepNext/>
        <w:autoSpaceDE w:val="0"/>
        <w:autoSpaceDN w:val="0"/>
        <w:adjustRightInd w:val="0"/>
        <w:spacing w:after="0" w:line="240" w:lineRule="auto"/>
        <w:ind w:right="-85" w:firstLine="709"/>
        <w:contextualSpacing/>
        <w:jc w:val="center"/>
        <w:rPr>
          <w:rFonts w:ascii="Times New Roman" w:eastAsia="Times New Roman" w:hAnsi="Times New Roman" w:cs="Times New Roman"/>
          <w:b/>
          <w:sz w:val="24"/>
          <w:szCs w:val="24"/>
          <w:lang w:val="x-none" w:eastAsia="ru-RU"/>
        </w:rPr>
      </w:pPr>
      <w:r w:rsidRPr="00351CD8">
        <w:rPr>
          <w:rFonts w:ascii="Times New Roman" w:eastAsia="Times New Roman" w:hAnsi="Times New Roman" w:cs="Times New Roman"/>
          <w:b/>
          <w:sz w:val="24"/>
          <w:szCs w:val="24"/>
          <w:lang w:eastAsia="ru-RU"/>
        </w:rPr>
        <w:t>1.</w:t>
      </w: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7821"/>
      </w:tblGrid>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654" w:type="dxa"/>
          </w:tcPr>
          <w:p w:rsidR="00351CD8" w:rsidRPr="00351CD8" w:rsidRDefault="00351CD8" w:rsidP="0090238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Территориальное развитие (градостроительство и землеустройство)</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Заместитель главы Администрации МО «Глазовский район» по вопросам строительства, ЖКХ и имущества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Отдел архитектуры и строительства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Соисполнитель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имущественных отношений</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Цель</w:t>
            </w:r>
          </w:p>
        </w:tc>
        <w:tc>
          <w:tcPr>
            <w:tcW w:w="7654" w:type="dxa"/>
          </w:tcPr>
          <w:p w:rsidR="00351CD8" w:rsidRPr="00351CD8" w:rsidRDefault="00351CD8" w:rsidP="009023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целенаправленной градостроительной политики по формированию комфортной и безопасной среды для проживания,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654" w:type="dxa"/>
          </w:tcPr>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 развития.</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Актуализация документов территориального планирования, правил  землепользования и застройки.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Выделение земельных участков под строительство, в том числе жилищное.</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комплексной застройки отведенных под строительство жилья земельных участков.</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открытости и доступности информации о градостроительной деятельности на территории МО «Глазовский район».</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Создание условий для расширения базы налогообложения по земельному налогу (налогу на недвижимость).</w:t>
            </w:r>
          </w:p>
          <w:p w:rsidR="00351CD8" w:rsidRPr="00351CD8" w:rsidRDefault="00351CD8" w:rsidP="00902383">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Утверждение нормативов градостроительного проектирования муниципального района.</w:t>
            </w:r>
          </w:p>
          <w:p w:rsidR="00351CD8" w:rsidRPr="00351CD8" w:rsidRDefault="00351CD8" w:rsidP="00902383">
            <w:pPr>
              <w:numPr>
                <w:ilvl w:val="0"/>
                <w:numId w:val="12"/>
              </w:numPr>
              <w:tabs>
                <w:tab w:val="left" w:pos="378"/>
              </w:tabs>
              <w:spacing w:after="0" w:line="240" w:lineRule="auto"/>
              <w:ind w:left="0" w:firstLine="0"/>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Информационное обеспечение градостроительной деятельности на территории Глазовского района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654" w:type="dxa"/>
          </w:tcPr>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902383">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всего,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строительства в </w:t>
            </w:r>
            <w:r w:rsidRPr="00351CD8">
              <w:rPr>
                <w:rFonts w:ascii="Times New Roman" w:eastAsia="Times New Roman" w:hAnsi="Times New Roman" w:cs="Times New Roman"/>
                <w:bCs/>
                <w:sz w:val="24"/>
                <w:szCs w:val="24"/>
                <w:lang w:eastAsia="ru-RU"/>
              </w:rPr>
              <w:lastRenderedPageBreak/>
              <w:t xml:space="preserve">расчете на 10 тыс. человек населения,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902383">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Объем не завершенного в установленные сроки строительства, осуществляемого за счет средств бюджета района, </w:t>
            </w:r>
            <w:proofErr w:type="spellStart"/>
            <w:r w:rsidRPr="00351CD8">
              <w:rPr>
                <w:rFonts w:ascii="Times New Roman" w:eastAsia="Times New Roman" w:hAnsi="Times New Roman" w:cs="Times New Roman"/>
                <w:bCs/>
                <w:sz w:val="24"/>
                <w:szCs w:val="24"/>
                <w:lang w:eastAsia="ru-RU"/>
              </w:rPr>
              <w:t>тыс</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уб</w:t>
            </w:r>
            <w:proofErr w:type="spellEnd"/>
            <w:r w:rsidRPr="00351CD8">
              <w:rPr>
                <w:rFonts w:ascii="Times New Roman" w:eastAsia="Times New Roman" w:hAnsi="Times New Roman" w:cs="Times New Roman"/>
                <w:bCs/>
                <w:sz w:val="24"/>
                <w:szCs w:val="24"/>
                <w:lang w:eastAsia="ru-RU"/>
              </w:rPr>
              <w:t xml:space="preserve">. </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Сроки и этапы  реализации</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 реализации - 2015-2020 годы.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123"/>
        </w:trPr>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за счет средств бюджета МО «Глазовский район»</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собственных средств бюджета МО «Глазовский район» составит </w:t>
            </w:r>
            <w:r w:rsidR="00C56F7D">
              <w:rPr>
                <w:rFonts w:ascii="Times New Roman" w:eastAsia="Times New Roman" w:hAnsi="Times New Roman" w:cs="Times New Roman"/>
                <w:bCs/>
                <w:sz w:val="24"/>
                <w:szCs w:val="24"/>
                <w:lang w:eastAsia="ru-RU"/>
              </w:rPr>
              <w:t>3 269,80</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программы: </w:t>
            </w:r>
          </w:p>
          <w:tbl>
            <w:tblPr>
              <w:tblW w:w="77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5"/>
              <w:gridCol w:w="941"/>
              <w:gridCol w:w="850"/>
              <w:gridCol w:w="876"/>
              <w:gridCol w:w="916"/>
              <w:gridCol w:w="851"/>
              <w:gridCol w:w="860"/>
              <w:gridCol w:w="813"/>
            </w:tblGrid>
            <w:tr w:rsidR="00351CD8" w:rsidRPr="00D64A7A" w:rsidTr="00555E45">
              <w:trPr>
                <w:trHeight w:val="300"/>
                <w:jc w:val="center"/>
              </w:trPr>
              <w:tc>
                <w:tcPr>
                  <w:tcW w:w="1675"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
                      <w:bCs/>
                      <w:sz w:val="20"/>
                      <w:szCs w:val="20"/>
                      <w:lang w:eastAsia="ru-RU"/>
                    </w:rPr>
                  </w:pPr>
                </w:p>
              </w:tc>
              <w:tc>
                <w:tcPr>
                  <w:tcW w:w="941"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r w:rsidRPr="00D64A7A">
                    <w:rPr>
                      <w:rFonts w:ascii="Times New Roman" w:eastAsia="Times New Roman" w:hAnsi="Times New Roman" w:cs="Times New Roman"/>
                      <w:bCs/>
                      <w:sz w:val="20"/>
                      <w:szCs w:val="20"/>
                      <w:lang w:eastAsia="ru-RU"/>
                    </w:rPr>
                    <w:t>Итого</w:t>
                  </w:r>
                </w:p>
              </w:tc>
              <w:tc>
                <w:tcPr>
                  <w:tcW w:w="850"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5 г"/>
                    </w:smartTagPr>
                    <w:r w:rsidRPr="00D64A7A">
                      <w:rPr>
                        <w:rFonts w:ascii="Times New Roman" w:eastAsia="Times New Roman" w:hAnsi="Times New Roman" w:cs="Times New Roman"/>
                        <w:bCs/>
                        <w:sz w:val="20"/>
                        <w:szCs w:val="20"/>
                        <w:lang w:eastAsia="ru-RU"/>
                      </w:rPr>
                      <w:t>2015 г</w:t>
                    </w:r>
                  </w:smartTag>
                  <w:r w:rsidRPr="00D64A7A">
                    <w:rPr>
                      <w:rFonts w:ascii="Times New Roman" w:eastAsia="Times New Roman" w:hAnsi="Times New Roman" w:cs="Times New Roman"/>
                      <w:bCs/>
                      <w:sz w:val="20"/>
                      <w:szCs w:val="20"/>
                      <w:lang w:eastAsia="ru-RU"/>
                    </w:rPr>
                    <w:t>.</w:t>
                  </w:r>
                </w:p>
              </w:tc>
              <w:tc>
                <w:tcPr>
                  <w:tcW w:w="876"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6 г"/>
                    </w:smartTagPr>
                    <w:r w:rsidRPr="00D64A7A">
                      <w:rPr>
                        <w:rFonts w:ascii="Times New Roman" w:eastAsia="Times New Roman" w:hAnsi="Times New Roman" w:cs="Times New Roman"/>
                        <w:bCs/>
                        <w:sz w:val="20"/>
                        <w:szCs w:val="20"/>
                        <w:lang w:eastAsia="ru-RU"/>
                      </w:rPr>
                      <w:t>2016 г</w:t>
                    </w:r>
                  </w:smartTag>
                  <w:r w:rsidRPr="00D64A7A">
                    <w:rPr>
                      <w:rFonts w:ascii="Times New Roman" w:eastAsia="Times New Roman" w:hAnsi="Times New Roman" w:cs="Times New Roman"/>
                      <w:bCs/>
                      <w:sz w:val="20"/>
                      <w:szCs w:val="20"/>
                      <w:lang w:eastAsia="ru-RU"/>
                    </w:rPr>
                    <w:t>.</w:t>
                  </w:r>
                </w:p>
              </w:tc>
              <w:tc>
                <w:tcPr>
                  <w:tcW w:w="916"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7 г"/>
                    </w:smartTagPr>
                    <w:r w:rsidRPr="00D64A7A">
                      <w:rPr>
                        <w:rFonts w:ascii="Times New Roman" w:eastAsia="Times New Roman" w:hAnsi="Times New Roman" w:cs="Times New Roman"/>
                        <w:bCs/>
                        <w:sz w:val="20"/>
                        <w:szCs w:val="20"/>
                        <w:lang w:eastAsia="ru-RU"/>
                      </w:rPr>
                      <w:t>2017 г</w:t>
                    </w:r>
                  </w:smartTag>
                  <w:r w:rsidRPr="00D64A7A">
                    <w:rPr>
                      <w:rFonts w:ascii="Times New Roman" w:eastAsia="Times New Roman" w:hAnsi="Times New Roman" w:cs="Times New Roman"/>
                      <w:bCs/>
                      <w:sz w:val="20"/>
                      <w:szCs w:val="20"/>
                      <w:lang w:eastAsia="ru-RU"/>
                    </w:rPr>
                    <w:t>.</w:t>
                  </w:r>
                </w:p>
              </w:tc>
              <w:tc>
                <w:tcPr>
                  <w:tcW w:w="851"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8 г"/>
                    </w:smartTagPr>
                    <w:r w:rsidRPr="00D64A7A">
                      <w:rPr>
                        <w:rFonts w:ascii="Times New Roman" w:eastAsia="Times New Roman" w:hAnsi="Times New Roman" w:cs="Times New Roman"/>
                        <w:bCs/>
                        <w:sz w:val="20"/>
                        <w:szCs w:val="20"/>
                        <w:lang w:eastAsia="ru-RU"/>
                      </w:rPr>
                      <w:t>2018 г</w:t>
                    </w:r>
                  </w:smartTag>
                  <w:r w:rsidRPr="00D64A7A">
                    <w:rPr>
                      <w:rFonts w:ascii="Times New Roman" w:eastAsia="Times New Roman" w:hAnsi="Times New Roman" w:cs="Times New Roman"/>
                      <w:bCs/>
                      <w:sz w:val="20"/>
                      <w:szCs w:val="20"/>
                      <w:lang w:eastAsia="ru-RU"/>
                    </w:rPr>
                    <w:t>.</w:t>
                  </w:r>
                </w:p>
              </w:tc>
              <w:tc>
                <w:tcPr>
                  <w:tcW w:w="860" w:type="dxa"/>
                  <w:shd w:val="clear" w:color="000000" w:fill="FFFFFF"/>
                  <w:noWrap/>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19 г"/>
                    </w:smartTagPr>
                    <w:r w:rsidRPr="00D64A7A">
                      <w:rPr>
                        <w:rFonts w:ascii="Times New Roman" w:eastAsia="Times New Roman" w:hAnsi="Times New Roman" w:cs="Times New Roman"/>
                        <w:bCs/>
                        <w:sz w:val="20"/>
                        <w:szCs w:val="20"/>
                        <w:lang w:eastAsia="ru-RU"/>
                      </w:rPr>
                      <w:t>2019 г</w:t>
                    </w:r>
                  </w:smartTag>
                  <w:r w:rsidRPr="00D64A7A">
                    <w:rPr>
                      <w:rFonts w:ascii="Times New Roman" w:eastAsia="Times New Roman" w:hAnsi="Times New Roman" w:cs="Times New Roman"/>
                      <w:bCs/>
                      <w:sz w:val="20"/>
                      <w:szCs w:val="20"/>
                      <w:lang w:eastAsia="ru-RU"/>
                    </w:rPr>
                    <w:t>.</w:t>
                  </w:r>
                </w:p>
              </w:tc>
              <w:tc>
                <w:tcPr>
                  <w:tcW w:w="813"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bCs/>
                      <w:sz w:val="20"/>
                      <w:szCs w:val="20"/>
                      <w:lang w:eastAsia="ru-RU"/>
                    </w:rPr>
                  </w:pPr>
                  <w:smartTag w:uri="urn:schemas-microsoft-com:office:smarttags" w:element="metricconverter">
                    <w:smartTagPr>
                      <w:attr w:name="ProductID" w:val="2020 г"/>
                    </w:smartTagPr>
                    <w:r w:rsidRPr="00D64A7A">
                      <w:rPr>
                        <w:rFonts w:ascii="Times New Roman" w:eastAsia="Times New Roman" w:hAnsi="Times New Roman" w:cs="Times New Roman"/>
                        <w:bCs/>
                        <w:sz w:val="20"/>
                        <w:szCs w:val="20"/>
                        <w:lang w:eastAsia="ru-RU"/>
                      </w:rPr>
                      <w:t>2020 г</w:t>
                    </w:r>
                  </w:smartTag>
                  <w:r w:rsidRPr="00D64A7A">
                    <w:rPr>
                      <w:rFonts w:ascii="Times New Roman" w:eastAsia="Times New Roman" w:hAnsi="Times New Roman" w:cs="Times New Roman"/>
                      <w:bCs/>
                      <w:sz w:val="20"/>
                      <w:szCs w:val="20"/>
                      <w:lang w:eastAsia="ru-RU"/>
                    </w:rPr>
                    <w:t>.</w:t>
                  </w:r>
                </w:p>
              </w:tc>
            </w:tr>
            <w:tr w:rsidR="00351CD8" w:rsidRPr="00D64A7A" w:rsidTr="00555E45">
              <w:trPr>
                <w:trHeight w:val="300"/>
                <w:jc w:val="center"/>
              </w:trPr>
              <w:tc>
                <w:tcPr>
                  <w:tcW w:w="1675" w:type="dxa"/>
                  <w:shd w:val="clear" w:color="000000" w:fill="FFFFFF"/>
                  <w:vAlign w:val="center"/>
                </w:tcPr>
                <w:p w:rsidR="00351CD8" w:rsidRPr="00D64A7A" w:rsidRDefault="00351CD8" w:rsidP="00902383">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Всего</w:t>
                  </w:r>
                </w:p>
              </w:tc>
              <w:tc>
                <w:tcPr>
                  <w:tcW w:w="941" w:type="dxa"/>
                  <w:shd w:val="clear" w:color="000000" w:fill="FFFFFF"/>
                  <w:vAlign w:val="center"/>
                </w:tcPr>
                <w:p w:rsidR="00351CD8" w:rsidRPr="00686D40" w:rsidRDefault="00B47C69" w:rsidP="00B47C6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505972">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131,3</w:t>
                  </w:r>
                  <w:r w:rsidR="00505972">
                    <w:rPr>
                      <w:rFonts w:ascii="Times New Roman" w:eastAsia="Times New Roman" w:hAnsi="Times New Roman" w:cs="Times New Roman"/>
                      <w:sz w:val="20"/>
                      <w:szCs w:val="20"/>
                      <w:lang w:eastAsia="ru-RU"/>
                    </w:rPr>
                    <w:t>0</w:t>
                  </w:r>
                </w:p>
              </w:tc>
              <w:tc>
                <w:tcPr>
                  <w:tcW w:w="850" w:type="dxa"/>
                  <w:shd w:val="clear" w:color="000000" w:fill="FFFFFF"/>
                  <w:noWrap/>
                  <w:vAlign w:val="center"/>
                </w:tcPr>
                <w:p w:rsidR="00351CD8" w:rsidRPr="00A20F73" w:rsidRDefault="00505972"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76" w:type="dxa"/>
                  <w:shd w:val="clear" w:color="000000" w:fill="FFFFFF"/>
                  <w:noWrap/>
                  <w:vAlign w:val="center"/>
                </w:tcPr>
                <w:p w:rsidR="00351CD8" w:rsidRPr="00A20F73" w:rsidRDefault="00505972"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665,1</w:t>
                  </w:r>
                </w:p>
              </w:tc>
              <w:tc>
                <w:tcPr>
                  <w:tcW w:w="916" w:type="dxa"/>
                  <w:shd w:val="clear" w:color="000000" w:fill="FFFFFF"/>
                  <w:noWrap/>
                  <w:vAlign w:val="center"/>
                </w:tcPr>
                <w:p w:rsidR="00351CD8" w:rsidRPr="00A20F73" w:rsidRDefault="00555E45" w:rsidP="00B47C6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7C69">
                    <w:rPr>
                      <w:rFonts w:ascii="Times New Roman" w:eastAsia="Times New Roman" w:hAnsi="Times New Roman" w:cs="Times New Roman"/>
                      <w:sz w:val="20"/>
                      <w:szCs w:val="20"/>
                      <w:lang w:eastAsia="ru-RU"/>
                    </w:rPr>
                    <w:t> 056,2</w:t>
                  </w:r>
                  <w:r>
                    <w:rPr>
                      <w:rFonts w:ascii="Times New Roman" w:eastAsia="Times New Roman" w:hAnsi="Times New Roman" w:cs="Times New Roman"/>
                      <w:sz w:val="20"/>
                      <w:szCs w:val="20"/>
                      <w:lang w:eastAsia="ru-RU"/>
                    </w:rPr>
                    <w:t>0</w:t>
                  </w:r>
                </w:p>
              </w:tc>
              <w:tc>
                <w:tcPr>
                  <w:tcW w:w="851" w:type="dxa"/>
                  <w:shd w:val="clear" w:color="000000" w:fill="FFFFFF"/>
                  <w:noWrap/>
                  <w:vAlign w:val="center"/>
                </w:tcPr>
                <w:p w:rsidR="00351CD8" w:rsidRPr="00A20F73" w:rsidRDefault="00B47C69"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55E45">
                    <w:rPr>
                      <w:rFonts w:ascii="Times New Roman" w:eastAsia="Times New Roman" w:hAnsi="Times New Roman" w:cs="Times New Roman"/>
                      <w:sz w:val="20"/>
                      <w:szCs w:val="20"/>
                      <w:lang w:eastAsia="ru-RU"/>
                    </w:rPr>
                    <w:t>00,00</w:t>
                  </w:r>
                </w:p>
              </w:tc>
              <w:tc>
                <w:tcPr>
                  <w:tcW w:w="860" w:type="dxa"/>
                  <w:shd w:val="clear" w:color="000000" w:fill="FFFFFF"/>
                  <w:noWrap/>
                  <w:vAlign w:val="center"/>
                </w:tcPr>
                <w:p w:rsidR="00351CD8" w:rsidRPr="00A20F73" w:rsidRDefault="00B47C69"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555E45">
                    <w:rPr>
                      <w:rFonts w:ascii="Times New Roman" w:eastAsia="Times New Roman" w:hAnsi="Times New Roman" w:cs="Times New Roman"/>
                      <w:sz w:val="20"/>
                      <w:szCs w:val="20"/>
                      <w:lang w:eastAsia="ru-RU"/>
                    </w:rPr>
                    <w:t>00,00</w:t>
                  </w:r>
                </w:p>
              </w:tc>
              <w:tc>
                <w:tcPr>
                  <w:tcW w:w="813" w:type="dxa"/>
                  <w:shd w:val="clear" w:color="000000" w:fill="FFFFFF"/>
                  <w:vAlign w:val="center"/>
                </w:tcPr>
                <w:p w:rsidR="00351CD8" w:rsidRPr="00A20F73" w:rsidRDefault="00B47C69" w:rsidP="0090238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r>
            <w:tr w:rsidR="00B47C69" w:rsidRPr="00D64A7A" w:rsidTr="00555E45">
              <w:trPr>
                <w:trHeight w:val="300"/>
                <w:jc w:val="center"/>
              </w:trPr>
              <w:tc>
                <w:tcPr>
                  <w:tcW w:w="1675" w:type="dxa"/>
                  <w:shd w:val="clear" w:color="000000" w:fill="FFFFFF"/>
                  <w:vAlign w:val="center"/>
                </w:tcPr>
                <w:p w:rsidR="00B47C69" w:rsidRPr="00D64A7A" w:rsidRDefault="00B47C69" w:rsidP="00902383">
                  <w:pPr>
                    <w:spacing w:after="0" w:line="240" w:lineRule="auto"/>
                    <w:jc w:val="center"/>
                    <w:rPr>
                      <w:rFonts w:ascii="Times New Roman" w:eastAsia="Times New Roman" w:hAnsi="Times New Roman" w:cs="Times New Roman"/>
                      <w:sz w:val="20"/>
                      <w:szCs w:val="20"/>
                      <w:lang w:eastAsia="ru-RU"/>
                    </w:rPr>
                  </w:pPr>
                  <w:r w:rsidRPr="00D64A7A">
                    <w:rPr>
                      <w:rFonts w:ascii="Times New Roman" w:eastAsia="Times New Roman" w:hAnsi="Times New Roman" w:cs="Times New Roman"/>
                      <w:sz w:val="20"/>
                      <w:szCs w:val="20"/>
                      <w:lang w:eastAsia="ru-RU"/>
                    </w:rPr>
                    <w:t>Бюджет МО «Глазовский район»</w:t>
                  </w:r>
                </w:p>
              </w:tc>
              <w:tc>
                <w:tcPr>
                  <w:tcW w:w="941" w:type="dxa"/>
                  <w:shd w:val="clear" w:color="000000" w:fill="FFFFFF"/>
                  <w:vAlign w:val="center"/>
                </w:tcPr>
                <w:p w:rsidR="00B47C69" w:rsidRPr="00686D40"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4 131,30</w:t>
                  </w:r>
                </w:p>
              </w:tc>
              <w:tc>
                <w:tcPr>
                  <w:tcW w:w="850"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876"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665,1</w:t>
                  </w:r>
                </w:p>
              </w:tc>
              <w:tc>
                <w:tcPr>
                  <w:tcW w:w="916"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1 056,20</w:t>
                  </w:r>
                </w:p>
              </w:tc>
              <w:tc>
                <w:tcPr>
                  <w:tcW w:w="851"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c>
                <w:tcPr>
                  <w:tcW w:w="860" w:type="dxa"/>
                  <w:shd w:val="clear" w:color="000000" w:fill="FFFFFF"/>
                  <w:noWrap/>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c>
                <w:tcPr>
                  <w:tcW w:w="813" w:type="dxa"/>
                  <w:shd w:val="clear" w:color="000000" w:fill="FFFFFF"/>
                  <w:vAlign w:val="center"/>
                </w:tcPr>
                <w:p w:rsidR="00B47C69" w:rsidRPr="00A20F73" w:rsidRDefault="00B47C69" w:rsidP="004772D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c>
          <w:tcPr>
            <w:tcW w:w="2093" w:type="dxa"/>
          </w:tcPr>
          <w:p w:rsidR="00351CD8" w:rsidRPr="00351CD8" w:rsidRDefault="00351CD8" w:rsidP="002F358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Ожидаемые конечные результаты, оценка планируемой эффективности </w:t>
            </w:r>
          </w:p>
        </w:tc>
        <w:tc>
          <w:tcPr>
            <w:tcW w:w="7654" w:type="dxa"/>
          </w:tcPr>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среды проживания, сохранение культурного и исторического наследия.</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На конец 2020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3585">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w:t>
            </w:r>
            <w:r w:rsidRPr="00351CD8">
              <w:rPr>
                <w:rFonts w:ascii="Times New Roman" w:eastAsia="Times New Roman" w:hAnsi="Times New Roman" w:cs="Times New Roman"/>
                <w:bCs/>
                <w:sz w:val="24"/>
                <w:szCs w:val="24"/>
                <w:lang w:eastAsia="ru-RU"/>
              </w:rPr>
              <w:lastRenderedPageBreak/>
              <w:t>бюджетную систему.</w:t>
            </w:r>
          </w:p>
          <w:p w:rsidR="00351CD8" w:rsidRPr="00351CD8" w:rsidRDefault="00351CD8" w:rsidP="002F3585">
            <w:p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rPr>
          <w:rFonts w:ascii="Times New Roman" w:eastAsia="Times New Roman" w:hAnsi="Times New Roman" w:cs="Times New Roman"/>
          <w:b/>
          <w:bCs/>
          <w:sz w:val="24"/>
          <w:szCs w:val="24"/>
          <w:lang w:eastAsia="ru-RU"/>
        </w:rPr>
      </w:pPr>
    </w:p>
    <w:p w:rsidR="00351CD8" w:rsidRP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351CD8" w:rsidRPr="00B04491"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Территориальное планирование</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 xml:space="preserve">Схема территориального планирования Глазовского района утверждена решением Совета депутатов МО «Глазовский район» от </w:t>
      </w:r>
      <w:r w:rsidRPr="00351CD8">
        <w:rPr>
          <w:rFonts w:ascii="Times New Roman" w:eastAsia="Times New Roman" w:hAnsi="Times New Roman" w:cs="Times New Roman"/>
          <w:bCs/>
          <w:sz w:val="24"/>
          <w:szCs w:val="24"/>
          <w:lang w:eastAsia="x-none"/>
        </w:rPr>
        <w:t>20</w:t>
      </w:r>
      <w:r w:rsidRPr="00351CD8">
        <w:rPr>
          <w:rFonts w:ascii="Times New Roman" w:eastAsia="Times New Roman" w:hAnsi="Times New Roman" w:cs="Times New Roman"/>
          <w:bCs/>
          <w:sz w:val="24"/>
          <w:szCs w:val="24"/>
          <w:lang w:val="x-none" w:eastAsia="x-none"/>
        </w:rPr>
        <w:t xml:space="preserve"> </w:t>
      </w:r>
      <w:r w:rsidRPr="00351CD8">
        <w:rPr>
          <w:rFonts w:ascii="Times New Roman" w:eastAsia="Times New Roman" w:hAnsi="Times New Roman" w:cs="Times New Roman"/>
          <w:bCs/>
          <w:sz w:val="24"/>
          <w:szCs w:val="24"/>
          <w:lang w:eastAsia="x-none"/>
        </w:rPr>
        <w:t>декабря</w:t>
      </w:r>
      <w:r w:rsidRPr="00351CD8">
        <w:rPr>
          <w:rFonts w:ascii="Times New Roman" w:eastAsia="Times New Roman" w:hAnsi="Times New Roman" w:cs="Times New Roman"/>
          <w:bCs/>
          <w:sz w:val="24"/>
          <w:szCs w:val="24"/>
          <w:lang w:val="x-none" w:eastAsia="x-none"/>
        </w:rPr>
        <w:t xml:space="preserve"> 2010г.№ </w:t>
      </w:r>
      <w:r w:rsidRPr="00351CD8">
        <w:rPr>
          <w:rFonts w:ascii="Times New Roman" w:eastAsia="Times New Roman" w:hAnsi="Times New Roman" w:cs="Times New Roman"/>
          <w:bCs/>
          <w:sz w:val="24"/>
          <w:szCs w:val="24"/>
          <w:lang w:eastAsia="x-none"/>
        </w:rPr>
        <w:t>103</w:t>
      </w:r>
      <w:r w:rsidRPr="00351CD8">
        <w:rPr>
          <w:rFonts w:ascii="Times New Roman" w:eastAsia="Times New Roman" w:hAnsi="Times New Roman" w:cs="Times New Roman"/>
          <w:bCs/>
          <w:sz w:val="24"/>
          <w:szCs w:val="24"/>
          <w:lang w:val="x-none" w:eastAsia="x-none"/>
        </w:rPr>
        <w:t xml:space="preserve">.  </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val="x-none" w:eastAsia="x-none"/>
        </w:rPr>
      </w:pPr>
      <w:r w:rsidRPr="00351CD8">
        <w:rPr>
          <w:rFonts w:ascii="Times New Roman" w:eastAsia="Times New Roman" w:hAnsi="Times New Roman" w:cs="Times New Roman"/>
          <w:iCs/>
          <w:color w:val="000000"/>
          <w:sz w:val="24"/>
          <w:szCs w:val="24"/>
          <w:lang w:val="x-none" w:eastAsia="x-none"/>
        </w:rPr>
        <w:t>Схема территориального планирования Глазовского района конкретизирует стратегические направления перспективного развития территории и содержит практические предложения, направленные на достижение устойчивого развития района, которое предполагает обеспечение прогресса в развитии экономики, повышение качества жизни и социального обслуживания населения, рост инвестиционной привлекательности территории.</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В задачи Схемы территориального планирования Глазовского района входит выработка системы мероприятий, обеспечивающих:</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повышение уровня жизни и условий проживания населения;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прогресс в развитии экономики района;</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современную организацию инженерной и транспортной инфраструктур.</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достижение долговременной экологической безопасности, охрану природы;</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сохранение культурного наследия;</w:t>
      </w:r>
    </w:p>
    <w:p w:rsidR="00351CD8" w:rsidRPr="00AD47D7" w:rsidRDefault="00351CD8" w:rsidP="002F4DD2">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 xml:space="preserve">рациональное </w:t>
      </w:r>
      <w:r w:rsidRPr="00AD47D7">
        <w:rPr>
          <w:rFonts w:ascii="Times New Roman" w:eastAsia="Times New Roman" w:hAnsi="Times New Roman" w:cs="Times New Roman"/>
          <w:iCs/>
          <w:color w:val="000000"/>
          <w:sz w:val="24"/>
          <w:szCs w:val="24"/>
          <w:lang w:eastAsia="ru-RU"/>
        </w:rPr>
        <w:t>использование всех видов ресурсов</w:t>
      </w:r>
      <w:r w:rsidRPr="00AD47D7">
        <w:rPr>
          <w:rFonts w:ascii="Times New Roman" w:eastAsia="Times New Roman" w:hAnsi="Times New Roman" w:cs="Times New Roman"/>
          <w:sz w:val="24"/>
          <w:szCs w:val="24"/>
          <w:lang w:eastAsia="ru-RU"/>
        </w:rPr>
        <w:t>;</w:t>
      </w:r>
    </w:p>
    <w:p w:rsidR="00351CD8" w:rsidRPr="00351CD8" w:rsidRDefault="00351CD8" w:rsidP="002F4DD2">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Решение поставленных задач базируется на всесторонней комплексной оценке территории, в ходе которой выявляется и оценивается</w:t>
      </w:r>
      <w:r w:rsidRPr="00351CD8">
        <w:rPr>
          <w:rFonts w:ascii="Times New Roman" w:eastAsia="Times New Roman" w:hAnsi="Times New Roman" w:cs="Times New Roman"/>
          <w:iCs/>
          <w:color w:val="FF0000"/>
          <w:sz w:val="24"/>
          <w:szCs w:val="24"/>
          <w:lang w:eastAsia="ru-RU"/>
        </w:rPr>
        <w:t xml:space="preserve"> </w:t>
      </w:r>
      <w:r w:rsidRPr="00351CD8">
        <w:rPr>
          <w:rFonts w:ascii="Times New Roman" w:eastAsia="Times New Roman" w:hAnsi="Times New Roman" w:cs="Times New Roman"/>
          <w:iCs/>
          <w:color w:val="000000"/>
          <w:sz w:val="24"/>
          <w:szCs w:val="24"/>
          <w:lang w:eastAsia="ru-RU"/>
        </w:rPr>
        <w:t>природно-ресурсный, экономический, транспортный, инфраструктурный потенциалы, устанавливаются присущие территории особенности расселения, исследуется планировочная ситуация, проводится оценка экологической обстановки.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В Генеральных планах сельских поселений определены основные параметры развития района: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территорий с выделением жилых, производственных, общественных, рекреационных зон, территорий для развития других важных функций комплекса. 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района, целевых программ и др.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основе Генеральных планов сельских поселений осуществляется: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подготовка и утверждение документации по планировке территории;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 соответствии требованиями законодательства </w:t>
      </w:r>
      <w:r w:rsidRPr="00351CD8">
        <w:rPr>
          <w:rFonts w:ascii="Times New Roman" w:eastAsia="Times New Roman" w:hAnsi="Times New Roman" w:cs="Times New Roman"/>
          <w:bCs/>
          <w:sz w:val="24"/>
          <w:szCs w:val="24"/>
          <w:lang w:val="x-none" w:eastAsia="ru-RU"/>
        </w:rPr>
        <w:t xml:space="preserve">устанавливает территориальные зоны и </w:t>
      </w:r>
      <w:r w:rsidRPr="00351CD8">
        <w:rPr>
          <w:rFonts w:ascii="Times New Roman" w:eastAsia="Times New Roman" w:hAnsi="Times New Roman" w:cs="Times New Roman"/>
          <w:sz w:val="24"/>
          <w:szCs w:val="24"/>
          <w:lang w:val="x-none" w:eastAsia="ru-RU"/>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351CD8" w:rsidRPr="00351CD8" w:rsidRDefault="00351CD8" w:rsidP="002F4DD2">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Сведения об объемах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3"/>
        <w:gridCol w:w="1098"/>
      </w:tblGrid>
      <w:tr w:rsidR="00351CD8" w:rsidRPr="00351CD8" w:rsidTr="00B04491">
        <w:trPr>
          <w:tblHeader/>
        </w:trPr>
        <w:tc>
          <w:tcPr>
            <w:tcW w:w="7371"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показателя</w:t>
            </w:r>
          </w:p>
        </w:tc>
        <w:tc>
          <w:tcPr>
            <w:tcW w:w="993" w:type="dxa"/>
            <w:shd w:val="clear" w:color="auto" w:fill="auto"/>
            <w:vAlign w:val="center"/>
          </w:tcPr>
          <w:p w:rsidR="00351CD8" w:rsidRPr="0051720A"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3 г"/>
              </w:smartTagPr>
              <w:r w:rsidRPr="0051720A">
                <w:rPr>
                  <w:rFonts w:ascii="Times New Roman" w:eastAsia="Times New Roman" w:hAnsi="Times New Roman" w:cs="Times New Roman"/>
                  <w:sz w:val="24"/>
                  <w:szCs w:val="24"/>
                  <w:lang w:eastAsia="ru-RU"/>
                </w:rPr>
                <w:t>2013 г</w:t>
              </w:r>
            </w:smartTag>
            <w:r w:rsidRPr="0051720A">
              <w:rPr>
                <w:rFonts w:ascii="Times New Roman" w:eastAsia="Times New Roman" w:hAnsi="Times New Roman" w:cs="Times New Roman"/>
                <w:sz w:val="24"/>
                <w:szCs w:val="24"/>
                <w:lang w:eastAsia="ru-RU"/>
              </w:rPr>
              <w:t>.</w:t>
            </w:r>
          </w:p>
        </w:tc>
        <w:tc>
          <w:tcPr>
            <w:tcW w:w="1098" w:type="dxa"/>
            <w:shd w:val="clear" w:color="auto" w:fill="auto"/>
            <w:vAlign w:val="center"/>
          </w:tcPr>
          <w:p w:rsidR="00351CD8" w:rsidRPr="0051720A" w:rsidRDefault="00351CD8" w:rsidP="0051720A">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2014 г"/>
              </w:smartTagPr>
              <w:r w:rsidRPr="0051720A">
                <w:rPr>
                  <w:rFonts w:ascii="Times New Roman" w:eastAsia="Times New Roman" w:hAnsi="Times New Roman" w:cs="Times New Roman"/>
                  <w:sz w:val="24"/>
                  <w:szCs w:val="24"/>
                  <w:lang w:eastAsia="ru-RU"/>
                </w:rPr>
                <w:t>2014 г</w:t>
              </w:r>
            </w:smartTag>
            <w:r w:rsidRPr="0051720A">
              <w:rPr>
                <w:rFonts w:ascii="Times New Roman" w:eastAsia="Times New Roman" w:hAnsi="Times New Roman" w:cs="Times New Roman"/>
                <w:sz w:val="24"/>
                <w:szCs w:val="24"/>
                <w:lang w:eastAsia="ru-RU"/>
              </w:rPr>
              <w:t xml:space="preserve">., </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Площадь земельных участков, предоставленных для строительства в расчете на 10 тыс. человек населения, всего, </w:t>
            </w:r>
            <w:proofErr w:type="gramStart"/>
            <w:r w:rsidRPr="00351CD8">
              <w:rPr>
                <w:rFonts w:ascii="Times New Roman" w:eastAsia="Times New Roman" w:hAnsi="Times New Roman" w:cs="Times New Roman"/>
                <w:sz w:val="24"/>
                <w:szCs w:val="24"/>
                <w:lang w:eastAsia="ru-RU"/>
              </w:rPr>
              <w:t>га</w:t>
            </w:r>
            <w:proofErr w:type="gramEnd"/>
            <w:r w:rsidRPr="00351CD8">
              <w:rPr>
                <w:rFonts w:ascii="Times New Roman" w:eastAsia="Times New Roman" w:hAnsi="Times New Roman" w:cs="Times New Roman"/>
                <w:sz w:val="24"/>
                <w:szCs w:val="24"/>
                <w:lang w:eastAsia="ru-RU"/>
              </w:rPr>
              <w:t xml:space="preserve">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9,07</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6,0</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sz w:val="24"/>
                <w:szCs w:val="24"/>
                <w:lang w:eastAsia="ru-RU"/>
              </w:rPr>
              <w:t>га</w:t>
            </w:r>
            <w:proofErr w:type="gramEnd"/>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4,4</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4,5</w:t>
            </w:r>
          </w:p>
        </w:tc>
      </w:tr>
      <w:tr w:rsidR="00351CD8" w:rsidRPr="00351CD8" w:rsidTr="00B04491">
        <w:tc>
          <w:tcPr>
            <w:tcW w:w="7371" w:type="dxa"/>
            <w:shd w:val="clear" w:color="auto" w:fill="auto"/>
          </w:tcPr>
          <w:p w:rsidR="00351CD8" w:rsidRPr="00351CD8" w:rsidRDefault="00351CD8" w:rsidP="002F4DD2">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Общая площадь жилых помещений, приходящаяся в среднем на одного жителя, всего, кв. м </w:t>
            </w:r>
          </w:p>
        </w:tc>
        <w:tc>
          <w:tcPr>
            <w:tcW w:w="993"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22,8</w:t>
            </w:r>
          </w:p>
        </w:tc>
        <w:tc>
          <w:tcPr>
            <w:tcW w:w="1098" w:type="dxa"/>
            <w:shd w:val="clear" w:color="auto" w:fill="auto"/>
            <w:vAlign w:val="center"/>
          </w:tcPr>
          <w:p w:rsidR="00351CD8" w:rsidRPr="00351CD8" w:rsidRDefault="00351CD8" w:rsidP="002F4DD2">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23,2</w:t>
            </w:r>
          </w:p>
        </w:tc>
      </w:tr>
      <w:tr w:rsidR="00351CD8" w:rsidRPr="00351CD8" w:rsidTr="00B04491">
        <w:tc>
          <w:tcPr>
            <w:tcW w:w="7371" w:type="dxa"/>
            <w:shd w:val="clear" w:color="auto" w:fill="auto"/>
          </w:tcPr>
          <w:p w:rsidR="00351CD8" w:rsidRPr="00351CD8" w:rsidRDefault="00351CD8" w:rsidP="002F4DD2">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w:t>
            </w:r>
            <w:proofErr w:type="gramStart"/>
            <w:r w:rsidRPr="00351CD8">
              <w:rPr>
                <w:rFonts w:ascii="Times New Roman" w:eastAsia="Times New Roman" w:hAnsi="Times New Roman" w:cs="Times New Roman"/>
                <w:sz w:val="24"/>
                <w:szCs w:val="24"/>
                <w:lang w:eastAsia="ru-RU"/>
              </w:rPr>
              <w:t>введенная</w:t>
            </w:r>
            <w:proofErr w:type="gramEnd"/>
            <w:r w:rsidRPr="00351CD8">
              <w:rPr>
                <w:rFonts w:ascii="Times New Roman" w:eastAsia="Times New Roman" w:hAnsi="Times New Roman" w:cs="Times New Roman"/>
                <w:sz w:val="24"/>
                <w:szCs w:val="24"/>
                <w:lang w:eastAsia="ru-RU"/>
              </w:rPr>
              <w:t xml:space="preserve"> за один год</w:t>
            </w:r>
          </w:p>
        </w:tc>
        <w:tc>
          <w:tcPr>
            <w:tcW w:w="993"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0,39</w:t>
            </w:r>
          </w:p>
        </w:tc>
        <w:tc>
          <w:tcPr>
            <w:tcW w:w="1098" w:type="dxa"/>
            <w:shd w:val="clear" w:color="auto" w:fill="auto"/>
            <w:vAlign w:val="center"/>
          </w:tcPr>
          <w:p w:rsidR="00351CD8" w:rsidRPr="00351CD8" w:rsidRDefault="00351CD8" w:rsidP="002F4DD2">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0,45</w:t>
            </w:r>
          </w:p>
        </w:tc>
      </w:tr>
    </w:tbl>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val="x-none" w:eastAsia="ru-RU"/>
        </w:rPr>
      </w:pPr>
      <w:r w:rsidRPr="00351CD8">
        <w:rPr>
          <w:rFonts w:ascii="Times New Roman" w:eastAsia="Times New Roman" w:hAnsi="Times New Roman" w:cs="Times New Roman"/>
          <w:sz w:val="24"/>
          <w:szCs w:val="24"/>
          <w:lang w:val="x-none" w:eastAsia="ru-RU"/>
        </w:rPr>
        <w:t xml:space="preserve">Ведется и публикуется на официальном сайте муниципального образования «Глазовский район»  сведения об инвестиционных площадках. </w:t>
      </w:r>
    </w:p>
    <w:p w:rsidR="00351CD8" w:rsidRPr="00B04491"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Использование земель</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val="x-none" w:eastAsia="ru-RU"/>
        </w:rPr>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w:t>
      </w:r>
      <w:r w:rsidRPr="00351CD8">
        <w:rPr>
          <w:rFonts w:ascii="Times New Roman" w:eastAsia="Times New Roman" w:hAnsi="Times New Roman" w:cs="Times New Roman"/>
          <w:sz w:val="24"/>
          <w:szCs w:val="24"/>
          <w:lang w:eastAsia="ru-RU"/>
        </w:rPr>
        <w:t>%</w:t>
      </w:r>
      <w:r w:rsidRPr="00351CD8">
        <w:rPr>
          <w:rFonts w:ascii="Times New Roman" w:eastAsia="Times New Roman" w:hAnsi="Times New Roman" w:cs="Times New Roman"/>
          <w:sz w:val="24"/>
          <w:szCs w:val="24"/>
          <w:lang w:val="x-none" w:eastAsia="ru-RU"/>
        </w:rPr>
        <w:t xml:space="preserve"> поступлений от него направляются в местный бюджет. В соответствии с Бюджетным кодексом Российской Федерации зачислению в местный бюджет подлежат доходы от продажи и от передачи в аренду земельных участков, государственная собственность на которые не разграничена. Доходы от продажи от передачи в аренду земельных участков, находящихся в муниципальной собственности, подлежат зачислению в бюджет района</w:t>
      </w:r>
      <w:r w:rsidRPr="00351CD8">
        <w:rPr>
          <w:rFonts w:ascii="Times New Roman" w:eastAsia="Times New Roman" w:hAnsi="Times New Roman" w:cs="Times New Roman"/>
          <w:sz w:val="24"/>
          <w:szCs w:val="24"/>
          <w:lang w:eastAsia="ru-RU"/>
        </w:rPr>
        <w:t>.</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причины: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w:t>
      </w:r>
      <w:r w:rsidRPr="00351CD8">
        <w:rPr>
          <w:rFonts w:ascii="Times New Roman" w:eastAsia="Times New Roman" w:hAnsi="Times New Roman" w:cs="Times New Roman"/>
          <w:bCs/>
          <w:sz w:val="24"/>
          <w:szCs w:val="24"/>
          <w:lang w:eastAsia="ru-RU"/>
        </w:rPr>
        <w:tab/>
        <w:t>установление пониженных налоговых ставок и льгот по земельному налогу;</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б)</w:t>
      </w:r>
      <w:r w:rsidRPr="00351CD8">
        <w:rPr>
          <w:rFonts w:ascii="Times New Roman" w:eastAsia="Times New Roman" w:hAnsi="Times New Roman" w:cs="Times New Roman"/>
          <w:bCs/>
          <w:sz w:val="24"/>
          <w:szCs w:val="24"/>
          <w:lang w:eastAsia="ru-RU"/>
        </w:rPr>
        <w:tab/>
        <w:t>неоформленные права на фактически используемые земельные участки;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w:t>
      </w:r>
      <w:r w:rsidRPr="00351CD8">
        <w:rPr>
          <w:rFonts w:ascii="Times New Roman" w:eastAsia="Times New Roman" w:hAnsi="Times New Roman" w:cs="Times New Roman"/>
          <w:bCs/>
          <w:sz w:val="24"/>
          <w:szCs w:val="24"/>
          <w:lang w:eastAsia="ru-RU"/>
        </w:rPr>
        <w:tab/>
        <w:t xml:space="preserve">несформированные земельные участки под многоквартирными домами. </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Проведение работ по формированию земельных участков под объектами муниципальной собственности и под многоквартирными домами, постановке их на кадастровый учет, а также работ по инвентаризации земельных участков, права на которые не были оформлены в установленном порядке, осуществлялось в рамках выделенных денежных средств.</w:t>
      </w:r>
    </w:p>
    <w:p w:rsidR="00351CD8" w:rsidRPr="00351CD8" w:rsidRDefault="00351CD8" w:rsidP="002F4DD2">
      <w:pPr>
        <w:autoSpaceDE w:val="0"/>
        <w:autoSpaceDN w:val="0"/>
        <w:adjustRightInd w:val="0"/>
        <w:spacing w:after="0" w:line="240" w:lineRule="auto"/>
        <w:ind w:firstLine="709"/>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проблемы:</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Необходимость постоянного совершенствования </w:t>
      </w:r>
      <w:hyperlink r:id="rId10" w:history="1">
        <w:r w:rsidRPr="00351CD8">
          <w:rPr>
            <w:rFonts w:ascii="Times New Roman" w:eastAsia="Times New Roman" w:hAnsi="Times New Roman" w:cs="Times New Roman"/>
            <w:bCs/>
            <w:sz w:val="24"/>
            <w:szCs w:val="24"/>
            <w:lang w:val="x-none" w:eastAsia="ru-RU"/>
          </w:rPr>
          <w:t>Правил</w:t>
        </w:r>
      </w:hyperlink>
      <w:r w:rsidRPr="00351CD8">
        <w:rPr>
          <w:rFonts w:ascii="Times New Roman" w:eastAsia="Times New Roman" w:hAnsi="Times New Roman" w:cs="Times New Roman"/>
          <w:bCs/>
          <w:sz w:val="24"/>
          <w:szCs w:val="24"/>
          <w:lang w:val="x-none" w:eastAsia="ru-RU"/>
        </w:rP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i/>
          <w:sz w:val="24"/>
          <w:szCs w:val="24"/>
          <w:lang w:val="x-none" w:eastAsia="ru-RU"/>
        </w:rPr>
      </w:pPr>
      <w:r w:rsidRPr="00351CD8">
        <w:rPr>
          <w:rFonts w:ascii="Times New Roman" w:eastAsia="Times New Roman" w:hAnsi="Times New Roman" w:cs="Times New Roman"/>
          <w:bCs/>
          <w:sz w:val="24"/>
          <w:szCs w:val="24"/>
          <w:lang w:val="x-none" w:eastAsia="ru-RU"/>
        </w:rPr>
        <w:t>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351CD8" w:rsidRPr="00351CD8"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351CD8" w:rsidRPr="0051720A" w:rsidRDefault="00351CD8" w:rsidP="002F4DD2">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Значительный неиспользуемый потенциал в части платы за использование земель (земельный налог, арендная плата за использование земель).</w:t>
      </w:r>
    </w:p>
    <w:p w:rsidR="0051720A" w:rsidRPr="00351CD8" w:rsidRDefault="0051720A" w:rsidP="0051720A">
      <w:pPr>
        <w:tabs>
          <w:tab w:val="left" w:pos="1134"/>
        </w:tabs>
        <w:spacing w:after="0" w:line="240" w:lineRule="auto"/>
        <w:ind w:left="709"/>
        <w:jc w:val="both"/>
        <w:rPr>
          <w:rFonts w:ascii="Times New Roman" w:eastAsia="Times New Roman" w:hAnsi="Times New Roman" w:cs="Times New Roman"/>
          <w:bCs/>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Приоритеты, цели и задачи в сфере деятельности</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подпрограммы реализуются следующие полномочия, отнесенные к вопросам местного значения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подготовка и утверждение документов территориального планирования (генеральные планы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правил землепользования и застройки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утверждение подготовленной на основе документов территориального планирования сельских поселений документации по планировке территории, за исключением случаев,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сельских поселений (согласно соглашению о передаче полномочий);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ведение информационной системы обеспечения градостроительной деятельности, осуществляемой на территории района;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создание условий для жилищного строительства;</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осуществление муниципального земельного контроля за использованием земель района (полномочия сельских поселений);</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w:t>
      </w:r>
      <w:hyperlink r:id="rId11" w:history="1">
        <w:r w:rsidRPr="00351CD8">
          <w:rPr>
            <w:rFonts w:ascii="Times New Roman" w:eastAsia="Times New Roman" w:hAnsi="Times New Roman" w:cs="Times New Roman"/>
            <w:sz w:val="24"/>
            <w:szCs w:val="24"/>
            <w:lang w:val="x-none" w:eastAsia="ru-RU"/>
          </w:rPr>
          <w:t>законом</w:t>
        </w:r>
      </w:hyperlink>
      <w:r w:rsidRPr="00351CD8">
        <w:rPr>
          <w:rFonts w:ascii="Times New Roman" w:eastAsia="Times New Roman" w:hAnsi="Times New Roman" w:cs="Times New Roman"/>
          <w:sz w:val="24"/>
          <w:szCs w:val="24"/>
          <w:lang w:val="x-none" w:eastAsia="ru-RU"/>
        </w:rPr>
        <w:t xml:space="preserve"> «О рекламе»;</w:t>
      </w:r>
    </w:p>
    <w:p w:rsidR="00351CD8" w:rsidRPr="00351CD8" w:rsidRDefault="00351CD8" w:rsidP="002F4DD2">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присвоение наименований улицам, площадям и иным территориям проживания граждан в сельских поселениях, установление нумерации домов (полномочия сельских поселений).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Непосредственное отношение к сфере реализации подпрограммы имеют задачи, поставленные программными Указами Президента Российской Федерации от 7 мая 2013 года, а именно:</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увеличить объем инвестиций на менее чем на 25 процентов внутреннего валового продукта к 2015 году и до 27 процентов – к 2018 году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до 1 января 2015 года существенное сокращение сроков прохождения процедур субъектами предпринимательской деятельности и стоимости этих процедур в такой сфере государственного регулирования как строительство (Указ Президента Российской Федерации от 7 мая 2012 года № 596 «О долгосрочной государственной экономической политике»);</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повысить доступность жилья для граждан Российской Федерации (Указ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351CD8" w:rsidRPr="00351CD8" w:rsidRDefault="00351CD8" w:rsidP="002F4DD2">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уровень удовлетворенности граждан Российской Федерации качеством предоставления государственных и муниципальных услуг к 2018 году –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целях реализации поставленных на федеральном уровне задач, Указом Президента Удмуртской Республики от 16 апреля 2013 года №70 «О мерах по созданию благоприятных условий ведения предпринимательской деятельности в Удмуртской Республике» поставлены задачи по достижению в республике к 2018 году следующих целевых показателей: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инвестиционной деятельности, привлечению инвестиций:</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 xml:space="preserve">прирост инвестиций в основной капитал – 3,8 процента к предыдущему году; </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улучшению предпринимательского климата в сфере строительства:</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 11 процедур (единиц);</w:t>
      </w:r>
    </w:p>
    <w:p w:rsidR="00351CD8" w:rsidRPr="00351CD8" w:rsidRDefault="00351CD8" w:rsidP="002F4DD2">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- 56 дней.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Законом Удмуртской Республики от 16 декабря </w:t>
      </w:r>
      <w:smartTag w:uri="urn:schemas-microsoft-com:office:smarttags" w:element="metricconverter">
        <w:smartTagPr>
          <w:attr w:name="ProductID" w:val="2002 г"/>
        </w:smartTagPr>
        <w:r w:rsidRPr="00351CD8">
          <w:rPr>
            <w:rFonts w:ascii="Times New Roman" w:eastAsia="Times New Roman" w:hAnsi="Times New Roman" w:cs="Times New Roman"/>
            <w:sz w:val="24"/>
            <w:szCs w:val="24"/>
            <w:lang w:val="x-none" w:eastAsia="ru-RU"/>
          </w:rPr>
          <w:t>2002 г</w:t>
        </w:r>
      </w:smartTag>
      <w:r w:rsidRPr="00351CD8">
        <w:rPr>
          <w:rFonts w:ascii="Times New Roman" w:eastAsia="Times New Roman" w:hAnsi="Times New Roman" w:cs="Times New Roman"/>
          <w:sz w:val="24"/>
          <w:szCs w:val="24"/>
          <w:lang w:val="x-none" w:eastAsia="ru-RU"/>
        </w:rPr>
        <w:t>. № 68-РЗ определены случаи бесплатного предоставления в собственность граждан земельных участков из земель, находящихся в государственной или муниципальной собственности, расположенных на территории Удмуртской Республики, а также установлены предельные (максимальные и минимальные) размеры предоставляемых гражданам в собственность земельных участков, находящихся в государственной или муниципальной собственности, расположенных на территории Удмуртской Республики. Распоряжением Правительства Удмуртской Республики от 15 апреля 2013 года №229-р утвержден План мероприятий («дорожная карта») «Инфраструктурное обустройство земельных участков, подлежащих предоставлению для жилищного строительства семьям, имеющим трех и более детей».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полномочий органов местного самоуправления района, с учетом приоритетов государственной политики, определены цель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Целью подпрограммы является реализация целенаправленной градостроительной политики по формированию комфортной и безопасной для проживания городской среды,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Для достижения поставленной цели будут решаться следующие задачи: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реализация градостроительной деятельности в соответствии со Схемой территориального планирования Глазовского района и Генеральными планами сельских поселений;</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актуализация документов территориального планирования, правил  землепользования и застройки;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выделение земельных участков под строительство, в том числе жилищное;</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комплексной застройки отведенных под строительство жилья земельных участков;</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351CD8" w:rsidRPr="00351CD8"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открытости и доступности информации о градостроительной деятельности на территории МО «Глазовский район»;</w:t>
      </w:r>
    </w:p>
    <w:p w:rsidR="00351CD8" w:rsidRPr="002F4DD2" w:rsidRDefault="00351CD8" w:rsidP="002F4DD2">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 xml:space="preserve">создание условий для расширения базы налогообложения по земельному налогу (налогу на недвижимость). </w:t>
      </w:r>
    </w:p>
    <w:p w:rsidR="002F4DD2" w:rsidRPr="00351CD8" w:rsidRDefault="002F4DD2" w:rsidP="002F4DD2">
      <w:pP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x-none"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Целевые показатели (индикаторы)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505972"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val="x-none" w:eastAsia="ru-RU"/>
        </w:rPr>
        <w:t>Для количественной оценки достижения поставленных целей и задач определены следующие целевые показатели (индикаторы):</w:t>
      </w:r>
    </w:p>
    <w:p w:rsidR="00351CD8" w:rsidRPr="00351CD8" w:rsidRDefault="00351CD8" w:rsidP="0050597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Наличие утвержденной Схемы территориального планирования Глазовского района. Показатель характеризует наличие целенаправленной градостроительной политики на долгосрочную перспективу.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lastRenderedPageBreak/>
        <w:t>Доля разработанных и утвержденных Генеральных планов сельских поселений, процентов. Показатель характеризует наличие целенаправленной градостроительной политики на долгосрочную перспективу.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Показатель характеризует качество документации территориального планирования.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территории района. </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351CD8" w:rsidRPr="00351CD8" w:rsidRDefault="00351CD8" w:rsidP="002F4DD2">
      <w:pPr>
        <w:autoSpaceDE w:val="0"/>
        <w:autoSpaceDN w:val="0"/>
        <w:adjustRightInd w:val="0"/>
        <w:spacing w:after="0" w:line="240" w:lineRule="auto"/>
        <w:ind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качество документации территориального планирования. Документация по планировке территории вместе с данными инженерно-геологических и инженерно-геодезических изысканий дает возможность повысить качество землеустроительной деятельности, что в свою очередь непосредственно влияет на экономику района и его бюджетную политику.</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всего,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обеспечение жителей района жильем, зависит от объемов жилищного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введенная в действие за отчетный год,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объем ввода жилья в эксплуатацию за отчетный год, влияет на обеспеченность жителей района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строительства в расчете на 10 тыс. человек населения,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развитие территории МО «Глазовский район», а также усилия органов местного самоуправления по активизации строительства, влияет на объем инвестиций.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строительство жилья на территории МО «Глазовский район», а также усилия органов местного самоуправления по активизации жилищного строительства, влияет на объем инвестиций, обеспеченность горожан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 органов местного самоуправления.</w:t>
      </w:r>
    </w:p>
    <w:p w:rsidR="00351CD8" w:rsidRPr="00351CD8" w:rsidRDefault="00351CD8" w:rsidP="002F4DD2">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Объем не завершенного в установленные сроки строительства, осуществляемого за счет средств бюджета района, тыс. рублей.</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планомерность деятельности органов местного самоуправления в сфере строительства. Предусмотрен в системе показателей оценки эффективности деятельности органов местного самоуправления.</w:t>
      </w:r>
    </w:p>
    <w:p w:rsid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351CD8">
        <w:rPr>
          <w:rFonts w:ascii="Times New Roman" w:eastAsia="Times New Roman" w:hAnsi="Times New Roman" w:cs="Times New Roman"/>
          <w:sz w:val="24"/>
          <w:szCs w:val="24"/>
          <w:lang w:val="x-none" w:eastAsia="ru-RU"/>
        </w:rPr>
        <w:t xml:space="preserve">Сведения о </w:t>
      </w:r>
      <w:r w:rsidRPr="005259EB">
        <w:rPr>
          <w:rFonts w:ascii="Times New Roman" w:eastAsia="Times New Roman" w:hAnsi="Times New Roman" w:cs="Times New Roman"/>
          <w:sz w:val="24"/>
          <w:szCs w:val="24"/>
          <w:lang w:val="x-none" w:eastAsia="ru-RU"/>
        </w:rPr>
        <w:t>значениях целевых показателей по годам реализации муниципальной программы представлены в Приложении 1 к муниципальной подпрограмме.</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Сроки и этапы реализации подпрограммы</w:t>
      </w:r>
    </w:p>
    <w:p w:rsidR="002F4DD2" w:rsidRPr="00351CD8" w:rsidRDefault="002F4DD2"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 xml:space="preserve">Подпрограмма реализуется в 2015-2020 годах.  </w:t>
      </w:r>
    </w:p>
    <w:p w:rsidR="00351CD8"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51CD8" w:rsidRPr="00351CD8">
        <w:rPr>
          <w:rFonts w:ascii="Times New Roman" w:eastAsia="Times New Roman" w:hAnsi="Times New Roman" w:cs="Times New Roman"/>
          <w:sz w:val="24"/>
          <w:szCs w:val="24"/>
          <w:lang w:val="x-none" w:eastAsia="ru-RU"/>
        </w:rPr>
        <w:t>Этапы реализации подпрограммы не выделяются.</w:t>
      </w:r>
    </w:p>
    <w:p w:rsidR="002F4DD2" w:rsidRPr="002F4DD2" w:rsidRDefault="002F4DD2"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Основные мероприятия</w:t>
      </w:r>
    </w:p>
    <w:p w:rsidR="002F4DD2" w:rsidRDefault="002F4DD2"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мероприятия в сфере реализации подпрограммы:</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Подготовка и утверждение документации по планировке территорий (проектов планировки, проектов межевания территории).</w:t>
      </w:r>
    </w:p>
    <w:p w:rsidR="00351CD8" w:rsidRPr="00351CD8" w:rsidRDefault="00351CD8" w:rsidP="002F4DD2">
      <w:pPr>
        <w:keepNext/>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строительство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51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Результатом предоставления муниципальной услуги является:</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выдача Заявителю разрешения на строительство; </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продление срока действия разрешения на строительство;</w:t>
      </w:r>
    </w:p>
    <w:p w:rsidR="00351CD8" w:rsidRPr="00351CD8" w:rsidRDefault="00351CD8" w:rsidP="002F4DD2">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законодательством Российской Федерации.</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ввод в эксплуатацию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55 Градостроительного кодекса Российской Федерации. Муниципальная услуга предоставляется в соответствии с Административным регламентом.  </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Результатом предоставления муниципальной услуги является разрешение на ввод в эксплуатацию объектов капитального строительства на территории муниципального образования либо мотивированный отказ в предоставлении услуги.</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bCs/>
          <w:sz w:val="24"/>
          <w:szCs w:val="24"/>
          <w:lang w:val="x-none" w:eastAsia="ru-RU"/>
        </w:rPr>
        <w:t xml:space="preserve">Подготовка и выдача градостроительных планов земельных участков. </w:t>
      </w:r>
      <w:r w:rsidRPr="00351CD8">
        <w:rPr>
          <w:rFonts w:ascii="Times New Roman" w:eastAsia="Calibri" w:hAnsi="Times New Roman" w:cs="Times New Roman"/>
          <w:sz w:val="24"/>
          <w:szCs w:val="24"/>
          <w:lang w:val="x-none" w:eastAsia="ru-RU"/>
        </w:rPr>
        <w:t>Подготовка градостроительного плана земельного участка осуществляется на основании:</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постановления Администрации МО «Глазовский район», если это инициатива органа местного самоуправления;</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 обращения физического или юридического лица в орган местного самоуправления с заявлением о выдаче ему градостроительного плана земельного участка.</w:t>
      </w:r>
    </w:p>
    <w:p w:rsidR="00351CD8" w:rsidRPr="00351CD8" w:rsidRDefault="00351CD8" w:rsidP="002F4DD2">
      <w:pPr>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Муниципальная услуга «Подготовка и выдача градостроительных планов земельных участков» включена в Перечень муниципальных услуг, оказываемых Администрацией МО «Глазовский район». Предоставляется в соответствии с Административным регламентом.  Результатом предоставления муниципальной услуги является:</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градостроительного плана земельного участка;</w:t>
      </w:r>
    </w:p>
    <w:p w:rsidR="00351CD8" w:rsidRPr="00351CD8" w:rsidRDefault="00351CD8" w:rsidP="002F4DD2">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Предоставляется в соответствии с Федеральным законом от 13 марта </w:t>
      </w:r>
      <w:smartTag w:uri="urn:schemas-microsoft-com:office:smarttags" w:element="metricconverter">
        <w:smartTagPr>
          <w:attr w:name="ProductID" w:val="2006 г"/>
        </w:smartTagPr>
        <w:r w:rsidRPr="00351CD8">
          <w:rPr>
            <w:rFonts w:ascii="Times New Roman" w:eastAsia="Calibri" w:hAnsi="Times New Roman" w:cs="Times New Roman"/>
            <w:sz w:val="24"/>
            <w:szCs w:val="24"/>
            <w:lang w:val="x-none" w:eastAsia="ru-RU"/>
          </w:rPr>
          <w:t>2006 г</w:t>
        </w:r>
      </w:smartTag>
      <w:r w:rsidRPr="00351CD8">
        <w:rPr>
          <w:rFonts w:ascii="Times New Roman" w:eastAsia="Calibri" w:hAnsi="Times New Roman" w:cs="Times New Roman"/>
          <w:sz w:val="24"/>
          <w:szCs w:val="24"/>
          <w:lang w:val="x-none" w:eastAsia="ru-RU"/>
        </w:rPr>
        <w:t xml:space="preserve">. № 38-ФЗ  «О рекламе», административным регламентом. Результатом предоставления муниципальной услуги является разрешение на установку рекламной конструкции на территории МО «Глазовский район» либо решение об отказе в предоставлении услуги. </w:t>
      </w:r>
    </w:p>
    <w:p w:rsidR="00351CD8" w:rsidRPr="00351CD8" w:rsidRDefault="00351CD8" w:rsidP="002F4DD2">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«Присвоение адресов объектам недвижимости в районе». Результатом предоставления муниципальной услуги является: выдача заявителю постановления сельского поселения о присвоении адреса или выдача заявителю мотивированного отказа.</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Создание и ведение информационной системы обеспечения градостроительной деятельности в муниципальном образовании «Глазовский район».</w:t>
      </w:r>
    </w:p>
    <w:p w:rsidR="00351CD8" w:rsidRPr="00351CD8"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p w:rsidR="00351CD8" w:rsidRPr="005259EB" w:rsidRDefault="00351CD8" w:rsidP="002F4DD2">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 xml:space="preserve">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w:t>
      </w:r>
      <w:r w:rsidRPr="005259EB">
        <w:rPr>
          <w:rFonts w:ascii="Times New Roman" w:eastAsia="Calibri" w:hAnsi="Times New Roman" w:cs="Times New Roman"/>
          <w:bCs/>
          <w:sz w:val="24"/>
          <w:szCs w:val="24"/>
          <w:lang w:val="x-none" w:eastAsia="ru-RU"/>
        </w:rPr>
        <w:t>поселений, иным вопросам градостроительства и землеустройства.</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59EB">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2F3585" w:rsidRPr="002F3585" w:rsidRDefault="002F3585" w:rsidP="002F4DD2">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Меры муниципального регулирования</w:t>
      </w:r>
    </w:p>
    <w:p w:rsidR="002F3585" w:rsidRPr="00351CD8" w:rsidRDefault="002F3585" w:rsidP="002F358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сфере градостроительства и землепользования действуют следующие муниципальные правовые акты:</w:t>
      </w:r>
    </w:p>
    <w:p w:rsidR="00351CD8" w:rsidRPr="00351CD8" w:rsidRDefault="00351CD8" w:rsidP="002F4DD2">
      <w:pPr>
        <w:widowControl w:val="0"/>
        <w:numPr>
          <w:ilvl w:val="0"/>
          <w:numId w:val="11"/>
        </w:numPr>
        <w:tabs>
          <w:tab w:val="left" w:pos="1134"/>
        </w:tabs>
        <w:spacing w:after="0" w:line="240" w:lineRule="auto"/>
        <w:ind w:left="0"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Схема территориального планирования Глазовского района.</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Генеральные планы сельских поселений. </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Правила землепользования и застройки сельских поселений.</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15</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78</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29</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139</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«Глазовский район».</w:t>
      </w:r>
    </w:p>
    <w:p w:rsidR="00351CD8" w:rsidRPr="00351CD8" w:rsidRDefault="00351CD8" w:rsidP="002F4DD2">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Постановления сельских поселений «О присвоении почтовых адресов новым объектам, подтверждение почтовых адресов существующих объектов».</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Для разработки документов территориального планирования, проектов планировки территории </w:t>
      </w:r>
      <w:r w:rsidRPr="005259EB">
        <w:rPr>
          <w:rFonts w:ascii="Times New Roman" w:eastAsia="Times New Roman" w:hAnsi="Times New Roman" w:cs="Times New Roman"/>
          <w:bCs/>
          <w:sz w:val="24"/>
          <w:szCs w:val="24"/>
          <w:lang w:eastAsia="ru-RU"/>
        </w:rPr>
        <w:t>используются республиканские нормативы градостроительного проектирования, утвержденные постановлением правительства Удмуртской Республики от 16 июля 2012 года № 318.</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Финансовая оценка мер муниципального регулирования представлена в Приложении 3 к муниципальной программе.</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color w:val="00B0F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w:t>
      </w:r>
    </w:p>
    <w:p w:rsidR="005259EB" w:rsidRPr="00351CD8" w:rsidRDefault="005259EB" w:rsidP="000A0C8E">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5259EB" w:rsidRDefault="00351CD8" w:rsidP="002F4DD2">
      <w:pPr>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Муниципальное задание, на оказание муниципальных услуг (выполнение работ) в </w:t>
      </w:r>
      <w:r w:rsidRPr="005259EB">
        <w:rPr>
          <w:rFonts w:ascii="Times New Roman" w:eastAsia="Times New Roman" w:hAnsi="Times New Roman" w:cs="Times New Roman"/>
          <w:bCs/>
          <w:sz w:val="24"/>
          <w:szCs w:val="24"/>
          <w:lang w:val="x-none" w:eastAsia="ru-RU"/>
        </w:rPr>
        <w:t>рамках подпрограммы не формируются.</w:t>
      </w:r>
    </w:p>
    <w:p w:rsidR="00351CD8" w:rsidRPr="005259EB"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5259EB">
        <w:rPr>
          <w:rFonts w:ascii="Times New Roman" w:eastAsia="Times New Roman" w:hAnsi="Times New Roman" w:cs="Times New Roman"/>
          <w:bCs/>
          <w:sz w:val="24"/>
          <w:szCs w:val="24"/>
          <w:lang w:eastAsia="ru-RU"/>
        </w:rPr>
        <w:t>к муниципальной программе</w:t>
      </w:r>
      <w:r w:rsidRPr="005259EB">
        <w:rPr>
          <w:rFonts w:ascii="Times New Roman" w:eastAsia="Times New Roman" w:hAnsi="Times New Roman" w:cs="Times New Roman"/>
          <w:sz w:val="24"/>
          <w:szCs w:val="24"/>
          <w:lang w:eastAsia="ru-RU"/>
        </w:rPr>
        <w:t>.</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Взаимодействие с органами государственной власти и местного самоуправления, организациями и гражданами</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В соответствии с требованиями Градостроительного кодекса Российской Федерации производится согласование проекта Генеральных планов и изменений к ним с уполномоченным федеральным органом исполнительной власти, Правительством Удмуртской Республики, органами местного самоуправления муниципальных образований сельских поселений, в </w:t>
      </w:r>
      <w:proofErr w:type="gramStart"/>
      <w:r w:rsidRPr="00351CD8">
        <w:rPr>
          <w:rFonts w:ascii="Times New Roman" w:eastAsia="Times New Roman" w:hAnsi="Times New Roman" w:cs="Times New Roman"/>
          <w:bCs/>
          <w:spacing w:val="-2"/>
          <w:sz w:val="24"/>
          <w:szCs w:val="24"/>
          <w:lang w:eastAsia="ru-RU"/>
        </w:rPr>
        <w:t>случаях</w:t>
      </w:r>
      <w:proofErr w:type="gramEnd"/>
      <w:r w:rsidRPr="00351CD8">
        <w:rPr>
          <w:rFonts w:ascii="Times New Roman" w:eastAsia="Times New Roman" w:hAnsi="Times New Roman" w:cs="Times New Roman"/>
          <w:bCs/>
          <w:spacing w:val="-2"/>
          <w:sz w:val="24"/>
          <w:szCs w:val="24"/>
          <w:lang w:eastAsia="ru-RU"/>
        </w:rPr>
        <w:t xml:space="preserve"> установленных в Градостроительном Кодексе Российской Федерации.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По вопросам градостроительной деятельности в обязательном порядке проводятся  публичные слушания. Положения о проведении публичных слушаниях утверждены постановлениями сельских поселений.  Дополнительные требования к проведению публичных слушаний по вопросам градостроительной деятельности установлены Правилами землепользования и застройки сельских поселений.</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Заключения о результатах публичных слушаний публикуются на сайтах сельских поселений. Планируется размещать данные сведения также на официальном сайте муниципального образования «Глазовский район».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Государственная регистрация прав на недвижимость, государственный кадастровый учет земельных участков осуществляется </w:t>
      </w:r>
      <w:proofErr w:type="spellStart"/>
      <w:r w:rsidRPr="00351CD8">
        <w:rPr>
          <w:rFonts w:ascii="Times New Roman" w:eastAsia="Times New Roman" w:hAnsi="Times New Roman" w:cs="Times New Roman"/>
          <w:bCs/>
          <w:sz w:val="24"/>
          <w:szCs w:val="24"/>
          <w:lang w:eastAsia="ru-RU"/>
        </w:rPr>
        <w:t>Глазовским</w:t>
      </w:r>
      <w:proofErr w:type="spellEnd"/>
      <w:r w:rsidRPr="00351CD8">
        <w:rPr>
          <w:rFonts w:ascii="Times New Roman" w:eastAsia="Times New Roman" w:hAnsi="Times New Roman" w:cs="Times New Roman"/>
          <w:bCs/>
          <w:sz w:val="24"/>
          <w:szCs w:val="24"/>
          <w:lang w:eastAsia="ru-RU"/>
        </w:rPr>
        <w:t xml:space="preserve"> отделом Управления федеральной службы государственной регистрации, кадастра и картографии по Удмуртской Республике. Ведение государственного кадастра недвижимости и государственный кадастровый учет недвижимого имущества осуществляет Федеральное бюджетное учреждение «Кадастровая палата» по Удмуртской Республике.</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Заказчиком выполнения проектов планировок земельных участков, выполнения работ по инженерно-геодезическим изысканиям выступает Администрация МО «Глазовский район».</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Муниципальные услуги по осуществлению юридически значимых действий в рамках подпрограммы предоставляются физическим и юридическим лицам.</w:t>
      </w:r>
    </w:p>
    <w:p w:rsidR="005259EB" w:rsidRPr="00351CD8" w:rsidRDefault="005259EB"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Ресурсное обеспечение</w:t>
      </w:r>
    </w:p>
    <w:p w:rsidR="005259EB" w:rsidRPr="00351CD8" w:rsidRDefault="005259EB" w:rsidP="005259EB">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МО «Глазовский район», в том числе - собственные средства;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за счет собственных средств бюджета МО «Глазовский район» </w:t>
      </w:r>
      <w:r w:rsidRPr="005259EB">
        <w:rPr>
          <w:rFonts w:ascii="Times New Roman" w:eastAsia="Times New Roman" w:hAnsi="Times New Roman" w:cs="Times New Roman"/>
          <w:bCs/>
          <w:sz w:val="24"/>
          <w:szCs w:val="24"/>
          <w:lang w:eastAsia="ru-RU"/>
        </w:rPr>
        <w:t xml:space="preserve">составит </w:t>
      </w:r>
      <w:r w:rsidR="000A0C8E">
        <w:rPr>
          <w:rFonts w:ascii="Times New Roman" w:eastAsia="Times New Roman" w:hAnsi="Times New Roman" w:cs="Times New Roman"/>
          <w:bCs/>
          <w:sz w:val="24"/>
          <w:szCs w:val="24"/>
          <w:lang w:eastAsia="ru-RU"/>
        </w:rPr>
        <w:t>4 259,8</w:t>
      </w:r>
      <w:r w:rsidRPr="005259EB">
        <w:rPr>
          <w:rFonts w:ascii="Times New Roman" w:eastAsia="Times New Roman" w:hAnsi="Times New Roman" w:cs="Times New Roman"/>
          <w:bCs/>
          <w:sz w:val="24"/>
          <w:szCs w:val="24"/>
          <w:lang w:eastAsia="ru-RU"/>
        </w:rPr>
        <w:t xml:space="preserve"> тыс. рублей.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Ресурсное обеспечение реализации подпрограммы за счет средств бюджета МО «Глазовский район» представлено </w:t>
      </w:r>
      <w:r w:rsidRPr="005259EB">
        <w:rPr>
          <w:rFonts w:ascii="Times New Roman" w:eastAsia="Times New Roman" w:hAnsi="Times New Roman" w:cs="Times New Roman"/>
          <w:bCs/>
          <w:sz w:val="24"/>
          <w:szCs w:val="24"/>
          <w:lang w:eastAsia="ru-RU"/>
        </w:rPr>
        <w:t>в приложении 5 к муниципальной подпрограмме</w:t>
      </w:r>
      <w:r w:rsidRPr="00351CD8">
        <w:rPr>
          <w:rFonts w:ascii="Times New Roman" w:eastAsia="Times New Roman" w:hAnsi="Times New Roman" w:cs="Times New Roman"/>
          <w:bCs/>
          <w:color w:val="0000FF"/>
          <w:sz w:val="24"/>
          <w:szCs w:val="24"/>
          <w:lang w:eastAsia="ru-RU"/>
        </w:rPr>
        <w:t>.</w:t>
      </w:r>
    </w:p>
    <w:p w:rsidR="00351CD8" w:rsidRPr="005259EB" w:rsidRDefault="00351CD8" w:rsidP="002F4DD2">
      <w:pPr>
        <w:spacing w:after="0" w:line="240" w:lineRule="auto"/>
        <w:ind w:firstLine="709"/>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Прогнозная (справочная) оценка ресурсного обеспечения реализации подпрограммы за счет всех источников финансирования представлена </w:t>
      </w:r>
      <w:r w:rsidRPr="005259EB">
        <w:rPr>
          <w:rFonts w:ascii="Times New Roman" w:eastAsia="Times New Roman" w:hAnsi="Times New Roman" w:cs="Times New Roman"/>
          <w:bCs/>
          <w:sz w:val="24"/>
          <w:szCs w:val="24"/>
          <w:lang w:eastAsia="ru-RU"/>
        </w:rPr>
        <w:t>в приложении 6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Риски и меры по управлению рисками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Организационно-управленческие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органами или организациями. В связи с отсутствием отлаженной системы межведомственного информационного обмена для заявителей увеличиваются сроки оказания услуг, не является оптимальным количество административных процедур, необходимых для получения услуги. Возможно неисполнение отдельных мероприятий исполнителями в установленные сроки.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при оказании муниципальных услуг реализуются разрешительные полномочия, в </w:t>
      </w:r>
      <w:proofErr w:type="gramStart"/>
      <w:r w:rsidRPr="00351CD8">
        <w:rPr>
          <w:rFonts w:ascii="Times New Roman" w:eastAsia="Times New Roman" w:hAnsi="Times New Roman" w:cs="Times New Roman"/>
          <w:bCs/>
          <w:sz w:val="24"/>
          <w:szCs w:val="24"/>
          <w:lang w:eastAsia="ru-RU"/>
        </w:rPr>
        <w:t>связи</w:t>
      </w:r>
      <w:proofErr w:type="gramEnd"/>
      <w:r w:rsidRPr="00351CD8">
        <w:rPr>
          <w:rFonts w:ascii="Times New Roman" w:eastAsia="Times New Roman" w:hAnsi="Times New Roman" w:cs="Times New Roman"/>
          <w:bCs/>
          <w:sz w:val="24"/>
          <w:szCs w:val="24"/>
          <w:lang w:eastAsia="ru-RU"/>
        </w:rPr>
        <w:t xml:space="preserve"> с чем существуют </w:t>
      </w: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 Для минимизации данных рисков для большей части муниципальных услуг утверждены административные регламенты.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Правовые риски:</w:t>
      </w:r>
    </w:p>
    <w:p w:rsid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pacing w:val="-2"/>
          <w:sz w:val="24"/>
          <w:szCs w:val="24"/>
          <w:lang w:eastAsia="ru-RU"/>
        </w:rPr>
        <w:t xml:space="preserve">Существует риск изменения законодательства Российской Федерации и Удмуртской Республики, </w:t>
      </w:r>
      <w:r w:rsidRPr="00351CD8">
        <w:rPr>
          <w:rFonts w:ascii="Times New Roman" w:eastAsia="Times New Roman" w:hAnsi="Times New Roman" w:cs="Times New Roman"/>
          <w:bCs/>
          <w:sz w:val="24"/>
          <w:szCs w:val="24"/>
          <w:lang w:eastAsia="ru-RU"/>
        </w:rPr>
        <w:t>а также отсутствием необходимых подзаконных актов (</w:t>
      </w:r>
      <w:r w:rsidRPr="00351CD8">
        <w:rPr>
          <w:rFonts w:ascii="Times New Roman" w:eastAsia="Times New Roman" w:hAnsi="Times New Roman" w:cs="Times New Roman"/>
          <w:bCs/>
          <w:spacing w:val="-2"/>
          <w:sz w:val="24"/>
          <w:szCs w:val="24"/>
          <w:lang w:eastAsia="ru-RU"/>
        </w:rPr>
        <w:t xml:space="preserve">в частности, в связи с введением налога на недвижимость). </w:t>
      </w:r>
      <w:r w:rsidRPr="00351CD8">
        <w:rPr>
          <w:rFonts w:ascii="Times New Roman" w:eastAsia="Times New Roman" w:hAnsi="Times New Roman" w:cs="Times New Roman"/>
          <w:bCs/>
          <w:sz w:val="24"/>
          <w:szCs w:val="24"/>
          <w:lang w:eastAsia="ru-RU"/>
        </w:rPr>
        <w:t xml:space="preserve">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CB1FB5" w:rsidRPr="00351CD8" w:rsidRDefault="00CB1FB5"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Результаты и оценка эффективности</w:t>
      </w:r>
    </w:p>
    <w:p w:rsidR="00CB1FB5" w:rsidRPr="00351CD8" w:rsidRDefault="00CB1FB5" w:rsidP="00CB1FB5">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для проживания среды, сохранение культурного и исторического наследия.</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На конец 2020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7.2</w:t>
      </w:r>
      <w:r w:rsidR="00CB1FB5">
        <w:rPr>
          <w:rFonts w:ascii="Times New Roman" w:eastAsia="Times New Roman" w:hAnsi="Times New Roman" w:cs="Times New Roman"/>
          <w:b/>
          <w:bCs/>
          <w:sz w:val="24"/>
          <w:szCs w:val="24"/>
          <w:lang w:eastAsia="ru-RU"/>
        </w:rPr>
        <w:t>.</w:t>
      </w:r>
      <w:r w:rsidRPr="00351CD8">
        <w:rPr>
          <w:rFonts w:ascii="Times New Roman" w:eastAsia="Times New Roman" w:hAnsi="Times New Roman" w:cs="Times New Roman"/>
          <w:b/>
          <w:bCs/>
          <w:sz w:val="24"/>
          <w:szCs w:val="24"/>
          <w:lang w:eastAsia="ru-RU"/>
        </w:rPr>
        <w:t xml:space="preserve"> Подпрограмма</w:t>
      </w:r>
      <w:r w:rsidR="00CB1FB5">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«Содержание и развитие коммунальной инфраструктуры »</w:t>
      </w: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Краткая характеристика (паспорт)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7814"/>
      </w:tblGrid>
      <w:tr w:rsidR="00351CD8" w:rsidRPr="00351CD8" w:rsidTr="00351CD8">
        <w:trPr>
          <w:trHeight w:val="739"/>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подпрограммы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Содержание и развитие жилищно-коммунальной инфраструктуры</w:t>
            </w:r>
          </w:p>
        </w:tc>
      </w:tr>
      <w:tr w:rsidR="00351CD8" w:rsidRPr="00351CD8" w:rsidTr="00351CD8">
        <w:trPr>
          <w:trHeight w:val="834"/>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45"/>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Ответственный исполнитель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8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Соисполнители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 Администрации муниципального образования «Глазовский район», отдел архитектуры и строительства Администрации муниципального образования «Глазовский район».</w:t>
            </w:r>
          </w:p>
        </w:tc>
      </w:tr>
      <w:tr w:rsidR="00351CD8" w:rsidRPr="00351CD8" w:rsidTr="00351CD8">
        <w:trPr>
          <w:trHeight w:val="1837"/>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Цель</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1.Обеспечение надежной и эффективной работы инженерно-коммунальной инфраструктуры на территории муниципального образования «Глазовский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 2.Финансовое и организационное обеспечение переселения граждан из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t>
            </w:r>
          </w:p>
        </w:tc>
      </w:tr>
      <w:tr w:rsidR="00351CD8" w:rsidRPr="00351CD8" w:rsidTr="00351CD8">
        <w:trPr>
          <w:trHeight w:val="3253"/>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Задачи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Обеспечение бесперебойной и безаварийной работы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Модернизация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3) Повышение эффективности работы коммунального комплекса (снижение издержек).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Обеспечение коммунальной инфраструктурой существующих и строящихся объектов на территории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5) Повышение качества предоставляемых потребителям коммунальных услуг.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6) Выполнение в соответствии с Федеральным законом от 21 июля 2007 года №185-ФЗ «О Фонде содействия реформированию жилищно-коммунального хозяйства» условий предоставления финансовой поддержки за счет средств государственной корпорации -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содействия реформированию жилищно-коммунального хозяйства (далее - Фонд содействия реформированию жилищно-коммунального хозяйства) на переселение граждан из аварийного жилищного фонда;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необходимого объема финансирования, консолидация из различных источников финансовых сре</w:t>
            </w:r>
            <w:proofErr w:type="gramStart"/>
            <w:r w:rsidRPr="00351CD8">
              <w:rPr>
                <w:rFonts w:ascii="Times New Roman" w:eastAsia="Times New Roman" w:hAnsi="Times New Roman" w:cs="Times New Roman"/>
                <w:sz w:val="24"/>
                <w:szCs w:val="24"/>
                <w:lang w:eastAsia="ru-RU"/>
              </w:rPr>
              <w:t>дств дл</w:t>
            </w:r>
            <w:proofErr w:type="gramEnd"/>
            <w:r w:rsidRPr="00351CD8">
              <w:rPr>
                <w:rFonts w:ascii="Times New Roman" w:eastAsia="Times New Roman" w:hAnsi="Times New Roman" w:cs="Times New Roman"/>
                <w:sz w:val="24"/>
                <w:szCs w:val="24"/>
                <w:lang w:eastAsia="ru-RU"/>
              </w:rPr>
              <w:t xml:space="preserve">я переселения граждан из аварийного жилищного фонда.                            </w:t>
            </w:r>
          </w:p>
        </w:tc>
      </w:tr>
      <w:tr w:rsidR="00351CD8" w:rsidRPr="00351CD8" w:rsidTr="00351CD8">
        <w:trPr>
          <w:trHeight w:val="4101"/>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Целевые показатели (индикаторы)</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Износ инженерных теплосетей (магистральные сети),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Количество инцидентов на системах теплоснабжения,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Износ сетей электроснабжения,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Количество инцидентов на системах электроснабжения,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 Количество заявок на подключение к электрическим сетям, неудовлетворенных в установленный срок,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 Износ сетей холодного водоснабжения,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 Количество инцидентов на системах холодного водоснабжения,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8) Количество инцидентов на канализационных сетях, единиц.</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 Износ сетей водоотведения (канализации), процентов.</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10)Общий объем ликвидированного аварийного жилищного фонда, тыс. кв. м общей площади,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11) Количество жителей, улучшивших условия проживания,  человек</w:t>
            </w:r>
          </w:p>
        </w:tc>
      </w:tr>
      <w:tr w:rsidR="00351CD8" w:rsidRPr="00351CD8" w:rsidTr="00351CD8">
        <w:trPr>
          <w:trHeight w:val="98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 реализации - 2015-2020 годы.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Этапы реализации переселения  граждан из аварийного жилищного фонда 2014 - 2016 годы: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2014 года - срок реализации до 31.12.2015;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этап 2015 года - срок реализации до 31.12.2016;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этап 2016 года - срок реализации до 01.09.2017.</w:t>
            </w:r>
          </w:p>
        </w:tc>
      </w:tr>
      <w:tr w:rsidR="00351CD8" w:rsidRPr="00351CD8" w:rsidTr="00351CD8">
        <w:trPr>
          <w:trHeight w:val="416"/>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за счет средств бюджета муниципального образования «Глазовский район»</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Общий объем финансирования мероприятий подпрограммы за 2015-2020 годы составит </w:t>
            </w:r>
            <w:r w:rsidR="009657B9" w:rsidRPr="009657B9">
              <w:rPr>
                <w:rFonts w:ascii="Times New Roman" w:eastAsia="Calibri" w:hAnsi="Times New Roman" w:cs="Times New Roman"/>
                <w:sz w:val="24"/>
                <w:szCs w:val="24"/>
              </w:rPr>
              <w:t>166 324,10</w:t>
            </w:r>
            <w:r w:rsidR="009657B9">
              <w:rPr>
                <w:rFonts w:ascii="Times New Roman" w:eastAsia="Calibri" w:hAnsi="Times New Roman" w:cs="Times New Roman"/>
                <w:sz w:val="24"/>
                <w:szCs w:val="24"/>
              </w:rPr>
              <w:t xml:space="preserve"> </w:t>
            </w:r>
            <w:r w:rsidRPr="006253A8">
              <w:rPr>
                <w:rFonts w:ascii="Times New Roman" w:eastAsia="Times New Roman" w:hAnsi="Times New Roman" w:cs="Times New Roman"/>
                <w:sz w:val="24"/>
                <w:szCs w:val="24"/>
                <w:lang w:eastAsia="ru-RU"/>
              </w:rPr>
              <w:t>тыс.</w:t>
            </w:r>
            <w:r w:rsidRPr="00351CD8">
              <w:rPr>
                <w:rFonts w:ascii="Times New Roman" w:eastAsia="Times New Roman" w:hAnsi="Times New Roman" w:cs="Times New Roman"/>
                <w:sz w:val="24"/>
                <w:szCs w:val="24"/>
                <w:lang w:eastAsia="ru-RU"/>
              </w:rPr>
              <w:t xml:space="preserve"> рублей, в том числе по годам реализации муниципальной подпрограммы (в тыс. руб.):</w:t>
            </w: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992"/>
              <w:gridCol w:w="992"/>
              <w:gridCol w:w="992"/>
              <w:gridCol w:w="851"/>
              <w:gridCol w:w="850"/>
              <w:gridCol w:w="851"/>
              <w:gridCol w:w="850"/>
            </w:tblGrid>
            <w:tr w:rsidR="00351CD8" w:rsidRPr="00A77A38" w:rsidTr="0026772F">
              <w:trPr>
                <w:trHeight w:val="282"/>
              </w:trPr>
              <w:tc>
                <w:tcPr>
                  <w:tcW w:w="1323"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p>
              </w:tc>
              <w:tc>
                <w:tcPr>
                  <w:tcW w:w="992"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r w:rsidRPr="00A77A38">
                    <w:rPr>
                      <w:rFonts w:ascii="Times New Roman" w:eastAsia="Calibri" w:hAnsi="Times New Roman" w:cs="Times New Roman"/>
                      <w:sz w:val="20"/>
                      <w:szCs w:val="20"/>
                    </w:rPr>
                    <w:t>Итого</w:t>
                  </w: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A77A38">
                      <w:rPr>
                        <w:rFonts w:ascii="Times New Roman" w:eastAsia="Calibri" w:hAnsi="Times New Roman" w:cs="Times New Roman"/>
                        <w:sz w:val="20"/>
                        <w:szCs w:val="20"/>
                      </w:rPr>
                      <w:t>2015 г</w:t>
                    </w:r>
                  </w:smartTag>
                  <w:r w:rsidRPr="00A77A38">
                    <w:rPr>
                      <w:rFonts w:ascii="Times New Roman" w:eastAsia="Calibri" w:hAnsi="Times New Roman" w:cs="Times New Roman"/>
                      <w:sz w:val="20"/>
                      <w:szCs w:val="20"/>
                    </w:rPr>
                    <w:t>.</w:t>
                  </w:r>
                </w:p>
              </w:tc>
              <w:tc>
                <w:tcPr>
                  <w:tcW w:w="992"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A77A38">
                      <w:rPr>
                        <w:rFonts w:ascii="Times New Roman" w:eastAsia="Calibri" w:hAnsi="Times New Roman" w:cs="Times New Roman"/>
                        <w:sz w:val="20"/>
                        <w:szCs w:val="20"/>
                      </w:rPr>
                      <w:t>2016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A77A38">
                      <w:rPr>
                        <w:rFonts w:ascii="Times New Roman" w:eastAsia="Calibri" w:hAnsi="Times New Roman" w:cs="Times New Roman"/>
                        <w:sz w:val="20"/>
                        <w:szCs w:val="20"/>
                      </w:rPr>
                      <w:t>2017 г</w:t>
                    </w:r>
                  </w:smartTag>
                  <w:r w:rsidRPr="00A77A38">
                    <w:rPr>
                      <w:rFonts w:ascii="Times New Roman" w:eastAsia="Calibri" w:hAnsi="Times New Roman" w:cs="Times New Roman"/>
                      <w:sz w:val="20"/>
                      <w:szCs w:val="20"/>
                    </w:rPr>
                    <w:t>.</w:t>
                  </w:r>
                </w:p>
              </w:tc>
              <w:tc>
                <w:tcPr>
                  <w:tcW w:w="850"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A77A38">
                      <w:rPr>
                        <w:rFonts w:ascii="Times New Roman" w:eastAsia="Calibri" w:hAnsi="Times New Roman" w:cs="Times New Roman"/>
                        <w:sz w:val="20"/>
                        <w:szCs w:val="20"/>
                      </w:rPr>
                      <w:t>2018 г</w:t>
                    </w:r>
                  </w:smartTag>
                  <w:r w:rsidRPr="00A77A38">
                    <w:rPr>
                      <w:rFonts w:ascii="Times New Roman" w:eastAsia="Calibri" w:hAnsi="Times New Roman" w:cs="Times New Roman"/>
                      <w:sz w:val="20"/>
                      <w:szCs w:val="20"/>
                    </w:rPr>
                    <w:t>.</w:t>
                  </w:r>
                </w:p>
              </w:tc>
              <w:tc>
                <w:tcPr>
                  <w:tcW w:w="851" w:type="dxa"/>
                  <w:shd w:val="clear" w:color="000000" w:fill="FFFFFF"/>
                  <w:noWrap/>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A77A38">
                      <w:rPr>
                        <w:rFonts w:ascii="Times New Roman" w:eastAsia="Calibri" w:hAnsi="Times New Roman" w:cs="Times New Roman"/>
                        <w:sz w:val="20"/>
                        <w:szCs w:val="20"/>
                      </w:rPr>
                      <w:t>2019 г</w:t>
                    </w:r>
                  </w:smartTag>
                </w:p>
              </w:tc>
              <w:tc>
                <w:tcPr>
                  <w:tcW w:w="850" w:type="dxa"/>
                  <w:shd w:val="clear" w:color="000000" w:fill="FFFFFF"/>
                  <w:vAlign w:val="center"/>
                </w:tcPr>
                <w:p w:rsidR="00351CD8" w:rsidRPr="00A77A38" w:rsidRDefault="00351CD8" w:rsidP="004C164D">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A77A38">
                      <w:rPr>
                        <w:rFonts w:ascii="Times New Roman" w:eastAsia="Calibri" w:hAnsi="Times New Roman" w:cs="Times New Roman"/>
                        <w:sz w:val="20"/>
                        <w:szCs w:val="20"/>
                      </w:rPr>
                      <w:t>2020 г</w:t>
                    </w:r>
                  </w:smartTag>
                </w:p>
              </w:tc>
            </w:tr>
            <w:tr w:rsidR="0026772F" w:rsidRPr="00A77A38" w:rsidTr="0026772F">
              <w:trPr>
                <w:trHeight w:val="270"/>
              </w:trPr>
              <w:tc>
                <w:tcPr>
                  <w:tcW w:w="1323" w:type="dxa"/>
                  <w:shd w:val="clear" w:color="000000" w:fill="FFFFFF"/>
                  <w:vAlign w:val="center"/>
                </w:tcPr>
                <w:p w:rsidR="0026772F" w:rsidRPr="00A77A38" w:rsidRDefault="0026772F"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Всего</w:t>
                  </w:r>
                </w:p>
              </w:tc>
              <w:tc>
                <w:tcPr>
                  <w:tcW w:w="992" w:type="dxa"/>
                  <w:shd w:val="clear" w:color="000000" w:fill="FFFFFF"/>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992"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26 576,20</w:t>
                  </w:r>
                </w:p>
              </w:tc>
              <w:tc>
                <w:tcPr>
                  <w:tcW w:w="992"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74 959,50</w:t>
                  </w:r>
                </w:p>
              </w:tc>
              <w:tc>
                <w:tcPr>
                  <w:tcW w:w="851" w:type="dxa"/>
                  <w:shd w:val="clear" w:color="000000" w:fill="FFFFFF"/>
                  <w:noWrap/>
                  <w:vAlign w:val="center"/>
                </w:tcPr>
                <w:p w:rsidR="0026772F" w:rsidRPr="0026772F" w:rsidRDefault="0026772F" w:rsidP="001747AF">
                  <w:pPr>
                    <w:rPr>
                      <w:rFonts w:ascii="Times New Roman" w:hAnsi="Times New Roman" w:cs="Times New Roman"/>
                      <w:bCs/>
                      <w:color w:val="000000"/>
                      <w:sz w:val="15"/>
                      <w:szCs w:val="15"/>
                    </w:rPr>
                  </w:pPr>
                  <w:r w:rsidRPr="0026772F">
                    <w:rPr>
                      <w:rFonts w:ascii="Times New Roman" w:hAnsi="Times New Roman" w:cs="Times New Roman"/>
                      <w:bCs/>
                      <w:color w:val="000000"/>
                      <w:sz w:val="15"/>
                      <w:szCs w:val="15"/>
                    </w:rPr>
                    <w:t>52 862,80</w:t>
                  </w:r>
                </w:p>
              </w:tc>
              <w:tc>
                <w:tcPr>
                  <w:tcW w:w="850"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4 161,20</w:t>
                  </w:r>
                </w:p>
              </w:tc>
              <w:tc>
                <w:tcPr>
                  <w:tcW w:w="851" w:type="dxa"/>
                  <w:shd w:val="clear" w:color="000000" w:fill="FFFFFF"/>
                  <w:noWrap/>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3 882,20</w:t>
                  </w:r>
                </w:p>
              </w:tc>
              <w:tc>
                <w:tcPr>
                  <w:tcW w:w="850" w:type="dxa"/>
                  <w:shd w:val="clear" w:color="000000" w:fill="FFFFFF"/>
                  <w:vAlign w:val="center"/>
                </w:tcPr>
                <w:p w:rsidR="0026772F" w:rsidRDefault="0026772F" w:rsidP="001747AF">
                  <w:pPr>
                    <w:rPr>
                      <w:b/>
                      <w:bCs/>
                      <w:color w:val="000000"/>
                      <w:sz w:val="17"/>
                      <w:szCs w:val="17"/>
                    </w:rPr>
                  </w:pPr>
                  <w:r>
                    <w:rPr>
                      <w:b/>
                      <w:bCs/>
                      <w:color w:val="000000"/>
                      <w:sz w:val="17"/>
                      <w:szCs w:val="17"/>
                    </w:rPr>
                    <w:t>3 882,20</w:t>
                  </w:r>
                </w:p>
              </w:tc>
            </w:tr>
            <w:tr w:rsidR="0026772F" w:rsidRPr="00A77A38" w:rsidTr="0026772F">
              <w:trPr>
                <w:trHeight w:val="282"/>
              </w:trPr>
              <w:tc>
                <w:tcPr>
                  <w:tcW w:w="1323" w:type="dxa"/>
                  <w:shd w:val="clear" w:color="000000" w:fill="FFFFFF"/>
                  <w:vAlign w:val="center"/>
                </w:tcPr>
                <w:p w:rsidR="0026772F" w:rsidRPr="00A77A38" w:rsidRDefault="0026772F"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 МО «Глазовский район»</w:t>
                  </w:r>
                </w:p>
              </w:tc>
              <w:tc>
                <w:tcPr>
                  <w:tcW w:w="992" w:type="dxa"/>
                  <w:shd w:val="clear" w:color="000000" w:fill="FFFFFF"/>
                  <w:vAlign w:val="center"/>
                </w:tcPr>
                <w:p w:rsidR="0026772F" w:rsidRPr="0026772F" w:rsidRDefault="0026772F" w:rsidP="001747AF">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992"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26 576,20</w:t>
                  </w:r>
                </w:p>
              </w:tc>
              <w:tc>
                <w:tcPr>
                  <w:tcW w:w="992"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74 959,50</w:t>
                  </w:r>
                </w:p>
              </w:tc>
              <w:tc>
                <w:tcPr>
                  <w:tcW w:w="851" w:type="dxa"/>
                  <w:shd w:val="clear" w:color="000000" w:fill="FFFFFF"/>
                  <w:noWrap/>
                  <w:vAlign w:val="center"/>
                </w:tcPr>
                <w:p w:rsidR="0026772F" w:rsidRPr="0026772F" w:rsidRDefault="0026772F" w:rsidP="001747AF">
                  <w:pPr>
                    <w:rPr>
                      <w:rFonts w:ascii="Times New Roman" w:hAnsi="Times New Roman" w:cs="Times New Roman"/>
                      <w:color w:val="000000"/>
                      <w:sz w:val="15"/>
                      <w:szCs w:val="15"/>
                    </w:rPr>
                  </w:pPr>
                  <w:r w:rsidRPr="0026772F">
                    <w:rPr>
                      <w:rFonts w:ascii="Times New Roman" w:hAnsi="Times New Roman" w:cs="Times New Roman"/>
                      <w:color w:val="000000"/>
                      <w:sz w:val="15"/>
                      <w:szCs w:val="15"/>
                    </w:rPr>
                    <w:t>52 862,80</w:t>
                  </w:r>
                </w:p>
              </w:tc>
              <w:tc>
                <w:tcPr>
                  <w:tcW w:w="850"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4 161,20</w:t>
                  </w:r>
                </w:p>
              </w:tc>
              <w:tc>
                <w:tcPr>
                  <w:tcW w:w="851" w:type="dxa"/>
                  <w:shd w:val="clear" w:color="000000" w:fill="FFFFFF"/>
                  <w:noWrap/>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c>
                <w:tcPr>
                  <w:tcW w:w="850" w:type="dxa"/>
                  <w:shd w:val="clear" w:color="000000" w:fill="FFFFFF"/>
                  <w:vAlign w:val="center"/>
                </w:tcPr>
                <w:p w:rsidR="0026772F" w:rsidRPr="0026772F" w:rsidRDefault="0026772F" w:rsidP="001747AF">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r>
            <w:tr w:rsidR="00351CD8" w:rsidRPr="00A77A38" w:rsidTr="0026772F">
              <w:trPr>
                <w:trHeight w:val="394"/>
              </w:trPr>
              <w:tc>
                <w:tcPr>
                  <w:tcW w:w="1323" w:type="dxa"/>
                  <w:shd w:val="clear" w:color="000000" w:fill="FFFFFF"/>
                  <w:vAlign w:val="center"/>
                </w:tcPr>
                <w:p w:rsidR="00351CD8" w:rsidRPr="00A77A38" w:rsidRDefault="00351CD8"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В том числе</w:t>
                  </w:r>
                </w:p>
              </w:tc>
              <w:tc>
                <w:tcPr>
                  <w:tcW w:w="992" w:type="dxa"/>
                  <w:shd w:val="clear" w:color="000000" w:fill="FFFFFF"/>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992"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992"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1"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0"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1" w:type="dxa"/>
                  <w:shd w:val="clear" w:color="000000" w:fill="FFFFFF"/>
                  <w:noWrap/>
                  <w:vAlign w:val="center"/>
                </w:tcPr>
                <w:p w:rsidR="00351CD8" w:rsidRPr="00A77A38" w:rsidRDefault="00351CD8" w:rsidP="001747AF">
                  <w:pPr>
                    <w:spacing w:after="0" w:line="240" w:lineRule="auto"/>
                    <w:rPr>
                      <w:rFonts w:ascii="Times New Roman" w:eastAsia="Calibri" w:hAnsi="Times New Roman" w:cs="Times New Roman"/>
                      <w:sz w:val="18"/>
                      <w:szCs w:val="18"/>
                    </w:rPr>
                  </w:pPr>
                </w:p>
              </w:tc>
              <w:tc>
                <w:tcPr>
                  <w:tcW w:w="850" w:type="dxa"/>
                  <w:shd w:val="clear" w:color="000000" w:fill="FFFFFF"/>
                  <w:vAlign w:val="center"/>
                </w:tcPr>
                <w:p w:rsidR="00351CD8" w:rsidRPr="00A77A38" w:rsidRDefault="00351CD8" w:rsidP="001747AF">
                  <w:pPr>
                    <w:spacing w:after="0" w:line="240" w:lineRule="auto"/>
                    <w:rPr>
                      <w:rFonts w:ascii="Times New Roman" w:eastAsia="Calibri" w:hAnsi="Times New Roman" w:cs="Times New Roman"/>
                      <w:sz w:val="18"/>
                      <w:szCs w:val="18"/>
                    </w:rPr>
                  </w:pPr>
                </w:p>
              </w:tc>
            </w:tr>
            <w:tr w:rsidR="0026772F" w:rsidRPr="00A77A38" w:rsidTr="0026772F">
              <w:trPr>
                <w:trHeight w:val="682"/>
              </w:trPr>
              <w:tc>
                <w:tcPr>
                  <w:tcW w:w="1323" w:type="dxa"/>
                  <w:shd w:val="clear" w:color="000000" w:fill="FFFFFF"/>
                  <w:vAlign w:val="center"/>
                </w:tcPr>
                <w:p w:rsidR="0026772F" w:rsidRPr="00A77A38" w:rsidRDefault="0026772F"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w:t>
                  </w:r>
                </w:p>
              </w:tc>
              <w:tc>
                <w:tcPr>
                  <w:tcW w:w="992" w:type="dxa"/>
                  <w:shd w:val="clear" w:color="000000" w:fill="FFFFFF"/>
                  <w:vAlign w:val="center"/>
                </w:tcPr>
                <w:p w:rsidR="0026772F" w:rsidRPr="001747AF" w:rsidRDefault="0026772F"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88 431,40</w:t>
                  </w:r>
                </w:p>
              </w:tc>
              <w:tc>
                <w:tcPr>
                  <w:tcW w:w="992" w:type="dxa"/>
                  <w:shd w:val="clear" w:color="000000" w:fill="FFFFFF"/>
                  <w:noWrap/>
                  <w:vAlign w:val="center"/>
                </w:tcPr>
                <w:p w:rsidR="0026772F" w:rsidRPr="001747AF" w:rsidRDefault="0026772F"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24 583,2</w:t>
                  </w:r>
                </w:p>
              </w:tc>
              <w:tc>
                <w:tcPr>
                  <w:tcW w:w="992" w:type="dxa"/>
                  <w:shd w:val="clear" w:color="000000" w:fill="FFFFFF"/>
                  <w:noWrap/>
                  <w:vAlign w:val="center"/>
                </w:tcPr>
                <w:p w:rsidR="0026772F" w:rsidRPr="001747AF" w:rsidRDefault="0026772F"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63 848,2</w:t>
                  </w:r>
                </w:p>
              </w:tc>
              <w:tc>
                <w:tcPr>
                  <w:tcW w:w="851" w:type="dxa"/>
                  <w:shd w:val="clear" w:color="000000" w:fill="FFFFFF"/>
                  <w:noWrap/>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0" w:type="dxa"/>
                  <w:shd w:val="clear" w:color="000000" w:fill="FFFFFF"/>
                  <w:noWrap/>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1" w:type="dxa"/>
                  <w:shd w:val="clear" w:color="000000" w:fill="FFFFFF"/>
                  <w:noWrap/>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850" w:type="dxa"/>
                  <w:shd w:val="clear" w:color="000000" w:fill="FFFFFF"/>
                  <w:vAlign w:val="center"/>
                </w:tcPr>
                <w:p w:rsidR="0026772F" w:rsidRPr="001747AF" w:rsidRDefault="0026772F" w:rsidP="001747AF">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r>
            <w:tr w:rsidR="004772D4" w:rsidRPr="00A77A38" w:rsidTr="0026772F">
              <w:trPr>
                <w:trHeight w:val="510"/>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Субвенции из бюджета УР</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4772D4" w:rsidRPr="00A77A38" w:rsidTr="0026772F">
              <w:trPr>
                <w:trHeight w:val="510"/>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Субсидии из бюджета УР, планируемые к привлечению</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46 457,60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4772D4" w:rsidRPr="00A77A38" w:rsidTr="0026772F">
              <w:trPr>
                <w:trHeight w:val="1395"/>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Бюджеты поселений, входящих в состав МО «Глазовский район»</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243,00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138,0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105,0</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4772D4" w:rsidRPr="00A77A38" w:rsidTr="0026772F">
              <w:trPr>
                <w:trHeight w:val="200"/>
              </w:trPr>
              <w:tc>
                <w:tcPr>
                  <w:tcW w:w="1323" w:type="dxa"/>
                  <w:shd w:val="clear" w:color="000000" w:fill="FFFFFF"/>
                  <w:vAlign w:val="center"/>
                </w:tcPr>
                <w:p w:rsidR="004772D4" w:rsidRPr="00A77A38" w:rsidRDefault="004772D4" w:rsidP="001747AF">
                  <w:pPr>
                    <w:spacing w:after="0" w:line="240" w:lineRule="auto"/>
                    <w:rPr>
                      <w:rFonts w:ascii="Times New Roman" w:eastAsia="Calibri" w:hAnsi="Times New Roman" w:cs="Times New Roman"/>
                      <w:sz w:val="18"/>
                      <w:szCs w:val="18"/>
                    </w:rPr>
                  </w:pPr>
                  <w:r w:rsidRPr="00A77A38">
                    <w:rPr>
                      <w:rFonts w:ascii="Times New Roman" w:eastAsia="Calibri" w:hAnsi="Times New Roman" w:cs="Times New Roman"/>
                      <w:sz w:val="18"/>
                      <w:szCs w:val="18"/>
                    </w:rPr>
                    <w:t>Иные источники</w:t>
                  </w:r>
                  <w:r>
                    <w:rPr>
                      <w:rFonts w:ascii="Times New Roman" w:eastAsia="Calibri" w:hAnsi="Times New Roman" w:cs="Times New Roman"/>
                      <w:sz w:val="18"/>
                      <w:szCs w:val="18"/>
                    </w:rPr>
                    <w:t xml:space="preserve"> (дотации)</w:t>
                  </w:r>
                </w:p>
              </w:tc>
              <w:tc>
                <w:tcPr>
                  <w:tcW w:w="992" w:type="dxa"/>
                  <w:shd w:val="clear" w:color="000000" w:fill="FFFFFF"/>
                  <w:vAlign w:val="center"/>
                </w:tcPr>
                <w:p w:rsidR="004772D4" w:rsidRPr="001747AF" w:rsidRDefault="004772D4" w:rsidP="001747AF">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992"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4 999,9</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1" w:type="dxa"/>
                  <w:shd w:val="clear" w:color="000000" w:fill="FFFFFF"/>
                  <w:noWrap/>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850" w:type="dxa"/>
                  <w:shd w:val="clear" w:color="000000" w:fill="FFFFFF"/>
                  <w:vAlign w:val="center"/>
                </w:tcPr>
                <w:p w:rsidR="004772D4" w:rsidRPr="001747AF" w:rsidRDefault="004772D4" w:rsidP="001747AF">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r>
          </w:tbl>
          <w:p w:rsidR="00351CD8" w:rsidRPr="00351CD8" w:rsidRDefault="00351CD8" w:rsidP="001747AF">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6398"/>
        </w:trPr>
        <w:tc>
          <w:tcPr>
            <w:tcW w:w="1933"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Ожидаемые конечные результаты, оценка планируемой эффективности</w:t>
            </w:r>
          </w:p>
        </w:tc>
        <w:tc>
          <w:tcPr>
            <w:tcW w:w="7814" w:type="dxa"/>
            <w:vAlign w:val="center"/>
          </w:tcPr>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технологические: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 муниципального образования «Глазовский район»;</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снижение потерь коммунальных ресурсов в производственном процессе;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социальные: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качества коммунальных услуг;</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объектами коммунальной инфраструктуры нового строительства жилья, объектов коммунальной сферы, производственных объектов; улучшение условий проживания граждан.                </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экономические:</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CB1FB5">
            <w:pPr>
              <w:spacing w:after="0" w:line="240" w:lineRule="auto"/>
              <w:jc w:val="both"/>
              <w:rPr>
                <w:rFonts w:ascii="Times New Roman" w:eastAsia="Times New Roman" w:hAnsi="Times New Roman" w:cs="Times New Roman"/>
                <w:sz w:val="24"/>
                <w:szCs w:val="24"/>
                <w:lang w:eastAsia="ru-RU"/>
              </w:rPr>
            </w:pPr>
          </w:p>
        </w:tc>
      </w:tr>
    </w:tbl>
    <w:p w:rsidR="00CB1FB5" w:rsidRDefault="00CB1FB5" w:rsidP="00CB1FB5">
      <w:pPr>
        <w:spacing w:after="0" w:line="240" w:lineRule="auto"/>
        <w:ind w:left="709"/>
        <w:jc w:val="both"/>
        <w:rPr>
          <w:rFonts w:ascii="Times New Roman" w:eastAsia="Times New Roman" w:hAnsi="Times New Roman" w:cs="Times New Roman"/>
          <w:b/>
          <w:bCs/>
          <w:sz w:val="24"/>
          <w:szCs w:val="24"/>
          <w:lang w:eastAsia="ru-RU"/>
        </w:rPr>
      </w:pPr>
    </w:p>
    <w:p w:rsidR="00351CD8" w:rsidRDefault="00351CD8" w:rsidP="00E9606C">
      <w:pPr>
        <w:numPr>
          <w:ilvl w:val="0"/>
          <w:numId w:val="18"/>
        </w:numPr>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E9606C" w:rsidRPr="00351CD8" w:rsidRDefault="00E9606C" w:rsidP="00E9606C">
      <w:pPr>
        <w:tabs>
          <w:tab w:val="left" w:pos="993"/>
        </w:tabs>
        <w:spacing w:after="0" w:line="240" w:lineRule="auto"/>
        <w:ind w:left="709"/>
        <w:jc w:val="center"/>
        <w:rPr>
          <w:rFonts w:ascii="Times New Roman" w:eastAsia="Times New Roman" w:hAnsi="Times New Roman" w:cs="Times New Roman"/>
          <w:b/>
          <w:bCs/>
          <w:sz w:val="24"/>
          <w:szCs w:val="24"/>
          <w:lang w:eastAsia="ru-RU"/>
        </w:rPr>
      </w:pP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К коммунальным услугам, предоставляемым потребителям муниципального образования «Глазовский район», относятся: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теплоснабжение; </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электроснабжение;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газоснабжение;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водоснабжение;</w:t>
      </w:r>
    </w:p>
    <w:p w:rsidR="00351CD8" w:rsidRPr="00351CD8" w:rsidRDefault="00351CD8" w:rsidP="00E9606C">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водоотведение.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Теплоснабжение.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совершенствования системы управления инженерной инфраструктурой создания конкурентной среды и повышения надежности теплоснабжения потребителей, в муниципальном образовании «Глазовский район» производится модернизация инженерной инфраструктуры,  а в частности производится модернизация котельных, устанавливается  оборудование для централизованного и автоматического  управления  процессом теплоснабжения. Так же происходит перевод котельных с твердого топлива (угля)  на природный газ. В связи с переводом  угольных котельных на природный газ затраты на приобретение топлива снизились на 30 %.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теплоснабжения Муниципального образования «Глазовский район» по состоянию на 1 января 2014 года включает в себя: 22 котельные,  в том числе 10 котельных  используют в качестве топлива природный газ,  12 котельных  используют в качестве топлива уголь. Протяженность тепловых сетей составляет в двухтрубном исполнении 41 км.  Износ инженерных теплосетей (магистральные сети) составляет 65%.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Обслуживанием систем теплоснабжения занимается 4 организации.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«Теплоресурс»;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Потребителями услуги по централизованному теплоснабжению на территории Глазовского района являются  жилые многоквартирные дома,  производственные здания и помещения, объекты бюджетной сферы и соцкультбыта. Теплоснабжение районов индивидуальной застройки предусматривается от индивидуальных источников на газовом, твердом топливе и электроэнергии.</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Система теплоснабжения МО «Глазовский район» функционирует за границами зоны предельной эффективности централизованного теплоснабжения. Имеющийся значительный износ систем транспорта и распределения тепловой энергии приводит к повышенному уровню потерь. </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Электроснабжение.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территории муниципального образования «Глазовский район» действуют следующие территориальные электросетевые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ОАО «МРСК Центра и Приволжья», филиал «Удмуртэнерго» – ПС 10-110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и линии электропередачи напряжением 0,4-110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находящиеся в собственности ОАО «МРСК Центра и Приволжья», филиал «Удмуртэнерго».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Горьковская дирекция по энергообеспечению - структурное подразделение </w:t>
      </w:r>
      <w:proofErr w:type="spellStart"/>
      <w:r w:rsidRPr="00351CD8">
        <w:rPr>
          <w:rFonts w:ascii="Times New Roman" w:eastAsia="Times New Roman" w:hAnsi="Times New Roman" w:cs="Times New Roman"/>
          <w:bCs/>
          <w:sz w:val="24"/>
          <w:szCs w:val="24"/>
          <w:lang w:eastAsia="ru-RU"/>
        </w:rPr>
        <w:t>Трансэнерго</w:t>
      </w:r>
      <w:proofErr w:type="spellEnd"/>
      <w:r w:rsidRPr="00351CD8">
        <w:rPr>
          <w:rFonts w:ascii="Times New Roman" w:eastAsia="Times New Roman" w:hAnsi="Times New Roman" w:cs="Times New Roman"/>
          <w:bCs/>
          <w:sz w:val="24"/>
          <w:szCs w:val="24"/>
          <w:lang w:eastAsia="ru-RU"/>
        </w:rPr>
        <w:t xml:space="preserve"> - филиал ОАО «РЖД»: ПС 110/35/27,5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Кожиль</w:t>
      </w:r>
      <w:proofErr w:type="spellEnd"/>
      <w:r w:rsidRPr="00351CD8">
        <w:rPr>
          <w:rFonts w:ascii="Times New Roman" w:eastAsia="Times New Roman" w:hAnsi="Times New Roman" w:cs="Times New Roman"/>
          <w:bCs/>
          <w:sz w:val="24"/>
          <w:szCs w:val="24"/>
          <w:lang w:eastAsia="ru-RU"/>
        </w:rPr>
        <w:t xml:space="preserve">» - </w:t>
      </w:r>
      <w:proofErr w:type="gramStart"/>
      <w:r w:rsidRPr="00351CD8">
        <w:rPr>
          <w:rFonts w:ascii="Times New Roman" w:eastAsia="Times New Roman" w:hAnsi="Times New Roman" w:cs="Times New Roman"/>
          <w:bCs/>
          <w:sz w:val="24"/>
          <w:szCs w:val="24"/>
          <w:lang w:eastAsia="ru-RU"/>
        </w:rPr>
        <w:t>находящаяся</w:t>
      </w:r>
      <w:proofErr w:type="gramEnd"/>
      <w:r w:rsidRPr="00351CD8">
        <w:rPr>
          <w:rFonts w:ascii="Times New Roman" w:eastAsia="Times New Roman" w:hAnsi="Times New Roman" w:cs="Times New Roman"/>
          <w:bCs/>
          <w:sz w:val="24"/>
          <w:szCs w:val="24"/>
          <w:lang w:eastAsia="ru-RU"/>
        </w:rPr>
        <w:t xml:space="preserve"> в собственности ОАО «РЖД».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Центрами питания распределительной сети 6-10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являются 11 понизительных подстанций ОАО «МРСК Центра и Приволжья» филиал «Удмуртэнерго»: </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Сянино</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Солдырь</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«Бройлерная», 35/10 «40 лет Октября»,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«Горная»,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Люм</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Отогурт</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Педоново</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«Понино»,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«Слудка». Общая протяженность электрических сетей -8,5 км. Износ сетей электроснабжения составляет 50%.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Газоснабжение.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1 января 2014 года в сельских поселениях муниципального образования «Глазовский район» к системе сетевого газоснабжения подключены 28 из 123 населенных пунктов.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Уровень газификации жилищного фонда сельских поселений муниципального образования «Глазовский район» природным газом по состоянию на 01.01.2014 года сетевым газом составляет  23 %. Протяженность газопроводов - 164,8 км. В период 2015-2020 годов планируется осуществить подключение к сетевому газоснабжению следующих сельских поселений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«Ураковское» Газораспределительные сети д. </w:t>
      </w:r>
      <w:proofErr w:type="spellStart"/>
      <w:r w:rsidRPr="00351CD8">
        <w:rPr>
          <w:rFonts w:ascii="Times New Roman" w:eastAsia="Times New Roman" w:hAnsi="Times New Roman" w:cs="Times New Roman"/>
          <w:bCs/>
          <w:sz w:val="24"/>
          <w:szCs w:val="24"/>
          <w:lang w:eastAsia="ru-RU"/>
        </w:rPr>
        <w:t>Пусошур</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.У</w:t>
      </w:r>
      <w:proofErr w:type="gramEnd"/>
      <w:r w:rsidRPr="00351CD8">
        <w:rPr>
          <w:rFonts w:ascii="Times New Roman" w:eastAsia="Times New Roman" w:hAnsi="Times New Roman" w:cs="Times New Roman"/>
          <w:bCs/>
          <w:sz w:val="24"/>
          <w:szCs w:val="24"/>
          <w:lang w:eastAsia="ru-RU"/>
        </w:rPr>
        <w:t>раково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д.Отогурт</w:t>
      </w:r>
      <w:proofErr w:type="spellEnd"/>
      <w:r w:rsidRPr="00351CD8">
        <w:rPr>
          <w:rFonts w:ascii="Times New Roman" w:eastAsia="Times New Roman" w:hAnsi="Times New Roman" w:cs="Times New Roman"/>
          <w:bCs/>
          <w:sz w:val="24"/>
          <w:szCs w:val="24"/>
          <w:lang w:eastAsia="ru-RU"/>
        </w:rPr>
        <w:t xml:space="preserve"> (12,2км.); Газораспределительные сети </w:t>
      </w:r>
      <w:proofErr w:type="spellStart"/>
      <w:r w:rsidRPr="00351CD8">
        <w:rPr>
          <w:rFonts w:ascii="Times New Roman" w:eastAsia="Times New Roman" w:hAnsi="Times New Roman" w:cs="Times New Roman"/>
          <w:bCs/>
          <w:sz w:val="24"/>
          <w:szCs w:val="24"/>
          <w:lang w:eastAsia="ru-RU"/>
        </w:rPr>
        <w:t>д.Удмуртские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д.Татарские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д.Кочишево</w:t>
      </w:r>
      <w:proofErr w:type="spellEnd"/>
      <w:r w:rsidRPr="00351CD8">
        <w:rPr>
          <w:rFonts w:ascii="Times New Roman" w:eastAsia="Times New Roman" w:hAnsi="Times New Roman" w:cs="Times New Roman"/>
          <w:bCs/>
          <w:sz w:val="24"/>
          <w:szCs w:val="24"/>
          <w:lang w:eastAsia="ru-RU"/>
        </w:rPr>
        <w:t xml:space="preserve"> (16,4км.);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Парзинское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арзи</w:t>
      </w:r>
      <w:proofErr w:type="spellEnd"/>
      <w:r w:rsidRPr="00351CD8">
        <w:rPr>
          <w:rFonts w:ascii="Times New Roman" w:eastAsia="Times New Roman" w:hAnsi="Times New Roman" w:cs="Times New Roman"/>
          <w:bCs/>
          <w:sz w:val="24"/>
          <w:szCs w:val="24"/>
          <w:lang w:eastAsia="ru-RU"/>
        </w:rPr>
        <w:t xml:space="preserve"> (18,0км.);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Штанигуртское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.Ш</w:t>
      </w:r>
      <w:proofErr w:type="gramEnd"/>
      <w:r w:rsidRPr="00351CD8">
        <w:rPr>
          <w:rFonts w:ascii="Times New Roman" w:eastAsia="Times New Roman" w:hAnsi="Times New Roman" w:cs="Times New Roman"/>
          <w:bCs/>
          <w:sz w:val="24"/>
          <w:szCs w:val="24"/>
          <w:lang w:eastAsia="ru-RU"/>
        </w:rPr>
        <w:t>танигурт</w:t>
      </w:r>
      <w:proofErr w:type="spellEnd"/>
      <w:r w:rsidRPr="00351CD8">
        <w:rPr>
          <w:rFonts w:ascii="Times New Roman" w:eastAsia="Times New Roman" w:hAnsi="Times New Roman" w:cs="Times New Roman"/>
          <w:bCs/>
          <w:sz w:val="24"/>
          <w:szCs w:val="24"/>
          <w:lang w:eastAsia="ru-RU"/>
        </w:rPr>
        <w:t xml:space="preserve"> (6,0км.);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 «</w:t>
      </w:r>
      <w:proofErr w:type="spellStart"/>
      <w:r w:rsidRPr="00351CD8">
        <w:rPr>
          <w:rFonts w:ascii="Times New Roman" w:eastAsia="Times New Roman" w:hAnsi="Times New Roman" w:cs="Times New Roman"/>
          <w:bCs/>
          <w:sz w:val="24"/>
          <w:szCs w:val="24"/>
          <w:lang w:eastAsia="ru-RU"/>
        </w:rPr>
        <w:t>Кожильское</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.Д</w:t>
      </w:r>
      <w:proofErr w:type="gramEnd"/>
      <w:r w:rsidRPr="00351CD8">
        <w:rPr>
          <w:rFonts w:ascii="Times New Roman" w:eastAsia="Times New Roman" w:hAnsi="Times New Roman" w:cs="Times New Roman"/>
          <w:bCs/>
          <w:sz w:val="24"/>
          <w:szCs w:val="24"/>
          <w:lang w:eastAsia="ru-RU"/>
        </w:rPr>
        <w:t>зякино</w:t>
      </w:r>
      <w:proofErr w:type="spellEnd"/>
      <w:r w:rsidRPr="00351CD8">
        <w:rPr>
          <w:rFonts w:ascii="Times New Roman" w:eastAsia="Times New Roman" w:hAnsi="Times New Roman" w:cs="Times New Roman"/>
          <w:bCs/>
          <w:sz w:val="24"/>
          <w:szCs w:val="24"/>
          <w:lang w:eastAsia="ru-RU"/>
        </w:rPr>
        <w:t xml:space="preserve"> (6,0км.);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Поставку природного газа населению на территории  муниципального района осуществляет ООО «</w:t>
      </w:r>
      <w:proofErr w:type="spellStart"/>
      <w:r w:rsidRPr="00351CD8">
        <w:rPr>
          <w:rFonts w:ascii="Times New Roman" w:eastAsia="Times New Roman" w:hAnsi="Times New Roman" w:cs="Times New Roman"/>
          <w:bCs/>
          <w:sz w:val="24"/>
          <w:szCs w:val="24"/>
          <w:lang w:eastAsia="ru-RU"/>
        </w:rPr>
        <w:t>Удмуртрегионгаз</w:t>
      </w:r>
      <w:proofErr w:type="spellEnd"/>
      <w:r w:rsidRPr="00351CD8">
        <w:rPr>
          <w:rFonts w:ascii="Times New Roman" w:eastAsia="Times New Roman" w:hAnsi="Times New Roman" w:cs="Times New Roman"/>
          <w:bCs/>
          <w:sz w:val="24"/>
          <w:szCs w:val="24"/>
          <w:lang w:eastAsia="ru-RU"/>
        </w:rPr>
        <w:t>», сжиженного газа - филиал «</w:t>
      </w:r>
      <w:proofErr w:type="spellStart"/>
      <w:r w:rsidRPr="00351CD8">
        <w:rPr>
          <w:rFonts w:ascii="Times New Roman" w:eastAsia="Times New Roman" w:hAnsi="Times New Roman" w:cs="Times New Roman"/>
          <w:bCs/>
          <w:sz w:val="24"/>
          <w:szCs w:val="24"/>
          <w:lang w:eastAsia="ru-RU"/>
        </w:rPr>
        <w:t>Глазовгаз</w:t>
      </w:r>
      <w:proofErr w:type="spellEnd"/>
      <w:r w:rsidRPr="00351CD8">
        <w:rPr>
          <w:rFonts w:ascii="Times New Roman" w:eastAsia="Times New Roman" w:hAnsi="Times New Roman" w:cs="Times New Roman"/>
          <w:bCs/>
          <w:sz w:val="24"/>
          <w:szCs w:val="24"/>
          <w:lang w:eastAsia="ru-RU"/>
        </w:rPr>
        <w:t>» РОАО «</w:t>
      </w:r>
      <w:proofErr w:type="spellStart"/>
      <w:r w:rsidRPr="00351CD8">
        <w:rPr>
          <w:rFonts w:ascii="Times New Roman" w:eastAsia="Times New Roman" w:hAnsi="Times New Roman" w:cs="Times New Roman"/>
          <w:bCs/>
          <w:sz w:val="24"/>
          <w:szCs w:val="24"/>
          <w:lang w:eastAsia="ru-RU"/>
        </w:rPr>
        <w:t>Удмуртгаз</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Водоснабжение.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водоснабжения в муниципальном образовании «Глазовский район»  оказывают 12 предприятий: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«Жилкомсервис»;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«Водосток»;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ООО «ВФ-Сервис»;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ООО «Труд»;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 СПК «Коммунар»;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СПК «Луч»;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12. СПК «Коротай».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по водоснабжению включают в себя подъем, очистку (при необходимости) и транспортировку воды до потребителей.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водоснабжения района базируется на использовании подземных источников  (артезианских скважин). Протяженность водопроводных сетей  находящихся на обслуживании данного предприятия составляет 222,0 км. Предприятие имеет  35 скважин.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Существующая подача питьевой воды на нужды потребителей составляет 209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0,57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в том числе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населению-185,6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0,50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-бюджетным организациям и соцкультбыту, промышленным предприятиям и другим организациям – 23,4 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 год или 0,06 тыс. м3/</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-потери в водопроводных сетях составляют  около 10%</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а также её потерям при транспортировке до потребителей. Износ сетей холодного водоснабжения составляет -80%</w:t>
      </w:r>
    </w:p>
    <w:p w:rsidR="00E9606C" w:rsidRPr="00351CD8" w:rsidRDefault="00E9606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Водоотведение.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водоотведения в муниципальном образовании  «Глазовский район» имеется в пяти населенных пунктах: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онино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д.Чура</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с.Октябрьский</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д.Трубашур</w:t>
      </w:r>
      <w:proofErr w:type="spellEnd"/>
      <w:r w:rsidRPr="00351CD8">
        <w:rPr>
          <w:rFonts w:ascii="Times New Roman" w:eastAsia="Times New Roman" w:hAnsi="Times New Roman" w:cs="Times New Roman"/>
          <w:bCs/>
          <w:sz w:val="24"/>
          <w:szCs w:val="24"/>
          <w:lang w:eastAsia="ru-RU"/>
        </w:rPr>
        <w:t xml:space="preserve">. Система каждого населенного пункта состоит из: самотечных коллекторов, канализационных насосных станций с напорными трубопроводами и очистных сооружений канализации.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Услуги водоотведению в муниципальном образовании «Глазовский район»  оказывают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5 предприятий: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«СТВ-Сервис»;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«ВК-сервис»;</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«Свет»;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СПК «Парзинский»;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Общая протяженность канализационных сетей составляет 30,4 км. Износ сетей водоотведения (канализации) составляет -85%.</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Тарифы на коммунальные услуги для потребителей в Удмуртской Республике, а также размер платы за технологическое присоединение к сетям коммунальной инфраструктуры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Основные проблемы: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 районах новой застройки существуют проблемы с подключением объектов нового строительства к электросетям.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Высокий износ сетей водоснабжения и водоотведения.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Высокий износ сетей теплоснабжения и теплотехнического оборудования котельных.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Наличие бесхозяйных сетей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Отсутствие технической возможности подключения дополнительных тепловых нагрузок.</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Одним из приоритетов жилищной политики, как на уровне Удмуртской Республики, так и в Глазовском районе является обеспечение комфортных условий проживания населения, в том числе выполнение обязательств государства по реализации права на улучшение жилищных условий граждан, проживающих в домах, не отвечающих установленным санитарным и техническим требованиям (аварийных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Целесообразность использования программного метода для решения указанных проблем в Программе обусловлена тем, что они входят в число приоритетов государственной политики, а их решение позволяет обеспечить возможность улучшения жилищных условий и качества жизни населения в Глазовском районе, предотвратить чрезвычайные ситуации.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Подпрограмма определяет 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и необходимый объем финансовой поддержки за счет средств Фонда содействия реформированию жилищно-коммунального хозяйства, средств бюджета Удмуртской Республики, средств местных бюджетов и (или) внебюджетных средств, рассчитанный на весь период действия подпрограммы</w:t>
      </w:r>
      <w:proofErr w:type="gramEnd"/>
      <w:r w:rsidRPr="00351CD8">
        <w:rPr>
          <w:rFonts w:ascii="Times New Roman" w:eastAsia="Times New Roman" w:hAnsi="Times New Roman" w:cs="Times New Roman"/>
          <w:bCs/>
          <w:sz w:val="24"/>
          <w:szCs w:val="24"/>
          <w:lang w:eastAsia="ru-RU"/>
        </w:rPr>
        <w:t xml:space="preserve"> и в разбивке по этапам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Полномочия органов местного самоуправления муниципальных районов в сфере коммунального хозяйства определены Федеральным законом от 6 октября 2003 года                         № 131-ФЗ «Об общих принципах организации местного самоуправления в Российской Федерации» (статья 14), Федеральным законом от 27 июля 2010 г. № 190-ФЗ «О теплоснабжении» (статья 7), Федеральным законом от 7 декабря 2011 г. № 416-ФЗ «О водоснабжении и водоотведении».  </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 Организация в границах поселения электр</w:t>
      </w:r>
      <w:proofErr w:type="gramStart"/>
      <w:r w:rsidRPr="00351CD8">
        <w:rPr>
          <w:rFonts w:ascii="Times New Roman" w:eastAsia="Times New Roman" w:hAnsi="Times New Roman" w:cs="Times New Roman"/>
          <w:bCs/>
          <w:sz w:val="24"/>
          <w:szCs w:val="24"/>
          <w:lang w:eastAsia="ru-RU"/>
        </w:rPr>
        <w:t>о-</w:t>
      </w:r>
      <w:proofErr w:type="gramEnd"/>
      <w:r w:rsidRPr="00351CD8">
        <w:rPr>
          <w:rFonts w:ascii="Times New Roman" w:eastAsia="Times New Roman" w:hAnsi="Times New Roman" w:cs="Times New Roman"/>
          <w:bCs/>
          <w:sz w:val="24"/>
          <w:szCs w:val="24"/>
          <w:lang w:eastAsia="ru-RU"/>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51CD8">
        <w:rPr>
          <w:rFonts w:ascii="Times New Roman" w:eastAsia="Times New Roman" w:hAnsi="Times New Roman" w:cs="Times New Roman"/>
          <w:bCs/>
          <w:i/>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предусмотренных </w:t>
      </w:r>
      <w:hyperlink r:id="rId12" w:history="1">
        <w:r w:rsidRPr="00351CD8">
          <w:rPr>
            <w:rFonts w:ascii="Times New Roman" w:eastAsia="Times New Roman" w:hAnsi="Times New Roman" w:cs="Times New Roman"/>
            <w:bCs/>
            <w:color w:val="0000FF" w:themeColor="hyperlink"/>
            <w:sz w:val="24"/>
            <w:szCs w:val="24"/>
            <w:u w:val="single"/>
            <w:lang w:eastAsia="ru-RU"/>
          </w:rPr>
          <w:t>частями 5</w:t>
        </w:r>
      </w:hyperlink>
      <w:r w:rsidRPr="00351CD8">
        <w:rPr>
          <w:rFonts w:ascii="Times New Roman" w:eastAsia="Times New Roman" w:hAnsi="Times New Roman" w:cs="Times New Roman"/>
          <w:bCs/>
          <w:sz w:val="24"/>
          <w:szCs w:val="24"/>
          <w:lang w:eastAsia="ru-RU"/>
        </w:rPr>
        <w:t xml:space="preserve"> - </w:t>
      </w:r>
      <w:hyperlink r:id="rId13" w:history="1">
        <w:r w:rsidRPr="00351CD8">
          <w:rPr>
            <w:rFonts w:ascii="Times New Roman" w:eastAsia="Times New Roman" w:hAnsi="Times New Roman" w:cs="Times New Roman"/>
            <w:bCs/>
            <w:color w:val="0000FF" w:themeColor="hyperlink"/>
            <w:sz w:val="24"/>
            <w:szCs w:val="24"/>
            <w:u w:val="single"/>
            <w:lang w:eastAsia="ru-RU"/>
          </w:rPr>
          <w:t>7 статьи 7</w:t>
        </w:r>
      </w:hyperlink>
      <w:r w:rsidRPr="00351CD8">
        <w:rPr>
          <w:rFonts w:ascii="Times New Roman" w:eastAsia="Times New Roman" w:hAnsi="Times New Roman" w:cs="Times New Roman"/>
          <w:bCs/>
          <w:sz w:val="24"/>
          <w:szCs w:val="24"/>
          <w:lang w:eastAsia="ru-RU"/>
        </w:rPr>
        <w:t xml:space="preserve"> Федерального закона «О теплоснабжении» полномочий в области регулирования цен (тарифов) в сфере теплоснабжения;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-Организация обеспечения надежного теплоснабжения потребителей на территории района, в том числе принятие мер по организации обеспечения теплоснабжения потребителей в случае неисполнения теплоснабжающими организациями или тепло сетевыми организациями своих обязательств либо отказа указанных организаций от исполнения своих обязательств;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требований, установленных правилами оценки готовности районов к отопительному периоду и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готовностью теплоснабжающих организаций,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отдельных категорий потребителей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Определение для централизованной системы холодного водоснабжения и (или) водоотведения поселения гарантирующей организации;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Утверждение схем теплоснабжения, водоснабжения и водоотведения поселений;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Приоритеты и цели государственной политики в жилищной и жилищно-коммунальной сферах определены </w:t>
      </w:r>
      <w:hyperlink r:id="rId14" w:history="1">
        <w:r w:rsidRPr="00351CD8">
          <w:rPr>
            <w:rFonts w:ascii="Times New Roman" w:eastAsia="Times New Roman" w:hAnsi="Times New Roman" w:cs="Times New Roman"/>
            <w:bCs/>
            <w:color w:val="0000FF" w:themeColor="hyperlink"/>
            <w:sz w:val="24"/>
            <w:szCs w:val="24"/>
            <w:u w:val="single"/>
            <w:lang w:eastAsia="ru-RU"/>
          </w:rPr>
          <w:t>Указом</w:t>
        </w:r>
      </w:hyperlink>
      <w:r w:rsidRPr="00351CD8">
        <w:rPr>
          <w:rFonts w:ascii="Times New Roman" w:eastAsia="Times New Roman" w:hAnsi="Times New Roman" w:cs="Times New Roman"/>
          <w:bCs/>
          <w:sz w:val="24"/>
          <w:szCs w:val="24"/>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5" w:history="1">
        <w:r w:rsidRPr="00351CD8">
          <w:rPr>
            <w:rFonts w:ascii="Times New Roman" w:eastAsia="Times New Roman" w:hAnsi="Times New Roman" w:cs="Times New Roman"/>
            <w:bCs/>
            <w:color w:val="0000FF" w:themeColor="hyperlink"/>
            <w:sz w:val="24"/>
            <w:szCs w:val="24"/>
            <w:u w:val="single"/>
            <w:lang w:eastAsia="ru-RU"/>
          </w:rPr>
          <w:t>Концепцией</w:t>
        </w:r>
      </w:hyperlink>
      <w:r w:rsidRPr="00351CD8">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w:t>
      </w:r>
      <w:proofErr w:type="gramEnd"/>
      <w:r w:rsidRPr="00351CD8">
        <w:rPr>
          <w:rFonts w:ascii="Times New Roman" w:eastAsia="Times New Roman" w:hAnsi="Times New Roman" w:cs="Times New Roman"/>
          <w:bCs/>
          <w:sz w:val="24"/>
          <w:szCs w:val="24"/>
          <w:lang w:eastAsia="ru-RU"/>
        </w:rPr>
        <w:t xml:space="preserve"> № 1662-р.</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числе задач, поставленных Указом Президента Российской Федерации от 7 мая 2012 г. № 600:</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351CD8">
        <w:rPr>
          <w:rFonts w:ascii="Times New Roman" w:eastAsia="Times New Roman" w:hAnsi="Times New Roman" w:cs="Times New Roman"/>
          <w:bCs/>
          <w:sz w:val="24"/>
          <w:szCs w:val="24"/>
          <w:lang w:eastAsia="ru-RU"/>
        </w:rPr>
        <w:t>энергоэффективности</w:t>
      </w:r>
      <w:proofErr w:type="spellEnd"/>
      <w:r w:rsidRPr="00351CD8">
        <w:rPr>
          <w:rFonts w:ascii="Times New Roman" w:eastAsia="Times New Roman" w:hAnsi="Times New Roman" w:cs="Times New Roman"/>
          <w:bCs/>
          <w:sz w:val="24"/>
          <w:szCs w:val="24"/>
          <w:lang w:eastAsia="ru-RU"/>
        </w:rPr>
        <w:t xml:space="preserve">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полномочий органов местного самоуправления, с учетом приоритетов государственной политики и существующих проблем в сфере жилищного хозяйства, определены цель и задачи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Целью подпрограммы является обеспечение надежной и эффективной работы инженерно-коммунальной инфраструктуры  Глазовского района,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достижения поставленной цели будут решаться следующие задачи:</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бесперебойной и безаварийной работы коммунального комплекса.</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Модернизация системы коммунальной инфраструктуры муниципального образования «Глазовский район».</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эффективности работы коммунального комплекса (снижение издержек).</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коммунальной инфраструктурой существующих и строящихся  на территории объектов.</w:t>
      </w:r>
    </w:p>
    <w:p w:rsidR="00351CD8" w:rsidRPr="00351CD8" w:rsidRDefault="00351CD8" w:rsidP="002F4DD2">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качества предоставляемых потребителям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Улучшение жилищных условий граждан путем переселения их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(далее - аварийные дома);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финансовое и организационное обеспечение переселения граждан из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подпрограммы предполагает решение следующих задач:</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размеров финансирования, необходимого для переселения граждан из аварийных многоквартирных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условий предоставления </w:t>
      </w:r>
      <w:proofErr w:type="spellStart"/>
      <w:r w:rsidRPr="00351CD8">
        <w:rPr>
          <w:rFonts w:ascii="Times New Roman" w:eastAsia="Times New Roman" w:hAnsi="Times New Roman" w:cs="Times New Roman"/>
          <w:bCs/>
          <w:sz w:val="24"/>
          <w:szCs w:val="24"/>
          <w:lang w:eastAsia="ru-RU"/>
        </w:rPr>
        <w:t>Глазовскому</w:t>
      </w:r>
      <w:proofErr w:type="spellEnd"/>
      <w:r w:rsidRPr="00351CD8">
        <w:rPr>
          <w:rFonts w:ascii="Times New Roman" w:eastAsia="Times New Roman" w:hAnsi="Times New Roman" w:cs="Times New Roman"/>
          <w:bCs/>
          <w:sz w:val="24"/>
          <w:szCs w:val="24"/>
          <w:lang w:eastAsia="ru-RU"/>
        </w:rPr>
        <w:t xml:space="preserve"> району финансовой помощи за счет средств Фонда содействия реформированию жилищно-коммунального хозяйства на переселение граждан из аварийного жилищного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снос аварийных многоквартирных домов.</w:t>
      </w:r>
    </w:p>
    <w:p w:rsidR="00351CD8" w:rsidRDefault="00351CD8"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F17E0E" w:rsidRPr="00351CD8" w:rsidRDefault="00F17E0E" w:rsidP="002F4DD2">
      <w:pPr>
        <w:spacing w:after="0" w:line="240" w:lineRule="auto"/>
        <w:ind w:firstLine="709"/>
        <w:jc w:val="center"/>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3.</w:t>
      </w:r>
      <w:r w:rsidRPr="00351CD8">
        <w:rPr>
          <w:rFonts w:ascii="Times New Roman" w:eastAsia="Times New Roman" w:hAnsi="Times New Roman" w:cs="Times New Roman"/>
          <w:b/>
          <w:bCs/>
          <w:sz w:val="24"/>
          <w:szCs w:val="24"/>
          <w:lang w:eastAsia="ru-RU"/>
        </w:rPr>
        <w:tab/>
        <w:t>Целевые показатели (индикаторы).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Износ инженерных теплосетей (магистральные сети),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w:t>
      </w:r>
      <w:r w:rsidRPr="00351CD8">
        <w:rPr>
          <w:rFonts w:ascii="Times New Roman" w:eastAsia="Times New Roman" w:hAnsi="Times New Roman" w:cs="Times New Roman"/>
          <w:bCs/>
          <w:sz w:val="24"/>
          <w:szCs w:val="24"/>
          <w:lang w:eastAsia="ru-RU"/>
        </w:rPr>
        <w:tab/>
        <w:t>Количество инцидентов на системах теплоснабжения,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1, 2 характеризуют работу органов местного самоуправления по организации на территории района теплоснабжения. Влияют на качество услуг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w:t>
      </w:r>
      <w:r w:rsidRPr="00351CD8">
        <w:rPr>
          <w:rFonts w:ascii="Times New Roman" w:eastAsia="Times New Roman" w:hAnsi="Times New Roman" w:cs="Times New Roman"/>
          <w:bCs/>
          <w:sz w:val="24"/>
          <w:szCs w:val="24"/>
          <w:lang w:eastAsia="ru-RU"/>
        </w:rPr>
        <w:tab/>
        <w:t>Износ сетей электроснабжения,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Количество инцидентов на системах электроснабжения,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Количество заявок на подключение к электрическим сетям,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3, 4, 5 характеризуют работу органов местного самоуправления по организации электроснабжения на территории района. Влияют на качество услуг электроснабжения.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Износ сетей холодного водоснабжения,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Количество инцидентов на системах холодного водоснабжения,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6-7 характеризуют работу органов местного самоуправления по организации холодного водоснабжения на территории района. Влияют на качество услуг холодного водоснабжения.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Количество инцидентов на канализационных сетях, единиц.</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Износ сетей водоотведения (канализации),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8-9  характеризуют работу органов местного самоуправления по организации водоотведения на территории района. Влияют на качество услуг водоотведения (канализации).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объем ликвидированного аварийного жилищного фонда, кв. м общей площади;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количество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Подпрограмма реализуется в 2015-2020 годы.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Программа  переселения из аварийного жилья реализуется в 2014 - 2016 годах.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2014 года - срок реализации до 31.12.2015;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этап 2015 года - срок реализации до 31.12.2016;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 2016 года - срок реализации до 01.09.2017.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осуществляются следующие мероприятия: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Выявление инженерных коммуникаций в границах района без хозяина, регистрация  прав собственности на них и организация управления такими объектами;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Организация подготовки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 разработка и утверждение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 реализация плана мероприятий по подготовке коммунального хозяйства к осенне-зимнему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Актуализация схем теплоснабжения;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Актуализация схем водоснабжения и водоотведения;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5)Строительство, модернизация и реконструкция объектов коммунальной инфраструктуры за счет бюджетных средств: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lastRenderedPageBreak/>
        <w:t>- Формирование заявок на строительство, модернизацию и реконструкцию объектов коммунальной инфраструктуры за счет средств бюджета Удмуртской Республики для включения в перечень объектов капитального строительства в Удмуртской Республики.</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-Исполнение функции заказчика-застройщика на строительство, модернизацию и реконструкцию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Данные мероприятия решают основные задачи увеличения производительности технологического оборудования, снижения уровня тепловых потерь путем уменьшения температуры теплоносителя в обратном трубопроводе первичного контура, обеспечение надёжной долговечной и бесперебойной работы технологического оборудования.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Формирование перечня аварийных домов;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Установление порядка определения разумного срока для сноса аварийных домов или реконструкции силами собственников помещений в таких домах;</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Предоставление полной и достоверной информации собственникам жилых помещений в аварийных домах для принятия решения об участии в подпрограмме через средства массовой информации;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10) Представление в Министерство строительства, архитектуры и жилищной политики Удмуртской Республики (далее - Минстрой УР) списка аварийных многоквартирных домов,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с указанием срока их предполагаемого расселения в течение 2014 - 2016 годов;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Осуществление мониторинга выполнения подпрограммы и представление отчета о выполнении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Минстрой УР готовит заявку на предоставление финансовой поддержки за счет средств Фонда содействия реформированию жилищно-коммунального хозяйства и представляет ее в Фонд содействия реформированию жилищно-коммунального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Получение средств из Фонда содействия реформированию жилищно-коммунального хозяйства и расходование средств на реализацию Программы осуществляются в соответствии с главой 6.2 Федерального закона.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После поступления финансовых средств из Фонда содействия реформированию жилищно-коммунального хозяйства в бюджет Удмуртской Республики Правительством Удмуртской Республики осуществляется их распределение среди муниципальных образований в пределах установленных лимитов бюджетных обязательств.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переселения из аварийных домов возможно предоставление жилых помещений, размеры и качество которых определяются исходя из установленных законодательством критериев.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Переселение граждан из аварийных домов осуществляется: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 для нанимателей жилых помещений по договору социального найма путем предоставления на условиях договора социального найма другого жилого помещения, равнозначного по общей </w:t>
      </w:r>
      <w:proofErr w:type="gramStart"/>
      <w:r w:rsidRPr="00351CD8">
        <w:rPr>
          <w:rFonts w:ascii="Times New Roman" w:eastAsia="Times New Roman" w:hAnsi="Times New Roman" w:cs="Times New Roman"/>
          <w:bCs/>
          <w:sz w:val="24"/>
          <w:szCs w:val="24"/>
          <w:lang w:eastAsia="ru-RU"/>
        </w:rPr>
        <w:t>площади</w:t>
      </w:r>
      <w:proofErr w:type="gramEnd"/>
      <w:r w:rsidRPr="00351CD8">
        <w:rPr>
          <w:rFonts w:ascii="Times New Roman" w:eastAsia="Times New Roman" w:hAnsi="Times New Roman" w:cs="Times New Roman"/>
          <w:bCs/>
          <w:sz w:val="24"/>
          <w:szCs w:val="24"/>
          <w:lang w:eastAsia="ru-RU"/>
        </w:rPr>
        <w:t xml:space="preserve"> ранее занимаемому жилому помещению, находящемуся в аварийном доме;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2) для собственников жилых помещений путем предоставления взамен изымаемого жилого помещения другого жилого помещения по соглашению с собственником с зачетом его стоимости в выкупную цену или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Предоставление финансовой поддержки на переселение граждан из аварийного жилищного фонда осуществляется исключительно:</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этом не допускается привлечение внебюджетных средств на строительство многоквартирных домов и домов, указанных в пункте 2 части 2 статьи 49 Градостроительного кодекса Российской Федерации, если они строятся (создаются) за счет средств Фонда, средств долевого финансирования бюджета Удмуртской Республики и (или) средств местных бюджетов.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Предельная стоимость одного квадратного метра </w:t>
      </w:r>
      <w:proofErr w:type="gramStart"/>
      <w:r w:rsidRPr="00351CD8">
        <w:rPr>
          <w:rFonts w:ascii="Times New Roman" w:eastAsia="Times New Roman" w:hAnsi="Times New Roman" w:cs="Times New Roman"/>
          <w:bCs/>
          <w:sz w:val="24"/>
          <w:szCs w:val="24"/>
          <w:lang w:eastAsia="ru-RU"/>
        </w:rPr>
        <w:t>общей площади жилого помещения для целей реализации настоящей подпрограммы на 2014 - 2016 годы для муниципальных районов в Удмуртской Республике – 28000 рублей</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заключении договоров аренды или концессии объектов коммунальной инфраструктуры с эксплуатирующими организациями предусматриваются условия, согласно которым часть арендной платы направляется на неотделимое улучшение арендуемых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инвестиционных программ организаций, осуществляющих регулируемые виды деятельности в сфере теплоснабжения, электроснабжения, водоснабжения, водоотведения, газоснабжения. В соответствии с инвестиционными программами соответствующими организациями реализуются мероприятия по строительству, реконструкции и (или) модернизации объектов коммунальной инфраструктуры.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согласование вывода объектов централизованных систем, холодного водоснабжения и (или) водоотведения, источников тепловой энергии, тепловых сетей в ремонт и из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Меры муниципального регулирования в рамках подпрограммы  «Содержание и развитие коммунальной инфраструктуры на 2015-2020 годы» не формируются.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 Прогноз сводных показателей муниципальных заданий</w:t>
      </w: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на оказание муниципальных услуг.</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подпрограммы «Содержание и развитие коммунальной инфраструктуры на 2015-2020 годы» не формируются.</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Pr="00351CD8"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8. Взаимодействие с органами государственной власти и местного самоуправления, организациями и гражданами.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(или) в перечень объектов капитального ремонта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проводятся проверки готовности теплоснабжающих,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и потребителей тепловой энергии к отопительному периоду.</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Объекты коммунальной инфраструктуры, находящиеся в муниципальной собственности, передаются эксплуатирующим организациям по договорам аренды или концессии.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подготовки коммунального хозяйства к работе в осенне-зимний период осуществляется взаимодействие с предприятиями, организациями и учреждениями, всех форм собственности, участвующими в обеспечении жизнедеятельности объектов жилищной и социальной сфер Глазовского района.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Специализированные организации по контрактам с Заказчиком выполнения работ по строительству объектов коммунальной инфраструктуры выполняют технический надзор за строительством.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подпрограммы осуществляется взаимодействие с Министерством строительства, архитектуры и жилищной политики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организации строительства жилых домов для расселения аварийного жилищного фонда осуществляется взаимодействие с подрядными организациями.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Источниками ресурсного обеспечения подпрограммы являются собственные средства бюджета муниципального образования «Глазовский район», а также субсидии из бюджета Удмуртской Республики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строительству, модернизации и капитальному ремонту объектов коммунальной инфраструктуры.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Мероприятия по строительству, реконструкции и (или) модернизации объектов коммунальной инфраструктуры, переданных по договорам аренды или концессии эксплуатирующим организациям, осуществляются за счет средств этих организаций (инвестиционной составляющей тарифов, платы за подключение, иными источниками) в соответствии с их инвестиционными программами, а также условиями договоров о передаче объектов в аренду или концессию.</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Общий объем финансирования мероприятий подпрограммы за 2015-2020 годы составит </w:t>
      </w:r>
      <w:r w:rsidR="009657B9" w:rsidRPr="009657B9">
        <w:rPr>
          <w:rFonts w:ascii="Times New Roman" w:hAnsi="Times New Roman" w:cs="Times New Roman"/>
          <w:bCs/>
          <w:color w:val="000000"/>
          <w:sz w:val="24"/>
          <w:szCs w:val="24"/>
        </w:rPr>
        <w:t>166 324,10</w:t>
      </w:r>
      <w:r w:rsidRPr="00351CD8">
        <w:rPr>
          <w:rFonts w:ascii="Times New Roman" w:eastAsia="Times New Roman" w:hAnsi="Times New Roman" w:cs="Times New Roman"/>
          <w:bCs/>
          <w:sz w:val="24"/>
          <w:szCs w:val="24"/>
          <w:lang w:eastAsia="ru-RU"/>
        </w:rPr>
        <w:t xml:space="preserve"> рублей, в том числе  по годам реализации муниципальной программы:</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Default="00EC5B7C" w:rsidP="002F4DD2">
      <w:pPr>
        <w:spacing w:after="0" w:line="240" w:lineRule="auto"/>
        <w:ind w:firstLine="709"/>
        <w:jc w:val="both"/>
        <w:rPr>
          <w:rFonts w:ascii="Times New Roman" w:eastAsia="Times New Roman" w:hAnsi="Times New Roman" w:cs="Times New Roman"/>
          <w:bCs/>
          <w:sz w:val="24"/>
          <w:szCs w:val="24"/>
          <w:lang w:eastAsia="ru-RU"/>
        </w:rPr>
      </w:pPr>
    </w:p>
    <w:p w:rsidR="009657B9" w:rsidRDefault="009657B9" w:rsidP="002F4DD2">
      <w:pPr>
        <w:spacing w:after="0" w:line="240" w:lineRule="auto"/>
        <w:ind w:firstLine="709"/>
        <w:jc w:val="both"/>
        <w:rPr>
          <w:rFonts w:ascii="Times New Roman" w:eastAsia="Times New Roman" w:hAnsi="Times New Roman" w:cs="Times New Roman"/>
          <w:bCs/>
          <w:sz w:val="24"/>
          <w:szCs w:val="24"/>
          <w:lang w:eastAsia="ru-RU"/>
        </w:rPr>
      </w:pPr>
    </w:p>
    <w:p w:rsidR="00EC5B7C" w:rsidRPr="00351CD8" w:rsidRDefault="00EC5B7C" w:rsidP="002F4DD2">
      <w:pPr>
        <w:spacing w:after="0" w:line="240" w:lineRule="auto"/>
        <w:ind w:firstLine="709"/>
        <w:jc w:val="both"/>
        <w:rPr>
          <w:rFonts w:ascii="Times New Roman" w:eastAsia="Times New Roman" w:hAnsi="Times New Roman" w:cs="Times New Roman"/>
          <w:bCs/>
          <w:sz w:val="24"/>
          <w:szCs w:val="24"/>
          <w:lang w:eastAsia="ru-RU"/>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206"/>
        <w:gridCol w:w="1205"/>
        <w:gridCol w:w="1033"/>
        <w:gridCol w:w="1034"/>
        <w:gridCol w:w="1033"/>
        <w:gridCol w:w="1034"/>
        <w:gridCol w:w="1033"/>
      </w:tblGrid>
      <w:tr w:rsidR="00EC5B7C"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r w:rsidRPr="00A77A38">
              <w:rPr>
                <w:rFonts w:ascii="Times New Roman" w:eastAsia="Calibri" w:hAnsi="Times New Roman" w:cs="Times New Roman"/>
                <w:sz w:val="20"/>
                <w:szCs w:val="20"/>
              </w:rPr>
              <w:t>Итого</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5 г"/>
              </w:smartTagPr>
              <w:r w:rsidRPr="00A77A38">
                <w:rPr>
                  <w:rFonts w:ascii="Times New Roman" w:eastAsia="Calibri" w:hAnsi="Times New Roman" w:cs="Times New Roman"/>
                  <w:sz w:val="20"/>
                  <w:szCs w:val="20"/>
                </w:rPr>
                <w:t>2015 г</w:t>
              </w:r>
            </w:smartTag>
            <w:r w:rsidRPr="00A77A38">
              <w:rPr>
                <w:rFonts w:ascii="Times New Roman" w:eastAsia="Calibri" w:hAnsi="Times New Roman" w:cs="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6 г"/>
              </w:smartTagPr>
              <w:r w:rsidRPr="00A77A38">
                <w:rPr>
                  <w:rFonts w:ascii="Times New Roman" w:eastAsia="Calibri" w:hAnsi="Times New Roman" w:cs="Times New Roman"/>
                  <w:sz w:val="20"/>
                  <w:szCs w:val="20"/>
                </w:rPr>
                <w:t>2016 г</w:t>
              </w:r>
            </w:smartTag>
            <w:r w:rsidRPr="00A77A38">
              <w:rPr>
                <w:rFonts w:ascii="Times New Roman" w:eastAsia="Calibri" w:hAnsi="Times New Roman" w:cs="Times New Roman"/>
                <w:sz w:val="20"/>
                <w:szCs w:val="20"/>
              </w:rPr>
              <w:t>.</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7 г"/>
              </w:smartTagPr>
              <w:r w:rsidRPr="00A77A38">
                <w:rPr>
                  <w:rFonts w:ascii="Times New Roman" w:eastAsia="Calibri" w:hAnsi="Times New Roman" w:cs="Times New Roman"/>
                  <w:sz w:val="20"/>
                  <w:szCs w:val="20"/>
                </w:rPr>
                <w:t>2017 г</w:t>
              </w:r>
            </w:smartTag>
            <w:r w:rsidRPr="00A77A38">
              <w:rPr>
                <w:rFonts w:ascii="Times New Roman" w:eastAsia="Calibri" w:hAnsi="Times New Roman" w:cs="Times New Roman"/>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8 г"/>
              </w:smartTagPr>
              <w:r w:rsidRPr="00A77A38">
                <w:rPr>
                  <w:rFonts w:ascii="Times New Roman" w:eastAsia="Calibri" w:hAnsi="Times New Roman" w:cs="Times New Roman"/>
                  <w:sz w:val="20"/>
                  <w:szCs w:val="20"/>
                </w:rPr>
                <w:t>2018 г</w:t>
              </w:r>
            </w:smartTag>
            <w:r w:rsidRPr="00A77A38">
              <w:rPr>
                <w:rFonts w:ascii="Times New Roman" w:eastAsia="Calibri" w:hAnsi="Times New Roman" w:cs="Times New Roman"/>
                <w:sz w:val="20"/>
                <w:szCs w:val="20"/>
              </w:rPr>
              <w:t>.</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19 г"/>
              </w:smartTagPr>
              <w:r w:rsidRPr="00A77A38">
                <w:rPr>
                  <w:rFonts w:ascii="Times New Roman" w:eastAsia="Calibri" w:hAnsi="Times New Roman" w:cs="Times New Roman"/>
                  <w:sz w:val="20"/>
                  <w:szCs w:val="20"/>
                </w:rPr>
                <w:t>2019 г</w:t>
              </w:r>
            </w:smartTag>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EC5B7C" w:rsidRPr="00A77A38" w:rsidRDefault="00EC5B7C" w:rsidP="00EC5B7C">
            <w:pPr>
              <w:spacing w:after="0" w:line="240" w:lineRule="auto"/>
              <w:jc w:val="center"/>
              <w:rPr>
                <w:rFonts w:ascii="Times New Roman" w:eastAsia="Calibri" w:hAnsi="Times New Roman" w:cs="Times New Roman"/>
                <w:sz w:val="20"/>
                <w:szCs w:val="20"/>
              </w:rPr>
            </w:pPr>
            <w:smartTag w:uri="urn:schemas-microsoft-com:office:smarttags" w:element="metricconverter">
              <w:smartTagPr>
                <w:attr w:name="ProductID" w:val="2020 г"/>
              </w:smartTagPr>
              <w:r w:rsidRPr="00A77A38">
                <w:rPr>
                  <w:rFonts w:ascii="Times New Roman" w:eastAsia="Calibri" w:hAnsi="Times New Roman" w:cs="Times New Roman"/>
                  <w:sz w:val="20"/>
                  <w:szCs w:val="20"/>
                </w:rPr>
                <w:t>2020 г</w:t>
              </w:r>
            </w:smartTag>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Всего</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26 576,20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74 959,50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5"/>
                <w:szCs w:val="15"/>
              </w:rPr>
            </w:pPr>
            <w:r w:rsidRPr="0026772F">
              <w:rPr>
                <w:rFonts w:ascii="Times New Roman" w:hAnsi="Times New Roman" w:cs="Times New Roman"/>
                <w:bCs/>
                <w:color w:val="000000"/>
                <w:sz w:val="15"/>
                <w:szCs w:val="15"/>
              </w:rPr>
              <w:t>52 862,80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4 161,20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3 882,20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Default="009657B9" w:rsidP="007014A7">
            <w:pPr>
              <w:rPr>
                <w:b/>
                <w:bCs/>
                <w:color w:val="000000"/>
                <w:sz w:val="17"/>
                <w:szCs w:val="17"/>
              </w:rPr>
            </w:pPr>
            <w:r>
              <w:rPr>
                <w:b/>
                <w:bCs/>
                <w:color w:val="000000"/>
                <w:sz w:val="17"/>
                <w:szCs w:val="17"/>
              </w:rPr>
              <w:t>3 882,20</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бюджет МО «Глазовский район»</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26772F" w:rsidRDefault="009657B9" w:rsidP="007014A7">
            <w:pPr>
              <w:rPr>
                <w:rFonts w:ascii="Times New Roman" w:hAnsi="Times New Roman" w:cs="Times New Roman"/>
                <w:bCs/>
                <w:color w:val="000000"/>
                <w:sz w:val="16"/>
                <w:szCs w:val="16"/>
              </w:rPr>
            </w:pPr>
            <w:r w:rsidRPr="0026772F">
              <w:rPr>
                <w:rFonts w:ascii="Times New Roman" w:hAnsi="Times New Roman" w:cs="Times New Roman"/>
                <w:bCs/>
                <w:color w:val="000000"/>
                <w:sz w:val="16"/>
                <w:szCs w:val="16"/>
              </w:rPr>
              <w:t>166 324,10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26 576,20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74 959,50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5"/>
                <w:szCs w:val="15"/>
              </w:rPr>
            </w:pPr>
            <w:r w:rsidRPr="0026772F">
              <w:rPr>
                <w:rFonts w:ascii="Times New Roman" w:hAnsi="Times New Roman" w:cs="Times New Roman"/>
                <w:color w:val="000000"/>
                <w:sz w:val="15"/>
                <w:szCs w:val="15"/>
              </w:rPr>
              <w:t>52 862,80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4 161,20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26772F" w:rsidRDefault="009657B9" w:rsidP="007014A7">
            <w:pPr>
              <w:rPr>
                <w:rFonts w:ascii="Times New Roman" w:hAnsi="Times New Roman" w:cs="Times New Roman"/>
                <w:color w:val="000000"/>
                <w:sz w:val="16"/>
                <w:szCs w:val="16"/>
              </w:rPr>
            </w:pPr>
            <w:r w:rsidRPr="0026772F">
              <w:rPr>
                <w:rFonts w:ascii="Times New Roman" w:hAnsi="Times New Roman" w:cs="Times New Roman"/>
                <w:color w:val="000000"/>
                <w:sz w:val="16"/>
                <w:szCs w:val="16"/>
              </w:rPr>
              <w:t>3 882,20</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В том числе</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A77A38" w:rsidRDefault="009657B9" w:rsidP="007014A7">
            <w:pPr>
              <w:spacing w:after="0" w:line="240" w:lineRule="auto"/>
              <w:rPr>
                <w:rFonts w:ascii="Times New Roman" w:eastAsia="Calibri" w:hAnsi="Times New Roman" w:cs="Times New Roman"/>
                <w:sz w:val="18"/>
                <w:szCs w:val="18"/>
              </w:rPr>
            </w:pP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A77A38" w:rsidRDefault="009657B9" w:rsidP="007014A7">
            <w:pPr>
              <w:spacing w:after="0" w:line="240" w:lineRule="auto"/>
              <w:rPr>
                <w:rFonts w:ascii="Times New Roman" w:eastAsia="Calibri" w:hAnsi="Times New Roman" w:cs="Times New Roman"/>
                <w:sz w:val="18"/>
                <w:szCs w:val="18"/>
              </w:rPr>
            </w:pP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Субсидии из бюджета УР</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88 431,40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24 583,2</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63 848,2</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spacing w:after="0" w:line="240" w:lineRule="auto"/>
              <w:rPr>
                <w:rFonts w:ascii="Times New Roman" w:eastAsia="Calibri" w:hAnsi="Times New Roman" w:cs="Times New Roman"/>
                <w:sz w:val="17"/>
                <w:szCs w:val="17"/>
              </w:rPr>
            </w:pPr>
            <w:r w:rsidRPr="001747AF">
              <w:rPr>
                <w:rFonts w:ascii="Times New Roman" w:eastAsia="Calibri" w:hAnsi="Times New Roman" w:cs="Times New Roman"/>
                <w:sz w:val="17"/>
                <w:szCs w:val="17"/>
              </w:rPr>
              <w:t>0,00</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Субвенции из бюджета УР</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Субсидии из бюджета УР, планируемые к привлечению</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46 457,60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Бюджеты поселений, входящих в состав МО «Глазовский район»</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243,00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138,0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105,0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 </w:t>
            </w:r>
          </w:p>
        </w:tc>
      </w:tr>
      <w:tr w:rsidR="009657B9" w:rsidRPr="00A77A38" w:rsidTr="00EC5B7C">
        <w:trPr>
          <w:trHeight w:val="292"/>
        </w:trPr>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EC5B7C" w:rsidRDefault="009657B9" w:rsidP="00EC5B7C">
            <w:pPr>
              <w:spacing w:after="0" w:line="240" w:lineRule="auto"/>
              <w:jc w:val="center"/>
              <w:rPr>
                <w:rFonts w:ascii="Times New Roman" w:eastAsia="Calibri" w:hAnsi="Times New Roman" w:cs="Times New Roman"/>
                <w:sz w:val="20"/>
                <w:szCs w:val="20"/>
              </w:rPr>
            </w:pPr>
            <w:r w:rsidRPr="00EC5B7C">
              <w:rPr>
                <w:rFonts w:ascii="Times New Roman" w:eastAsia="Calibri" w:hAnsi="Times New Roman" w:cs="Times New Roman"/>
                <w:sz w:val="20"/>
                <w:szCs w:val="20"/>
              </w:rPr>
              <w:t>Иные источники (дотации)</w:t>
            </w:r>
          </w:p>
        </w:tc>
        <w:tc>
          <w:tcPr>
            <w:tcW w:w="1206"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bCs/>
                <w:color w:val="000000"/>
                <w:sz w:val="17"/>
                <w:szCs w:val="17"/>
              </w:rPr>
            </w:pPr>
            <w:r w:rsidRPr="001747AF">
              <w:rPr>
                <w:rFonts w:ascii="Times New Roman" w:hAnsi="Times New Roman" w:cs="Times New Roman"/>
                <w:bCs/>
                <w:color w:val="000000"/>
                <w:sz w:val="17"/>
                <w:szCs w:val="17"/>
              </w:rPr>
              <w:t>0,0</w:t>
            </w:r>
          </w:p>
        </w:tc>
        <w:tc>
          <w:tcPr>
            <w:tcW w:w="12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4 999,9</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c>
          <w:tcPr>
            <w:tcW w:w="1033" w:type="dxa"/>
            <w:tcBorders>
              <w:top w:val="single" w:sz="4" w:space="0" w:color="auto"/>
              <w:left w:val="single" w:sz="4" w:space="0" w:color="auto"/>
              <w:bottom w:val="single" w:sz="4" w:space="0" w:color="auto"/>
              <w:right w:val="single" w:sz="4" w:space="0" w:color="auto"/>
            </w:tcBorders>
            <w:shd w:val="clear" w:color="000000" w:fill="FFFFFF"/>
            <w:vAlign w:val="center"/>
          </w:tcPr>
          <w:p w:rsidR="009657B9" w:rsidRPr="001747AF" w:rsidRDefault="009657B9" w:rsidP="007014A7">
            <w:pPr>
              <w:rPr>
                <w:rFonts w:ascii="Times New Roman" w:hAnsi="Times New Roman" w:cs="Times New Roman"/>
                <w:color w:val="000000"/>
                <w:sz w:val="17"/>
                <w:szCs w:val="17"/>
              </w:rPr>
            </w:pPr>
            <w:r w:rsidRPr="001747AF">
              <w:rPr>
                <w:rFonts w:ascii="Times New Roman" w:hAnsi="Times New Roman" w:cs="Times New Roman"/>
                <w:color w:val="000000"/>
                <w:sz w:val="17"/>
                <w:szCs w:val="17"/>
              </w:rPr>
              <w:t>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Возможность аварий и нарушений в системах жизнеобеспечения, природных и техногенных чрезвычайных ситуаций.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Аварии на системах коммунальной инфраструктуры, чрезвычайные ситуации могут привести к нарушению жизнеобеспечения. В целях минимизации риска наступления,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теплоисточники, обеспечивающие теплом население и объекты социальной сферы города, комплектуются обученным  и аттестованным  персоналом;</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проводятся противоаварийные тренировки с целью предотвращения аварийных ситуаций, в том числе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оформляются паспорта готовности к отопительному периоду объектов коммунальной инфраструктуры в установленном порядке с предъявлением котельных, тепловых пунктов, тепловых и электрических сетей представителям </w:t>
      </w:r>
      <w:proofErr w:type="spellStart"/>
      <w:r w:rsidRPr="00351CD8">
        <w:rPr>
          <w:rFonts w:ascii="Times New Roman" w:eastAsia="Times New Roman" w:hAnsi="Times New Roman" w:cs="Times New Roman"/>
          <w:bCs/>
          <w:sz w:val="24"/>
          <w:szCs w:val="24"/>
          <w:lang w:eastAsia="ru-RU"/>
        </w:rPr>
        <w:t>Ростехнадзора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Организационно-управленческие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Данная группа рисков связана с необходимостью организовать работу организаций различных форм собственности, как правило, с использованием только мер муниципального регулирования, путем принятия правовых актов, заключения договоров. Для достижения желаемых результатов будут тщательно прорабатываться условия </w:t>
      </w:r>
      <w:r w:rsidRPr="00351CD8">
        <w:rPr>
          <w:rFonts w:ascii="Times New Roman" w:eastAsia="Times New Roman" w:hAnsi="Times New Roman" w:cs="Times New Roman"/>
          <w:bCs/>
          <w:sz w:val="24"/>
          <w:szCs w:val="24"/>
          <w:lang w:eastAsia="ru-RU"/>
        </w:rPr>
        <w:lastRenderedPageBreak/>
        <w:t xml:space="preserve">предоставления объектов коммунальной инфраструктуры в аренду и (или) концессию, осуществляться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заключенных договоров.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Финансовые риски.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также связаны с возможным нецелевым и (или) неэффективным использованием бюджетных средств.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минимизации риска: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принят и реализуется ведомственный план по повышению эффективности бюджетных расходов;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решением о бюджете муниципального образования «Глазовский район» устанавливаются ограничения по авансовым платежам при заключении муниципальных контрактов (договоров);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создаются условия для общественного контроля.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2F4DD2">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E9606C" w:rsidRPr="00351CD8" w:rsidRDefault="00E9606C" w:rsidP="002F4DD2">
      <w:pPr>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Ожидаемые конечные результаты реализации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технологические: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надежности работы системы коммунальной инфраструктуры на территории муниципального образования;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снижение потерь коммунальных ресурсов в производственном процессе;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ab/>
        <w:t>ликвидация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социальные: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качества коммунальных услуг;</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обеспечение объектами коммунальной инфраструктуры нового строительства жилья, объектов коммунальной сферы, производственных объектов;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-увеличение количества граждан, улучшивших условия проживания;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уровня удовлетворенности жителей района деятельностью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экономические: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 xml:space="preserve">7.3 Подпрограмма </w:t>
      </w:r>
      <w:r w:rsidR="00072774">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«Благоустройство и охрана окружающей среды »</w:t>
      </w:r>
    </w:p>
    <w:p w:rsidR="00351CD8" w:rsidRPr="00351CD8" w:rsidRDefault="00351CD8" w:rsidP="002F4DD2">
      <w:pPr>
        <w:keepNext/>
        <w:spacing w:after="0" w:line="240" w:lineRule="auto"/>
        <w:ind w:right="706"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044"/>
      </w:tblGrid>
      <w:tr w:rsidR="00351CD8" w:rsidRPr="00351CD8" w:rsidTr="00351CD8">
        <w:trPr>
          <w:trHeight w:val="67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Наименование подпрограммы</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Благоустройство и охрана окружающей среды муниципального образования «Глазовский район» на 2015-2020 годы.</w:t>
            </w:r>
          </w:p>
        </w:tc>
      </w:tr>
      <w:tr w:rsidR="00351CD8" w:rsidRPr="00351CD8" w:rsidTr="00351CD8">
        <w:trPr>
          <w:trHeight w:val="708"/>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Координатор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Заместитель Главы Администрации муниципального образования «Глазовский район»  по  вопросам строительства,  ЖКХ и имущества.</w:t>
            </w:r>
          </w:p>
        </w:tc>
      </w:tr>
      <w:tr w:rsidR="00351CD8" w:rsidRPr="00351CD8" w:rsidTr="00351CD8">
        <w:trPr>
          <w:trHeight w:val="690"/>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Ответственный исполнитель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Отдел ЖКХ, транспорта и связи  Администрации муниципального образования «Глазовский район».</w:t>
            </w:r>
          </w:p>
        </w:tc>
      </w:tr>
      <w:tr w:rsidR="00351CD8" w:rsidRPr="00351CD8" w:rsidTr="00351CD8">
        <w:trPr>
          <w:trHeight w:val="1227"/>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Цели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1)Обеспечение безопасного проживания и жизнедеятельности населения   поселения;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Обеспечение экологической безопасности;</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3)Улучшение эстетического состояния объектов благоустройства на территории сельских поселений Глазовского района.</w:t>
            </w:r>
          </w:p>
        </w:tc>
      </w:tr>
      <w:tr w:rsidR="00351CD8" w:rsidRPr="00351CD8" w:rsidTr="00351CD8">
        <w:trPr>
          <w:trHeight w:val="396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Задачи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1)Совершенствование системы сбора и утилизации отходов;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2) Устранение предпосылок для организации несанкционированных свалок;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3) Организация </w:t>
            </w:r>
            <w:proofErr w:type="gramStart"/>
            <w:r w:rsidRPr="00351CD8">
              <w:rPr>
                <w:rFonts w:ascii="Times New Roman" w:eastAsia="Times New Roman" w:hAnsi="Times New Roman" w:cs="Times New Roman"/>
                <w:bCs/>
                <w:sz w:val="24"/>
                <w:szCs w:val="24"/>
              </w:rPr>
              <w:t>обустройства мест массового отдыха жителей района</w:t>
            </w:r>
            <w:proofErr w:type="gram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4) Повышение уровня </w:t>
            </w:r>
            <w:proofErr w:type="gramStart"/>
            <w:r w:rsidRPr="00351CD8">
              <w:rPr>
                <w:rFonts w:ascii="Times New Roman" w:eastAsia="Times New Roman" w:hAnsi="Times New Roman" w:cs="Times New Roman"/>
                <w:bCs/>
                <w:sz w:val="24"/>
                <w:szCs w:val="24"/>
              </w:rPr>
              <w:t>благоустройства</w:t>
            </w:r>
            <w:proofErr w:type="gramEnd"/>
            <w:r w:rsidRPr="00351CD8">
              <w:rPr>
                <w:rFonts w:ascii="Times New Roman" w:eastAsia="Times New Roman"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5) 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6) Улучшение содержания мест захоронения (кладбищ);</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7) Улучшение содержания мемориальных комплексов, памятников;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8) Поддержание в надлежащем состоянии  существующих колодцев;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9) Очистка кюветов, предназначенных для отвода талых и ливневых сточных вод;</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10) Улучшение организации работы по отлову беспризорных, бездомных животных;</w:t>
            </w:r>
          </w:p>
        </w:tc>
      </w:tr>
      <w:tr w:rsidR="00351CD8" w:rsidRPr="00351CD8" w:rsidTr="00351CD8">
        <w:trPr>
          <w:trHeight w:val="2521"/>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Целевые показатели (индикаторы) </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1) 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Times New Roman" w:hAnsi="Times New Roman" w:cs="Times New Roman"/>
                <w:bCs/>
                <w:sz w:val="24"/>
                <w:szCs w:val="24"/>
              </w:rPr>
              <w:t>куб.м</w:t>
            </w:r>
            <w:proofErr w:type="spellEnd"/>
            <w:r w:rsidRPr="00351CD8">
              <w:rPr>
                <w:rFonts w:ascii="Times New Roman" w:eastAsia="Times New Roman" w:hAnsi="Times New Roman" w:cs="Times New Roman"/>
                <w:bCs/>
                <w:sz w:val="24"/>
                <w:szCs w:val="24"/>
              </w:rPr>
              <w:t>.);</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Количество благоустроенных мест общего пользования (единиц);</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5) Отлов беспризорных, бездомных животных (единиц);</w:t>
            </w:r>
          </w:p>
        </w:tc>
      </w:tr>
      <w:tr w:rsidR="00351CD8" w:rsidRPr="00351CD8" w:rsidTr="00351CD8">
        <w:trPr>
          <w:trHeight w:val="714"/>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Сроки и этапы  реализации</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Срок реализации - 2015-2020 годы.</w:t>
            </w:r>
          </w:p>
          <w:p w:rsidR="00351CD8" w:rsidRPr="00351CD8" w:rsidRDefault="00351CD8" w:rsidP="005A161E">
            <w:pPr>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Этапы реализации подпрограммы не выделяются.</w:t>
            </w:r>
          </w:p>
        </w:tc>
      </w:tr>
      <w:tr w:rsidR="00351CD8" w:rsidRPr="00351CD8" w:rsidTr="00351CD8">
        <w:trPr>
          <w:trHeight w:val="5946"/>
        </w:trPr>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lastRenderedPageBreak/>
              <w:t>Ресурсное обеспечение за счет средств бюджета муниципального образования</w:t>
            </w:r>
          </w:p>
        </w:tc>
        <w:tc>
          <w:tcPr>
            <w:tcW w:w="8044"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Общий объем финансирования мероприятий подпрограммы за 2015-2020 годы составит </w:t>
            </w:r>
            <w:r w:rsidR="000D453B" w:rsidRPr="000D453B">
              <w:rPr>
                <w:rFonts w:ascii="Times New Roman" w:eastAsia="Times New Roman" w:hAnsi="Times New Roman" w:cs="Times New Roman"/>
                <w:bCs/>
                <w:sz w:val="24"/>
                <w:szCs w:val="24"/>
              </w:rPr>
              <w:t>4 557,6</w:t>
            </w:r>
            <w:r w:rsidR="000D453B">
              <w:rPr>
                <w:rFonts w:ascii="Times New Roman" w:eastAsia="Times New Roman" w:hAnsi="Times New Roman" w:cs="Times New Roman"/>
                <w:bCs/>
                <w:sz w:val="24"/>
                <w:szCs w:val="24"/>
              </w:rPr>
              <w:t xml:space="preserve"> </w:t>
            </w:r>
            <w:r w:rsidRPr="00351CD8">
              <w:rPr>
                <w:rFonts w:ascii="Times New Roman" w:eastAsia="Times New Roman" w:hAnsi="Times New Roman" w:cs="Times New Roman"/>
                <w:bCs/>
                <w:sz w:val="24"/>
                <w:szCs w:val="24"/>
              </w:rPr>
              <w:t>тыс. рублей.</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подлежит уточнению в рамках бюджетного 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92"/>
              <w:gridCol w:w="851"/>
              <w:gridCol w:w="757"/>
              <w:gridCol w:w="977"/>
              <w:gridCol w:w="977"/>
              <w:gridCol w:w="977"/>
              <w:gridCol w:w="977"/>
            </w:tblGrid>
            <w:tr w:rsidR="00351CD8" w:rsidRPr="00351CD8" w:rsidTr="001D63D7">
              <w:tc>
                <w:tcPr>
                  <w:tcW w:w="1305" w:type="dxa"/>
                  <w:tcBorders>
                    <w:top w:val="single" w:sz="4" w:space="0" w:color="auto"/>
                    <w:left w:val="single" w:sz="4" w:space="0" w:color="auto"/>
                    <w:bottom w:val="single" w:sz="4" w:space="0" w:color="auto"/>
                    <w:right w:val="single" w:sz="4" w:space="0" w:color="auto"/>
                  </w:tcBorders>
                  <w:vAlign w:val="center"/>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Всего</w:t>
                  </w:r>
                </w:p>
              </w:tc>
              <w:tc>
                <w:tcPr>
                  <w:tcW w:w="851"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2015</w:t>
                  </w:r>
                </w:p>
              </w:tc>
              <w:tc>
                <w:tcPr>
                  <w:tcW w:w="75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2016</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2017</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2018</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2019</w:t>
                  </w:r>
                </w:p>
              </w:tc>
              <w:tc>
                <w:tcPr>
                  <w:tcW w:w="977" w:type="dxa"/>
                  <w:tcBorders>
                    <w:top w:val="single" w:sz="4" w:space="0" w:color="auto"/>
                    <w:left w:val="single" w:sz="4" w:space="0" w:color="auto"/>
                    <w:bottom w:val="single" w:sz="4" w:space="0" w:color="auto"/>
                    <w:right w:val="single" w:sz="4" w:space="0" w:color="auto"/>
                  </w:tcBorders>
                  <w:vAlign w:val="center"/>
                  <w:hideMark/>
                </w:tcPr>
                <w:p w:rsidR="00351CD8" w:rsidRPr="00351CD8" w:rsidRDefault="00351CD8"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2020</w:t>
                  </w:r>
                </w:p>
              </w:tc>
            </w:tr>
            <w:tr w:rsidR="000D453B" w:rsidRPr="00351CD8" w:rsidTr="001D63D7">
              <w:trPr>
                <w:trHeight w:val="54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4 557,6</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1 150,8</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1 105,2</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r>
            <w:tr w:rsidR="000D453B" w:rsidRPr="00351CD8" w:rsidTr="001D63D7">
              <w:trPr>
                <w:trHeight w:val="405"/>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Calibri" w:hAnsi="Times New Roman" w:cs="Times New Roman"/>
                      <w:sz w:val="18"/>
                      <w:szCs w:val="18"/>
                    </w:rPr>
                    <w:t>Бюджет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351CD8" w:rsidTr="001D63D7">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 том числе:</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Субсидии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351CD8" w:rsidTr="001D63D7">
              <w:trPr>
                <w:trHeight w:val="495"/>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Субвенции из бюджета УР</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85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75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351CD8" w:rsidTr="001D63D7">
              <w:trPr>
                <w:trHeight w:val="420"/>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6"/>
                      <w:szCs w:val="16"/>
                    </w:rPr>
                  </w:pPr>
                  <w:r w:rsidRPr="00351CD8">
                    <w:rPr>
                      <w:rFonts w:ascii="Times New Roman" w:eastAsia="Times New Roman" w:hAnsi="Times New Roman" w:cs="Times New Roman"/>
                      <w:bCs/>
                      <w:sz w:val="16"/>
                      <w:szCs w:val="16"/>
                    </w:rPr>
                    <w:t>Субсидии из бюджета УР, планируемые к привлечению</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3 160,0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r>
            <w:tr w:rsidR="000D453B" w:rsidRPr="00351CD8" w:rsidTr="001D63D7">
              <w:trPr>
                <w:trHeight w:val="1410"/>
              </w:trPr>
              <w:tc>
                <w:tcPr>
                  <w:tcW w:w="1305"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Бюджеты поселений, входящих в состав МО «Глазовский район»</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75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7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r>
            <w:tr w:rsidR="000D453B" w:rsidRPr="00351CD8" w:rsidTr="001D63D7">
              <w:trPr>
                <w:trHeight w:val="241"/>
              </w:trPr>
              <w:tc>
                <w:tcPr>
                  <w:tcW w:w="1305"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1D63D7">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75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97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bl>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tc>
      </w:tr>
      <w:tr w:rsidR="00351CD8" w:rsidRPr="00351CD8" w:rsidTr="00351CD8">
        <w:tc>
          <w:tcPr>
            <w:tcW w:w="1809" w:type="dxa"/>
            <w:tcBorders>
              <w:top w:val="single" w:sz="4" w:space="0" w:color="000000"/>
              <w:left w:val="single" w:sz="4" w:space="0" w:color="000000"/>
              <w:bottom w:val="single" w:sz="4" w:space="0" w:color="000000"/>
              <w:right w:val="single" w:sz="4" w:space="0" w:color="000000"/>
            </w:tcBorders>
            <w:hideMark/>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Ожидаемые конечные результаты, оценка планируемой эффективности </w:t>
            </w:r>
          </w:p>
        </w:tc>
        <w:tc>
          <w:tcPr>
            <w:tcW w:w="8044" w:type="dxa"/>
            <w:tcBorders>
              <w:top w:val="single" w:sz="4" w:space="0" w:color="000000"/>
              <w:left w:val="single" w:sz="4" w:space="0" w:color="000000"/>
              <w:bottom w:val="single" w:sz="4" w:space="0" w:color="000000"/>
              <w:right w:val="single" w:sz="4" w:space="0" w:color="000000"/>
            </w:tcBorders>
          </w:tcPr>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Подпрограмма направлена на создание комфортной, безопасной и  эстетически привлекательной окружающей среды. </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Ожидаемые результаты ее реализации:</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благоустроенности района;</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 снижение негативного воздействия на окружающую среду отходов     производства и потребления; </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сокращение количества вновь образуемых несанкционированных свалок;</w:t>
            </w:r>
          </w:p>
          <w:p w:rsidR="00351CD8" w:rsidRPr="00351CD8" w:rsidRDefault="00351CD8" w:rsidP="005A161E">
            <w:pPr>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ответственности жителей района за состояние чистоты и санитарно-экологической безопасности в месте проживания,</w:t>
            </w:r>
            <w:r w:rsidRPr="00351CD8">
              <w:rPr>
                <w:rFonts w:ascii="Times New Roman" w:eastAsia="Times New Roman" w:hAnsi="Times New Roman" w:cs="Times New Roman"/>
                <w:bCs/>
                <w:sz w:val="24"/>
                <w:szCs w:val="24"/>
                <w:lang w:val="x-none"/>
              </w:rPr>
              <w:t xml:space="preserve"> </w:t>
            </w:r>
            <w:r w:rsidRPr="00351CD8">
              <w:rPr>
                <w:rFonts w:ascii="Times New Roman" w:eastAsia="Times New Roman" w:hAnsi="Times New Roman" w:cs="Times New Roman"/>
                <w:bCs/>
                <w:sz w:val="24"/>
                <w:szCs w:val="24"/>
              </w:rPr>
              <w:t>повышение экологической культуры населения;</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p>
          <w:p w:rsidR="00351CD8" w:rsidRPr="00351CD8" w:rsidRDefault="00351CD8" w:rsidP="005A161E">
            <w:pPr>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351CD8" w:rsidRPr="00351CD8" w:rsidRDefault="00351CD8" w:rsidP="002F4DD2">
      <w:pPr>
        <w:keepNext/>
        <w:shd w:val="clear" w:color="auto" w:fill="FFFFFF"/>
        <w:tabs>
          <w:tab w:val="left" w:pos="1276"/>
        </w:tabs>
        <w:spacing w:after="0" w:line="240" w:lineRule="auto"/>
        <w:ind w:right="624" w:firstLine="709"/>
        <w:jc w:val="both"/>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Глазовском районе размещение твердых бытовых отходов производится на полигонах ТБО - ООО «</w:t>
      </w:r>
      <w:proofErr w:type="spellStart"/>
      <w:r w:rsidRPr="00351CD8">
        <w:rPr>
          <w:rFonts w:ascii="Times New Roman" w:eastAsia="Calibri" w:hAnsi="Times New Roman" w:cs="Times New Roman"/>
          <w:sz w:val="24"/>
          <w:szCs w:val="24"/>
        </w:rPr>
        <w:t>Чепцаэкотех</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8 км"/>
        </w:smartTagPr>
        <w:r w:rsidRPr="00351CD8">
          <w:rPr>
            <w:rFonts w:ascii="Times New Roman" w:eastAsia="Calibri" w:hAnsi="Times New Roman" w:cs="Times New Roman"/>
            <w:sz w:val="24"/>
            <w:szCs w:val="24"/>
          </w:rPr>
          <w:t>2,8 км</w:t>
        </w:r>
      </w:smartTag>
      <w:r w:rsidRPr="00351CD8">
        <w:rPr>
          <w:rFonts w:ascii="Times New Roman" w:eastAsia="Calibri" w:hAnsi="Times New Roman" w:cs="Times New Roman"/>
          <w:sz w:val="24"/>
          <w:szCs w:val="24"/>
        </w:rPr>
        <w:t xml:space="preserve"> на юго-запад от села Понино), ООО «Специализированное предприятие «Эколог» (</w:t>
      </w:r>
      <w:smartTag w:uri="urn:schemas-microsoft-com:office:smarttags" w:element="metricconverter">
        <w:smartTagPr>
          <w:attr w:name="ProductID" w:val="10 км"/>
        </w:smartTagPr>
        <w:r w:rsidRPr="00351CD8">
          <w:rPr>
            <w:rFonts w:ascii="Times New Roman" w:eastAsia="Calibri" w:hAnsi="Times New Roman" w:cs="Times New Roman"/>
            <w:sz w:val="24"/>
            <w:szCs w:val="24"/>
          </w:rPr>
          <w:t>10 км</w:t>
        </w:r>
      </w:smartTag>
      <w:r w:rsidRPr="00351CD8">
        <w:rPr>
          <w:rFonts w:ascii="Times New Roman" w:eastAsia="Calibri" w:hAnsi="Times New Roman" w:cs="Times New Roman"/>
          <w:sz w:val="24"/>
          <w:szCs w:val="24"/>
        </w:rPr>
        <w:t xml:space="preserve"> Юкаменского тракта), ООО «</w:t>
      </w:r>
      <w:proofErr w:type="spellStart"/>
      <w:r w:rsidRPr="00351CD8">
        <w:rPr>
          <w:rFonts w:ascii="Times New Roman" w:eastAsia="Calibri" w:hAnsi="Times New Roman" w:cs="Times New Roman"/>
          <w:sz w:val="24"/>
          <w:szCs w:val="24"/>
        </w:rPr>
        <w:t>Экосмарт</w:t>
      </w:r>
      <w:proofErr w:type="spellEnd"/>
      <w:r w:rsidRPr="00351CD8">
        <w:rPr>
          <w:rFonts w:ascii="Times New Roman" w:eastAsia="Calibri" w:hAnsi="Times New Roman" w:cs="Times New Roman"/>
          <w:sz w:val="24"/>
          <w:szCs w:val="24"/>
        </w:rPr>
        <w:t>» (</w:t>
      </w:r>
      <w:smartTag w:uri="urn:schemas-microsoft-com:office:smarttags" w:element="metricconverter">
        <w:smartTagPr>
          <w:attr w:name="ProductID" w:val="2 км"/>
        </w:smartTagPr>
        <w:r w:rsidRPr="00351CD8">
          <w:rPr>
            <w:rFonts w:ascii="Times New Roman" w:eastAsia="Calibri" w:hAnsi="Times New Roman" w:cs="Times New Roman"/>
            <w:sz w:val="24"/>
            <w:szCs w:val="24"/>
          </w:rPr>
          <w:t>2 км</w:t>
        </w:r>
      </w:smartTag>
      <w:r w:rsidRPr="00351CD8">
        <w:rPr>
          <w:rFonts w:ascii="Times New Roman" w:eastAsia="Calibri" w:hAnsi="Times New Roman" w:cs="Times New Roman"/>
          <w:sz w:val="24"/>
          <w:szCs w:val="24"/>
        </w:rPr>
        <w:t xml:space="preserve"> от деревни </w:t>
      </w:r>
      <w:proofErr w:type="gramStart"/>
      <w:r w:rsidRPr="00351CD8">
        <w:rPr>
          <w:rFonts w:ascii="Times New Roman" w:eastAsia="Calibri" w:hAnsi="Times New Roman" w:cs="Times New Roman"/>
          <w:sz w:val="24"/>
          <w:szCs w:val="24"/>
        </w:rPr>
        <w:t>Нижняя</w:t>
      </w:r>
      <w:proofErr w:type="gramEnd"/>
      <w:r w:rsidRPr="00351CD8">
        <w:rPr>
          <w:rFonts w:ascii="Times New Roman" w:eastAsia="Calibri" w:hAnsi="Times New Roman" w:cs="Times New Roman"/>
          <w:sz w:val="24"/>
          <w:szCs w:val="24"/>
        </w:rPr>
        <w:t xml:space="preserve"> Кузьма). Переработка бытовых и промышленных отходов в Глазовском районе не производится.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Сбор и вывоз твердо-бытовых отходов на территории Глазовского района осуществляют управляющие компании и сельскохозяйственные предприятия. Вывоз ТБО производится согласно утвержденным графикам. Допускается самостоятельный вывоз собственниками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Существует проблема несанкционированных свалок мусора. Ежегодно на территории Глазовского района образуется свыше 30 несанкционированных свалок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Большое внимание уделяется вопросам санитарной очистки и благоустройства  территорий сельских поселений Глазовского района. Ежегодно, весной и осенью, проводятся месячники по санитарной очистке и благоустройству территорий сельских поселений Глазовского района, в которых активное участие принимают предприятия, организации и жители. Для стимулирования жителей района к участию в санитарной очистке и благоустройстве территорий сельских поселений района проводятся конкурсы на лучшее состояние прилегающей  территории для индивидуальных  домов, многоквартирных домов и  организаций.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2. Приоритеты, цели и задачи в сфере деятельности.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отнесены вопросы: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1) организация мероприятий </w:t>
      </w:r>
      <w:proofErr w:type="spellStart"/>
      <w:r w:rsidRPr="00351CD8">
        <w:rPr>
          <w:rFonts w:ascii="Times New Roman" w:eastAsia="Calibri" w:hAnsi="Times New Roman" w:cs="Times New Roman"/>
          <w:sz w:val="24"/>
          <w:szCs w:val="24"/>
        </w:rPr>
        <w:t>межпоселенческого</w:t>
      </w:r>
      <w:proofErr w:type="spellEnd"/>
      <w:r w:rsidRPr="00351CD8">
        <w:rPr>
          <w:rFonts w:ascii="Times New Roman" w:eastAsia="Calibri" w:hAnsi="Times New Roman" w:cs="Times New Roman"/>
          <w:sz w:val="24"/>
          <w:szCs w:val="24"/>
        </w:rPr>
        <w:t xml:space="preserve"> характера по охране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организация утилизации и переработки бытовых и промышленных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содержание на территории муниципального района </w:t>
      </w:r>
      <w:proofErr w:type="spellStart"/>
      <w:r w:rsidRPr="00351CD8">
        <w:rPr>
          <w:rFonts w:ascii="Times New Roman" w:eastAsia="Calibri" w:hAnsi="Times New Roman" w:cs="Times New Roman"/>
          <w:sz w:val="24"/>
          <w:szCs w:val="24"/>
        </w:rPr>
        <w:t>межпоселенческих</w:t>
      </w:r>
      <w:proofErr w:type="spellEnd"/>
      <w:r w:rsidRPr="00351CD8">
        <w:rPr>
          <w:rFonts w:ascii="Times New Roman" w:eastAsia="Calibri" w:hAnsi="Times New Roman" w:cs="Times New Roman"/>
          <w:sz w:val="24"/>
          <w:szCs w:val="24"/>
        </w:rPr>
        <w:t xml:space="preserve"> мест захоронения, организация ритуальных услуг;</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осуществление муниципального лесного контроля.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351CD8">
        <w:rPr>
          <w:rFonts w:ascii="Times New Roman" w:eastAsia="Arial Unicode MS" w:hAnsi="Times New Roman" w:cs="Times New Roman"/>
          <w:bCs/>
          <w:color w:val="000000"/>
          <w:sz w:val="24"/>
          <w:szCs w:val="24"/>
          <w:lang w:eastAsia="ru-RU"/>
        </w:rPr>
        <w:t xml:space="preserve">Руководствуясь ст.14 Федерального закона от 06.10.2003 № 131-ФЗ «Об общих принципах организации местного самоуправления в Российской Федерации» на территории </w:t>
      </w:r>
      <w:r w:rsidRPr="00351CD8">
        <w:rPr>
          <w:rFonts w:ascii="Times New Roman" w:eastAsia="Times New Roman" w:hAnsi="Times New Roman" w:cs="Times New Roman"/>
          <w:bCs/>
          <w:color w:val="000000"/>
          <w:sz w:val="24"/>
          <w:szCs w:val="24"/>
          <w:lang w:eastAsia="ru-RU"/>
        </w:rPr>
        <w:t>муниципального образования «Глазовский район»</w:t>
      </w:r>
      <w:r w:rsidRPr="00351CD8">
        <w:rPr>
          <w:rFonts w:ascii="Times New Roman" w:eastAsia="Arial Unicode MS" w:hAnsi="Times New Roman" w:cs="Times New Roman"/>
          <w:bCs/>
          <w:color w:val="000000"/>
          <w:sz w:val="24"/>
          <w:szCs w:val="24"/>
          <w:lang w:eastAsia="ru-RU"/>
        </w:rPr>
        <w:t xml:space="preserve"> приняты Правила благоустройства, </w:t>
      </w:r>
      <w:r w:rsidRPr="00351CD8">
        <w:rPr>
          <w:rFonts w:ascii="Times New Roman" w:eastAsia="Times New Roman" w:hAnsi="Times New Roman" w:cs="Times New Roman"/>
          <w:bCs/>
          <w:color w:val="000000"/>
          <w:sz w:val="24"/>
          <w:szCs w:val="24"/>
          <w:lang w:eastAsia="ru-RU"/>
        </w:rPr>
        <w:t>утвержденные  решениями советов депутатов муниципальных 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2"/>
      </w:tblGrid>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«Адамское»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22.10..2012г. № 31</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«Верхнебогатырское»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Гулековское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22.11.2012г. № 45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«Качкашурское»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25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«Кожильское»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20.12.2012г. № 44</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Куреговское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27.08.2012г. № 46</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«Октябрьское»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39</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Парзинское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26.10.2012г № 37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«Понинское»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26.08.2013г. №27</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«Ураковское»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18.12.2012г. № 35</w:t>
            </w:r>
          </w:p>
        </w:tc>
      </w:tr>
      <w:tr w:rsidR="00351CD8" w:rsidRPr="00351CD8" w:rsidTr="00351CD8">
        <w:tc>
          <w:tcPr>
            <w:tcW w:w="4926"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«Штанигуртское»</w:t>
            </w:r>
          </w:p>
        </w:tc>
        <w:tc>
          <w:tcPr>
            <w:tcW w:w="4927" w:type="dxa"/>
            <w:tcBorders>
              <w:top w:val="single" w:sz="4" w:space="0" w:color="auto"/>
              <w:left w:val="single" w:sz="4" w:space="0" w:color="auto"/>
              <w:bottom w:val="single" w:sz="4" w:space="0" w:color="auto"/>
              <w:right w:val="single" w:sz="4" w:space="0" w:color="auto"/>
            </w:tcBorders>
            <w:hideMark/>
          </w:tcPr>
          <w:p w:rsidR="00351CD8" w:rsidRPr="00351CD8" w:rsidRDefault="00351CD8" w:rsidP="002F4DD2">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14.12.2012г. № 61</w:t>
            </w:r>
          </w:p>
        </w:tc>
      </w:tr>
    </w:tbl>
    <w:p w:rsidR="00351CD8" w:rsidRPr="00351CD8" w:rsidRDefault="00351CD8" w:rsidP="002F4DD2">
      <w:pPr>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Законом  Удмуртской Республики от 1 октября 2012 года №50-РЗ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 органам  местного самоуправления муниципальных районов и городских округов переданы полномочия по отлову и содержанию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351CD8">
        <w:rPr>
          <w:rFonts w:ascii="Times New Roman" w:eastAsia="Calibri" w:hAnsi="Times New Roman" w:cs="Times New Roman"/>
          <w:sz w:val="24"/>
          <w:szCs w:val="24"/>
        </w:rPr>
        <w:t xml:space="preserve"> муниципальных образований на благоустройство территорий городских округов, городских и сельских поселений».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полномочий органов местного самоуправления с учетом направлений стимулирования органов местного самоуправления определены цели и задачи подпрограммы.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Целью подпрограммы является обеспечение</w:t>
      </w:r>
      <w:r w:rsidRPr="00351CD8">
        <w:rPr>
          <w:rFonts w:ascii="Times New Roman" w:eastAsia="Calibri" w:hAnsi="Times New Roman" w:cs="Times New Roman"/>
          <w:sz w:val="24"/>
          <w:szCs w:val="24"/>
        </w:rPr>
        <w:t xml:space="preserve"> безопасного проживания и жизнедеятельности населения района</w:t>
      </w:r>
      <w:r w:rsidRPr="00351CD8">
        <w:rPr>
          <w:rFonts w:ascii="Times New Roman" w:eastAsia="Calibri" w:hAnsi="Times New Roman" w:cs="Times New Roman"/>
          <w:bCs/>
          <w:sz w:val="24"/>
          <w:szCs w:val="24"/>
        </w:rPr>
        <w:t>,</w:t>
      </w:r>
      <w:r w:rsidRPr="00351CD8">
        <w:rPr>
          <w:rFonts w:ascii="Times New Roman" w:eastAsia="Calibri" w:hAnsi="Times New Roman" w:cs="Times New Roman"/>
          <w:sz w:val="24"/>
          <w:szCs w:val="24"/>
        </w:rPr>
        <w:t xml:space="preserve"> </w:t>
      </w:r>
      <w:r w:rsidRPr="00351CD8">
        <w:rPr>
          <w:rFonts w:ascii="Times New Roman" w:eastAsia="Calibri" w:hAnsi="Times New Roman" w:cs="Times New Roman"/>
          <w:bCs/>
          <w:sz w:val="24"/>
          <w:szCs w:val="24"/>
        </w:rPr>
        <w:t>о</w:t>
      </w:r>
      <w:r w:rsidRPr="00351CD8">
        <w:rPr>
          <w:rFonts w:ascii="Times New Roman" w:eastAsia="Calibri" w:hAnsi="Times New Roman" w:cs="Times New Roman"/>
          <w:sz w:val="24"/>
          <w:szCs w:val="24"/>
        </w:rPr>
        <w:t>беспеч</w:t>
      </w:r>
      <w:r w:rsidRPr="00351CD8">
        <w:rPr>
          <w:rFonts w:ascii="Times New Roman" w:eastAsia="Calibri" w:hAnsi="Times New Roman" w:cs="Times New Roman"/>
          <w:bCs/>
          <w:sz w:val="24"/>
          <w:szCs w:val="24"/>
        </w:rPr>
        <w:t>ение экологической безопасности, у</w:t>
      </w:r>
      <w:r w:rsidRPr="00351CD8">
        <w:rPr>
          <w:rFonts w:ascii="Times New Roman" w:eastAsia="Calibri" w:hAnsi="Times New Roman" w:cs="Times New Roman"/>
          <w:sz w:val="24"/>
          <w:szCs w:val="24"/>
        </w:rPr>
        <w:t>лучшение эстетического состояния объектов благоустройства и их бесперебойного функционирования.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Для достижения поставленных целей определены следующие задачи:</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Совершенствование системы сбора и утилизации отходов;</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Устранение предпосылок для организации несанкционированных свалок;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Организация </w:t>
      </w:r>
      <w:proofErr w:type="gramStart"/>
      <w:r w:rsidRPr="00351CD8">
        <w:rPr>
          <w:rFonts w:ascii="Times New Roman" w:eastAsia="Calibri" w:hAnsi="Times New Roman" w:cs="Times New Roman"/>
          <w:bCs/>
          <w:sz w:val="24"/>
          <w:szCs w:val="24"/>
        </w:rPr>
        <w:t>обустройства мест массового отдыха жителей района</w:t>
      </w:r>
      <w:proofErr w:type="gramEnd"/>
      <w:r w:rsidRPr="00351CD8">
        <w:rPr>
          <w:rFonts w:ascii="Times New Roman" w:eastAsia="Calibri" w:hAnsi="Times New Roman" w:cs="Times New Roman"/>
          <w:bCs/>
          <w:sz w:val="24"/>
          <w:szCs w:val="24"/>
        </w:rPr>
        <w:t>;</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Повышение уровня </w:t>
      </w:r>
      <w:proofErr w:type="gramStart"/>
      <w:r w:rsidRPr="00351CD8">
        <w:rPr>
          <w:rFonts w:ascii="Times New Roman" w:eastAsia="Calibri" w:hAnsi="Times New Roman" w:cs="Times New Roman"/>
          <w:bCs/>
          <w:sz w:val="24"/>
          <w:szCs w:val="24"/>
        </w:rPr>
        <w:t>благоустройства</w:t>
      </w:r>
      <w:proofErr w:type="gramEnd"/>
      <w:r w:rsidRPr="00351CD8">
        <w:rPr>
          <w:rFonts w:ascii="Times New Roman" w:eastAsia="Calibri"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Улучшение содержания мест захоронения (кладбищ);</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Улучшение содержания мемориальных комплексов, памятников;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Поддержание в надлежащем состоянии  существующих колодцев; </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Очистка кюветов, предназначенных для отвода талых и ливневых сточных вод;</w:t>
      </w:r>
    </w:p>
    <w:p w:rsidR="00351CD8" w:rsidRPr="00351CD8" w:rsidRDefault="00351CD8" w:rsidP="002F4DD2">
      <w:pPr>
        <w:numPr>
          <w:ilvl w:val="0"/>
          <w:numId w:val="34"/>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Улучшение организации работы по отлову беспризорных, бездомных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3. Целевые показатели (индикаторы).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количественной оценки достижения целей и задач подпрограммы определены следующие целевые показатели (индикаторы):</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w:t>
      </w:r>
    </w:p>
    <w:p w:rsidR="00351CD8" w:rsidRPr="00351CD8" w:rsidRDefault="00351CD8" w:rsidP="002F4DD2">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охват территории района очисткой от мусора в период месячников по санитарной очистке. Характеризует работу органов местного самоуправления по вовлечению жителей района в проведение работ по уборке, благоустройству и озеленению территории района, повышение их ответственности за соблюдение чистоты и порядка в месте проживания. Влияет на уровень благоустройства района.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Расчет показателя производится по данным отчетов Администраций сельских поселений, предприятий, организаций, индивидуальных предпринимателей, председателей уличных комитетов об объёмах выполненных работ по санитарной очистке и благоустройству территорий. За первое полугодие показатель рассчитывается по итогам весеннего месячника по санитарной очистке территории района, за второе полугодие показатель рассчитывается по итогам осеннего месячника по санитарной очистке территории района. За отчетный год показатель рассчитывается как среднее значение по итогам весеннего и осеннего месячников по санитарной очистке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Количество вывезенного мусора после уборки территории населенных пунктов в период проведения месячника по санитарной очистке на полигон ТБО (</w:t>
      </w:r>
      <w:proofErr w:type="spellStart"/>
      <w:r w:rsidRPr="00351CD8">
        <w:rPr>
          <w:rFonts w:ascii="Times New Roman" w:eastAsia="Calibri" w:hAnsi="Times New Roman" w:cs="Times New Roman"/>
          <w:sz w:val="24"/>
          <w:szCs w:val="24"/>
        </w:rPr>
        <w:t>куб.м</w:t>
      </w:r>
      <w:proofErr w:type="spellEnd"/>
      <w:r w:rsidRPr="00351CD8">
        <w:rPr>
          <w:rFonts w:ascii="Times New Roman" w:eastAsia="Calibri" w:hAnsi="Times New Roman" w:cs="Times New Roman"/>
          <w:sz w:val="24"/>
          <w:szCs w:val="24"/>
        </w:rPr>
        <w:t>.);</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Количество благоустроенных мест общего пользования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5) Количество отловленных безнадзорных животных (единиц).</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4. Сроки и этапы реализации подпрограммы.</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   Подпрограмма реализуется в 2015-2020 годах. Этапы реализации подпрограммы не выделяются.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5. Основные мероприятия.</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осуществлять следующие основные мероприятия: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Организацию сбора, вывоза бытовых отходов, содержание мест санкционированного сбора твердых бытовых отходов.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организацию своевременного сбора и вывоза бытовых отходов и мусора;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создание условий для развития рынка деятельности специализированных организаций по сбору, использованию, транспортированию твердых бытовых отходов на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обеспечение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законодательства в части сбора и вывоза  твердых бытовых отходов после санитарной уборки  территории сельских поселений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Проведение мероприятий по санитарной очистке и благоустройству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организацию и проведение конкурсов </w:t>
      </w:r>
      <w:r w:rsidRPr="00351CD8">
        <w:rPr>
          <w:rFonts w:ascii="Times New Roman" w:eastAsia="Calibri" w:hAnsi="Times New Roman" w:cs="Times New Roman"/>
          <w:bCs/>
          <w:sz w:val="24"/>
          <w:szCs w:val="24"/>
        </w:rPr>
        <w:t>«Лучшая прилегающая территория» для многоквартирных домов,  «Лучшее подворье года» для индивидуальных домов;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весеннего и осеннего месячника по санитарной очистке территории сельских поселений  Глазовского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санкционированных акций по санитарной очистке территории сельских поселений и мероприятий по улучшению экологической обстановки на территории района.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3) </w:t>
      </w:r>
      <w:proofErr w:type="gramStart"/>
      <w:r w:rsidRPr="00351CD8">
        <w:rPr>
          <w:rFonts w:ascii="Times New Roman" w:eastAsia="Calibri" w:hAnsi="Times New Roman" w:cs="Times New Roman"/>
          <w:bCs/>
          <w:sz w:val="24"/>
          <w:szCs w:val="24"/>
        </w:rPr>
        <w:t>Контроль за</w:t>
      </w:r>
      <w:proofErr w:type="gramEnd"/>
      <w:r w:rsidRPr="00351CD8">
        <w:rPr>
          <w:rFonts w:ascii="Times New Roman" w:eastAsia="Calibri" w:hAnsi="Times New Roman" w:cs="Times New Roman"/>
          <w:bCs/>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осуществлять Администрации муниципального образования «Глазовский район», её структурным подразделениям, уполномоченным учреждениям, гражданам (организациям, общественным организациям). В случае выявления фактов нарушений требований муниципальных правовых актов, уполномоченные органы Администрации муниципального образования «Глазовский район» и их должностные лица вправе: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выдать уведомление о факте нарушения и сроках их устранения;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№7-РЗ от 27 сентября 2011 года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4) Осуществление муниципального лесного контроля в отношении лесных участков, находящихся в муниципальной собственности.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настоящее время территория муниципального образования «Глазовский район» разделена на 11 поселений, в которых работают главы сельских поселений по решению задач по  вовлечению жителей в проведение работ по санитарной уборке, благоустройству территории сельских поселений и озеленению закрепленной  и прилегающей территории, осуществлению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выполнением мероприятий.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5) Информирование и просвещение населения в сфере экологического состояния территории района и благоустройства.</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мероприятия реализовать следующие меры:</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подготовку сюжетов, статей, репортажей для СМИ;</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работу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 организаций профессионального образования;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организацию и проведение круглых столов, конференций, лекций.</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6) Отлов</w:t>
      </w:r>
      <w:r w:rsidRPr="00351CD8">
        <w:rPr>
          <w:rFonts w:ascii="Times New Roman" w:eastAsia="Calibri" w:hAnsi="Times New Roman" w:cs="Times New Roman"/>
          <w:bCs/>
          <w:sz w:val="24"/>
          <w:szCs w:val="24"/>
          <w:lang w:val="x-none"/>
        </w:rPr>
        <w:t xml:space="preserve"> и содержание </w:t>
      </w:r>
      <w:r w:rsidRPr="00351CD8">
        <w:rPr>
          <w:rFonts w:ascii="Times New Roman" w:eastAsia="Calibri" w:hAnsi="Times New Roman" w:cs="Times New Roman"/>
          <w:bCs/>
          <w:sz w:val="24"/>
          <w:szCs w:val="24"/>
        </w:rPr>
        <w:t>безнадзорных</w:t>
      </w:r>
      <w:r w:rsidRPr="00351CD8">
        <w:rPr>
          <w:rFonts w:ascii="Times New Roman" w:eastAsia="Calibri" w:hAnsi="Times New Roman" w:cs="Times New Roman"/>
          <w:bCs/>
          <w:sz w:val="24"/>
          <w:szCs w:val="24"/>
          <w:lang w:val="x-none"/>
        </w:rPr>
        <w:t xml:space="preserve">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sidRPr="00351CD8">
        <w:rPr>
          <w:rFonts w:ascii="Times New Roman" w:eastAsia="Calibri" w:hAnsi="Times New Roman" w:cs="Times New Roman"/>
          <w:bCs/>
          <w:sz w:val="24"/>
          <w:szCs w:val="24"/>
        </w:rPr>
        <w:t>.</w:t>
      </w:r>
      <w:r w:rsidRPr="00351CD8">
        <w:rPr>
          <w:rFonts w:ascii="Times New Roman" w:eastAsia="Calibri" w:hAnsi="Times New Roman" w:cs="Times New Roman"/>
          <w:bCs/>
          <w:sz w:val="24"/>
          <w:szCs w:val="24"/>
          <w:lang w:val="x-none"/>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6. Меры муниципального регулирования.</w:t>
      </w:r>
    </w:p>
    <w:p w:rsidR="00756176" w:rsidRPr="00351CD8" w:rsidRDefault="00756176"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сфере реализации подпрограммы в сельских поселениях муниципального образования «Глазовский район» разработаны и утверждены </w:t>
      </w:r>
      <w:r w:rsidRPr="00351CD8">
        <w:rPr>
          <w:rFonts w:ascii="Times New Roman" w:eastAsia="Calibri" w:hAnsi="Times New Roman" w:cs="Times New Roman"/>
          <w:bCs/>
          <w:sz w:val="24"/>
          <w:szCs w:val="24"/>
          <w:lang w:eastAsia="ru-RU"/>
        </w:rPr>
        <w:t xml:space="preserve">решениями  Советов  депутатов  </w:t>
      </w:r>
      <w:r w:rsidRPr="00351CD8">
        <w:rPr>
          <w:rFonts w:ascii="Times New Roman" w:eastAsia="Times New Roman" w:hAnsi="Times New Roman" w:cs="Times New Roman"/>
          <w:bCs/>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«Правила  благоустройства муниципальных образований».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норм и требований в сфере внешнего благоустройства и содержания территорий в границах поселения, предусмотренных «Правилами  благоустройства муниципальных образований»,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57-РЗ «Об установлении административной ответственности за отдельные виды правонарушений».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7. Прогноз сводных показателей муниципальных заданий на оказание муниципальных услуг.</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программы по «Благоустройство и охрана окружающей среды на 2015-2020 годы» не формируются.</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организации санитарной очистки и благоустройства территории сельских поселений Глазовского района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С территориальным отделом </w:t>
      </w:r>
      <w:r w:rsidRPr="00351CD8">
        <w:rPr>
          <w:rFonts w:ascii="Times New Roman" w:eastAsia="Calibri" w:hAnsi="Times New Roman" w:cs="Times New Roman"/>
          <w:bCs/>
          <w:sz w:val="24"/>
          <w:szCs w:val="24"/>
        </w:rPr>
        <w:t>Управления Федеральной службы по надзору в сфере защиты прав потребителей и благополучия человека по Удмуртской Республике в районе</w:t>
      </w:r>
      <w:r w:rsidRPr="00351CD8">
        <w:rPr>
          <w:rFonts w:ascii="Times New Roman" w:eastAsia="Calibri" w:hAnsi="Times New Roman" w:cs="Times New Roman"/>
          <w:sz w:val="24"/>
          <w:szCs w:val="24"/>
        </w:rPr>
        <w:t xml:space="preserve"> осуществляется согласование графиков вывоза отходов. Для согласования оптимального места для сбора отходов проводятся публичные слушания.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Основными исполнителями мероприятий муниципальной программы «Благоустройство и охрана окружающей среды муниципального </w:t>
      </w:r>
      <w:proofErr w:type="gramStart"/>
      <w:r w:rsidRPr="00351CD8">
        <w:rPr>
          <w:rFonts w:ascii="Times New Roman" w:eastAsia="Calibri" w:hAnsi="Times New Roman" w:cs="Times New Roman"/>
          <w:sz w:val="24"/>
          <w:szCs w:val="24"/>
        </w:rPr>
        <w:t>образовании</w:t>
      </w:r>
      <w:proofErr w:type="gramEnd"/>
      <w:r w:rsidRPr="00351CD8">
        <w:rPr>
          <w:rFonts w:ascii="Times New Roman" w:eastAsia="Calibri" w:hAnsi="Times New Roman" w:cs="Times New Roman"/>
          <w:sz w:val="24"/>
          <w:szCs w:val="24"/>
        </w:rPr>
        <w:t xml:space="preserve"> «Глазовский район» на 2015-2020 годы»  является Администрация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в сфере благоустройства, осуществляется во взаимодействии с управляющими территориями, председателями уличных комитетов, гражданами и общественными организациями.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(муниципального) заказа.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взаимодействия с населением: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организован личный прием граждан Главой муниципального образования «Глазовский район», главой Администрации муниципального образования «Глазовский район», Заместителем главы Администрации муниципального образования «Глазовский район» по вопросам  ЖКХ, строительства и имущества;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351CD8">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351CD8" w:rsidRPr="00351CD8" w:rsidRDefault="00351CD8" w:rsidP="002F4DD2">
      <w:pPr>
        <w:spacing w:after="0" w:line="240" w:lineRule="auto"/>
        <w:ind w:firstLine="709"/>
        <w:jc w:val="both"/>
        <w:rPr>
          <w:rFonts w:ascii="Times New Roman" w:eastAsia="Calibri" w:hAnsi="Times New Roman" w:cs="Times New Roman"/>
          <w:b/>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9. Ресурсное обеспечение.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собственные средства – на реализацию мероприятий по благоустройству, уличное освещение;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субвенции из бюджета Удмуртской Республики – на отлов и содержание безнадзорных животных;</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субсидии из бюджета Удмуртской Республики.</w:t>
      </w:r>
      <w:r w:rsidRPr="00351CD8">
        <w:rPr>
          <w:rFonts w:ascii="Times New Roman" w:eastAsia="Calibri" w:hAnsi="Times New Roman" w:cs="Times New Roman"/>
          <w:sz w:val="24"/>
          <w:szCs w:val="24"/>
        </w:rPr>
        <w:tab/>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Общий объем финансирования мероприятий подпрограммы за 2015-2020 годы  составит </w:t>
      </w:r>
      <w:r w:rsidR="00756176" w:rsidRPr="00756176">
        <w:rPr>
          <w:rFonts w:ascii="Times New Roman" w:eastAsia="Calibri" w:hAnsi="Times New Roman" w:cs="Times New Roman"/>
          <w:sz w:val="24"/>
          <w:szCs w:val="24"/>
        </w:rPr>
        <w:t>2 544,8</w:t>
      </w:r>
      <w:r w:rsidRPr="00756176">
        <w:rPr>
          <w:rFonts w:ascii="Times New Roman" w:eastAsia="Calibri" w:hAnsi="Times New Roman" w:cs="Times New Roman"/>
          <w:sz w:val="24"/>
          <w:szCs w:val="24"/>
        </w:rPr>
        <w:t xml:space="preserve"> тыс. рублей.</w:t>
      </w:r>
      <w:r w:rsidRPr="00351CD8">
        <w:rPr>
          <w:rFonts w:ascii="Times New Roman" w:eastAsia="Calibri" w:hAnsi="Times New Roman" w:cs="Times New Roman"/>
          <w:sz w:val="24"/>
          <w:szCs w:val="24"/>
        </w:rPr>
        <w:t xml:space="preserve">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202"/>
        <w:gridCol w:w="1031"/>
        <w:gridCol w:w="917"/>
        <w:gridCol w:w="1184"/>
        <w:gridCol w:w="1184"/>
        <w:gridCol w:w="1184"/>
        <w:gridCol w:w="1184"/>
      </w:tblGrid>
      <w:tr w:rsidR="002471C3"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p>
        </w:tc>
        <w:tc>
          <w:tcPr>
            <w:tcW w:w="1202"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Всего</w:t>
            </w:r>
          </w:p>
        </w:tc>
        <w:tc>
          <w:tcPr>
            <w:tcW w:w="1031"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2015</w:t>
            </w:r>
          </w:p>
        </w:tc>
        <w:tc>
          <w:tcPr>
            <w:tcW w:w="917"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2016</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2017</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2018</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2019</w:t>
            </w:r>
          </w:p>
        </w:tc>
        <w:tc>
          <w:tcPr>
            <w:tcW w:w="1184" w:type="dxa"/>
            <w:tcBorders>
              <w:top w:val="single" w:sz="4" w:space="0" w:color="auto"/>
              <w:left w:val="single" w:sz="4" w:space="0" w:color="auto"/>
              <w:bottom w:val="single" w:sz="4" w:space="0" w:color="auto"/>
              <w:right w:val="single" w:sz="4" w:space="0" w:color="auto"/>
            </w:tcBorders>
            <w:vAlign w:val="center"/>
            <w:hideMark/>
          </w:tcPr>
          <w:p w:rsidR="002471C3" w:rsidRPr="00351CD8" w:rsidRDefault="002471C3"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2020</w:t>
            </w:r>
          </w:p>
        </w:tc>
      </w:tr>
      <w:tr w:rsidR="000D453B" w:rsidRPr="00D253DB" w:rsidTr="00756176">
        <w:trPr>
          <w:trHeight w:val="608"/>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Итого</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4 557,6</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1 150,8</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1 105,2</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1 090,0</w:t>
            </w:r>
          </w:p>
        </w:tc>
      </w:tr>
      <w:tr w:rsidR="000D453B" w:rsidRPr="00D253DB" w:rsidTr="00756176">
        <w:trPr>
          <w:trHeight w:val="456"/>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Calibri" w:hAnsi="Times New Roman" w:cs="Times New Roman"/>
                <w:sz w:val="18"/>
                <w:szCs w:val="18"/>
              </w:rPr>
              <w:t>Бюджет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D253DB" w:rsidTr="00756176">
        <w:trPr>
          <w:trHeight w:val="220"/>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В том числе:</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Субсидии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r>
      <w:tr w:rsidR="000D453B" w:rsidRPr="00D253DB" w:rsidTr="00756176">
        <w:trPr>
          <w:trHeight w:val="557"/>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Субвенции из бюджета УР</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197,6</w:t>
            </w:r>
          </w:p>
        </w:tc>
        <w:tc>
          <w:tcPr>
            <w:tcW w:w="103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91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60,8</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15,2</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r w:rsidR="000D453B" w:rsidRPr="00D253DB" w:rsidTr="00756176">
        <w:trPr>
          <w:trHeight w:val="473"/>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6"/>
                <w:szCs w:val="16"/>
              </w:rPr>
            </w:pPr>
            <w:r w:rsidRPr="00351CD8">
              <w:rPr>
                <w:rFonts w:ascii="Times New Roman" w:eastAsia="Times New Roman" w:hAnsi="Times New Roman" w:cs="Times New Roman"/>
                <w:bCs/>
                <w:sz w:val="16"/>
                <w:szCs w:val="16"/>
              </w:rPr>
              <w:t>Субсидии из бюджета УР, планируемые к привлечению</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3 160,0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790</w:t>
            </w:r>
          </w:p>
        </w:tc>
      </w:tr>
      <w:tr w:rsidR="000D453B" w:rsidRPr="00D253DB" w:rsidTr="00756176">
        <w:trPr>
          <w:trHeight w:val="1587"/>
        </w:trPr>
        <w:tc>
          <w:tcPr>
            <w:tcW w:w="1582" w:type="dxa"/>
            <w:tcBorders>
              <w:top w:val="single" w:sz="4" w:space="0" w:color="auto"/>
              <w:left w:val="single" w:sz="4" w:space="0" w:color="auto"/>
              <w:bottom w:val="single" w:sz="4" w:space="0" w:color="auto"/>
              <w:right w:val="single" w:sz="4" w:space="0" w:color="auto"/>
            </w:tcBorders>
            <w:vAlign w:val="center"/>
            <w:hideMark/>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Бюджеты поселений, входящих в состав МО «Глазовский район»</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bCs/>
                <w:color w:val="000000"/>
                <w:sz w:val="16"/>
                <w:szCs w:val="16"/>
              </w:rPr>
            </w:pPr>
            <w:r w:rsidRPr="000D453B">
              <w:rPr>
                <w:rFonts w:ascii="Times New Roman" w:hAnsi="Times New Roman" w:cs="Times New Roman"/>
                <w:bCs/>
                <w:color w:val="000000"/>
                <w:sz w:val="16"/>
                <w:szCs w:val="16"/>
              </w:rPr>
              <w:t>1 200,0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917"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 </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c>
          <w:tcPr>
            <w:tcW w:w="1184" w:type="dxa"/>
            <w:tcBorders>
              <w:top w:val="single" w:sz="4" w:space="0" w:color="auto"/>
              <w:left w:val="single" w:sz="4" w:space="0" w:color="auto"/>
              <w:bottom w:val="single" w:sz="4" w:space="0" w:color="auto"/>
              <w:right w:val="single" w:sz="4" w:space="0" w:color="auto"/>
            </w:tcBorders>
            <w:vAlign w:val="center"/>
            <w:hideMark/>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300,0</w:t>
            </w:r>
          </w:p>
        </w:tc>
      </w:tr>
      <w:tr w:rsidR="000D453B" w:rsidRPr="00D253DB" w:rsidTr="00756176">
        <w:trPr>
          <w:trHeight w:val="271"/>
        </w:trPr>
        <w:tc>
          <w:tcPr>
            <w:tcW w:w="1582" w:type="dxa"/>
            <w:tcBorders>
              <w:top w:val="single" w:sz="4" w:space="0" w:color="auto"/>
              <w:left w:val="single" w:sz="4" w:space="0" w:color="auto"/>
              <w:bottom w:val="single" w:sz="4" w:space="0" w:color="auto"/>
              <w:right w:val="single" w:sz="4" w:space="0" w:color="auto"/>
            </w:tcBorders>
            <w:vAlign w:val="center"/>
          </w:tcPr>
          <w:p w:rsidR="000D453B" w:rsidRPr="00351CD8" w:rsidRDefault="000D453B" w:rsidP="002471C3">
            <w:pPr>
              <w:autoSpaceDE w:val="0"/>
              <w:autoSpaceDN w:val="0"/>
              <w:adjustRightInd w:val="0"/>
              <w:spacing w:after="0" w:line="240" w:lineRule="auto"/>
              <w:jc w:val="center"/>
              <w:rPr>
                <w:rFonts w:ascii="Times New Roman" w:eastAsia="Times New Roman" w:hAnsi="Times New Roman" w:cs="Times New Roman"/>
                <w:bCs/>
                <w:sz w:val="18"/>
                <w:szCs w:val="18"/>
              </w:rPr>
            </w:pPr>
            <w:r w:rsidRPr="00351CD8">
              <w:rPr>
                <w:rFonts w:ascii="Times New Roman" w:eastAsia="Times New Roman" w:hAnsi="Times New Roman" w:cs="Times New Roman"/>
                <w:bCs/>
                <w:sz w:val="18"/>
                <w:szCs w:val="18"/>
              </w:rPr>
              <w:t>Иные источники</w:t>
            </w:r>
          </w:p>
        </w:tc>
        <w:tc>
          <w:tcPr>
            <w:tcW w:w="1202"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031"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917"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c>
          <w:tcPr>
            <w:tcW w:w="1184" w:type="dxa"/>
            <w:tcBorders>
              <w:top w:val="single" w:sz="4" w:space="0" w:color="auto"/>
              <w:left w:val="single" w:sz="4" w:space="0" w:color="auto"/>
              <w:bottom w:val="single" w:sz="4" w:space="0" w:color="auto"/>
              <w:right w:val="single" w:sz="4" w:space="0" w:color="auto"/>
            </w:tcBorders>
            <w:vAlign w:val="center"/>
          </w:tcPr>
          <w:p w:rsidR="000D453B" w:rsidRPr="000D453B" w:rsidRDefault="000D453B" w:rsidP="007014A7">
            <w:pPr>
              <w:jc w:val="center"/>
              <w:rPr>
                <w:rFonts w:ascii="Times New Roman" w:hAnsi="Times New Roman" w:cs="Times New Roman"/>
                <w:color w:val="000000"/>
                <w:sz w:val="16"/>
                <w:szCs w:val="16"/>
              </w:rPr>
            </w:pPr>
            <w:r w:rsidRPr="000D453B">
              <w:rPr>
                <w:rFonts w:ascii="Times New Roman" w:hAnsi="Times New Roman" w:cs="Times New Roman"/>
                <w:color w:val="000000"/>
                <w:sz w:val="16"/>
                <w:szCs w:val="16"/>
              </w:rPr>
              <w:t>0,0</w:t>
            </w:r>
          </w:p>
        </w:tc>
      </w:tr>
    </w:tbl>
    <w:p w:rsidR="00351CD8" w:rsidRDefault="00351CD8" w:rsidP="002F4DD2">
      <w:pPr>
        <w:spacing w:after="0" w:line="240" w:lineRule="auto"/>
        <w:ind w:firstLine="709"/>
        <w:jc w:val="both"/>
        <w:rPr>
          <w:rFonts w:ascii="Times New Roman" w:eastAsia="Calibri" w:hAnsi="Times New Roman" w:cs="Times New Roman"/>
          <w:sz w:val="24"/>
          <w:szCs w:val="24"/>
        </w:rPr>
      </w:pPr>
    </w:p>
    <w:p w:rsidR="00756176" w:rsidRDefault="00756176"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Ресурсное обеспечение подпрограммы за счет средств бюджета муниципального образования сформировано:</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на 2015-2016 годы – в соответствии с проектом решения о бюджете муниципального образования « Глазовский район» на 2014 год и  плановый период 2015 и 2016 годов;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w:t>
      </w:r>
      <w:r w:rsidRPr="00351CD8">
        <w:rPr>
          <w:rFonts w:ascii="Times New Roman" w:eastAsia="Calibri" w:hAnsi="Times New Roman" w:cs="Times New Roman"/>
          <w:sz w:val="24"/>
          <w:szCs w:val="24"/>
        </w:rPr>
        <w:lastRenderedPageBreak/>
        <w:t>вариант). Ресурсное обеспечение подпрограммы за счет средств бюджета муниципального образования   и  бюджета Удмуртской Республики подлежит уточнению в рамках бюджетного цикла.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10. Риски и меры по управлению рисками.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Финансовые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Calibri" w:hAnsi="Times New Roman" w:cs="Times New Roman"/>
          <w:sz w:val="24"/>
          <w:szCs w:val="24"/>
        </w:rPr>
        <w:t>дств в х</w:t>
      </w:r>
      <w:proofErr w:type="gramEnd"/>
      <w:r w:rsidRPr="00351CD8">
        <w:rPr>
          <w:rFonts w:ascii="Times New Roman" w:eastAsia="Calibri" w:hAnsi="Times New Roman" w:cs="Times New Roman"/>
          <w:sz w:val="24"/>
          <w:szCs w:val="24"/>
        </w:rPr>
        <w:t>оде реализации мероприятий подпрограммы. Для управления риском:</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Организационно-управленческие риски.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данных рисков: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 районе формируется система управляющих территориями;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будет осуществляться составление планов работ, </w:t>
      </w: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Неблагоприятные погодные условия, природные чрезвычайные ситуации.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производится ликвидация аварийных деревьев;</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реализуется комплекс мер по подготовке к работе в отопительный период;</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11. Конечные результаты и оценка эффективности.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Подпрограмма направлена на создание комфортной, безопасной и  эстетически привлекательной окружающей среды. </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Ожидаемые результаты ее реализации:</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повышение уровня благоустроенности района;</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совершенствование системы утилизации, сокращение количества вновь образуемых несанкционированных свалок;</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sz w:val="24"/>
          <w:szCs w:val="24"/>
        </w:rPr>
        <w:t xml:space="preserve">- повышение уровня ответственности жителей района за состояние чистоты </w:t>
      </w:r>
      <w:r w:rsidRPr="00351CD8">
        <w:rPr>
          <w:rFonts w:ascii="Times New Roman" w:eastAsia="Calibri" w:hAnsi="Times New Roman" w:cs="Times New Roman"/>
          <w:bCs/>
          <w:sz w:val="24"/>
          <w:szCs w:val="24"/>
        </w:rPr>
        <w:t>и порядка в месте проживания;</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 xml:space="preserve">- увеличение количества благоустроенных мест общего пользования и рекреационных зон, в том числе за счет организации в разных районах, </w:t>
      </w:r>
      <w:r w:rsidRPr="00351CD8">
        <w:rPr>
          <w:rFonts w:ascii="Times New Roman" w:eastAsia="Calibri" w:hAnsi="Times New Roman" w:cs="Times New Roman"/>
          <w:sz w:val="24"/>
          <w:szCs w:val="24"/>
        </w:rPr>
        <w:t>малых оборудованных «тематических» зеленых и рекреационных зон.</w:t>
      </w:r>
    </w:p>
    <w:p w:rsidR="00351CD8" w:rsidRPr="00351CD8" w:rsidRDefault="00351CD8" w:rsidP="002F4DD2">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повысится уровень удовлетворенности жителей качеством окружающей среды.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Default="00351CD8"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Default="00C9528B" w:rsidP="002F4DD2">
      <w:pPr>
        <w:spacing w:after="0" w:line="240" w:lineRule="auto"/>
        <w:ind w:firstLine="709"/>
        <w:jc w:val="both"/>
        <w:rPr>
          <w:rFonts w:ascii="Times New Roman" w:eastAsia="Calibri" w:hAnsi="Times New Roman" w:cs="Times New Roman"/>
          <w:sz w:val="24"/>
          <w:szCs w:val="24"/>
        </w:rPr>
      </w:pPr>
    </w:p>
    <w:p w:rsidR="00C9528B" w:rsidRPr="00351CD8" w:rsidRDefault="00C9528B"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351CD8" w:rsidP="002F4DD2">
      <w:pPr>
        <w:spacing w:after="0" w:line="240" w:lineRule="auto"/>
        <w:ind w:firstLine="709"/>
        <w:jc w:val="both"/>
        <w:rPr>
          <w:rFonts w:ascii="Times New Roman" w:eastAsia="Calibri" w:hAnsi="Times New Roman" w:cs="Times New Roman"/>
          <w:sz w:val="24"/>
          <w:szCs w:val="24"/>
        </w:rPr>
      </w:pPr>
    </w:p>
    <w:p w:rsidR="00351CD8" w:rsidRPr="00351CD8" w:rsidRDefault="00D253DB"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r w:rsidR="00351CD8" w:rsidRPr="00351CD8">
        <w:rPr>
          <w:rFonts w:ascii="Times New Roman" w:eastAsia="Times New Roman" w:hAnsi="Times New Roman" w:cs="Times New Roman"/>
          <w:b/>
          <w:bCs/>
          <w:sz w:val="24"/>
          <w:szCs w:val="24"/>
          <w:lang w:eastAsia="ru-RU"/>
        </w:rPr>
        <w:t xml:space="preserve">.4 Подпрограмма </w:t>
      </w:r>
      <w:r w:rsidR="00C65FC5">
        <w:rPr>
          <w:rFonts w:ascii="Times New Roman" w:eastAsia="Times New Roman" w:hAnsi="Times New Roman" w:cs="Times New Roman"/>
          <w:b/>
          <w:bCs/>
          <w:sz w:val="24"/>
          <w:szCs w:val="24"/>
          <w:lang w:eastAsia="ru-RU"/>
        </w:rPr>
        <w:t xml:space="preserve"> </w:t>
      </w:r>
      <w:r w:rsidR="00351CD8" w:rsidRPr="00351CD8">
        <w:rPr>
          <w:rFonts w:ascii="Times New Roman" w:eastAsia="Times New Roman" w:hAnsi="Times New Roman" w:cs="Times New Roman"/>
          <w:b/>
          <w:bCs/>
          <w:sz w:val="24"/>
          <w:szCs w:val="24"/>
          <w:lang w:eastAsia="ru-RU"/>
        </w:rPr>
        <w:t>«Развитие транспортной системы »</w:t>
      </w:r>
    </w:p>
    <w:p w:rsidR="00351CD8" w:rsidRPr="00351CD8" w:rsidRDefault="00351CD8" w:rsidP="002F4DD2">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подпрограммы.</w:t>
      </w:r>
    </w:p>
    <w:p w:rsidR="00351CD8" w:rsidRPr="00351CD8" w:rsidRDefault="00351CD8" w:rsidP="002F4DD2">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760"/>
      </w:tblGrid>
      <w:tr w:rsidR="00351CD8" w:rsidRPr="00351CD8" w:rsidTr="00351CD8">
        <w:trPr>
          <w:trHeight w:val="7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Наименование подпрограммы</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системы» </w:t>
            </w:r>
          </w:p>
        </w:tc>
      </w:tr>
      <w:tr w:rsidR="00351CD8" w:rsidRPr="00351CD8" w:rsidTr="00351CD8">
        <w:trPr>
          <w:trHeight w:val="715"/>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Заместитель Главы Администрации муниципального образования «Глазовский район» по вопросам ЖКХ, строительства и имущества</w:t>
            </w:r>
          </w:p>
        </w:tc>
      </w:tr>
      <w:tr w:rsidR="00351CD8" w:rsidRPr="00351CD8" w:rsidTr="00351CD8">
        <w:trPr>
          <w:trHeight w:val="68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ЖКХ, транспорта и связи Администрации муниципального образования «Глазовский район»</w:t>
            </w:r>
          </w:p>
        </w:tc>
      </w:tr>
      <w:tr w:rsidR="00351CD8" w:rsidRPr="00351CD8" w:rsidTr="00351CD8">
        <w:trPr>
          <w:trHeight w:val="1194"/>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Соисполнители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архитектуры и строительства Администрации муниципального образования «Глазовский район»</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ГИБДД ГУ «Межмуниципальный отдел МВД России «Глазовский»</w:t>
            </w:r>
          </w:p>
        </w:tc>
      </w:tr>
      <w:tr w:rsidR="00351CD8" w:rsidRPr="00351CD8" w:rsidTr="00351CD8">
        <w:trPr>
          <w:trHeight w:val="1409"/>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Цели</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351CD8" w:rsidRPr="00351CD8" w:rsidTr="00351CD8">
        <w:trPr>
          <w:trHeight w:val="2343"/>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Приведение улично-дорожной сети в состояние, удовлетворяющее нормативным  требованиям, установленным </w:t>
            </w:r>
            <w:hyperlink r:id="rId16"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351CD8" w:rsidRPr="00351CD8" w:rsidTr="00351CD8">
        <w:trPr>
          <w:trHeight w:val="409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4) 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tc>
      </w:tr>
      <w:tr w:rsidR="00351CD8" w:rsidRPr="00351CD8" w:rsidTr="00351CD8">
        <w:trPr>
          <w:trHeight w:val="691"/>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Сроки и этапы  реализации</w:t>
            </w:r>
          </w:p>
        </w:tc>
        <w:tc>
          <w:tcPr>
            <w:tcW w:w="7760" w:type="dxa"/>
          </w:tcPr>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Срок реализации - 2015-2020 годы.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Этапы реализации подпрограммы не выделяются.</w:t>
            </w:r>
          </w:p>
        </w:tc>
      </w:tr>
      <w:tr w:rsidR="00351CD8" w:rsidRPr="00351CD8" w:rsidTr="00351CD8">
        <w:trPr>
          <w:trHeight w:val="1260"/>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w:t>
            </w:r>
          </w:p>
        </w:tc>
        <w:tc>
          <w:tcPr>
            <w:tcW w:w="7760" w:type="dxa"/>
          </w:tcPr>
          <w:p w:rsid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Pr="00351CD8">
              <w:rPr>
                <w:rFonts w:ascii="Times New Roman" w:eastAsia="Times New Roman" w:hAnsi="Times New Roman" w:cs="Times New Roman"/>
                <w:color w:val="000000"/>
                <w:sz w:val="24"/>
                <w:szCs w:val="24"/>
                <w:lang w:eastAsia="ru-RU"/>
              </w:rPr>
              <w:t xml:space="preserve"> </w:t>
            </w:r>
            <w:r w:rsidR="0029146B" w:rsidRPr="0029146B">
              <w:rPr>
                <w:rFonts w:ascii="Times New Roman" w:eastAsia="Times New Roman" w:hAnsi="Times New Roman" w:cs="Times New Roman"/>
                <w:color w:val="000000"/>
                <w:sz w:val="24"/>
                <w:szCs w:val="24"/>
                <w:lang w:eastAsia="ru-RU"/>
              </w:rPr>
              <w:t>99 370,6</w:t>
            </w:r>
            <w:r w:rsidR="00BF2925">
              <w:rPr>
                <w:rFonts w:ascii="Times New Roman" w:eastAsia="Times New Roman" w:hAnsi="Times New Roman" w:cs="Times New Roman"/>
                <w:color w:val="000000"/>
                <w:sz w:val="24"/>
                <w:szCs w:val="24"/>
                <w:lang w:eastAsia="ru-RU"/>
              </w:rPr>
              <w:t>0</w:t>
            </w:r>
            <w:r w:rsidRPr="00351CD8">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тыс. рублей, в том числе по годам реализации подпрограммы: </w:t>
            </w:r>
          </w:p>
          <w:p w:rsidR="000C689B" w:rsidRDefault="000C689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C9528B" w:rsidRDefault="00C9528B" w:rsidP="00D253DB">
            <w:pPr>
              <w:spacing w:after="0" w:line="240" w:lineRule="auto"/>
              <w:rPr>
                <w:rFonts w:ascii="Times New Roman" w:eastAsia="Times New Roman" w:hAnsi="Times New Roman" w:cs="Times New Roman"/>
                <w:bCs/>
                <w:sz w:val="24"/>
                <w:szCs w:val="24"/>
                <w:lang w:eastAsia="ru-RU"/>
              </w:rPr>
            </w:pPr>
          </w:p>
          <w:p w:rsidR="000C689B" w:rsidRPr="00351CD8" w:rsidRDefault="000C689B" w:rsidP="00D253DB">
            <w:pPr>
              <w:spacing w:after="0" w:line="240" w:lineRule="auto"/>
              <w:rPr>
                <w:rFonts w:ascii="Times New Roman" w:eastAsia="Times New Roman" w:hAnsi="Times New Roman" w:cs="Times New Roman"/>
                <w:bCs/>
                <w:sz w:val="24"/>
                <w:szCs w:val="24"/>
                <w:lang w:eastAsia="ru-RU"/>
              </w:rPr>
            </w:pPr>
          </w:p>
          <w:tbl>
            <w:tblPr>
              <w:tblW w:w="7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992"/>
              <w:gridCol w:w="851"/>
              <w:gridCol w:w="850"/>
              <w:gridCol w:w="851"/>
              <w:gridCol w:w="850"/>
              <w:gridCol w:w="851"/>
              <w:gridCol w:w="850"/>
            </w:tblGrid>
            <w:tr w:rsidR="00351CD8" w:rsidRPr="00351CD8" w:rsidTr="00C14E54">
              <w:trPr>
                <w:trHeight w:val="255"/>
              </w:trPr>
              <w:tc>
                <w:tcPr>
                  <w:tcW w:w="1446" w:type="dxa"/>
                  <w:shd w:val="clear" w:color="000000" w:fill="FFFFFF"/>
                  <w:vAlign w:val="center"/>
                </w:tcPr>
                <w:p w:rsidR="00351CD8" w:rsidRPr="00351CD8" w:rsidRDefault="00351CD8"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851" w:type="dxa"/>
                  <w:shd w:val="clear" w:color="000000" w:fill="FFFFFF"/>
                  <w:noWrap/>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850" w:type="dxa"/>
                  <w:shd w:val="clear" w:color="000000" w:fill="FFFFFF"/>
                  <w:vAlign w:val="center"/>
                </w:tcPr>
                <w:p w:rsidR="00351CD8" w:rsidRPr="00351CD8" w:rsidRDefault="00351CD8" w:rsidP="00D253DB">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29146B" w:rsidRPr="00351CD8" w:rsidTr="00C14E54">
              <w:trPr>
                <w:trHeight w:val="276"/>
              </w:trPr>
              <w:tc>
                <w:tcPr>
                  <w:tcW w:w="1446" w:type="dxa"/>
                  <w:shd w:val="clear" w:color="000000" w:fill="FFFFFF"/>
                  <w:vAlign w:val="center"/>
                </w:tcPr>
                <w:p w:rsidR="0029146B" w:rsidRPr="00351CD8" w:rsidRDefault="0029146B" w:rsidP="00D253DB">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29146B" w:rsidRPr="00351CD8" w:rsidRDefault="0029146B" w:rsidP="00D253DB">
                  <w:pPr>
                    <w:spacing w:after="0" w:line="240" w:lineRule="auto"/>
                    <w:rPr>
                      <w:rFonts w:ascii="Times New Roman" w:eastAsia="Times New Roman" w:hAnsi="Times New Roman" w:cs="Times New Roman"/>
                      <w:b/>
                      <w:bCs/>
                      <w:sz w:val="18"/>
                      <w:szCs w:val="18"/>
                      <w:lang w:eastAsia="ru-RU"/>
                    </w:rPr>
                  </w:pP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99 370,6</w:t>
                  </w:r>
                </w:p>
              </w:tc>
              <w:tc>
                <w:tcPr>
                  <w:tcW w:w="851" w:type="dxa"/>
                  <w:shd w:val="clear" w:color="000000" w:fill="FFFFFF"/>
                  <w:noWrap/>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15 082,3</w:t>
                  </w:r>
                </w:p>
              </w:tc>
              <w:tc>
                <w:tcPr>
                  <w:tcW w:w="850" w:type="dxa"/>
                  <w:shd w:val="clear" w:color="000000" w:fill="FFFFFF"/>
                  <w:noWrap/>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28 119,4</w:t>
                  </w:r>
                </w:p>
              </w:tc>
              <w:tc>
                <w:tcPr>
                  <w:tcW w:w="851" w:type="dxa"/>
                  <w:shd w:val="clear" w:color="000000" w:fill="FFFFFF"/>
                  <w:noWrap/>
                  <w:vAlign w:val="center"/>
                </w:tcPr>
                <w:p w:rsidR="0029146B" w:rsidRPr="0029146B" w:rsidRDefault="0029146B">
                  <w:pPr>
                    <w:jc w:val="center"/>
                    <w:rPr>
                      <w:rFonts w:ascii="Times New Roman" w:hAnsi="Times New Roman" w:cs="Times New Roman"/>
                      <w:bCs/>
                      <w:color w:val="000000"/>
                      <w:sz w:val="15"/>
                      <w:szCs w:val="15"/>
                    </w:rPr>
                  </w:pPr>
                  <w:r w:rsidRPr="0029146B">
                    <w:rPr>
                      <w:rFonts w:ascii="Times New Roman" w:hAnsi="Times New Roman" w:cs="Times New Roman"/>
                      <w:bCs/>
                      <w:color w:val="000000"/>
                      <w:sz w:val="15"/>
                      <w:szCs w:val="15"/>
                    </w:rPr>
                    <w:t>17 907,90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C14E54">
              <w:trPr>
                <w:trHeight w:val="330"/>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99 370,6</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15 082,3</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28 119,4</w:t>
                  </w:r>
                </w:p>
              </w:tc>
              <w:tc>
                <w:tcPr>
                  <w:tcW w:w="851" w:type="dxa"/>
                  <w:shd w:val="clear" w:color="000000" w:fill="FFFFFF"/>
                  <w:noWrap/>
                  <w:vAlign w:val="center"/>
                </w:tcPr>
                <w:p w:rsidR="0029146B" w:rsidRPr="0029146B" w:rsidRDefault="0029146B">
                  <w:pPr>
                    <w:jc w:val="center"/>
                    <w:rPr>
                      <w:rFonts w:ascii="Times New Roman" w:hAnsi="Times New Roman" w:cs="Times New Roman"/>
                      <w:bCs/>
                      <w:color w:val="000000"/>
                      <w:sz w:val="15"/>
                      <w:szCs w:val="15"/>
                    </w:rPr>
                  </w:pPr>
                  <w:r w:rsidRPr="0029146B">
                    <w:rPr>
                      <w:rFonts w:ascii="Times New Roman" w:hAnsi="Times New Roman" w:cs="Times New Roman"/>
                      <w:bCs/>
                      <w:color w:val="000000"/>
                      <w:sz w:val="15"/>
                      <w:szCs w:val="15"/>
                    </w:rPr>
                    <w:t>17 907,90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C14E54">
              <w:trPr>
                <w:trHeight w:val="70"/>
              </w:trPr>
              <w:tc>
                <w:tcPr>
                  <w:tcW w:w="1446" w:type="dxa"/>
                  <w:shd w:val="clear" w:color="000000" w:fill="FFFFFF"/>
                  <w:vAlign w:val="center"/>
                </w:tcPr>
                <w:p w:rsidR="0029146B" w:rsidRPr="00351CD8" w:rsidRDefault="0029146B" w:rsidP="00D253DB">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 </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r>
            <w:tr w:rsidR="0029146B" w:rsidRPr="00351CD8" w:rsidTr="00C14E54">
              <w:trPr>
                <w:trHeight w:val="70"/>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14 705,9</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2 832,6</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11 873,3</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3 309,8</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C14E54">
              <w:trPr>
                <w:trHeight w:val="405"/>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146161">
              <w:trPr>
                <w:trHeight w:val="129"/>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5"/>
                      <w:szCs w:val="15"/>
                    </w:rPr>
                  </w:pPr>
                  <w:r w:rsidRPr="0029146B">
                    <w:rPr>
                      <w:rFonts w:ascii="Times New Roman" w:hAnsi="Times New Roman" w:cs="Times New Roman"/>
                      <w:color w:val="000000"/>
                      <w:sz w:val="15"/>
                      <w:szCs w:val="15"/>
                    </w:rPr>
                    <w:t> </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146161">
              <w:trPr>
                <w:trHeight w:val="345"/>
              </w:trPr>
              <w:tc>
                <w:tcPr>
                  <w:tcW w:w="1446" w:type="dxa"/>
                  <w:shd w:val="clear" w:color="000000" w:fill="FFFFFF"/>
                  <w:vAlign w:val="center"/>
                </w:tcPr>
                <w:p w:rsidR="0029146B" w:rsidRPr="00351CD8" w:rsidRDefault="0029146B" w:rsidP="00D253DB">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992" w:type="dxa"/>
                  <w:shd w:val="clear" w:color="000000" w:fill="FFFFFF"/>
                  <w:vAlign w:val="center"/>
                </w:tcPr>
                <w:p w:rsidR="0029146B" w:rsidRPr="0029146B" w:rsidRDefault="0029146B">
                  <w:pPr>
                    <w:jc w:val="center"/>
                    <w:rPr>
                      <w:rFonts w:ascii="Times New Roman" w:hAnsi="Times New Roman" w:cs="Times New Roman"/>
                      <w:bCs/>
                      <w:color w:val="000000"/>
                      <w:sz w:val="16"/>
                      <w:szCs w:val="16"/>
                    </w:rPr>
                  </w:pPr>
                  <w:r w:rsidRPr="0029146B">
                    <w:rPr>
                      <w:rFonts w:ascii="Times New Roman" w:hAnsi="Times New Roman" w:cs="Times New Roman"/>
                      <w:bCs/>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850"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bl>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подлежит уточнению в рамках бюджетного цикла.</w:t>
            </w:r>
          </w:p>
        </w:tc>
      </w:tr>
      <w:tr w:rsidR="00351CD8" w:rsidRPr="00351CD8" w:rsidTr="00351CD8">
        <w:trPr>
          <w:trHeight w:val="5642"/>
        </w:trPr>
        <w:tc>
          <w:tcPr>
            <w:tcW w:w="2093"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lastRenderedPageBreak/>
              <w:t xml:space="preserve">Ожидаемые конечные результаты, оценка планируемой эффективности </w:t>
            </w:r>
          </w:p>
        </w:tc>
        <w:tc>
          <w:tcPr>
            <w:tcW w:w="7760" w:type="dxa"/>
          </w:tcPr>
          <w:p w:rsidR="00351CD8" w:rsidRPr="00351CD8" w:rsidRDefault="00351CD8" w:rsidP="00D253D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D253DB">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c>
      </w:tr>
    </w:tbl>
    <w:p w:rsidR="004E629B" w:rsidRDefault="004E629B"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4E629B" w:rsidRDefault="004E629B">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Дорожное хозяйство.</w:t>
      </w:r>
    </w:p>
    <w:p w:rsidR="00351CD8" w:rsidRPr="00BF2925"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Протяженность автомобильных дорог общего пользования местного значения Глазовского района </w:t>
      </w:r>
      <w:r w:rsidRPr="00BF2925">
        <w:rPr>
          <w:rFonts w:ascii="Times New Roman" w:eastAsia="Times New Roman" w:hAnsi="Times New Roman" w:cs="Times New Roman"/>
          <w:bCs/>
          <w:sz w:val="24"/>
          <w:szCs w:val="24"/>
          <w:lang w:eastAsia="ru-RU"/>
        </w:rPr>
        <w:t xml:space="preserve">составляет </w:t>
      </w:r>
      <w:smartTag w:uri="urn:schemas-microsoft-com:office:smarttags" w:element="metricconverter">
        <w:smartTagPr>
          <w:attr w:name="ProductID" w:val="394,7 км"/>
        </w:smartTagPr>
        <w:r w:rsidRPr="00BF2925">
          <w:rPr>
            <w:rFonts w:ascii="Times New Roman" w:eastAsia="Times New Roman" w:hAnsi="Times New Roman" w:cs="Times New Roman"/>
            <w:bCs/>
            <w:sz w:val="24"/>
            <w:szCs w:val="24"/>
            <w:lang w:eastAsia="ru-RU"/>
          </w:rPr>
          <w:t>394,7 км</w:t>
        </w:r>
      </w:smartTag>
      <w:r w:rsidRPr="00BF2925">
        <w:rPr>
          <w:rFonts w:ascii="Times New Roman" w:eastAsia="Times New Roman" w:hAnsi="Times New Roman" w:cs="Times New Roman"/>
          <w:bCs/>
          <w:sz w:val="24"/>
          <w:szCs w:val="24"/>
          <w:lang w:eastAsia="ru-RU"/>
        </w:rPr>
        <w:t>, из них: общего пользования</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с твердым покрытием </w:t>
      </w:r>
      <w:smartTag w:uri="urn:schemas-microsoft-com:office:smarttags" w:element="metricconverter">
        <w:smartTagPr>
          <w:attr w:name="ProductID" w:val="78,9 км"/>
        </w:smartTagPr>
        <w:r w:rsidRPr="00BF2925">
          <w:rPr>
            <w:rFonts w:ascii="Times New Roman" w:eastAsia="Times New Roman" w:hAnsi="Times New Roman" w:cs="Times New Roman"/>
            <w:bCs/>
            <w:sz w:val="24"/>
            <w:szCs w:val="24"/>
            <w:lang w:eastAsia="ru-RU"/>
          </w:rPr>
          <w:t>78,9 км</w:t>
        </w:r>
      </w:smartTag>
      <w:r w:rsidRPr="00BF2925">
        <w:rPr>
          <w:rFonts w:ascii="Times New Roman" w:eastAsia="Times New Roman" w:hAnsi="Times New Roman" w:cs="Times New Roman"/>
          <w:bCs/>
          <w:sz w:val="24"/>
          <w:szCs w:val="24"/>
          <w:lang w:eastAsia="ru-RU"/>
        </w:rPr>
        <w:t>,</w:t>
      </w:r>
    </w:p>
    <w:p w:rsidR="00351CD8" w:rsidRPr="00BF2925" w:rsidRDefault="00351CD8" w:rsidP="002F4DD2">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дороги грунтовые – </w:t>
      </w:r>
      <w:smartTag w:uri="urn:schemas-microsoft-com:office:smarttags" w:element="metricconverter">
        <w:smartTagPr>
          <w:attr w:name="ProductID" w:val="315,8 км"/>
        </w:smartTagPr>
        <w:r w:rsidRPr="00BF2925">
          <w:rPr>
            <w:rFonts w:ascii="Times New Roman" w:eastAsia="Times New Roman" w:hAnsi="Times New Roman" w:cs="Times New Roman"/>
            <w:bCs/>
            <w:sz w:val="24"/>
            <w:szCs w:val="24"/>
            <w:lang w:eastAsia="ru-RU"/>
          </w:rPr>
          <w:t>315,8 км</w:t>
        </w:r>
      </w:smartTag>
      <w:r w:rsidRPr="00BF2925">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 xml:space="preserve">Протяженность дорог общего пользования местного значения, не отвечающих нормативным требованиям, составляет </w:t>
      </w:r>
      <w:smartTag w:uri="urn:schemas-microsoft-com:office:smarttags" w:element="metricconverter">
        <w:smartTagPr>
          <w:attr w:name="ProductID" w:val="139,83 км"/>
        </w:smartTagPr>
        <w:r w:rsidRPr="00BF2925">
          <w:rPr>
            <w:rFonts w:ascii="Times New Roman" w:eastAsia="Times New Roman" w:hAnsi="Times New Roman" w:cs="Times New Roman"/>
            <w:bCs/>
            <w:sz w:val="24"/>
            <w:szCs w:val="24"/>
            <w:lang w:eastAsia="ru-RU"/>
          </w:rPr>
          <w:t>139,83 км</w:t>
        </w:r>
      </w:smartTag>
      <w:r w:rsidRPr="00BF2925">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 xml:space="preserve">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Автомобильные дороги обустроены дорожными знаками, пешеходными дорожками, остановочными пунктами, стоянками транспортных средств и дорожной разметкой.</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Платных автомобильных дорог общего пользования местного значения на территории района нет.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обслуживание, ремонт, капитальный ремонт и реконструкции автомобильных дорог общего пользования местного значения осуществляется на основании заключенных договоров по итогам конкурсов и аукционов.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настоящее время освещенность улиц населенных пунктов района в большинстве случаев не соответствует нормативу по СНиП 23-05-95 «Естественное и искусственное освещение» и </w:t>
      </w:r>
      <w:hyperlink r:id="rId17"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«Безопасность дорожного движения».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инфраструктуры, в том числе улично-дорожной сети, осуществляется в соответствии с документами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Первоочередные мероприятия направлены на выполнение следующих основных задач:</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351CD8" w:rsidRPr="00351CD8" w:rsidRDefault="00351CD8" w:rsidP="002F4DD2">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Приведение улично-дорожной сети в состояние, удовлетворяющее нормативным  требованиям, установленным </w:t>
      </w:r>
      <w:hyperlink r:id="rId18"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из года в год.</w:t>
      </w:r>
    </w:p>
    <w:p w:rsid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в виде отчислений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w:t>
      </w:r>
      <w:proofErr w:type="spellStart"/>
      <w:r w:rsidRPr="00351CD8">
        <w:rPr>
          <w:rFonts w:ascii="Times New Roman" w:eastAsia="Times New Roman" w:hAnsi="Times New Roman" w:cs="Times New Roman"/>
          <w:bCs/>
          <w:sz w:val="24"/>
          <w:szCs w:val="24"/>
          <w:lang w:eastAsia="ru-RU"/>
        </w:rPr>
        <w:t>инжекторных</w:t>
      </w:r>
      <w:proofErr w:type="spellEnd"/>
      <w:r w:rsidRPr="00351CD8">
        <w:rPr>
          <w:rFonts w:ascii="Times New Roman" w:eastAsia="Times New Roman" w:hAnsi="Times New Roman" w:cs="Times New Roman"/>
          <w:bCs/>
          <w:sz w:val="24"/>
          <w:szCs w:val="24"/>
          <w:lang w:eastAsia="ru-RU"/>
        </w:rPr>
        <w:t>) двигателей. Начиная с 2014 года, в бюджете Глазовского района формируется дорожный фонд. Данная мера будет способствовать улучшению состояния автомобильных дорог общего пользования местного значения.</w:t>
      </w:r>
    </w:p>
    <w:p w:rsidR="004E629B" w:rsidRPr="00351CD8" w:rsidRDefault="004E629B"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Default="00351CD8" w:rsidP="004E629B">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Транспортное обслуживание населения.</w:t>
      </w:r>
    </w:p>
    <w:p w:rsidR="004E629B" w:rsidRPr="00351CD8" w:rsidRDefault="004E629B" w:rsidP="002F4DD2">
      <w:pPr>
        <w:spacing w:after="0" w:line="240" w:lineRule="auto"/>
        <w:ind w:firstLine="709"/>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Транспортное обслуживание населения в границах муниципального района организует Администрация Глазовского района. </w:t>
      </w:r>
      <w:proofErr w:type="gramStart"/>
      <w:r w:rsidRPr="00351CD8">
        <w:rPr>
          <w:rFonts w:ascii="Times New Roman" w:eastAsia="Times New Roman" w:hAnsi="Times New Roman" w:cs="Times New Roman"/>
          <w:bCs/>
          <w:sz w:val="24"/>
          <w:szCs w:val="24"/>
          <w:lang w:eastAsia="ru-RU"/>
        </w:rPr>
        <w:t>Утверждены</w:t>
      </w:r>
      <w:proofErr w:type="gramEnd"/>
      <w:r w:rsidRPr="00351CD8">
        <w:rPr>
          <w:rFonts w:ascii="Times New Roman" w:eastAsia="Times New Roman" w:hAnsi="Times New Roman" w:cs="Times New Roman"/>
          <w:bCs/>
          <w:sz w:val="24"/>
          <w:szCs w:val="24"/>
          <w:lang w:eastAsia="ru-RU"/>
        </w:rPr>
        <w:t xml:space="preserve"> 16 регулярных пригородных маршрутов и 2 сезонных маршрута до садовых товариществ.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Остальные маршруты до СНТ в утвержденном расписании отсутствуют, перевозка до них осуществляется по договорам между председателями СНТ и перевозчиками.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Посадка пассажиров происходит на Автовокзале </w:t>
      </w:r>
      <w:proofErr w:type="spellStart"/>
      <w:r w:rsidRPr="00351CD8">
        <w:rPr>
          <w:rFonts w:ascii="Times New Roman" w:eastAsia="Times New Roman" w:hAnsi="Times New Roman" w:cs="Times New Roman"/>
          <w:bCs/>
          <w:sz w:val="24"/>
          <w:szCs w:val="24"/>
          <w:lang w:eastAsia="ru-RU"/>
        </w:rPr>
        <w:t>г</w:t>
      </w:r>
      <w:proofErr w:type="gramStart"/>
      <w:r w:rsidRPr="00351CD8">
        <w:rPr>
          <w:rFonts w:ascii="Times New Roman" w:eastAsia="Times New Roman" w:hAnsi="Times New Roman" w:cs="Times New Roman"/>
          <w:bCs/>
          <w:sz w:val="24"/>
          <w:szCs w:val="24"/>
          <w:lang w:eastAsia="ru-RU"/>
        </w:rPr>
        <w:t>.Г</w:t>
      </w:r>
      <w:proofErr w:type="gramEnd"/>
      <w:r w:rsidRPr="00351CD8">
        <w:rPr>
          <w:rFonts w:ascii="Times New Roman" w:eastAsia="Times New Roman" w:hAnsi="Times New Roman" w:cs="Times New Roman"/>
          <w:bCs/>
          <w:sz w:val="24"/>
          <w:szCs w:val="24"/>
          <w:lang w:eastAsia="ru-RU"/>
        </w:rPr>
        <w:t>лазова</w:t>
      </w:r>
      <w:proofErr w:type="spellEnd"/>
      <w:r w:rsidRPr="00351CD8">
        <w:rPr>
          <w:rFonts w:ascii="Times New Roman" w:eastAsia="Times New Roman" w:hAnsi="Times New Roman" w:cs="Times New Roman"/>
          <w:bCs/>
          <w:sz w:val="24"/>
          <w:szCs w:val="24"/>
          <w:lang w:eastAsia="ru-RU"/>
        </w:rPr>
        <w:t xml:space="preserve"> (ОАО «Автовокзалы Удмуртии») или с оборудованной площадки на площади Свободы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 осуществлению автомобильных перевозок Администрация района привлекает организации и индивидуальных предпринимателей, имеющих лицензию на осуществление данного вида деятельности.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Пассажирские перевозки по пригородным маршрутам Глазовского района осуществляют 5 перевозчиков - Глазовский филиал ОАО «</w:t>
      </w:r>
      <w:proofErr w:type="spellStart"/>
      <w:r w:rsidRPr="00351CD8">
        <w:rPr>
          <w:rFonts w:ascii="Times New Roman" w:eastAsia="Times New Roman" w:hAnsi="Times New Roman" w:cs="Times New Roman"/>
          <w:bCs/>
          <w:sz w:val="24"/>
          <w:szCs w:val="24"/>
          <w:lang w:eastAsia="ru-RU"/>
        </w:rPr>
        <w:t>Удмуртавтотранс</w:t>
      </w:r>
      <w:proofErr w:type="spellEnd"/>
      <w:r w:rsidRPr="00351CD8">
        <w:rPr>
          <w:rFonts w:ascii="Times New Roman" w:eastAsia="Times New Roman" w:hAnsi="Times New Roman" w:cs="Times New Roman"/>
          <w:bCs/>
          <w:sz w:val="24"/>
          <w:szCs w:val="24"/>
          <w:lang w:eastAsia="ru-RU"/>
        </w:rPr>
        <w:t xml:space="preserve">», ИП </w:t>
      </w:r>
      <w:proofErr w:type="spellStart"/>
      <w:r w:rsidRPr="00351CD8">
        <w:rPr>
          <w:rFonts w:ascii="Times New Roman" w:eastAsia="Times New Roman" w:hAnsi="Times New Roman" w:cs="Times New Roman"/>
          <w:bCs/>
          <w:sz w:val="24"/>
          <w:szCs w:val="24"/>
          <w:lang w:eastAsia="ru-RU"/>
        </w:rPr>
        <w:t>Микрюкова</w:t>
      </w:r>
      <w:proofErr w:type="spellEnd"/>
      <w:r w:rsidRPr="00351CD8">
        <w:rPr>
          <w:rFonts w:ascii="Times New Roman" w:eastAsia="Times New Roman" w:hAnsi="Times New Roman" w:cs="Times New Roman"/>
          <w:bCs/>
          <w:sz w:val="24"/>
          <w:szCs w:val="24"/>
          <w:lang w:eastAsia="ru-RU"/>
        </w:rPr>
        <w:t xml:space="preserve"> Г.В., ИП Чупин В.В., ИП </w:t>
      </w:r>
      <w:proofErr w:type="spellStart"/>
      <w:r w:rsidRPr="00351CD8">
        <w:rPr>
          <w:rFonts w:ascii="Times New Roman" w:eastAsia="Times New Roman" w:hAnsi="Times New Roman" w:cs="Times New Roman"/>
          <w:bCs/>
          <w:sz w:val="24"/>
          <w:szCs w:val="24"/>
          <w:lang w:eastAsia="ru-RU"/>
        </w:rPr>
        <w:t>Кохреидзе</w:t>
      </w:r>
      <w:proofErr w:type="spellEnd"/>
      <w:r w:rsidRPr="00351CD8">
        <w:rPr>
          <w:rFonts w:ascii="Times New Roman" w:eastAsia="Times New Roman" w:hAnsi="Times New Roman" w:cs="Times New Roman"/>
          <w:bCs/>
          <w:sz w:val="24"/>
          <w:szCs w:val="24"/>
          <w:lang w:eastAsia="ru-RU"/>
        </w:rPr>
        <w:t xml:space="preserve"> В.М., ИП Третьяков Д.Н.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Стоимость проезда на маршрутах регулярного сообщения внутри муниципального образования «Глазовский район» устанавливает Региональная энергетическая комиссия Удмуртской Республики.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Грузовые перевозки осуществляются предприятиями самостоятельно, население имеет возможность воспользоваться услугами Горьковской железной дороги и грузовыми автомобилями индивидуальных предпринимателей.</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 в сфере деятельности.</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351CD8">
        <w:rPr>
          <w:rFonts w:ascii="Times New Roman" w:eastAsia="Times New Roman" w:hAnsi="Times New Roman" w:cs="Times New Roman"/>
          <w:bCs/>
          <w:sz w:val="24"/>
          <w:szCs w:val="24"/>
          <w:lang w:eastAsia="ru-RU"/>
        </w:rPr>
        <w:t xml:space="preserve"> Федерации;</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351CD8" w:rsidRPr="00351CD8" w:rsidRDefault="00351CD8" w:rsidP="002F4DD2">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 xml:space="preserve">осуществление муниципального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обеспечением сохранности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w:t>
      </w:r>
      <w:r w:rsidRPr="00351CD8">
        <w:rPr>
          <w:rFonts w:ascii="Times New Roman" w:eastAsia="Times New Roman" w:hAnsi="Times New Roman" w:cs="Times New Roman"/>
          <w:bCs/>
          <w:sz w:val="24"/>
          <w:szCs w:val="24"/>
          <w:lang w:eastAsia="ru-RU"/>
        </w:rPr>
        <w:tab/>
        <w:t>разработка основных направлений инвестиционной политики в области развития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w:t>
      </w:r>
      <w:r w:rsidRPr="00351CD8">
        <w:rPr>
          <w:rFonts w:ascii="Times New Roman" w:eastAsia="Times New Roman" w:hAnsi="Times New Roman" w:cs="Times New Roman"/>
          <w:bCs/>
          <w:sz w:val="24"/>
          <w:szCs w:val="24"/>
          <w:lang w:eastAsia="ru-RU"/>
        </w:rPr>
        <w:tab/>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3.1)</w:t>
      </w:r>
      <w:r w:rsidRPr="00351CD8">
        <w:rPr>
          <w:rFonts w:ascii="Times New Roman" w:eastAsia="Times New Roman" w:hAnsi="Times New Roman" w:cs="Times New Roman"/>
          <w:bCs/>
          <w:sz w:val="24"/>
          <w:szCs w:val="24"/>
          <w:lang w:eastAsia="ru-RU"/>
        </w:rPr>
        <w:tab/>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3.2)</w:t>
      </w:r>
      <w:r w:rsidRPr="00351CD8">
        <w:rPr>
          <w:rFonts w:ascii="Times New Roman" w:eastAsia="Times New Roman" w:hAnsi="Times New Roman" w:cs="Times New Roman"/>
          <w:bCs/>
          <w:sz w:val="24"/>
          <w:szCs w:val="24"/>
          <w:lang w:eastAsia="ru-RU"/>
        </w:rPr>
        <w:tab/>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3.3)</w:t>
      </w:r>
      <w:r w:rsidRPr="00351CD8">
        <w:rPr>
          <w:rFonts w:ascii="Times New Roman" w:eastAsia="Times New Roman" w:hAnsi="Times New Roman" w:cs="Times New Roman"/>
          <w:bCs/>
          <w:sz w:val="24"/>
          <w:szCs w:val="24"/>
          <w:lang w:eastAsia="ru-RU"/>
        </w:rPr>
        <w:tab/>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осуществление дорожной деятельности в отношении автомобильных дорог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19"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ликвидация последствий чрезвычайных ситуаций на автомобильных дорогах в соответствии с </w:t>
      </w:r>
      <w:hyperlink r:id="rId20"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в области защиты населения и территорий от чрезвычайных ситуаций;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w:t>
      </w:r>
      <w:r w:rsidRPr="00351CD8">
        <w:rPr>
          <w:rFonts w:ascii="Times New Roman" w:eastAsia="Times New Roman" w:hAnsi="Times New Roman" w:cs="Times New Roman"/>
          <w:bCs/>
          <w:sz w:val="24"/>
          <w:szCs w:val="24"/>
          <w:lang w:eastAsia="ru-RU"/>
        </w:rPr>
        <w:tab/>
        <w:t>информационное обеспечение пользователей автомобильными дорогами общего пользования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w:t>
      </w:r>
      <w:r w:rsidRPr="00351CD8">
        <w:rPr>
          <w:rFonts w:ascii="Times New Roman" w:eastAsia="Times New Roman" w:hAnsi="Times New Roman" w:cs="Times New Roman"/>
          <w:bCs/>
          <w:sz w:val="24"/>
          <w:szCs w:val="24"/>
          <w:lang w:eastAsia="ru-RU"/>
        </w:rPr>
        <w:tab/>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12)</w:t>
      </w:r>
      <w:r w:rsidRPr="00351CD8">
        <w:rPr>
          <w:rFonts w:ascii="Times New Roman" w:eastAsia="Times New Roman" w:hAnsi="Times New Roman" w:cs="Times New Roman"/>
          <w:bCs/>
          <w:sz w:val="24"/>
          <w:szCs w:val="24"/>
          <w:lang w:eastAsia="ru-RU"/>
        </w:rPr>
        <w:tab/>
        <w:t xml:space="preserve">осуществление иных полномочий, отнесенных Федеральным законом от 8 ноября </w:t>
      </w:r>
      <w:smartTag w:uri="urn:schemas-microsoft-com:office:smarttags" w:element="metricconverter">
        <w:smartTagPr>
          <w:attr w:name="ProductID" w:val="2007 г"/>
        </w:smartTagPr>
        <w:r w:rsidRPr="00351CD8">
          <w:rPr>
            <w:rFonts w:ascii="Times New Roman" w:eastAsia="Times New Roman" w:hAnsi="Times New Roman" w:cs="Times New Roman"/>
            <w:bCs/>
            <w:sz w:val="24"/>
            <w:szCs w:val="24"/>
            <w:lang w:eastAsia="ru-RU"/>
          </w:rPr>
          <w:t>2007 г</w:t>
        </w:r>
      </w:smartTag>
      <w:r w:rsidRPr="00351CD8">
        <w:rPr>
          <w:rFonts w:ascii="Times New Roman" w:eastAsia="Times New Roman" w:hAnsi="Times New Roman" w:cs="Times New Roman"/>
          <w:bCs/>
          <w:sz w:val="24"/>
          <w:szCs w:val="24"/>
          <w:lang w:eastAsia="ru-RU"/>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Указанные вопросы местного значения и переданные государственные полномочия реализуются в рамках настоящей подпрограммы.</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целях разработки и проведение государственной политики в области комплексного развития транспорта и дорожного хозяйства Удмуртской Республики разработана и утверждена постановлением Правительства Удмуртской Республики от 29 июля 2013 года №330 государственная программа Удмуртской Республики «Развитие транспортной системы Удмуртской Республики (2013 - 2020 годы)». </w:t>
      </w:r>
      <w:proofErr w:type="gramStart"/>
      <w:r w:rsidRPr="00351CD8">
        <w:rPr>
          <w:rFonts w:ascii="Times New Roman" w:eastAsia="Times New Roman" w:hAnsi="Times New Roman" w:cs="Times New Roman"/>
          <w:bCs/>
          <w:sz w:val="24"/>
          <w:szCs w:val="24"/>
          <w:lang w:eastAsia="ru-RU"/>
        </w:rPr>
        <w:t>В качестве задач государственной программы определены:</w:t>
      </w:r>
      <w:proofErr w:type="gramEnd"/>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устойчивого, стабильного и безопасного функционирования транспортного комплекса Удмуртской Республики;</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удовлетворение спроса населения Удмуртской Республики в пассажирских перевозках, включая отдельные категории граждан;</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функционирования автомобильных дорог общего пользования;</w:t>
      </w:r>
    </w:p>
    <w:p w:rsidR="00351CD8" w:rsidRPr="00351CD8" w:rsidRDefault="00351CD8" w:rsidP="002F4DD2">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развитие сети автомобильных дорог общего пользования.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10,6 случая на 100 тыс. населения поставлена программным  Указом Президента Российской Федерации от 7 мая 2012 года     №598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№864 утверждена федеральная целевая программа «Повышение безопасности дорожного движения в 2013-2020 годах».</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51CD8">
        <w:rPr>
          <w:rFonts w:ascii="Times New Roman" w:eastAsia="Times New Roman" w:hAnsi="Times New Roman" w:cs="Times New Roman"/>
          <w:sz w:val="24"/>
          <w:szCs w:val="24"/>
          <w:lang w:eastAsia="ru-RU"/>
        </w:rPr>
        <w:t>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2013 года №601 «Об основных направлениях совершенствования системы государственного управления» -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roofErr w:type="gramEnd"/>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полномочий органов местного самоуправления, с учетом приоритетов государственной политики, определены цели и задачи подпрограммы.</w:t>
      </w:r>
    </w:p>
    <w:p w:rsidR="00351CD8" w:rsidRPr="00351CD8" w:rsidRDefault="00351CD8" w:rsidP="002F4D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Целями подпрограммы являются: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351CD8" w:rsidRPr="00351CD8" w:rsidRDefault="00351CD8" w:rsidP="002F4DD2">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достижения поставленных целей будут решаться следующие задачи:</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Организация пассажирских перевозок на маршрутах регулярного сообщения муниципального образования «Глазовский район», обеспечение их надлежащего качества.</w:t>
      </w:r>
    </w:p>
    <w:p w:rsidR="00351CD8" w:rsidRPr="00351CD8" w:rsidRDefault="00351CD8" w:rsidP="002F4DD2">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w:t>
      </w:r>
      <w:hyperlink r:id="rId21" w:history="1">
        <w:r w:rsidRPr="00351CD8">
          <w:rPr>
            <w:rFonts w:ascii="Times New Roman" w:eastAsia="Times New Roman" w:hAnsi="Times New Roman" w:cs="Times New Roman"/>
            <w:sz w:val="24"/>
            <w:szCs w:val="24"/>
            <w:lang w:eastAsia="ru-RU"/>
          </w:rPr>
          <w:t xml:space="preserve">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w:t>
        </w:r>
      </w:hyperlink>
      <w:r w:rsidRPr="00351CD8">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 Целевые показатели (индикаторы).</w:t>
      </w:r>
    </w:p>
    <w:p w:rsidR="00351CD8" w:rsidRPr="00351CD8" w:rsidRDefault="00351CD8" w:rsidP="002F4DD2">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качестве целевых показателей (индикаторов) подпрограммы определены следующие:</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организацию транспортного обслуживания населения; влияет на качество оказания транспортных услуг населению.</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состояние автомобильных дорог общего пользования местного значения, влияет на безопасность дорожного движения.</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развитие сети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доступность получения государственных и муниципальных услуг в электронной форме. Показатель отражает один из приоритетов совершенствования государственного управления, установленных Президентом Российской Федерации.</w:t>
      </w:r>
    </w:p>
    <w:p w:rsidR="00351CD8" w:rsidRPr="00351CD8" w:rsidRDefault="00351CD8" w:rsidP="002F4DD2">
      <w:pPr>
        <w:spacing w:after="0" w:line="240" w:lineRule="auto"/>
        <w:ind w:firstLine="709"/>
        <w:contextualSpacing/>
        <w:jc w:val="both"/>
        <w:rPr>
          <w:rFonts w:ascii="Times New Roman" w:eastAsia="Times New Roman" w:hAnsi="Times New Roman" w:cs="Times New Roman"/>
          <w:bCs/>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подпрограммы представлены в Приложении 1 к муниципальной подпрограмме.</w:t>
      </w: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351CD8" w:rsidRPr="00351CD8" w:rsidRDefault="00351CD8" w:rsidP="002F4DD2">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Подпрограмма реализуется в 2015-2020 годах. Этапы реализации подпрограммы не выделяются.</w:t>
      </w:r>
    </w:p>
    <w:p w:rsidR="00351CD8" w:rsidRPr="00351CD8" w:rsidRDefault="00351CD8" w:rsidP="002F4DD2">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Основные мероприятия в сфере реализации подпрограммы:</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автомобильным транспортом общего пользования на территории Глазовского района.</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потребности в перевозках по маршрутам регулярных перевозок (в том числе при открытии новых маршрутов и (или) изменении сети действующих маршрутов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обследование дорожных условий - в целях </w:t>
      </w:r>
      <w:proofErr w:type="gramStart"/>
      <w:r w:rsidRPr="00351CD8">
        <w:rPr>
          <w:rFonts w:ascii="Times New Roman" w:eastAsia="Times New Roman" w:hAnsi="Times New Roman" w:cs="Times New Roman"/>
          <w:bCs/>
          <w:sz w:val="24"/>
          <w:szCs w:val="24"/>
          <w:lang w:eastAsia="ru-RU"/>
        </w:rPr>
        <w:t>оценки соответствия технического состояния трассы движения</w:t>
      </w:r>
      <w:proofErr w:type="gramEnd"/>
      <w:r w:rsidRPr="00351CD8">
        <w:rPr>
          <w:rFonts w:ascii="Times New Roman" w:eastAsia="Times New Roman" w:hAnsi="Times New Roman" w:cs="Times New Roman"/>
          <w:bCs/>
          <w:sz w:val="24"/>
          <w:szCs w:val="24"/>
          <w:lang w:eastAsia="ru-RU"/>
        </w:rPr>
        <w:t xml:space="preserve"> по маршруту требованиям безопасности дорожного движения. Обследование дорожных условий проводится перед открытием маршрута и в процессе эксплуатации – не реже двух раз в год (к осенне-зимнему и весенне-летнему периодам);</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устранение недостатков, отмеченных в актах по результатам обследования дорожных условий;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(внесение изменений) и утверждение паспорта маршрута – в случае принятия решения об открытии нового маршрута или об изменении маршрута;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информирование населения о маршрутах регулярных перевозок через СМИ, официальный сайт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Формирование сети маршрутов регулярных перевозок осуществляется Администрацией Глазовского района в соответствии с Положением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 Единая сеть маршрутов регулярных перевозок, а также </w:t>
      </w:r>
      <w:r w:rsidRPr="00351CD8">
        <w:rPr>
          <w:rFonts w:ascii="Times New Roman" w:eastAsia="Times New Roman" w:hAnsi="Times New Roman" w:cs="Times New Roman"/>
          <w:bCs/>
          <w:sz w:val="24"/>
          <w:szCs w:val="24"/>
          <w:lang w:eastAsia="ru-RU"/>
        </w:rPr>
        <w:lastRenderedPageBreak/>
        <w:t>открытие, изменение, закрытие маршрутов регулярных перевозок утверждается постановлением Администрации муниципального образования «Глазовский район».</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расписания движения автобусов по маршруту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заявления перевозчика о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либо отказ в согласовании расписания движения автобусов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утверждение расписания движения автобусов по маршруту регулярных перевозок постановлением Администрации Глазовского района;</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информирование населения о расписании движения автобусов (размещение информации на официальном сайте муниципального образования «Глазовский район», на остановочных пунктах маршрутов регулярных перевозок).</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пассажирских перевозок на маршрутах осуществляется в соответствии с согласованным расписанием движения автобусов; без постановления Администрации Глазовского района о согласовании расписания движения автобусов по маршруту выполнение пассажирских перевозок не допускается. </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рамках основного мероприятия осуществляется </w:t>
      </w:r>
      <w:proofErr w:type="gramStart"/>
      <w:r w:rsidRPr="00351CD8">
        <w:rPr>
          <w:rFonts w:ascii="Times New Roman" w:eastAsia="Times New Roman" w:hAnsi="Times New Roman" w:cs="Times New Roman"/>
          <w:sz w:val="24"/>
          <w:szCs w:val="24"/>
          <w:lang w:eastAsia="ru-RU"/>
        </w:rPr>
        <w:t>контроль за</w:t>
      </w:r>
      <w:proofErr w:type="gramEnd"/>
      <w:r w:rsidRPr="00351CD8">
        <w:rPr>
          <w:rFonts w:ascii="Times New Roman" w:eastAsia="Times New Roman" w:hAnsi="Times New Roman" w:cs="Times New Roman"/>
          <w:sz w:val="24"/>
          <w:szCs w:val="24"/>
          <w:lang w:eastAsia="ru-RU"/>
        </w:rPr>
        <w:t xml:space="preserve"> соблюдением следующих требований:</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расписания отправления (прибытия) транспортных средств по маршруту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установленного маршрута регулярных перевозок;</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регулярных перевозок транспортным средством при отсутствии оформленной маршрутной карты;</w:t>
      </w:r>
    </w:p>
    <w:p w:rsidR="00351CD8" w:rsidRPr="00351CD8" w:rsidRDefault="00351CD8" w:rsidP="002F4DD2">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bookmarkStart w:id="0" w:name="Par16"/>
      <w:bookmarkEnd w:id="0"/>
      <w:r w:rsidRPr="00351CD8">
        <w:rPr>
          <w:rFonts w:ascii="Times New Roman" w:eastAsia="Times New Roman" w:hAnsi="Times New Roman" w:cs="Times New Roman"/>
          <w:bCs/>
          <w:sz w:val="24"/>
          <w:szCs w:val="24"/>
          <w:lang w:eastAsia="ru-RU"/>
        </w:rPr>
        <w:t>наличие лицензии на осуществление перевозки пассажиров автомобильным транспортом.</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 xml:space="preserve">При нарушении перевозчиком установленных условий выполнения пассажирских перевозок к нему применяются меры административного воздействия  </w:t>
      </w:r>
      <w:r w:rsidRPr="00351CD8">
        <w:rPr>
          <w:rFonts w:ascii="Times New Roman" w:eastAsia="Times New Roman" w:hAnsi="Times New Roman" w:cs="Times New Roman"/>
          <w:bCs/>
          <w:sz w:val="24"/>
          <w:szCs w:val="24"/>
          <w:lang w:eastAsia="ru-RU"/>
        </w:rPr>
        <w:t>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 Кроме того, сведения о нарушениях направляются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Проектирование, капитальный ремонт, ремонт автомобильных дорог общего пользования местного значения, содержание автомобильных дорог общего пользования, мостов и иных транспортных инженерных сооружений. Проведение мероприятий по обеспечению безопасности дорожного движения в соответствии с действующим законодательством Российской Федерации.</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Мероприятие реализуется </w:t>
      </w:r>
      <w:r w:rsidRPr="00351CD8">
        <w:rPr>
          <w:rFonts w:ascii="Times New Roman" w:eastAsia="Times New Roman" w:hAnsi="Times New Roman" w:cs="Times New Roman"/>
          <w:sz w:val="24"/>
          <w:szCs w:val="24"/>
          <w:lang w:eastAsia="ru-RU"/>
        </w:rPr>
        <w:t>за счет средств муниципального дорожного фонда.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мероприятия осуществляется: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ремонт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нанесение дорожной разметки;</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установка и замена дорожных знаков;</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технических средств организации дорожного движения (светофоры, дорожные знаки, разметка).</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Осуществление муниципального </w:t>
      </w:r>
      <w:proofErr w:type="gramStart"/>
      <w:r w:rsidRPr="00351CD8">
        <w:rPr>
          <w:rFonts w:ascii="Times New Roman" w:eastAsia="Times New Roman" w:hAnsi="Times New Roman" w:cs="Times New Roman"/>
          <w:sz w:val="24"/>
          <w:szCs w:val="24"/>
          <w:lang w:eastAsia="ru-RU"/>
        </w:rPr>
        <w:t>контроля за</w:t>
      </w:r>
      <w:proofErr w:type="gramEnd"/>
      <w:r w:rsidRPr="00351CD8">
        <w:rPr>
          <w:rFonts w:ascii="Times New Roman" w:eastAsia="Times New Roman" w:hAnsi="Times New Roman" w:cs="Times New Roman"/>
          <w:sz w:val="24"/>
          <w:szCs w:val="24"/>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обследование дорожных условий, в том числе на маршрутах регулярных пассажирских перевозок. О</w:t>
      </w:r>
      <w:r w:rsidRPr="00351CD8">
        <w:rPr>
          <w:rFonts w:ascii="Times New Roman" w:eastAsia="Times New Roman" w:hAnsi="Times New Roman" w:cs="Times New Roman"/>
          <w:bCs/>
          <w:sz w:val="24"/>
          <w:szCs w:val="24"/>
          <w:lang w:eastAsia="ru-RU"/>
        </w:rPr>
        <w:t>бследование дорожных условий проводится Комиссией по безопасности дорожного движения, созданной при Администрации Глазовского района, в целях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дается заключение 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351CD8" w:rsidRPr="00351CD8" w:rsidRDefault="00351CD8" w:rsidP="002F4DD2">
      <w:pPr>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Основное мероприятие планируется в целях повышения безопасности дорожного движения и повышения пропускной способности дорог местного значения на территории муниципального образования «Глазовский район».</w:t>
      </w:r>
    </w:p>
    <w:p w:rsidR="00351CD8" w:rsidRPr="00351CD8" w:rsidRDefault="00351CD8" w:rsidP="002F4DD2">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планируется:</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установленных требований;</w:t>
      </w:r>
    </w:p>
    <w:p w:rsidR="00351CD8" w:rsidRPr="00351CD8" w:rsidRDefault="00351CD8" w:rsidP="002F4DD2">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случае выявления нарушений - применение мер административного воздействия в соответствии с Законом Удмуртской Республики от 13 октября 2011 года №57-РЗ «Об установлении административной ответственности за отдельные виды правонарушений».</w:t>
      </w:r>
    </w:p>
    <w:p w:rsidR="00351CD8" w:rsidRPr="00351CD8" w:rsidRDefault="00351CD8" w:rsidP="002F4DD2">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p w:rsidR="00351CD8" w:rsidRPr="00351CD8" w:rsidRDefault="00351CD8" w:rsidP="002F4DD2">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по развитию перспективных схем развития автомобильных дорог местного значения и объектов дорожного хозяйства.</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Направления развития транспортной инфраструктуры, в том числе автомобильных дорог общего пользования местного значения, определены схемой территориального планирования муниципального образования «Глазовский район»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Постановлением Администрации муниципального образования «Глазовский район» от 20 мая 2011 года №72 утверждено положение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Утверждено расписание движения  автобусов на регулярных маршрутах пригородного сообщения муниципального образования «Глазовский район».</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Финансовая оценка применения мер муниципального регулирования представлена в Приложении 3 к муниципальной подпрограмме. </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bookmarkStart w:id="1" w:name="Par43"/>
      <w:bookmarkStart w:id="2" w:name="Par53"/>
      <w:bookmarkEnd w:id="1"/>
      <w:bookmarkEnd w:id="2"/>
      <w:r w:rsidRPr="00351CD8">
        <w:rPr>
          <w:rFonts w:ascii="Times New Roman" w:eastAsia="Times New Roman" w:hAnsi="Times New Roman" w:cs="Times New Roman"/>
          <w:b/>
          <w:bCs/>
          <w:sz w:val="24"/>
          <w:szCs w:val="24"/>
          <w:lang w:eastAsia="ru-RU"/>
        </w:rPr>
        <w:t>7. Прогноз сводных показателей муниципальных заданий на оказание муниципальных услуг.</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Муниципальные задания в рамках подпрограммы не формируются (Приложение 4 к муниципальной подпрограмме).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Cs/>
          <w:color w:val="FF0000"/>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осуществляется взаимодействие с органами государственной власти Удмуртской Республики в целях приведения в нормативное состояние и развития сети автомобильных дорог местного значения, а также развития транспортной инфраструктуры на территории Глазовского района. </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 xml:space="preserve">Перевозки пассажиров автомобильным транспортом (автобусы) осуществляют организации и индивидуальные предприниматели, </w:t>
      </w:r>
      <w:r w:rsidRPr="00351CD8">
        <w:rPr>
          <w:rFonts w:ascii="Times New Roman" w:eastAsia="Times New Roman" w:hAnsi="Times New Roman" w:cs="Times New Roman"/>
          <w:sz w:val="24"/>
          <w:szCs w:val="24"/>
          <w:lang w:eastAsia="ru-RU"/>
        </w:rPr>
        <w:t>имеющие лицензию на осуществление пассажирских перевозок.</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Инициаторами изменения сети маршрутов регулярных перевозок могут быть организации и (или) индивидуальные предприниматели, осуществляющие пассажирские перевозки, их объединения, а также жители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Обследование дорожных условий на автомобильных дорогах общего пользования местного значения, в том числе на маршрутах регулярных перевозок, осуществляет Комиссия по безопасности дорожного движения, созданная при Администрации Глазовского района.</w:t>
      </w:r>
    </w:p>
    <w:p w:rsidR="00351CD8" w:rsidRPr="00351CD8" w:rsidRDefault="00351CD8" w:rsidP="002F4DD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осуществляет подрядная организация, выбираемая по итогам проведенных конкурсов. </w:t>
      </w:r>
    </w:p>
    <w:p w:rsidR="00351CD8" w:rsidRP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351CD8" w:rsidRPr="00351CD8" w:rsidRDefault="00351CD8" w:rsidP="002F4DD2">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взаимодействия с гражданами:</w:t>
      </w:r>
    </w:p>
    <w:p w:rsidR="00351CD8" w:rsidRPr="00351CD8" w:rsidRDefault="00351CD8" w:rsidP="002F4DD2">
      <w:pPr>
        <w:numPr>
          <w:ilvl w:val="0"/>
          <w:numId w:val="26"/>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организован прием граждан Главой муниципального образования «Глазовский район», главой Администрации муниципального образования «Глазовский район»;</w:t>
      </w:r>
    </w:p>
    <w:p w:rsidR="00351CD8" w:rsidRPr="00351CD8" w:rsidRDefault="00351CD8" w:rsidP="002F4DD2">
      <w:pPr>
        <w:numPr>
          <w:ilvl w:val="0"/>
          <w:numId w:val="26"/>
        </w:numPr>
        <w:shd w:val="clear" w:color="auto" w:fill="FFFFFF"/>
        <w:tabs>
          <w:tab w:val="left" w:pos="993"/>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ведется прием, рассмотрение обращений граждан, в том числе через Интернет-приемную; п</w:t>
      </w:r>
      <w:r w:rsidRPr="00351CD8">
        <w:rPr>
          <w:rFonts w:ascii="Times New Roman" w:eastAsia="Times New Roman" w:hAnsi="Times New Roman" w:cs="Times New Roman"/>
          <w:sz w:val="24"/>
          <w:szCs w:val="24"/>
          <w:lang w:eastAsia="ru-RU"/>
        </w:rPr>
        <w:t>о результатам рассмотрения обращений граждан принимаются меры реагирования.</w:t>
      </w:r>
    </w:p>
    <w:p w:rsidR="00351CD8" w:rsidRDefault="00351CD8"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A102F7" w:rsidRPr="00351CD8" w:rsidRDefault="00A102F7" w:rsidP="002F4DD2">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муниципального образования «Глазовский район», в том числе:</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351CD8" w:rsidRPr="00351CD8" w:rsidRDefault="00351CD8" w:rsidP="002F4DD2">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субсидии из бюджета Удмуртской Республики –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w:t>
      </w:r>
    </w:p>
    <w:p w:rsidR="00351CD8" w:rsidRDefault="00351CD8"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2015-2020 годы составит </w:t>
      </w:r>
      <w:r w:rsidR="00F947DD">
        <w:rPr>
          <w:rFonts w:ascii="Times New Roman" w:eastAsia="Times New Roman" w:hAnsi="Times New Roman" w:cs="Times New Roman"/>
          <w:bCs/>
          <w:sz w:val="24"/>
          <w:szCs w:val="24"/>
          <w:lang w:eastAsia="ru-RU"/>
        </w:rPr>
        <w:t>86 823,00</w:t>
      </w:r>
      <w:r w:rsidRPr="00351CD8">
        <w:rPr>
          <w:rFonts w:ascii="Times New Roman" w:eastAsia="Times New Roman" w:hAnsi="Times New Roman" w:cs="Times New Roman"/>
          <w:bCs/>
          <w:sz w:val="24"/>
          <w:szCs w:val="24"/>
          <w:lang w:eastAsia="ru-RU"/>
        </w:rPr>
        <w:t xml:space="preserve"> тыс. рублей, в том числе по годам реализации подпрограммы:</w:t>
      </w:r>
    </w:p>
    <w:p w:rsidR="00F947DD" w:rsidRPr="00351CD8" w:rsidRDefault="00F947DD" w:rsidP="002F4DD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61"/>
        <w:gridCol w:w="1082"/>
        <w:gridCol w:w="1081"/>
        <w:gridCol w:w="1082"/>
        <w:gridCol w:w="1081"/>
        <w:gridCol w:w="1082"/>
        <w:gridCol w:w="1081"/>
      </w:tblGrid>
      <w:tr w:rsidR="000C586F" w:rsidRPr="00351CD8" w:rsidTr="00F947DD">
        <w:trPr>
          <w:trHeight w:val="288"/>
        </w:trPr>
        <w:tc>
          <w:tcPr>
            <w:tcW w:w="1838" w:type="dxa"/>
            <w:shd w:val="clear" w:color="000000" w:fill="FFFFFF"/>
            <w:vAlign w:val="center"/>
          </w:tcPr>
          <w:p w:rsidR="000C586F" w:rsidRPr="00351CD8" w:rsidRDefault="000C586F" w:rsidP="000C586F">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p>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Итого</w:t>
            </w:r>
          </w:p>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5 г"/>
              </w:smartTagPr>
              <w:r w:rsidRPr="00351CD8">
                <w:rPr>
                  <w:rFonts w:ascii="Times New Roman" w:eastAsia="Times New Roman" w:hAnsi="Times New Roman" w:cs="Times New Roman"/>
                  <w:bCs/>
                  <w:sz w:val="18"/>
                  <w:szCs w:val="18"/>
                  <w:lang w:eastAsia="ru-RU"/>
                </w:rPr>
                <w:t>2015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6 г"/>
              </w:smartTagPr>
              <w:r w:rsidRPr="00351CD8">
                <w:rPr>
                  <w:rFonts w:ascii="Times New Roman" w:eastAsia="Times New Roman" w:hAnsi="Times New Roman" w:cs="Times New Roman"/>
                  <w:bCs/>
                  <w:sz w:val="18"/>
                  <w:szCs w:val="18"/>
                  <w:lang w:eastAsia="ru-RU"/>
                </w:rPr>
                <w:t>2016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7 г"/>
              </w:smartTagPr>
              <w:r w:rsidRPr="00351CD8">
                <w:rPr>
                  <w:rFonts w:ascii="Times New Roman" w:eastAsia="Times New Roman" w:hAnsi="Times New Roman" w:cs="Times New Roman"/>
                  <w:bCs/>
                  <w:sz w:val="18"/>
                  <w:szCs w:val="18"/>
                  <w:lang w:eastAsia="ru-RU"/>
                </w:rPr>
                <w:t>2017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8 г"/>
              </w:smartTagPr>
              <w:r w:rsidRPr="00351CD8">
                <w:rPr>
                  <w:rFonts w:ascii="Times New Roman" w:eastAsia="Times New Roman" w:hAnsi="Times New Roman" w:cs="Times New Roman"/>
                  <w:bCs/>
                  <w:sz w:val="18"/>
                  <w:szCs w:val="18"/>
                  <w:lang w:eastAsia="ru-RU"/>
                </w:rPr>
                <w:t>2018 г</w:t>
              </w:r>
            </w:smartTag>
            <w:r w:rsidRPr="00351CD8">
              <w:rPr>
                <w:rFonts w:ascii="Times New Roman" w:eastAsia="Times New Roman" w:hAnsi="Times New Roman" w:cs="Times New Roman"/>
                <w:bCs/>
                <w:sz w:val="18"/>
                <w:szCs w:val="18"/>
                <w:lang w:eastAsia="ru-RU"/>
              </w:rPr>
              <w:t>.</w:t>
            </w:r>
          </w:p>
        </w:tc>
        <w:tc>
          <w:tcPr>
            <w:tcW w:w="1082" w:type="dxa"/>
            <w:shd w:val="clear" w:color="000000" w:fill="FFFFFF"/>
            <w:noWrap/>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19 г"/>
              </w:smartTagPr>
              <w:r w:rsidRPr="00351CD8">
                <w:rPr>
                  <w:rFonts w:ascii="Times New Roman" w:eastAsia="Times New Roman" w:hAnsi="Times New Roman" w:cs="Times New Roman"/>
                  <w:bCs/>
                  <w:sz w:val="18"/>
                  <w:szCs w:val="18"/>
                  <w:lang w:eastAsia="ru-RU"/>
                </w:rPr>
                <w:t>2019 г</w:t>
              </w:r>
            </w:smartTag>
            <w:r w:rsidRPr="00351CD8">
              <w:rPr>
                <w:rFonts w:ascii="Times New Roman" w:eastAsia="Times New Roman" w:hAnsi="Times New Roman" w:cs="Times New Roman"/>
                <w:bCs/>
                <w:sz w:val="18"/>
                <w:szCs w:val="18"/>
                <w:lang w:eastAsia="ru-RU"/>
              </w:rPr>
              <w:t>.</w:t>
            </w:r>
          </w:p>
        </w:tc>
        <w:tc>
          <w:tcPr>
            <w:tcW w:w="1081" w:type="dxa"/>
            <w:shd w:val="clear" w:color="000000" w:fill="FFFFFF"/>
            <w:vAlign w:val="center"/>
          </w:tcPr>
          <w:p w:rsidR="000C586F" w:rsidRPr="00351CD8" w:rsidRDefault="000C586F" w:rsidP="000C586F">
            <w:pPr>
              <w:spacing w:after="0" w:line="240" w:lineRule="auto"/>
              <w:jc w:val="center"/>
              <w:rPr>
                <w:rFonts w:ascii="Times New Roman" w:eastAsia="Times New Roman" w:hAnsi="Times New Roman" w:cs="Times New Roman"/>
                <w:bCs/>
                <w:sz w:val="18"/>
                <w:szCs w:val="18"/>
                <w:lang w:eastAsia="ru-RU"/>
              </w:rPr>
            </w:pPr>
            <w:smartTag w:uri="urn:schemas-microsoft-com:office:smarttags" w:element="metricconverter">
              <w:smartTagPr>
                <w:attr w:name="ProductID" w:val="2020 г"/>
              </w:smartTagPr>
              <w:r w:rsidRPr="00351CD8">
                <w:rPr>
                  <w:rFonts w:ascii="Times New Roman" w:eastAsia="Times New Roman" w:hAnsi="Times New Roman" w:cs="Times New Roman"/>
                  <w:bCs/>
                  <w:sz w:val="18"/>
                  <w:szCs w:val="18"/>
                  <w:lang w:eastAsia="ru-RU"/>
                </w:rPr>
                <w:t>2020 г</w:t>
              </w:r>
            </w:smartTag>
            <w:r w:rsidRPr="00351CD8">
              <w:rPr>
                <w:rFonts w:ascii="Times New Roman" w:eastAsia="Times New Roman" w:hAnsi="Times New Roman" w:cs="Times New Roman"/>
                <w:bCs/>
                <w:sz w:val="18"/>
                <w:szCs w:val="18"/>
                <w:lang w:eastAsia="ru-RU"/>
              </w:rPr>
              <w:t>.</w:t>
            </w:r>
          </w:p>
        </w:tc>
      </w:tr>
      <w:tr w:rsidR="0029146B" w:rsidRPr="00351CD8" w:rsidTr="003F7F8A">
        <w:trPr>
          <w:trHeight w:val="312"/>
        </w:trPr>
        <w:tc>
          <w:tcPr>
            <w:tcW w:w="1838" w:type="dxa"/>
            <w:shd w:val="clear" w:color="000000" w:fill="FFFFFF"/>
            <w:vAlign w:val="center"/>
          </w:tcPr>
          <w:p w:rsidR="0029146B" w:rsidRPr="00351CD8" w:rsidRDefault="0029146B" w:rsidP="000C586F">
            <w:pPr>
              <w:spacing w:after="0" w:line="240" w:lineRule="auto"/>
              <w:jc w:val="center"/>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Всего</w:t>
            </w:r>
          </w:p>
          <w:p w:rsidR="0029146B" w:rsidRPr="00351CD8" w:rsidRDefault="0029146B" w:rsidP="000C586F">
            <w:pPr>
              <w:spacing w:after="0" w:line="240" w:lineRule="auto"/>
              <w:rPr>
                <w:rFonts w:ascii="Times New Roman" w:eastAsia="Times New Roman" w:hAnsi="Times New Roman" w:cs="Times New Roman"/>
                <w:b/>
                <w:bCs/>
                <w:sz w:val="18"/>
                <w:szCs w:val="18"/>
                <w:lang w:eastAsia="ru-RU"/>
              </w:rPr>
            </w:pP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99 370,6</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15 082,3</w:t>
            </w:r>
          </w:p>
        </w:tc>
        <w:tc>
          <w:tcPr>
            <w:tcW w:w="1081"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28 119,4</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17 907,90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4F3616">
        <w:trPr>
          <w:trHeight w:val="373"/>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bCs/>
                <w:sz w:val="18"/>
                <w:szCs w:val="18"/>
                <w:lang w:eastAsia="ru-RU"/>
              </w:rPr>
            </w:pPr>
            <w:r w:rsidRPr="00351CD8">
              <w:rPr>
                <w:rFonts w:ascii="Times New Roman" w:eastAsia="Times New Roman" w:hAnsi="Times New Roman" w:cs="Times New Roman"/>
                <w:bCs/>
                <w:sz w:val="18"/>
                <w:szCs w:val="18"/>
                <w:lang w:eastAsia="ru-RU"/>
              </w:rPr>
              <w:t>бюджет МО «Глазовский  район»</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99 370,6</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15 082,3</w:t>
            </w:r>
          </w:p>
        </w:tc>
        <w:tc>
          <w:tcPr>
            <w:tcW w:w="1081"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28 119,4</w:t>
            </w:r>
          </w:p>
        </w:tc>
        <w:tc>
          <w:tcPr>
            <w:tcW w:w="1082" w:type="dxa"/>
            <w:shd w:val="clear" w:color="000000" w:fill="FFFFFF"/>
            <w:noWrap/>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17 907,90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11 648,0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13 140,0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13 473,0</w:t>
            </w:r>
          </w:p>
        </w:tc>
      </w:tr>
      <w:tr w:rsidR="0029146B" w:rsidRPr="00351CD8" w:rsidTr="00E343EE">
        <w:trPr>
          <w:trHeight w:val="79"/>
        </w:trPr>
        <w:tc>
          <w:tcPr>
            <w:tcW w:w="1838" w:type="dxa"/>
            <w:shd w:val="clear" w:color="000000" w:fill="FFFFFF"/>
            <w:vAlign w:val="center"/>
          </w:tcPr>
          <w:p w:rsidR="0029146B" w:rsidRPr="00351CD8" w:rsidRDefault="0029146B" w:rsidP="000C586F">
            <w:pPr>
              <w:spacing w:after="0" w:line="240" w:lineRule="auto"/>
              <w:ind w:right="-108"/>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в том числе:</w:t>
            </w:r>
          </w:p>
        </w:tc>
        <w:tc>
          <w:tcPr>
            <w:tcW w:w="1261" w:type="dxa"/>
            <w:shd w:val="clear" w:color="000000" w:fill="FFFFFF"/>
          </w:tcPr>
          <w:p w:rsidR="0029146B" w:rsidRPr="0029146B" w:rsidRDefault="0029146B">
            <w:pPr>
              <w:rPr>
                <w:rFonts w:ascii="Times New Roman" w:hAnsi="Times New Roman" w:cs="Times New Roman"/>
                <w:sz w:val="16"/>
                <w:szCs w:val="16"/>
              </w:rPr>
            </w:pPr>
          </w:p>
        </w:tc>
        <w:tc>
          <w:tcPr>
            <w:tcW w:w="1082" w:type="dxa"/>
            <w:shd w:val="clear" w:color="000000" w:fill="FFFFFF"/>
            <w:noWrap/>
          </w:tcPr>
          <w:p w:rsidR="0029146B" w:rsidRPr="0029146B" w:rsidRDefault="0029146B">
            <w:pPr>
              <w:rPr>
                <w:rFonts w:ascii="Times New Roman" w:hAnsi="Times New Roman" w:cs="Times New Roman"/>
                <w:sz w:val="16"/>
                <w:szCs w:val="16"/>
              </w:rPr>
            </w:pPr>
          </w:p>
        </w:tc>
        <w:tc>
          <w:tcPr>
            <w:tcW w:w="1081" w:type="dxa"/>
            <w:shd w:val="clear" w:color="000000" w:fill="FFFFFF"/>
            <w:noWrap/>
          </w:tcPr>
          <w:p w:rsidR="0029146B" w:rsidRPr="0029146B" w:rsidRDefault="0029146B">
            <w:pPr>
              <w:rPr>
                <w:rFonts w:ascii="Times New Roman" w:hAnsi="Times New Roman" w:cs="Times New Roman"/>
                <w:sz w:val="16"/>
                <w:szCs w:val="16"/>
              </w:rPr>
            </w:pPr>
          </w:p>
        </w:tc>
        <w:tc>
          <w:tcPr>
            <w:tcW w:w="1082" w:type="dxa"/>
            <w:shd w:val="clear" w:color="000000" w:fill="FFFFFF"/>
            <w:noWrap/>
          </w:tcPr>
          <w:p w:rsidR="0029146B" w:rsidRPr="0029146B" w:rsidRDefault="0029146B">
            <w:pPr>
              <w:rPr>
                <w:rFonts w:ascii="Times New Roman" w:hAnsi="Times New Roman" w:cs="Times New Roman"/>
                <w:sz w:val="16"/>
                <w:szCs w:val="16"/>
              </w:rPr>
            </w:pPr>
          </w:p>
        </w:tc>
        <w:tc>
          <w:tcPr>
            <w:tcW w:w="1081" w:type="dxa"/>
            <w:shd w:val="clear" w:color="000000" w:fill="FFFFFF"/>
            <w:noWrap/>
          </w:tcPr>
          <w:p w:rsidR="0029146B" w:rsidRPr="0029146B" w:rsidRDefault="0029146B">
            <w:pPr>
              <w:rPr>
                <w:rFonts w:ascii="Times New Roman" w:hAnsi="Times New Roman" w:cs="Times New Roman"/>
                <w:sz w:val="16"/>
                <w:szCs w:val="16"/>
              </w:rPr>
            </w:pPr>
          </w:p>
        </w:tc>
        <w:tc>
          <w:tcPr>
            <w:tcW w:w="1082" w:type="dxa"/>
            <w:shd w:val="clear" w:color="000000" w:fill="FFFFFF"/>
            <w:noWrap/>
          </w:tcPr>
          <w:p w:rsidR="0029146B" w:rsidRPr="0029146B" w:rsidRDefault="0029146B">
            <w:pPr>
              <w:rPr>
                <w:rFonts w:ascii="Times New Roman" w:hAnsi="Times New Roman" w:cs="Times New Roman"/>
                <w:sz w:val="16"/>
                <w:szCs w:val="16"/>
              </w:rPr>
            </w:pPr>
          </w:p>
        </w:tc>
        <w:tc>
          <w:tcPr>
            <w:tcW w:w="1081" w:type="dxa"/>
            <w:shd w:val="clear" w:color="000000" w:fill="FFFFFF"/>
          </w:tcPr>
          <w:p w:rsidR="0029146B" w:rsidRPr="0029146B" w:rsidRDefault="0029146B">
            <w:pPr>
              <w:rPr>
                <w:rFonts w:ascii="Times New Roman" w:hAnsi="Times New Roman" w:cs="Times New Roman"/>
                <w:sz w:val="16"/>
                <w:szCs w:val="16"/>
              </w:rPr>
            </w:pPr>
          </w:p>
        </w:tc>
      </w:tr>
      <w:tr w:rsidR="0029146B" w:rsidRPr="00351CD8" w:rsidTr="00AC2669">
        <w:trPr>
          <w:trHeight w:val="79"/>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14 705,9</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2 832,6</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11 873,3</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3 309,8</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AC2669">
        <w:trPr>
          <w:trHeight w:val="458"/>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Субвенции из бюджета УР</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AC2669">
        <w:trPr>
          <w:trHeight w:val="146"/>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Субсидии из бюджета УР, планируемые к привлечению</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 </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r w:rsidR="0029146B" w:rsidRPr="00351CD8" w:rsidTr="00AC2669">
        <w:trPr>
          <w:trHeight w:val="390"/>
        </w:trPr>
        <w:tc>
          <w:tcPr>
            <w:tcW w:w="1838" w:type="dxa"/>
            <w:shd w:val="clear" w:color="000000" w:fill="FFFFFF"/>
            <w:vAlign w:val="center"/>
          </w:tcPr>
          <w:p w:rsidR="0029146B" w:rsidRPr="00351CD8" w:rsidRDefault="0029146B" w:rsidP="000C586F">
            <w:pPr>
              <w:spacing w:after="0" w:line="240" w:lineRule="auto"/>
              <w:rPr>
                <w:rFonts w:ascii="Times New Roman" w:eastAsia="Times New Roman" w:hAnsi="Times New Roman" w:cs="Times New Roman"/>
                <w:sz w:val="18"/>
                <w:szCs w:val="18"/>
                <w:lang w:eastAsia="ru-RU"/>
              </w:rPr>
            </w:pPr>
            <w:r w:rsidRPr="00351CD8">
              <w:rPr>
                <w:rFonts w:ascii="Times New Roman" w:eastAsia="Times New Roman" w:hAnsi="Times New Roman" w:cs="Times New Roman"/>
                <w:sz w:val="18"/>
                <w:szCs w:val="18"/>
                <w:lang w:eastAsia="ru-RU"/>
              </w:rPr>
              <w:t>Иные источники</w:t>
            </w:r>
          </w:p>
        </w:tc>
        <w:tc>
          <w:tcPr>
            <w:tcW w:w="1261" w:type="dxa"/>
            <w:shd w:val="clear" w:color="000000" w:fill="FFFFFF"/>
            <w:vAlign w:val="center"/>
          </w:tcPr>
          <w:p w:rsidR="0029146B" w:rsidRPr="0029146B" w:rsidRDefault="0029146B">
            <w:pPr>
              <w:jc w:val="center"/>
              <w:rPr>
                <w:rFonts w:ascii="Times New Roman" w:hAnsi="Times New Roman" w:cs="Times New Roman"/>
                <w:b/>
                <w:bCs/>
                <w:color w:val="000000"/>
                <w:sz w:val="16"/>
                <w:szCs w:val="16"/>
              </w:rPr>
            </w:pPr>
            <w:r w:rsidRPr="0029146B">
              <w:rPr>
                <w:rFonts w:ascii="Times New Roman" w:hAnsi="Times New Roman" w:cs="Times New Roman"/>
                <w:b/>
                <w:bCs/>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2" w:type="dxa"/>
            <w:shd w:val="clear" w:color="000000" w:fill="FFFFFF"/>
            <w:noWrap/>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c>
          <w:tcPr>
            <w:tcW w:w="1081" w:type="dxa"/>
            <w:shd w:val="clear" w:color="000000" w:fill="FFFFFF"/>
            <w:vAlign w:val="center"/>
          </w:tcPr>
          <w:p w:rsidR="0029146B" w:rsidRPr="0029146B" w:rsidRDefault="0029146B">
            <w:pPr>
              <w:jc w:val="center"/>
              <w:rPr>
                <w:rFonts w:ascii="Times New Roman" w:hAnsi="Times New Roman" w:cs="Times New Roman"/>
                <w:color w:val="000000"/>
                <w:sz w:val="16"/>
                <w:szCs w:val="16"/>
              </w:rPr>
            </w:pPr>
            <w:r w:rsidRPr="0029146B">
              <w:rPr>
                <w:rFonts w:ascii="Times New Roman" w:hAnsi="Times New Roman" w:cs="Times New Roman"/>
                <w:color w:val="000000"/>
                <w:sz w:val="16"/>
                <w:szCs w:val="16"/>
              </w:rPr>
              <w:t>0,0</w:t>
            </w:r>
          </w:p>
        </w:tc>
      </w:tr>
    </w:tbl>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сформировано:</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2015-2016 годы – в соответствии с проектом решения о бюджете муниципального образования «Глазовский район» на 2014 год и  плановый период 2015 и 2016 годов;</w:t>
      </w:r>
    </w:p>
    <w:p w:rsidR="00351CD8" w:rsidRPr="00351CD8" w:rsidRDefault="00351CD8" w:rsidP="002F4DD2">
      <w:pPr>
        <w:numPr>
          <w:ilvl w:val="0"/>
          <w:numId w:val="28"/>
        </w:numPr>
        <w:tabs>
          <w:tab w:val="left" w:pos="1134"/>
        </w:tabs>
        <w:spacing w:after="0" w:line="240" w:lineRule="auto"/>
        <w:ind w:left="0" w:firstLine="709"/>
        <w:contextualSpacing/>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подлежит уточнению в рамках бюджетного цикла.</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пассажирских перевозок осуществляется за счет оплаты стоимости проезда потребителями услуг.</w:t>
      </w:r>
    </w:p>
    <w:p w:rsidR="00351CD8" w:rsidRPr="00351CD8" w:rsidRDefault="00351CD8" w:rsidP="002F4DD2">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развитие транспортной инфраструктуры могут быть привлечены средства федерального бюджета, бюджета Удмуртской Республики, инвесторов.</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Глазовского района представлено в приложении 5 к муниципальной подпрограмме.</w:t>
      </w:r>
    </w:p>
    <w:p w:rsidR="00351CD8" w:rsidRPr="00351CD8" w:rsidRDefault="00351CD8" w:rsidP="002F4DD2">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w:t>
      </w:r>
    </w:p>
    <w:p w:rsidR="00F947DD" w:rsidRPr="00351CD8" w:rsidRDefault="00F947DD"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351CD8" w:rsidRPr="00351CD8" w:rsidRDefault="00351CD8" w:rsidP="002F4DD2">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Times New Roman" w:hAnsi="Times New Roman" w:cs="Times New Roman"/>
          <w:bCs/>
          <w:sz w:val="24"/>
          <w:szCs w:val="24"/>
          <w:lang w:eastAsia="ru-RU"/>
        </w:rPr>
        <w:t>дств в х</w:t>
      </w:r>
      <w:proofErr w:type="gramEnd"/>
      <w:r w:rsidRPr="00351CD8">
        <w:rPr>
          <w:rFonts w:ascii="Times New Roman" w:eastAsia="Times New Roman" w:hAnsi="Times New Roman" w:cs="Times New Roman"/>
          <w:bCs/>
          <w:sz w:val="24"/>
          <w:szCs w:val="24"/>
          <w:lang w:eastAsia="ru-RU"/>
        </w:rPr>
        <w:t>оде реализации мероприятий подпрограммы. Для управления риском:</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в размере до 30 процентов цены договора (муниципального контракта); оплата не менее 30 процентов цены договора </w:t>
      </w:r>
      <w:r w:rsidRPr="00351CD8">
        <w:rPr>
          <w:rFonts w:ascii="Times New Roman" w:eastAsia="Times New Roman" w:hAnsi="Times New Roman" w:cs="Times New Roman"/>
          <w:bCs/>
          <w:sz w:val="24"/>
          <w:szCs w:val="24"/>
          <w:lang w:eastAsia="ru-RU"/>
        </w:rPr>
        <w:lastRenderedPageBreak/>
        <w:t xml:space="preserve">(муниципального контракта) производится на основании подписанных актов выполненных работ (оказанных услуг); </w:t>
      </w:r>
      <w:proofErr w:type="gramEnd"/>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Организационно-управленческие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Данная группа рисков связана с необходимостью координации действий нескольких структурных подразделений Администрации Глазовского района. В целях минимизации рисков:</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управления подпрограммой будет создана межведомственная рабочая группа (комиссия) в состав которой войдут заместитель главы Администрации по вопросам строительства, ЖКХ и имущества, заместитель главы Администрации – начальник управления финансов, представители отделов Администрации Глазовского района, принимающие участие в реализации мероприятий подпрограммы;</w:t>
      </w:r>
    </w:p>
    <w:p w:rsidR="00351CD8" w:rsidRPr="00351CD8" w:rsidRDefault="00351CD8" w:rsidP="002F4DD2">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будет осуществляться составление планов работ,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Правовые риски.</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Ресурсные ограничения.</w:t>
      </w:r>
    </w:p>
    <w:p w:rsidR="00351CD8" w:rsidRPr="00351CD8" w:rsidRDefault="00351CD8" w:rsidP="002F4DD2">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351CD8" w:rsidRPr="00351CD8" w:rsidRDefault="00351CD8" w:rsidP="002F4DD2">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Неблагоприятные погодные условия, природные чрезвычайные ситуации.</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351CD8" w:rsidRPr="00351CD8" w:rsidRDefault="00351CD8" w:rsidP="002F4DD2">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устранения последствий риска:</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зимний период осуществляется уборка и вывоз снега с улично-дорожной сети, обработка </w:t>
      </w:r>
      <w:proofErr w:type="spellStart"/>
      <w:r w:rsidRPr="00351CD8">
        <w:rPr>
          <w:rFonts w:ascii="Times New Roman" w:eastAsia="Times New Roman" w:hAnsi="Times New Roman" w:cs="Times New Roman"/>
          <w:bCs/>
          <w:sz w:val="24"/>
          <w:szCs w:val="24"/>
          <w:lang w:eastAsia="ru-RU"/>
        </w:rPr>
        <w:t>противогололедными</w:t>
      </w:r>
      <w:proofErr w:type="spellEnd"/>
      <w:r w:rsidRPr="00351CD8">
        <w:rPr>
          <w:rFonts w:ascii="Times New Roman" w:eastAsia="Times New Roman" w:hAnsi="Times New Roman" w:cs="Times New Roman"/>
          <w:bCs/>
          <w:sz w:val="24"/>
          <w:szCs w:val="24"/>
          <w:lang w:eastAsia="ru-RU"/>
        </w:rPr>
        <w:t xml:space="preserve"> смесями;</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подготовке к зимнему периоду формируется запас </w:t>
      </w:r>
      <w:proofErr w:type="spellStart"/>
      <w:r w:rsidRPr="00351CD8">
        <w:rPr>
          <w:rFonts w:ascii="Times New Roman" w:eastAsia="Times New Roman" w:hAnsi="Times New Roman" w:cs="Times New Roman"/>
          <w:bCs/>
          <w:sz w:val="24"/>
          <w:szCs w:val="24"/>
          <w:lang w:eastAsia="ru-RU"/>
        </w:rPr>
        <w:t>противогололедных</w:t>
      </w:r>
      <w:proofErr w:type="spellEnd"/>
      <w:r w:rsidRPr="00351CD8">
        <w:rPr>
          <w:rFonts w:ascii="Times New Roman" w:eastAsia="Times New Roman" w:hAnsi="Times New Roman" w:cs="Times New Roman"/>
          <w:bCs/>
          <w:sz w:val="24"/>
          <w:szCs w:val="24"/>
          <w:lang w:eastAsia="ru-RU"/>
        </w:rPr>
        <w:t xml:space="preserve"> смесей;</w:t>
      </w:r>
    </w:p>
    <w:p w:rsidR="00351CD8" w:rsidRPr="00351CD8" w:rsidRDefault="00351CD8" w:rsidP="002F4DD2">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351CD8" w:rsidRPr="00351CD8" w:rsidRDefault="00351CD8" w:rsidP="002F4DD2">
      <w:pPr>
        <w:shd w:val="clear" w:color="auto" w:fill="FFFFFF"/>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11. Конечные результаты и оценка эффективности.</w:t>
      </w:r>
    </w:p>
    <w:p w:rsidR="00351CD8" w:rsidRPr="00351CD8" w:rsidRDefault="00351CD8" w:rsidP="002F4DD2">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351CD8" w:rsidRPr="00351CD8" w:rsidRDefault="00351CD8" w:rsidP="002F4DD2">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351CD8" w:rsidRPr="00351CD8" w:rsidRDefault="00351CD8" w:rsidP="002F4DD2">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bl>
      <w:tblPr>
        <w:tblW w:w="14774"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982"/>
        <w:gridCol w:w="948"/>
        <w:gridCol w:w="948"/>
        <w:gridCol w:w="982"/>
        <w:gridCol w:w="993"/>
        <w:gridCol w:w="919"/>
        <w:gridCol w:w="982"/>
        <w:gridCol w:w="1010"/>
      </w:tblGrid>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eastAsia="Times New Roman" w:hAnsi="Times New Roman" w:cs="Times New Roman"/>
                <w:sz w:val="24"/>
                <w:szCs w:val="24"/>
                <w:lang w:eastAsia="ru-RU"/>
              </w:rPr>
              <w:br w:type="page"/>
            </w: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1912" w:type="dxa"/>
            <w:gridSpan w:val="2"/>
            <w:tcBorders>
              <w:top w:val="nil"/>
              <w:left w:val="nil"/>
              <w:bottom w:val="nil"/>
              <w:right w:val="nil"/>
            </w:tcBorders>
          </w:tcPr>
          <w:p w:rsidR="000A2721" w:rsidRPr="00717FCD"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717FCD">
              <w:rPr>
                <w:rFonts w:ascii="Times New Roman" w:hAnsi="Times New Roman" w:cs="Times New Roman"/>
                <w:b/>
                <w:color w:val="000000"/>
                <w:sz w:val="20"/>
                <w:szCs w:val="20"/>
                <w:highlight w:val="yellow"/>
              </w:rPr>
              <w:t>Приложение 1</w:t>
            </w:r>
          </w:p>
        </w:tc>
        <w:tc>
          <w:tcPr>
            <w:tcW w:w="982" w:type="dxa"/>
            <w:tcBorders>
              <w:top w:val="nil"/>
              <w:left w:val="nil"/>
              <w:bottom w:val="nil"/>
              <w:right w:val="nil"/>
            </w:tcBorders>
          </w:tcPr>
          <w:p w:rsidR="000A2721" w:rsidRPr="00717FCD" w:rsidRDefault="000A2721" w:rsidP="000A2721">
            <w:pPr>
              <w:autoSpaceDE w:val="0"/>
              <w:autoSpaceDN w:val="0"/>
              <w:adjustRightInd w:val="0"/>
              <w:spacing w:after="0" w:line="240" w:lineRule="auto"/>
              <w:jc w:val="right"/>
              <w:rPr>
                <w:rFonts w:ascii="Times New Roman" w:hAnsi="Times New Roman" w:cs="Times New Roman"/>
                <w:b/>
                <w:color w:val="000000"/>
                <w:sz w:val="20"/>
                <w:szCs w:val="20"/>
                <w:highlight w:val="yellow"/>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912" w:type="dxa"/>
            <w:gridSpan w:val="2"/>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p>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программе</w:t>
            </w: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b/>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94" w:type="dxa"/>
            <w:gridSpan w:val="3"/>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"Муниципальное хозяйство на 2015-2020 годы»</w:t>
            </w: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04" w:type="dxa"/>
            <w:gridSpan w:val="4"/>
            <w:tcBorders>
              <w:top w:val="nil"/>
              <w:left w:val="nil"/>
              <w:bottom w:val="nil"/>
              <w:right w:val="nil"/>
            </w:tcBorders>
          </w:tcPr>
          <w:p w:rsidR="000A2721" w:rsidRPr="00734015"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734015" w:rsidTr="000A2721">
        <w:trPr>
          <w:trHeight w:val="257"/>
        </w:trPr>
        <w:tc>
          <w:tcPr>
            <w:tcW w:w="506"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93"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19"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10" w:type="dxa"/>
            <w:tcBorders>
              <w:top w:val="nil"/>
              <w:left w:val="nil"/>
              <w:bottom w:val="nil"/>
              <w:right w:val="nil"/>
            </w:tcBorders>
          </w:tcPr>
          <w:p w:rsidR="000A2721" w:rsidRPr="00734015"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sectPr w:rsidR="000A2721" w:rsidSect="003E532D">
          <w:footerReference w:type="default" r:id="rId22"/>
          <w:pgSz w:w="11906" w:h="16838"/>
          <w:pgMar w:top="709" w:right="851" w:bottom="567" w:left="1701" w:header="709" w:footer="709" w:gutter="0"/>
          <w:cols w:space="708"/>
          <w:docGrid w:linePitch="360"/>
        </w:sectPr>
      </w:pPr>
    </w:p>
    <w:tbl>
      <w:tblPr>
        <w:tblW w:w="15481" w:type="dxa"/>
        <w:tblLayout w:type="fixed"/>
        <w:tblCellMar>
          <w:left w:w="30" w:type="dxa"/>
          <w:right w:w="30" w:type="dxa"/>
        </w:tblCellMar>
        <w:tblLook w:val="0000" w:firstRow="0" w:lastRow="0" w:firstColumn="0" w:lastColumn="0" w:noHBand="0" w:noVBand="0"/>
      </w:tblPr>
      <w:tblGrid>
        <w:gridCol w:w="506"/>
        <w:gridCol w:w="490"/>
        <w:gridCol w:w="367"/>
        <w:gridCol w:w="4745"/>
        <w:gridCol w:w="902"/>
        <w:gridCol w:w="108"/>
        <w:gridCol w:w="874"/>
        <w:gridCol w:w="948"/>
        <w:gridCol w:w="948"/>
        <w:gridCol w:w="982"/>
        <w:gridCol w:w="993"/>
        <w:gridCol w:w="919"/>
        <w:gridCol w:w="148"/>
        <w:gridCol w:w="834"/>
        <w:gridCol w:w="300"/>
        <w:gridCol w:w="1417"/>
      </w:tblGrid>
      <w:tr w:rsidR="00AA0046" w:rsidRPr="00EA3280" w:rsidTr="00F3323F">
        <w:trPr>
          <w:trHeight w:val="257"/>
        </w:trPr>
        <w:tc>
          <w:tcPr>
            <w:tcW w:w="506"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AA0046" w:rsidRPr="00EA3280"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17FCD" w:rsidRDefault="00AA0046" w:rsidP="00AA0046">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AA0046">
              <w:rPr>
                <w:rFonts w:ascii="Times New Roman" w:hAnsi="Times New Roman" w:cs="Times New Roman"/>
                <w:b/>
                <w:color w:val="000000"/>
                <w:sz w:val="20"/>
                <w:szCs w:val="20"/>
              </w:rPr>
              <w:t>Приложение 1</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к  муниципальной</w:t>
            </w:r>
            <w:r>
              <w:rPr>
                <w:rFonts w:ascii="Times New Roman" w:hAnsi="Times New Roman" w:cs="Times New Roman"/>
                <w:b/>
                <w:color w:val="000000"/>
                <w:sz w:val="20"/>
                <w:szCs w:val="20"/>
              </w:rPr>
              <w:t xml:space="preserve"> </w:t>
            </w:r>
            <w:r w:rsidRPr="00734015">
              <w:rPr>
                <w:rFonts w:ascii="Times New Roman" w:hAnsi="Times New Roman" w:cs="Times New Roman"/>
                <w:b/>
                <w:color w:val="000000"/>
                <w:sz w:val="20"/>
                <w:szCs w:val="20"/>
              </w:rPr>
              <w:t>программе</w:t>
            </w:r>
          </w:p>
        </w:tc>
      </w:tr>
      <w:tr w:rsidR="00AA0046" w:rsidRPr="00734015" w:rsidTr="00F3323F">
        <w:trPr>
          <w:trHeight w:val="257"/>
        </w:trPr>
        <w:tc>
          <w:tcPr>
            <w:tcW w:w="506"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745"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gridSpan w:val="2"/>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48"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82" w:type="dxa"/>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611" w:type="dxa"/>
            <w:gridSpan w:val="6"/>
            <w:tcBorders>
              <w:top w:val="nil"/>
              <w:left w:val="nil"/>
              <w:bottom w:val="nil"/>
              <w:right w:val="nil"/>
            </w:tcBorders>
          </w:tcPr>
          <w:p w:rsidR="00AA0046" w:rsidRPr="00734015" w:rsidRDefault="00AA0046" w:rsidP="00AA0046">
            <w:pPr>
              <w:autoSpaceDE w:val="0"/>
              <w:autoSpaceDN w:val="0"/>
              <w:adjustRightInd w:val="0"/>
              <w:spacing w:after="0" w:line="240" w:lineRule="auto"/>
              <w:jc w:val="right"/>
              <w:rPr>
                <w:rFonts w:ascii="Times New Roman" w:hAnsi="Times New Roman" w:cs="Times New Roman"/>
                <w:color w:val="000000"/>
                <w:sz w:val="20"/>
                <w:szCs w:val="20"/>
              </w:rPr>
            </w:pPr>
            <w:r w:rsidRPr="00734015">
              <w:rPr>
                <w:rFonts w:ascii="Times New Roman" w:hAnsi="Times New Roman" w:cs="Times New Roman"/>
                <w:b/>
                <w:color w:val="000000"/>
                <w:sz w:val="20"/>
                <w:szCs w:val="20"/>
              </w:rPr>
              <w:t>"Муниципальное хозяйство на 2015-2020 годы»</w:t>
            </w: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364" w:type="dxa"/>
            <w:gridSpan w:val="9"/>
            <w:tcBorders>
              <w:top w:val="nil"/>
              <w:left w:val="nil"/>
              <w:bottom w:val="nil"/>
              <w:right w:val="nil"/>
            </w:tcBorders>
          </w:tcPr>
          <w:p w:rsidR="00AA0046" w:rsidRDefault="00AA0046" w:rsidP="000A2721">
            <w:pPr>
              <w:autoSpaceDE w:val="0"/>
              <w:autoSpaceDN w:val="0"/>
              <w:adjustRightInd w:val="0"/>
              <w:spacing w:after="0" w:line="240" w:lineRule="auto"/>
              <w:jc w:val="center"/>
              <w:rPr>
                <w:rFonts w:ascii="Times New Roman" w:hAnsi="Times New Roman" w:cs="Times New Roman"/>
                <w:b/>
                <w:bCs/>
                <w:color w:val="000000"/>
                <w:sz w:val="20"/>
                <w:szCs w:val="20"/>
              </w:rPr>
            </w:pPr>
          </w:p>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Сведения о составе и значениях целевых показателей (индикаторов) муниципальной программы</w:t>
            </w: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257"/>
        </w:trPr>
        <w:tc>
          <w:tcPr>
            <w:tcW w:w="50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6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74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7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1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7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F84E7A" w:rsidRPr="00EA3280" w:rsidTr="00F3323F">
        <w:trPr>
          <w:trHeight w:val="480"/>
        </w:trPr>
        <w:tc>
          <w:tcPr>
            <w:tcW w:w="996" w:type="dxa"/>
            <w:gridSpan w:val="2"/>
            <w:tcBorders>
              <w:top w:val="single" w:sz="6" w:space="0" w:color="auto"/>
              <w:left w:val="single" w:sz="6" w:space="0" w:color="auto"/>
              <w:bottom w:val="single" w:sz="6" w:space="0" w:color="auto"/>
              <w:right w:val="single" w:sz="6" w:space="0" w:color="auto"/>
            </w:tcBorders>
          </w:tcPr>
          <w:p w:rsidR="00F84E7A" w:rsidRPr="00F3323F" w:rsidRDefault="00F84E7A" w:rsidP="000A2721">
            <w:pPr>
              <w:autoSpaceDE w:val="0"/>
              <w:autoSpaceDN w:val="0"/>
              <w:adjustRightInd w:val="0"/>
              <w:spacing w:after="0" w:line="240" w:lineRule="auto"/>
              <w:jc w:val="center"/>
              <w:rPr>
                <w:rFonts w:ascii="Times New Roman" w:hAnsi="Times New Roman" w:cs="Times New Roman"/>
                <w:color w:val="000000"/>
                <w:sz w:val="18"/>
                <w:szCs w:val="18"/>
              </w:rPr>
            </w:pPr>
            <w:r w:rsidRPr="00F3323F">
              <w:rPr>
                <w:rFonts w:ascii="Times New Roman" w:hAnsi="Times New Roman" w:cs="Times New Roman"/>
                <w:color w:val="000000"/>
                <w:sz w:val="18"/>
                <w:szCs w:val="18"/>
              </w:rPr>
              <w:t>Код аналитической программной классификации</w:t>
            </w:r>
          </w:p>
        </w:tc>
        <w:tc>
          <w:tcPr>
            <w:tcW w:w="367"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w:t>
            </w:r>
            <w:proofErr w:type="gramStart"/>
            <w:r w:rsidRPr="00EA3280">
              <w:rPr>
                <w:rFonts w:ascii="Times New Roman" w:hAnsi="Times New Roman" w:cs="Times New Roman"/>
                <w:color w:val="000000"/>
                <w:sz w:val="20"/>
                <w:szCs w:val="20"/>
              </w:rPr>
              <w:t>п</w:t>
            </w:r>
            <w:proofErr w:type="gramEnd"/>
            <w:r w:rsidRPr="00EA3280">
              <w:rPr>
                <w:rFonts w:ascii="Times New Roman" w:hAnsi="Times New Roman" w:cs="Times New Roman"/>
                <w:color w:val="000000"/>
                <w:sz w:val="20"/>
                <w:szCs w:val="20"/>
              </w:rPr>
              <w:t>/п</w:t>
            </w:r>
          </w:p>
        </w:tc>
        <w:tc>
          <w:tcPr>
            <w:tcW w:w="4745" w:type="dxa"/>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010" w:type="dxa"/>
            <w:gridSpan w:val="2"/>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363" w:type="dxa"/>
            <w:gridSpan w:val="10"/>
            <w:tcBorders>
              <w:top w:val="single" w:sz="6" w:space="0" w:color="auto"/>
              <w:left w:val="single" w:sz="6" w:space="0" w:color="auto"/>
              <w:bottom w:val="single" w:sz="6" w:space="0" w:color="auto"/>
              <w:right w:val="single" w:sz="6" w:space="0" w:color="auto"/>
            </w:tcBorders>
          </w:tcPr>
          <w:p w:rsidR="00F84E7A" w:rsidRPr="00EA3280" w:rsidRDefault="00F84E7A"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76"/>
        </w:trPr>
        <w:tc>
          <w:tcPr>
            <w:tcW w:w="506"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55" w:type="dxa"/>
            <w:gridSpan w:val="3"/>
            <w:tcBorders>
              <w:top w:val="single" w:sz="6" w:space="0" w:color="auto"/>
              <w:left w:val="single" w:sz="6" w:space="0" w:color="auto"/>
              <w:bottom w:val="single" w:sz="6" w:space="0" w:color="auto"/>
              <w:right w:val="single" w:sz="6" w:space="0" w:color="auto"/>
            </w:tcBorders>
          </w:tcPr>
          <w:p w:rsidR="000A2721" w:rsidRPr="00F84E7A"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F84E7A">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3323F">
        <w:trPr>
          <w:trHeight w:val="43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Наличие утвержденной Схемы территориального планирования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да/нет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да</w:t>
            </w:r>
          </w:p>
        </w:tc>
      </w:tr>
      <w:tr w:rsidR="000A2721" w:rsidRPr="00EA3280" w:rsidTr="00F3323F">
        <w:trPr>
          <w:trHeight w:val="45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745" w:type="dxa"/>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разработанных и утвержденных Генеральных планов сельских поселений</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F3323F">
        <w:trPr>
          <w:trHeight w:val="67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подготовлены проекты планировки, проекты межевания территории,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15,0</w:t>
            </w:r>
          </w:p>
        </w:tc>
      </w:tr>
      <w:tr w:rsidR="000A2721" w:rsidRPr="00EA3280" w:rsidTr="00F3323F">
        <w:trPr>
          <w:trHeight w:val="689"/>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Доля площади территории района, на которую предоставлены актуализированные геодезические съемки, в общей площади территории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15,0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20,0</w:t>
            </w:r>
          </w:p>
        </w:tc>
      </w:tr>
      <w:tr w:rsidR="000A2721" w:rsidRPr="00EA3280" w:rsidTr="00F3323F">
        <w:trPr>
          <w:trHeight w:val="4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всего</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22,8</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23,2</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23,4</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23,6</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23,8</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24,2</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24,4</w:t>
            </w:r>
          </w:p>
        </w:tc>
      </w:tr>
      <w:tr w:rsidR="000A2721" w:rsidRPr="00EA3280" w:rsidTr="00F3323F">
        <w:trPr>
          <w:trHeight w:val="648"/>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6</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Общая площадь жилых помещений, приходящаяся в среднем на одного жителя, введенная в действие за отчетный год</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0,39</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0,45</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0,45</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0,46</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0,47</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0,47</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0,48</w:t>
            </w:r>
          </w:p>
        </w:tc>
      </w:tr>
      <w:tr w:rsidR="000A2721" w:rsidRPr="00EA3280" w:rsidTr="00F3323F">
        <w:trPr>
          <w:trHeight w:val="494"/>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строительства в расчете на 10 тыс. человек населения</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9,07</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6,00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7,30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7,50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8,00</w:t>
            </w:r>
          </w:p>
        </w:tc>
      </w:tr>
      <w:tr w:rsidR="000A2721" w:rsidRPr="00EA3280" w:rsidTr="00F3323F">
        <w:trPr>
          <w:trHeight w:val="730"/>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га</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4,4</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4,5</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5,4</w:t>
            </w:r>
          </w:p>
        </w:tc>
      </w:tr>
      <w:tr w:rsidR="000A2721" w:rsidRPr="00EA3280" w:rsidTr="00F3323F">
        <w:trPr>
          <w:trHeight w:val="1392"/>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9</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Площадь земельных участков, предоставленных </w:t>
            </w:r>
            <w:r w:rsidRPr="00EA3280">
              <w:rPr>
                <w:rFonts w:ascii="Times New Roman" w:hAnsi="Times New Roman" w:cs="Times New Roman"/>
                <w:color w:val="000000"/>
                <w:sz w:val="20"/>
                <w:szCs w:val="20"/>
                <w:u w:val="single"/>
              </w:rPr>
              <w:t>для объектов жилищного строительства</w:t>
            </w:r>
            <w:r w:rsidRPr="00EA3280">
              <w:rPr>
                <w:rFonts w:ascii="Times New Roman" w:hAnsi="Times New Roman" w:cs="Times New Roman"/>
                <w:color w:val="000000"/>
                <w:sz w:val="20"/>
                <w:szCs w:val="20"/>
              </w:rPr>
              <w:t xml:space="preserve">, в отношении которых </w:t>
            </w:r>
            <w:proofErr w:type="gramStart"/>
            <w:r w:rsidRPr="00EA3280">
              <w:rPr>
                <w:rFonts w:ascii="Times New Roman" w:hAnsi="Times New Roman" w:cs="Times New Roman"/>
                <w:color w:val="000000"/>
                <w:sz w:val="20"/>
                <w:szCs w:val="20"/>
              </w:rPr>
              <w:t>с даты принятия</w:t>
            </w:r>
            <w:proofErr w:type="gramEnd"/>
            <w:r w:rsidRPr="00EA3280">
              <w:rPr>
                <w:rFonts w:ascii="Times New Roman" w:hAnsi="Times New Roman" w:cs="Times New Roman"/>
                <w:color w:val="000000"/>
                <w:sz w:val="20"/>
                <w:szCs w:val="2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1627"/>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Площадь земельных участков, предоставленных для объектов капитального строительства (</w:t>
            </w:r>
            <w:r w:rsidRPr="00EA3280">
              <w:rPr>
                <w:rFonts w:ascii="Times New Roman" w:hAnsi="Times New Roman" w:cs="Times New Roman"/>
                <w:color w:val="000000"/>
                <w:sz w:val="20"/>
                <w:szCs w:val="20"/>
                <w:u w:val="single"/>
              </w:rPr>
              <w:t>за исключением объектов жилищного строительства</w:t>
            </w:r>
            <w:r w:rsidRPr="00EA3280">
              <w:rPr>
                <w:rFonts w:ascii="Times New Roman" w:hAnsi="Times New Roman" w:cs="Times New Roman"/>
                <w:color w:val="000000"/>
                <w:sz w:val="20"/>
                <w:szCs w:val="20"/>
              </w:rPr>
              <w:t xml:space="preserve">), в отношении которых </w:t>
            </w:r>
            <w:proofErr w:type="gramStart"/>
            <w:r w:rsidRPr="00EA3280">
              <w:rPr>
                <w:rFonts w:ascii="Times New Roman" w:hAnsi="Times New Roman" w:cs="Times New Roman"/>
                <w:color w:val="000000"/>
                <w:sz w:val="20"/>
                <w:szCs w:val="20"/>
              </w:rPr>
              <w:t>с даты принятия</w:t>
            </w:r>
            <w:proofErr w:type="gramEnd"/>
            <w:r w:rsidRPr="00EA3280">
              <w:rPr>
                <w:rFonts w:ascii="Times New Roman" w:hAnsi="Times New Roman" w:cs="Times New Roman"/>
                <w:color w:val="000000"/>
                <w:sz w:val="20"/>
                <w:szCs w:val="20"/>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кв. м</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F3323F">
        <w:trPr>
          <w:trHeight w:val="703"/>
        </w:trPr>
        <w:tc>
          <w:tcPr>
            <w:tcW w:w="50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49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474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Объем не завершенного в установленные сроки строительства, осуществляемого за счет средств бюджета района</w:t>
            </w:r>
          </w:p>
        </w:tc>
        <w:tc>
          <w:tcPr>
            <w:tcW w:w="101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тыс. руб.</w:t>
            </w:r>
          </w:p>
        </w:tc>
        <w:tc>
          <w:tcPr>
            <w:tcW w:w="87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4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8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9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0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489" w:type="dxa"/>
        <w:tblInd w:w="93" w:type="dxa"/>
        <w:tblLayout w:type="fixed"/>
        <w:tblLook w:val="04A0" w:firstRow="1" w:lastRow="0" w:firstColumn="1" w:lastColumn="0" w:noHBand="0" w:noVBand="1"/>
      </w:tblPr>
      <w:tblGrid>
        <w:gridCol w:w="822"/>
        <w:gridCol w:w="708"/>
        <w:gridCol w:w="486"/>
        <w:gridCol w:w="3880"/>
        <w:gridCol w:w="1120"/>
        <w:gridCol w:w="87"/>
        <w:gridCol w:w="850"/>
        <w:gridCol w:w="993"/>
        <w:gridCol w:w="892"/>
        <w:gridCol w:w="950"/>
        <w:gridCol w:w="1134"/>
        <w:gridCol w:w="1134"/>
        <w:gridCol w:w="993"/>
        <w:gridCol w:w="1440"/>
      </w:tblGrid>
      <w:tr w:rsidR="000A2721" w:rsidRPr="00EA3280" w:rsidTr="000A2721">
        <w:trPr>
          <w:trHeight w:val="525"/>
        </w:trPr>
        <w:tc>
          <w:tcPr>
            <w:tcW w:w="1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Код аналитической программной классификации</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 </w:t>
            </w:r>
            <w:proofErr w:type="gramStart"/>
            <w:r w:rsidRPr="00EA3280">
              <w:rPr>
                <w:rFonts w:ascii="Times New Roman" w:eastAsia="Times New Roman" w:hAnsi="Times New Roman" w:cs="Times New Roman"/>
                <w:color w:val="000000"/>
                <w:sz w:val="20"/>
                <w:szCs w:val="20"/>
                <w:lang w:eastAsia="ru-RU"/>
              </w:rPr>
              <w:t>п</w:t>
            </w:r>
            <w:proofErr w:type="gramEnd"/>
            <w:r w:rsidRPr="00EA3280">
              <w:rPr>
                <w:rFonts w:ascii="Times New Roman" w:eastAsia="Times New Roman" w:hAnsi="Times New Roman" w:cs="Times New Roman"/>
                <w:color w:val="000000"/>
                <w:sz w:val="20"/>
                <w:szCs w:val="20"/>
                <w:lang w:eastAsia="ru-RU"/>
              </w:rPr>
              <w:t>/п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8473" w:type="dxa"/>
            <w:gridSpan w:val="9"/>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0A2721">
        <w:trPr>
          <w:trHeight w:val="300"/>
        </w:trPr>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2013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2014 </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2015 </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2016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2017 </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2018 </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2019 </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2020 </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37"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89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5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44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07 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2 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 </w:t>
            </w:r>
          </w:p>
        </w:tc>
        <w:tc>
          <w:tcPr>
            <w:tcW w:w="13473" w:type="dxa"/>
            <w:gridSpan w:val="11"/>
            <w:tcBorders>
              <w:top w:val="single" w:sz="4" w:space="0" w:color="auto"/>
              <w:left w:val="nil"/>
              <w:bottom w:val="single" w:sz="4" w:space="0" w:color="auto"/>
              <w:right w:val="single" w:sz="4" w:space="0" w:color="auto"/>
            </w:tcBorders>
            <w:shd w:val="clear" w:color="auto" w:fill="auto"/>
            <w:noWrap/>
            <w:vAlign w:val="center"/>
            <w:hideMark/>
          </w:tcPr>
          <w:p w:rsidR="000A2721" w:rsidRPr="00F84E7A" w:rsidRDefault="000A2721" w:rsidP="000A2721">
            <w:pPr>
              <w:spacing w:after="0" w:line="240" w:lineRule="auto"/>
              <w:rPr>
                <w:rFonts w:ascii="Times New Roman" w:eastAsia="Times New Roman" w:hAnsi="Times New Roman" w:cs="Times New Roman"/>
                <w:b/>
                <w:bCs/>
                <w:color w:val="000000"/>
                <w:sz w:val="20"/>
                <w:szCs w:val="20"/>
                <w:lang w:eastAsia="ru-RU"/>
              </w:rPr>
            </w:pPr>
            <w:r w:rsidRPr="00F84E7A">
              <w:rPr>
                <w:rFonts w:ascii="Times New Roman" w:eastAsia="Times New Roman" w:hAnsi="Times New Roman" w:cs="Times New Roman"/>
                <w:b/>
                <w:bCs/>
                <w:color w:val="000000"/>
                <w:sz w:val="20"/>
                <w:szCs w:val="20"/>
                <w:lang w:eastAsia="ru-RU"/>
              </w:rPr>
              <w:t>Содержание и развитие коммунальной инфраструктуры</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инженерных теплосетей (магистральные сети)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45</w:t>
            </w:r>
          </w:p>
        </w:tc>
      </w:tr>
      <w:tr w:rsidR="000A2721" w:rsidRPr="00EA3280" w:rsidTr="000A2721">
        <w:trPr>
          <w:trHeight w:val="52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теплоснабжения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r>
      <w:tr w:rsidR="000A2721" w:rsidRPr="00EA3280" w:rsidTr="000A2721">
        <w:trPr>
          <w:trHeight w:val="375"/>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электроснабжения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w:t>
            </w:r>
          </w:p>
        </w:tc>
      </w:tr>
      <w:tr w:rsidR="000A2721" w:rsidRPr="00EA3280" w:rsidTr="000A2721">
        <w:trPr>
          <w:trHeight w:val="525"/>
        </w:trPr>
        <w:tc>
          <w:tcPr>
            <w:tcW w:w="822" w:type="dxa"/>
            <w:tcBorders>
              <w:top w:val="nil"/>
              <w:left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880" w:type="dxa"/>
            <w:tcBorders>
              <w:top w:val="nil"/>
              <w:left w:val="nil"/>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электроснабжения</w:t>
            </w:r>
          </w:p>
        </w:tc>
        <w:tc>
          <w:tcPr>
            <w:tcW w:w="1207" w:type="dxa"/>
            <w:gridSpan w:val="2"/>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892"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95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1440" w:type="dxa"/>
            <w:tcBorders>
              <w:top w:val="nil"/>
              <w:left w:val="nil"/>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r>
      <w:tr w:rsidR="000A2721" w:rsidRPr="00EA3280" w:rsidTr="000A2721">
        <w:trPr>
          <w:trHeight w:val="675"/>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заявок на подключение к электрическим сетям, неудовлетворенных в установленный срок</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12</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r>
      <w:tr w:rsidR="000A2721" w:rsidRPr="00EA3280" w:rsidTr="000A2721">
        <w:trPr>
          <w:trHeight w:val="30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65</w:t>
            </w:r>
          </w:p>
        </w:tc>
      </w:tr>
      <w:tr w:rsidR="000A2721" w:rsidRPr="00EA3280" w:rsidTr="000A2721">
        <w:trPr>
          <w:trHeight w:val="54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системах холодного водоснабжения</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15</w:t>
            </w:r>
          </w:p>
        </w:tc>
      </w:tr>
      <w:tr w:rsidR="000A2721" w:rsidRPr="00EA3280" w:rsidTr="000A2721">
        <w:trPr>
          <w:trHeight w:val="51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Количество аварийных ситуаций на канализационных сетях</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сетей водоотведения (канализации)</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90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85</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60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55</w:t>
            </w:r>
          </w:p>
        </w:tc>
      </w:tr>
      <w:tr w:rsidR="000A2721" w:rsidRPr="00EA3280" w:rsidTr="000A2721">
        <w:trPr>
          <w:trHeight w:val="360"/>
        </w:trPr>
        <w:tc>
          <w:tcPr>
            <w:tcW w:w="822"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w:t>
            </w:r>
          </w:p>
        </w:tc>
        <w:tc>
          <w:tcPr>
            <w:tcW w:w="388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Износ газовых сетей</w:t>
            </w:r>
          </w:p>
        </w:tc>
        <w:tc>
          <w:tcPr>
            <w:tcW w:w="1207"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C62BC">
              <w:rPr>
                <w:rFonts w:ascii="Times New Roman" w:eastAsia="Times New Roman" w:hAnsi="Times New Roman" w:cs="Times New Roman"/>
                <w:color w:val="000000"/>
                <w:sz w:val="20"/>
                <w:szCs w:val="20"/>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892"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5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c>
          <w:tcPr>
            <w:tcW w:w="144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11</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Объем ликвидированного аварийного жилищного фонда</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proofErr w:type="spellStart"/>
            <w:r w:rsidRPr="00CE6B2C">
              <w:rPr>
                <w:rFonts w:ascii="Times New Roman" w:hAnsi="Times New Roman" w:cs="Times New Roman"/>
                <w:sz w:val="18"/>
                <w:szCs w:val="18"/>
              </w:rPr>
              <w:t>кв.м</w:t>
            </w:r>
            <w:proofErr w:type="spellEnd"/>
            <w:r w:rsidRPr="00CE6B2C">
              <w:rPr>
                <w:rFonts w:ascii="Times New Roman" w:hAnsi="Times New Roman" w:cs="Times New Roman"/>
                <w:sz w:val="18"/>
                <w:szCs w:val="18"/>
              </w:rPr>
              <w:t>. общей площади</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620,80</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951,40</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2289,50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r w:rsidR="000A2721" w:rsidRPr="00CE6B2C" w:rsidTr="000A2721">
        <w:trPr>
          <w:trHeight w:val="360"/>
        </w:trPr>
        <w:tc>
          <w:tcPr>
            <w:tcW w:w="8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7"/>
                <w:szCs w:val="17"/>
              </w:rPr>
            </w:pPr>
            <w:r w:rsidRPr="00CE6B2C">
              <w:rPr>
                <w:rFonts w:ascii="Times New Roman" w:hAnsi="Times New Roman" w:cs="Times New Roman"/>
                <w:sz w:val="17"/>
                <w:szCs w:val="17"/>
              </w:rPr>
              <w:t>12</w:t>
            </w:r>
          </w:p>
        </w:tc>
        <w:tc>
          <w:tcPr>
            <w:tcW w:w="3880" w:type="dxa"/>
            <w:tcBorders>
              <w:top w:val="single" w:sz="4" w:space="0" w:color="auto"/>
              <w:left w:val="nil"/>
              <w:bottom w:val="single" w:sz="4" w:space="0" w:color="auto"/>
              <w:right w:val="single" w:sz="4" w:space="0" w:color="auto"/>
            </w:tcBorders>
            <w:shd w:val="clear" w:color="auto" w:fill="auto"/>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Количество граждан, улучшивших условия проживания</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rPr>
                <w:rFonts w:ascii="Times New Roman" w:hAnsi="Times New Roman" w:cs="Times New Roman"/>
                <w:sz w:val="18"/>
                <w:szCs w:val="18"/>
              </w:rPr>
            </w:pPr>
            <w:r w:rsidRPr="00CE6B2C">
              <w:rPr>
                <w:rFonts w:ascii="Times New Roman" w:hAnsi="Times New Roman" w:cs="Times New Roman"/>
                <w:sz w:val="18"/>
                <w:szCs w:val="18"/>
              </w:rPr>
              <w:t>человек</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rPr>
            </w:pPr>
            <w:r w:rsidRPr="00CE6B2C">
              <w:rPr>
                <w:rFonts w:ascii="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37</w:t>
            </w:r>
          </w:p>
        </w:tc>
        <w:tc>
          <w:tcPr>
            <w:tcW w:w="892"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38</w:t>
            </w:r>
          </w:p>
        </w:tc>
        <w:tc>
          <w:tcPr>
            <w:tcW w:w="950" w:type="dxa"/>
            <w:tcBorders>
              <w:top w:val="single" w:sz="4" w:space="0" w:color="auto"/>
              <w:left w:val="nil"/>
              <w:bottom w:val="single" w:sz="4" w:space="0" w:color="auto"/>
              <w:right w:val="single" w:sz="4" w:space="0" w:color="auto"/>
            </w:tcBorders>
            <w:shd w:val="clear" w:color="auto" w:fill="auto"/>
            <w:noWrap/>
            <w:vAlign w:val="center"/>
          </w:tcPr>
          <w:p w:rsidR="000A2721" w:rsidRPr="00CE6B2C" w:rsidRDefault="000A2721" w:rsidP="000A2721">
            <w:pPr>
              <w:jc w:val="center"/>
              <w:rPr>
                <w:rFonts w:ascii="Times New Roman" w:hAnsi="Times New Roman" w:cs="Times New Roman"/>
                <w:sz w:val="18"/>
                <w:szCs w:val="18"/>
              </w:rPr>
            </w:pPr>
            <w:r w:rsidRPr="00CE6B2C">
              <w:rPr>
                <w:rFonts w:ascii="Times New Roman" w:hAnsi="Times New Roman" w:cs="Times New Roman"/>
                <w:sz w:val="18"/>
                <w:szCs w:val="18"/>
              </w:rPr>
              <w:t>139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0A2721" w:rsidRPr="00CE6B2C" w:rsidRDefault="000A2721" w:rsidP="000A2721">
            <w:pPr>
              <w:rPr>
                <w:rFonts w:ascii="Times New Roman" w:hAnsi="Times New Roman" w:cs="Times New Roman"/>
                <w:color w:val="FF0000"/>
              </w:rPr>
            </w:pPr>
            <w:r w:rsidRPr="00CE6B2C">
              <w:rPr>
                <w:rFonts w:ascii="Times New Roman" w:hAnsi="Times New Roman" w:cs="Times New Roman"/>
                <w:color w:val="FF0000"/>
              </w:rPr>
              <w:t> </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0" w:type="auto"/>
        <w:tblLayout w:type="fixed"/>
        <w:tblCellMar>
          <w:left w:w="30" w:type="dxa"/>
          <w:right w:w="30" w:type="dxa"/>
        </w:tblCellMar>
        <w:tblLook w:val="0000" w:firstRow="0" w:lastRow="0" w:firstColumn="0" w:lastColumn="0" w:noHBand="0" w:noVBand="0"/>
      </w:tblPr>
      <w:tblGrid>
        <w:gridCol w:w="463"/>
        <w:gridCol w:w="701"/>
        <w:gridCol w:w="449"/>
        <w:gridCol w:w="3946"/>
        <w:gridCol w:w="1134"/>
        <w:gridCol w:w="992"/>
        <w:gridCol w:w="992"/>
        <w:gridCol w:w="992"/>
        <w:gridCol w:w="1134"/>
        <w:gridCol w:w="1134"/>
        <w:gridCol w:w="851"/>
        <w:gridCol w:w="1276"/>
        <w:gridCol w:w="1417"/>
      </w:tblGrid>
      <w:tr w:rsidR="00F3323F" w:rsidRPr="00EA3280" w:rsidTr="00EF74D0">
        <w:trPr>
          <w:trHeight w:val="442"/>
        </w:trPr>
        <w:tc>
          <w:tcPr>
            <w:tcW w:w="1164" w:type="dxa"/>
            <w:gridSpan w:val="2"/>
            <w:tcBorders>
              <w:top w:val="single" w:sz="6" w:space="0" w:color="auto"/>
              <w:left w:val="single" w:sz="6" w:space="0" w:color="auto"/>
              <w:bottom w:val="nil"/>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 w:type="dxa"/>
            <w:tcBorders>
              <w:top w:val="single" w:sz="6" w:space="0" w:color="auto"/>
              <w:left w:val="single" w:sz="6" w:space="0" w:color="auto"/>
              <w:bottom w:val="nil"/>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w:t>
            </w:r>
            <w:proofErr w:type="gramStart"/>
            <w:r w:rsidRPr="00EA3280">
              <w:rPr>
                <w:rFonts w:ascii="Times New Roman" w:hAnsi="Times New Roman" w:cs="Times New Roman"/>
                <w:color w:val="000000"/>
                <w:sz w:val="20"/>
                <w:szCs w:val="20"/>
              </w:rPr>
              <w:t>п</w:t>
            </w:r>
            <w:proofErr w:type="gramEnd"/>
            <w:r w:rsidRPr="00EA3280">
              <w:rPr>
                <w:rFonts w:ascii="Times New Roman" w:hAnsi="Times New Roman" w:cs="Times New Roman"/>
                <w:color w:val="000000"/>
                <w:sz w:val="20"/>
                <w:szCs w:val="20"/>
              </w:rPr>
              <w:t>/п</w:t>
            </w:r>
          </w:p>
        </w:tc>
        <w:tc>
          <w:tcPr>
            <w:tcW w:w="3946"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целевого показателя (индикатора)</w:t>
            </w:r>
          </w:p>
        </w:tc>
        <w:tc>
          <w:tcPr>
            <w:tcW w:w="1134" w:type="dxa"/>
            <w:vMerge w:val="restart"/>
            <w:tcBorders>
              <w:top w:val="single" w:sz="6" w:space="0" w:color="auto"/>
              <w:left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Единица измерения</w:t>
            </w:r>
          </w:p>
        </w:tc>
        <w:tc>
          <w:tcPr>
            <w:tcW w:w="8788" w:type="dxa"/>
            <w:gridSpan w:val="8"/>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Значения целевых показателей (индикаторов)</w:t>
            </w:r>
          </w:p>
        </w:tc>
      </w:tr>
      <w:tr w:rsidR="00F3323F" w:rsidRPr="00EA3280" w:rsidTr="00EF74D0">
        <w:trPr>
          <w:trHeight w:val="655"/>
        </w:trPr>
        <w:tc>
          <w:tcPr>
            <w:tcW w:w="463" w:type="dxa"/>
            <w:tcBorders>
              <w:top w:val="nil"/>
              <w:left w:val="single" w:sz="6" w:space="0" w:color="auto"/>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nil"/>
              <w:left w:val="nil"/>
              <w:bottom w:val="single" w:sz="6" w:space="0" w:color="auto"/>
              <w:right w:val="nil"/>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nil"/>
              <w:left w:val="single" w:sz="6" w:space="0" w:color="auto"/>
              <w:bottom w:val="single" w:sz="4"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2013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2014 год</w:t>
            </w:r>
          </w:p>
        </w:tc>
        <w:tc>
          <w:tcPr>
            <w:tcW w:w="992"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17" w:type="dxa"/>
            <w:tcBorders>
              <w:top w:val="single" w:sz="6" w:space="0" w:color="auto"/>
              <w:left w:val="single" w:sz="6" w:space="0" w:color="auto"/>
              <w:bottom w:val="single" w:sz="6" w:space="0" w:color="auto"/>
              <w:right w:val="single" w:sz="6" w:space="0" w:color="auto"/>
            </w:tcBorders>
          </w:tcPr>
          <w:p w:rsidR="00F3323F" w:rsidRPr="00EA3280" w:rsidRDefault="00F3323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EF74D0">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4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отчет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прогноз</w:t>
            </w:r>
          </w:p>
        </w:tc>
      </w:tr>
      <w:tr w:rsidR="000A2721" w:rsidRPr="00EA3280" w:rsidTr="00F3323F">
        <w:trPr>
          <w:trHeight w:val="252"/>
        </w:trPr>
        <w:tc>
          <w:tcPr>
            <w:tcW w:w="463"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07</w:t>
            </w:r>
          </w:p>
        </w:tc>
        <w:tc>
          <w:tcPr>
            <w:tcW w:w="701"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3</w:t>
            </w:r>
          </w:p>
        </w:tc>
        <w:tc>
          <w:tcPr>
            <w:tcW w:w="449" w:type="dxa"/>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80" w:type="dxa"/>
            <w:gridSpan w:val="2"/>
            <w:tcBorders>
              <w:top w:val="single" w:sz="6" w:space="0" w:color="auto"/>
              <w:left w:val="single" w:sz="6" w:space="0" w:color="auto"/>
              <w:bottom w:val="single" w:sz="6" w:space="0" w:color="auto"/>
              <w:right w:val="single" w:sz="6" w:space="0" w:color="auto"/>
            </w:tcBorders>
          </w:tcPr>
          <w:p w:rsidR="000A2721" w:rsidRPr="00425057"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425057">
              <w:rPr>
                <w:rFonts w:ascii="Times New Roman" w:hAnsi="Times New Roman" w:cs="Times New Roman"/>
                <w:b/>
                <w:bCs/>
                <w:color w:val="000000"/>
                <w:sz w:val="20"/>
                <w:szCs w:val="20"/>
              </w:rPr>
              <w:t>Благоустройство и охрана окружающей среды</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EF74D0">
        <w:trPr>
          <w:trHeight w:val="78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 Доля ликвидированных несанкционированных свалок от общего количества образованных в отчетном периоде несанкционированных свалок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r w:rsidR="000A2721" w:rsidRPr="00EA3280" w:rsidTr="00EF74D0">
        <w:trPr>
          <w:trHeight w:val="1363"/>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процент</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r>
      <w:tr w:rsidR="000A2721" w:rsidRPr="00EA3280" w:rsidTr="00EF74D0">
        <w:trPr>
          <w:trHeight w:val="1010"/>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3</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вывезенного мусора после уборки территории населенных пунктов в период проведения месячника по санитарной очистке на полигон ТБО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куб.м</w:t>
            </w:r>
            <w:proofErr w:type="spellEnd"/>
            <w:r w:rsidRPr="00EA3280">
              <w:rPr>
                <w:rFonts w:ascii="Times New Roman" w:hAnsi="Times New Roman" w:cs="Times New Roman"/>
                <w:color w:val="000000"/>
                <w:sz w:val="20"/>
                <w:szCs w:val="20"/>
              </w:rPr>
              <w:t>.</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1600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1050</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1200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r>
      <w:tr w:rsidR="000A2721" w:rsidRPr="00EA3280" w:rsidTr="00EF74D0">
        <w:trPr>
          <w:trHeight w:val="492"/>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4</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Количество благоустроенных мест общего пользования  района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r>
      <w:tr w:rsidR="000A2721" w:rsidRPr="00EA3280" w:rsidTr="00EF74D0">
        <w:trPr>
          <w:trHeight w:val="581"/>
        </w:trPr>
        <w:tc>
          <w:tcPr>
            <w:tcW w:w="46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5</w:t>
            </w:r>
          </w:p>
        </w:tc>
        <w:tc>
          <w:tcPr>
            <w:tcW w:w="394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Отлов беспризорных, бездомных животных </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единиц</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145</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102</w:t>
            </w:r>
          </w:p>
        </w:tc>
        <w:tc>
          <w:tcPr>
            <w:tcW w:w="99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85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2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c>
          <w:tcPr>
            <w:tcW w:w="141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80</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827" w:type="dxa"/>
        <w:tblInd w:w="78" w:type="dxa"/>
        <w:tblLayout w:type="fixed"/>
        <w:tblLook w:val="04A0" w:firstRow="1" w:lastRow="0" w:firstColumn="1" w:lastColumn="0" w:noHBand="0" w:noVBand="1"/>
      </w:tblPr>
      <w:tblGrid>
        <w:gridCol w:w="25"/>
        <w:gridCol w:w="311"/>
        <w:gridCol w:w="336"/>
        <w:gridCol w:w="208"/>
        <w:gridCol w:w="140"/>
        <w:gridCol w:w="283"/>
        <w:gridCol w:w="252"/>
        <w:gridCol w:w="486"/>
        <w:gridCol w:w="3605"/>
        <w:gridCol w:w="155"/>
        <w:gridCol w:w="964"/>
        <w:gridCol w:w="920"/>
        <w:gridCol w:w="216"/>
        <w:gridCol w:w="776"/>
        <w:gridCol w:w="191"/>
        <w:gridCol w:w="801"/>
        <w:gridCol w:w="993"/>
        <w:gridCol w:w="1108"/>
        <w:gridCol w:w="26"/>
        <w:gridCol w:w="1134"/>
        <w:gridCol w:w="102"/>
        <w:gridCol w:w="826"/>
        <w:gridCol w:w="206"/>
        <w:gridCol w:w="992"/>
        <w:gridCol w:w="142"/>
        <w:gridCol w:w="629"/>
      </w:tblGrid>
      <w:tr w:rsidR="000A2721" w:rsidRPr="00EA3280" w:rsidTr="00EF74D0">
        <w:trPr>
          <w:gridBefore w:val="1"/>
          <w:wBefore w:w="25" w:type="dxa"/>
          <w:trHeight w:val="525"/>
        </w:trPr>
        <w:tc>
          <w:tcPr>
            <w:tcW w:w="1530" w:type="dxa"/>
            <w:gridSpan w:val="6"/>
            <w:vMerge w:val="restart"/>
            <w:tcBorders>
              <w:top w:val="single" w:sz="4" w:space="0" w:color="auto"/>
              <w:left w:val="single" w:sz="4" w:space="0" w:color="auto"/>
              <w:bottom w:val="single" w:sz="4" w:space="0" w:color="000000"/>
              <w:right w:val="nil"/>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 </w:t>
            </w:r>
            <w:proofErr w:type="gramStart"/>
            <w:r w:rsidRPr="00EA3280">
              <w:rPr>
                <w:rFonts w:ascii="Times New Roman" w:eastAsia="Times New Roman" w:hAnsi="Times New Roman" w:cs="Times New Roman"/>
                <w:color w:val="000000"/>
                <w:sz w:val="20"/>
                <w:szCs w:val="20"/>
                <w:lang w:eastAsia="ru-RU"/>
              </w:rPr>
              <w:t>п</w:t>
            </w:r>
            <w:proofErr w:type="gramEnd"/>
            <w:r w:rsidRPr="00EA3280">
              <w:rPr>
                <w:rFonts w:ascii="Times New Roman" w:eastAsia="Times New Roman" w:hAnsi="Times New Roman" w:cs="Times New Roman"/>
                <w:color w:val="000000"/>
                <w:sz w:val="20"/>
                <w:szCs w:val="20"/>
                <w:lang w:eastAsia="ru-RU"/>
              </w:rPr>
              <w:t>/п</w:t>
            </w:r>
          </w:p>
        </w:tc>
        <w:tc>
          <w:tcPr>
            <w:tcW w:w="36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целевого показателя (индикатора)</w:t>
            </w:r>
          </w:p>
        </w:tc>
        <w:tc>
          <w:tcPr>
            <w:tcW w:w="1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Единица измерения</w:t>
            </w:r>
          </w:p>
        </w:tc>
        <w:tc>
          <w:tcPr>
            <w:tcW w:w="9062" w:type="dxa"/>
            <w:gridSpan w:val="15"/>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Значения целевых показателей (индикаторов)</w:t>
            </w:r>
          </w:p>
        </w:tc>
      </w:tr>
      <w:tr w:rsidR="000A2721" w:rsidRPr="00EA3280" w:rsidTr="00EF74D0">
        <w:trPr>
          <w:gridBefore w:val="1"/>
          <w:wBefore w:w="25" w:type="dxa"/>
          <w:trHeight w:val="780"/>
        </w:trPr>
        <w:tc>
          <w:tcPr>
            <w:tcW w:w="1530" w:type="dxa"/>
            <w:gridSpan w:val="6"/>
            <w:vMerge/>
            <w:tcBorders>
              <w:top w:val="single" w:sz="4" w:space="0" w:color="auto"/>
              <w:left w:val="single" w:sz="4" w:space="0" w:color="auto"/>
              <w:bottom w:val="single" w:sz="4" w:space="0" w:color="000000"/>
              <w:right w:val="nil"/>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2013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2014 год</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 год</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2016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2017 год</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2018 год</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2019 год</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2020 год</w:t>
            </w:r>
          </w:p>
        </w:tc>
      </w:tr>
      <w:tr w:rsidR="000A2721" w:rsidRPr="00EA3280" w:rsidTr="00EF74D0">
        <w:trPr>
          <w:gridBefore w:val="1"/>
          <w:wBefore w:w="25" w:type="dxa"/>
          <w:trHeight w:val="30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486" w:type="dxa"/>
            <w:vMerge/>
            <w:tcBorders>
              <w:top w:val="single" w:sz="4" w:space="0" w:color="auto"/>
              <w:left w:val="single" w:sz="4" w:space="0" w:color="auto"/>
              <w:bottom w:val="single" w:sz="4" w:space="0" w:color="000000"/>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605"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119"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отчет</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оценка</w:t>
            </w:r>
          </w:p>
        </w:tc>
        <w:tc>
          <w:tcPr>
            <w:tcW w:w="992"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993"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c>
          <w:tcPr>
            <w:tcW w:w="1763"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прогноз</w:t>
            </w:r>
          </w:p>
        </w:tc>
      </w:tr>
      <w:tr w:rsidR="000A2721" w:rsidRPr="00EA3280" w:rsidTr="00EF74D0">
        <w:trPr>
          <w:gridBefore w:val="1"/>
          <w:wBefore w:w="25" w:type="dxa"/>
          <w:trHeight w:val="37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 07</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425057" w:rsidRDefault="000A2721" w:rsidP="000A2721">
            <w:pPr>
              <w:spacing w:after="0" w:line="240" w:lineRule="auto"/>
              <w:jc w:val="center"/>
              <w:rPr>
                <w:rFonts w:ascii="Times New Roman" w:eastAsia="Times New Roman" w:hAnsi="Times New Roman" w:cs="Times New Roman"/>
                <w:b/>
                <w:color w:val="000000"/>
                <w:sz w:val="20"/>
                <w:szCs w:val="20"/>
                <w:lang w:eastAsia="ru-RU"/>
              </w:rPr>
            </w:pPr>
            <w:r w:rsidRPr="00425057">
              <w:rPr>
                <w:rFonts w:ascii="Times New Roman" w:eastAsia="Times New Roman" w:hAnsi="Times New Roman" w:cs="Times New Roman"/>
                <w:b/>
                <w:color w:val="000000"/>
                <w:sz w:val="20"/>
                <w:szCs w:val="20"/>
                <w:lang w:eastAsia="ru-RU"/>
              </w:rPr>
              <w:t>4 </w:t>
            </w:r>
          </w:p>
        </w:tc>
        <w:tc>
          <w:tcPr>
            <w:tcW w:w="486" w:type="dxa"/>
            <w:tcBorders>
              <w:top w:val="nil"/>
              <w:left w:val="nil"/>
              <w:bottom w:val="single" w:sz="4" w:space="0" w:color="auto"/>
              <w:right w:val="single" w:sz="4" w:space="0" w:color="auto"/>
            </w:tcBorders>
            <w:shd w:val="clear" w:color="auto" w:fill="auto"/>
            <w:vAlign w:val="center"/>
            <w:hideMark/>
          </w:tcPr>
          <w:p w:rsidR="000A2721" w:rsidRPr="00425057"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425057">
              <w:rPr>
                <w:rFonts w:ascii="Times New Roman" w:eastAsia="Times New Roman" w:hAnsi="Times New Roman" w:cs="Times New Roman"/>
                <w:color w:val="000000"/>
                <w:sz w:val="20"/>
                <w:szCs w:val="20"/>
                <w:lang w:eastAsia="ru-RU"/>
              </w:rPr>
              <w:t> </w:t>
            </w:r>
          </w:p>
        </w:tc>
        <w:tc>
          <w:tcPr>
            <w:tcW w:w="13786" w:type="dxa"/>
            <w:gridSpan w:val="18"/>
            <w:tcBorders>
              <w:top w:val="single" w:sz="4" w:space="0" w:color="auto"/>
              <w:left w:val="nil"/>
              <w:bottom w:val="single" w:sz="4" w:space="0" w:color="auto"/>
              <w:right w:val="single" w:sz="4" w:space="0" w:color="000000"/>
            </w:tcBorders>
            <w:shd w:val="clear" w:color="auto" w:fill="auto"/>
            <w:vAlign w:val="center"/>
            <w:hideMark/>
          </w:tcPr>
          <w:p w:rsidR="000A2721" w:rsidRPr="00425057" w:rsidRDefault="000A2721" w:rsidP="000A2721">
            <w:pPr>
              <w:spacing w:after="0" w:line="240" w:lineRule="auto"/>
              <w:rPr>
                <w:rFonts w:ascii="Times New Roman" w:eastAsia="Times New Roman" w:hAnsi="Times New Roman" w:cs="Times New Roman"/>
                <w:b/>
                <w:bCs/>
                <w:color w:val="000000"/>
                <w:sz w:val="20"/>
                <w:szCs w:val="20"/>
                <w:lang w:eastAsia="ru-RU"/>
              </w:rPr>
            </w:pPr>
            <w:r w:rsidRPr="00425057">
              <w:rPr>
                <w:rFonts w:ascii="Times New Roman" w:eastAsia="Times New Roman" w:hAnsi="Times New Roman" w:cs="Times New Roman"/>
                <w:b/>
                <w:bCs/>
                <w:color w:val="000000"/>
                <w:sz w:val="20"/>
                <w:szCs w:val="20"/>
                <w:lang w:eastAsia="ru-RU"/>
              </w:rPr>
              <w:t>Развитие транспортной системы</w:t>
            </w:r>
          </w:p>
        </w:tc>
      </w:tr>
      <w:tr w:rsidR="000A2721" w:rsidRPr="00EA3280" w:rsidTr="00EF74D0">
        <w:trPr>
          <w:gridBefore w:val="1"/>
          <w:wBefore w:w="25" w:type="dxa"/>
          <w:trHeight w:val="166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1,35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1,78</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1,72</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1,70</w:t>
            </w:r>
          </w:p>
        </w:tc>
      </w:tr>
      <w:tr w:rsidR="000A2721" w:rsidRPr="00EA3280" w:rsidTr="00EF74D0">
        <w:trPr>
          <w:gridBefore w:val="1"/>
          <w:wBefore w:w="25" w:type="dxa"/>
          <w:trHeight w:val="135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35,43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35,17</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34,80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34,60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34,00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Ввод в эксплуатацию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990"/>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4</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Капитальный ремонт и ремонт автомобильных дорог общего пользования местного значения.</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км</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0,94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0,50</w:t>
            </w:r>
          </w:p>
        </w:tc>
      </w:tr>
      <w:tr w:rsidR="000A2721" w:rsidRPr="00EA3280" w:rsidTr="00EF74D0">
        <w:trPr>
          <w:gridBefore w:val="1"/>
          <w:wBefore w:w="25" w:type="dxa"/>
          <w:trHeight w:val="885"/>
        </w:trPr>
        <w:tc>
          <w:tcPr>
            <w:tcW w:w="855" w:type="dxa"/>
            <w:gridSpan w:val="3"/>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675"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p>
        </w:tc>
        <w:tc>
          <w:tcPr>
            <w:tcW w:w="486"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w:t>
            </w:r>
          </w:p>
        </w:tc>
        <w:tc>
          <w:tcPr>
            <w:tcW w:w="3605"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Доля граждан, использующих механизм получения государственных и муниципальных услуг в электронной форме</w:t>
            </w:r>
          </w:p>
        </w:tc>
        <w:tc>
          <w:tcPr>
            <w:tcW w:w="1119"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процент</w:t>
            </w:r>
          </w:p>
        </w:tc>
        <w:tc>
          <w:tcPr>
            <w:tcW w:w="92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w:t>
            </w:r>
          </w:p>
        </w:tc>
        <w:tc>
          <w:tcPr>
            <w:tcW w:w="993"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70,00</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80,00</w:t>
            </w:r>
          </w:p>
        </w:tc>
        <w:tc>
          <w:tcPr>
            <w:tcW w:w="1763"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100,00</w:t>
            </w: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4"/>
          <w:wAfter w:w="1549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425057" w:rsidRPr="00EA3280" w:rsidTr="00EF74D0">
        <w:tblPrEx>
          <w:tblCellMar>
            <w:left w:w="30" w:type="dxa"/>
            <w:right w:w="30" w:type="dxa"/>
          </w:tblCellMar>
          <w:tblLook w:val="0000" w:firstRow="0" w:lastRow="0" w:firstColumn="0" w:lastColumn="0" w:noHBand="0" w:noVBand="0"/>
        </w:tblPrEx>
        <w:trPr>
          <w:gridAfter w:val="2"/>
          <w:wAfter w:w="771" w:type="dxa"/>
          <w:trHeight w:val="233"/>
        </w:trPr>
        <w:tc>
          <w:tcPr>
            <w:tcW w:w="336"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98" w:type="dxa"/>
            <w:gridSpan w:val="4"/>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00" w:type="dxa"/>
            <w:gridSpan w:val="3"/>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67" w:type="dxa"/>
            <w:gridSpan w:val="2"/>
            <w:tcBorders>
              <w:top w:val="nil"/>
              <w:left w:val="nil"/>
              <w:bottom w:val="nil"/>
              <w:right w:val="nil"/>
            </w:tcBorders>
          </w:tcPr>
          <w:p w:rsidR="00425057" w:rsidRPr="00EA3280" w:rsidRDefault="0042505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188" w:type="dxa"/>
            <w:gridSpan w:val="9"/>
            <w:tcBorders>
              <w:top w:val="nil"/>
              <w:left w:val="nil"/>
              <w:bottom w:val="nil"/>
            </w:tcBorders>
            <w:vAlign w:val="center"/>
          </w:tcPr>
          <w:tbl>
            <w:tblPr>
              <w:tblW w:w="6853" w:type="dxa"/>
              <w:tblLayout w:type="fixed"/>
              <w:tblCellMar>
                <w:left w:w="30" w:type="dxa"/>
                <w:right w:w="30" w:type="dxa"/>
              </w:tblCellMar>
              <w:tblLook w:val="0000" w:firstRow="0" w:lastRow="0" w:firstColumn="0" w:lastColumn="0" w:noHBand="0" w:noVBand="0"/>
            </w:tblPr>
            <w:tblGrid>
              <w:gridCol w:w="6853"/>
            </w:tblGrid>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Приложение 2</w:t>
                  </w:r>
                </w:p>
              </w:tc>
            </w:tr>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к  муниципальной</w:t>
                  </w:r>
                  <w:r w:rsidR="0000226C" w:rsidRPr="00907D44">
                    <w:rPr>
                      <w:rFonts w:ascii="Times New Roman" w:hAnsi="Times New Roman" w:cs="Times New Roman"/>
                      <w:b/>
                      <w:color w:val="000000"/>
                      <w:sz w:val="20"/>
                      <w:szCs w:val="20"/>
                    </w:rPr>
                    <w:t xml:space="preserve"> </w:t>
                  </w:r>
                  <w:r w:rsidRPr="00907D44">
                    <w:rPr>
                      <w:rFonts w:ascii="Times New Roman" w:hAnsi="Times New Roman" w:cs="Times New Roman"/>
                      <w:b/>
                      <w:color w:val="000000"/>
                      <w:sz w:val="20"/>
                      <w:szCs w:val="20"/>
                    </w:rPr>
                    <w:t>программе</w:t>
                  </w:r>
                </w:p>
              </w:tc>
            </w:tr>
            <w:tr w:rsidR="00425057" w:rsidRPr="00EA3280" w:rsidTr="008F3ABF">
              <w:trPr>
                <w:trHeight w:val="344"/>
              </w:trPr>
              <w:tc>
                <w:tcPr>
                  <w:tcW w:w="6853" w:type="dxa"/>
                </w:tcPr>
                <w:p w:rsidR="00425057" w:rsidRPr="00907D44" w:rsidRDefault="00425057" w:rsidP="008F3ABF">
                  <w:pPr>
                    <w:autoSpaceDE w:val="0"/>
                    <w:autoSpaceDN w:val="0"/>
                    <w:adjustRightInd w:val="0"/>
                    <w:spacing w:after="0" w:line="240" w:lineRule="auto"/>
                    <w:ind w:right="949"/>
                    <w:jc w:val="right"/>
                    <w:rPr>
                      <w:rFonts w:ascii="Times New Roman" w:hAnsi="Times New Roman" w:cs="Times New Roman"/>
                      <w:b/>
                      <w:color w:val="000000"/>
                      <w:sz w:val="20"/>
                      <w:szCs w:val="20"/>
                    </w:rPr>
                  </w:pPr>
                  <w:r w:rsidRPr="00907D44">
                    <w:rPr>
                      <w:rFonts w:ascii="Times New Roman" w:hAnsi="Times New Roman" w:cs="Times New Roman"/>
                      <w:b/>
                      <w:color w:val="000000"/>
                      <w:sz w:val="20"/>
                      <w:szCs w:val="20"/>
                    </w:rPr>
                    <w:t>"Муниципальное хозяйство на 2015-2020 годы»</w:t>
                  </w:r>
                </w:p>
              </w:tc>
            </w:tr>
          </w:tbl>
          <w:p w:rsidR="00425057" w:rsidRPr="00EA3280" w:rsidRDefault="00425057" w:rsidP="0000226C">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0226C"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15056" w:type="dxa"/>
            <w:gridSpan w:val="24"/>
            <w:tcBorders>
              <w:top w:val="nil"/>
              <w:left w:val="nil"/>
              <w:bottom w:val="nil"/>
            </w:tcBorders>
            <w:vAlign w:val="center"/>
          </w:tcPr>
          <w:p w:rsidR="0000226C" w:rsidRPr="00EA3280" w:rsidRDefault="0000226C" w:rsidP="0000226C">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Перечень основных мероприятий муниципальной программы</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16"/>
        </w:trPr>
        <w:tc>
          <w:tcPr>
            <w:tcW w:w="336"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3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98" w:type="dxa"/>
            <w:gridSpan w:val="4"/>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00" w:type="dxa"/>
            <w:gridSpan w:val="3"/>
            <w:tcBorders>
              <w:top w:val="nil"/>
              <w:left w:val="nil"/>
              <w:bottom w:val="nil"/>
              <w:right w:val="nil"/>
            </w:tcBorders>
            <w:vAlign w:val="center"/>
          </w:tcPr>
          <w:p w:rsidR="000A2721" w:rsidRPr="00EA3280" w:rsidRDefault="000A2721" w:rsidP="0000226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6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0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6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82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81"/>
        </w:trPr>
        <w:tc>
          <w:tcPr>
            <w:tcW w:w="130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8" w:type="dxa"/>
            <w:gridSpan w:val="4"/>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100"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967"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902" w:type="dxa"/>
            <w:gridSpan w:val="3"/>
            <w:tcBorders>
              <w:top w:val="single" w:sz="6" w:space="0" w:color="auto"/>
              <w:left w:val="single" w:sz="6" w:space="0" w:color="auto"/>
              <w:bottom w:val="single" w:sz="6" w:space="0" w:color="auto"/>
              <w:right w:val="single" w:sz="6"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905B9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88" w:type="dxa"/>
            <w:gridSpan w:val="4"/>
            <w:tcBorders>
              <w:top w:val="single" w:sz="6" w:space="0" w:color="auto"/>
              <w:left w:val="single" w:sz="6" w:space="0" w:color="auto"/>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nil"/>
              <w:left w:val="nil"/>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467" w:type="dxa"/>
            <w:gridSpan w:val="12"/>
            <w:tcBorders>
              <w:top w:val="single" w:sz="6" w:space="0" w:color="auto"/>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F74D0">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2088" w:type="dxa"/>
            <w:gridSpan w:val="4"/>
            <w:tcBorders>
              <w:top w:val="single" w:sz="6" w:space="0" w:color="auto"/>
              <w:left w:val="nil"/>
              <w:bottom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98" w:type="dxa"/>
            <w:gridSpan w:val="2"/>
            <w:tcBorders>
              <w:top w:val="single" w:sz="4" w:space="0" w:color="auto"/>
              <w:left w:val="nil"/>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6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Утверждение документации </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23"/>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строительство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4"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r>
              <w:rPr>
                <w:rFonts w:ascii="Times New Roman" w:hAnsi="Times New Roman" w:cs="Times New Roman"/>
                <w:color w:val="000000"/>
                <w:sz w:val="20"/>
                <w:szCs w:val="20"/>
              </w:rPr>
              <w:t>.</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ввод в эксплуатацию объектов капитального строительства на территории муниципального образования»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p>
        </w:tc>
        <w:tc>
          <w:tcPr>
            <w:tcW w:w="1198" w:type="dxa"/>
            <w:gridSpan w:val="2"/>
            <w:tcBorders>
              <w:top w:val="nil"/>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2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467" w:type="dxa"/>
            <w:gridSpan w:val="1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и выдача градостроительных планов земельных участков</w:t>
            </w:r>
          </w:p>
        </w:tc>
        <w:tc>
          <w:tcPr>
            <w:tcW w:w="2088" w:type="dxa"/>
            <w:gridSpan w:val="4"/>
            <w:tcBorders>
              <w:top w:val="single" w:sz="6" w:space="0" w:color="auto"/>
              <w:left w:val="single" w:sz="6" w:space="0" w:color="auto"/>
              <w:bottom w:val="single" w:sz="6"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градостроительного плана земельного участка по инициативе органа местного самоуправления</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Постановление Администрации МО "Глазовский район"</w:t>
            </w:r>
          </w:p>
        </w:tc>
        <w:tc>
          <w:tcPr>
            <w:tcW w:w="2088" w:type="dxa"/>
            <w:gridSpan w:val="4"/>
            <w:tcBorders>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442"/>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«Подготовка и выдача градостроительных планов земельных участков» </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tcBorders>
              <w:top w:val="single" w:sz="6" w:space="0" w:color="auto"/>
              <w:left w:val="single" w:sz="6" w:space="0" w:color="auto"/>
              <w:bottom w:val="single" w:sz="6" w:space="0" w:color="auto"/>
              <w:right w:val="nil"/>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gridSpan w:val="2"/>
            <w:tcBorders>
              <w:top w:val="single" w:sz="4" w:space="0" w:color="auto"/>
              <w:left w:val="nil"/>
              <w:bottom w:val="single" w:sz="4"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45"/>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Оказание муниципальной услуги «Предоставление разрешения на условно разрешенный вид использования земельных участков или объектов </w:t>
            </w:r>
            <w:r w:rsidRPr="00EA3280">
              <w:rPr>
                <w:rFonts w:ascii="Times New Roman" w:hAnsi="Times New Roman" w:cs="Times New Roman"/>
                <w:color w:val="000000"/>
                <w:sz w:val="20"/>
                <w:szCs w:val="20"/>
              </w:rPr>
              <w:lastRenderedPageBreak/>
              <w:t>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57CA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Сельские</w:t>
            </w:r>
            <w:r w:rsidR="000A2721"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vAlign w:val="center"/>
          </w:tcPr>
          <w:p w:rsidR="000A2721" w:rsidRPr="00EA3280" w:rsidRDefault="000A2721" w:rsidP="00EF74D0">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74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07.1.10</w:t>
            </w:r>
            <w:r>
              <w:rPr>
                <w:rFonts w:ascii="Times New Roman" w:hAnsi="Times New Roman" w:cs="Times New Roman"/>
                <w:color w:val="000000"/>
                <w:sz w:val="20"/>
                <w:szCs w:val="20"/>
              </w:rPr>
              <w:t>.</w:t>
            </w:r>
          </w:p>
        </w:tc>
        <w:tc>
          <w:tcPr>
            <w:tcW w:w="142" w:type="dxa"/>
            <w:vMerge w:val="restart"/>
            <w:tcBorders>
              <w:lef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1"/>
          <w:wAfter w:w="629" w:type="dxa"/>
          <w:trHeight w:val="454"/>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08</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«Присвоение адресов объектам недвижимости в районе»</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07.01.8.</w:t>
            </w:r>
          </w:p>
        </w:tc>
        <w:tc>
          <w:tcPr>
            <w:tcW w:w="142" w:type="dxa"/>
            <w:vMerge/>
            <w:tcBorders>
              <w:left w:val="single" w:sz="4" w:space="0" w:color="auto"/>
              <w:bottom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590"/>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09</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Реализация контрольных функций </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07.1.1, 07.1.2, 07.1.3, 07.1.4.</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696"/>
        </w:trPr>
        <w:tc>
          <w:tcPr>
            <w:tcW w:w="33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28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tc>
        <w:tc>
          <w:tcPr>
            <w:tcW w:w="2100"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3286" w:type="dxa"/>
            <w:gridSpan w:val="6"/>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1285"/>
        </w:trPr>
        <w:tc>
          <w:tcPr>
            <w:tcW w:w="336"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8"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28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поселений, иным вопросам градостроительства и землеустройства</w:t>
            </w:r>
          </w:p>
        </w:tc>
        <w:tc>
          <w:tcPr>
            <w:tcW w:w="2100"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Селькие</w:t>
            </w:r>
            <w:proofErr w:type="spellEnd"/>
            <w:r w:rsidRPr="00EA3280">
              <w:rPr>
                <w:rFonts w:ascii="Times New Roman" w:hAnsi="Times New Roman" w:cs="Times New Roman"/>
                <w:color w:val="000000"/>
                <w:sz w:val="20"/>
                <w:szCs w:val="20"/>
              </w:rPr>
              <w:t xml:space="preserve"> поселения (муниципальные образования)</w:t>
            </w:r>
          </w:p>
        </w:tc>
        <w:tc>
          <w:tcPr>
            <w:tcW w:w="967"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2902" w:type="dxa"/>
            <w:gridSpan w:val="3"/>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Предоставление сведений </w:t>
            </w:r>
          </w:p>
        </w:tc>
        <w:tc>
          <w:tcPr>
            <w:tcW w:w="3286" w:type="dxa"/>
            <w:gridSpan w:val="6"/>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0A2721" w:rsidRPr="00EA3280" w:rsidTr="00EF74D0">
        <w:tblPrEx>
          <w:tblCellMar>
            <w:left w:w="30" w:type="dxa"/>
            <w:right w:w="30" w:type="dxa"/>
          </w:tblCellMar>
          <w:tblLook w:val="0000" w:firstRow="0" w:lastRow="0" w:firstColumn="0" w:lastColumn="0" w:noHBand="0" w:noVBand="0"/>
        </w:tblPrEx>
        <w:trPr>
          <w:gridAfter w:val="2"/>
          <w:wAfter w:w="771" w:type="dxa"/>
          <w:trHeight w:val="300"/>
        </w:trPr>
        <w:tc>
          <w:tcPr>
            <w:tcW w:w="336"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6"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8"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4"/>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2100"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967" w:type="dxa"/>
            <w:gridSpan w:val="2"/>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2015-2020 гг.</w:t>
            </w:r>
          </w:p>
        </w:tc>
        <w:tc>
          <w:tcPr>
            <w:tcW w:w="2902" w:type="dxa"/>
            <w:gridSpan w:val="3"/>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Внесение сведений в КГН о границах населенных пунктов и территориальных зонах</w:t>
            </w:r>
          </w:p>
        </w:tc>
        <w:tc>
          <w:tcPr>
            <w:tcW w:w="3286" w:type="dxa"/>
            <w:gridSpan w:val="6"/>
            <w:tcBorders>
              <w:top w:val="single" w:sz="4"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07.1.09,07.1.10</w:t>
            </w:r>
          </w:p>
        </w:tc>
      </w:tr>
    </w:tbl>
    <w:p w:rsidR="00C41630" w:rsidRDefault="00C41630"/>
    <w:p w:rsidR="00C41630" w:rsidRDefault="00C41630"/>
    <w:tbl>
      <w:tblPr>
        <w:tblW w:w="15685" w:type="dxa"/>
        <w:tblLayout w:type="fixed"/>
        <w:tblCellMar>
          <w:left w:w="30" w:type="dxa"/>
          <w:right w:w="30" w:type="dxa"/>
        </w:tblCellMar>
        <w:tblLook w:val="0000" w:firstRow="0" w:lastRow="0" w:firstColumn="0" w:lastColumn="0" w:noHBand="0" w:noVBand="0"/>
      </w:tblPr>
      <w:tblGrid>
        <w:gridCol w:w="414"/>
        <w:gridCol w:w="415"/>
        <w:gridCol w:w="430"/>
        <w:gridCol w:w="353"/>
        <w:gridCol w:w="5107"/>
        <w:gridCol w:w="2099"/>
        <w:gridCol w:w="2269"/>
        <w:gridCol w:w="2693"/>
        <w:gridCol w:w="1905"/>
      </w:tblGrid>
      <w:tr w:rsidR="00B44518" w:rsidRPr="00EA3280" w:rsidTr="00C41630">
        <w:trPr>
          <w:trHeight w:val="718"/>
        </w:trPr>
        <w:tc>
          <w:tcPr>
            <w:tcW w:w="1612" w:type="dxa"/>
            <w:gridSpan w:val="4"/>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5107"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09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269"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693"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905" w:type="dxa"/>
            <w:vMerge w:val="restart"/>
            <w:tcBorders>
              <w:top w:val="single" w:sz="6" w:space="0" w:color="auto"/>
              <w:left w:val="single" w:sz="6" w:space="0" w:color="auto"/>
              <w:right w:val="single" w:sz="6" w:space="0" w:color="auto"/>
            </w:tcBorders>
            <w:vAlign w:val="center"/>
          </w:tcPr>
          <w:p w:rsidR="00B44518" w:rsidRPr="00EA3280" w:rsidRDefault="00B44518" w:rsidP="00B4451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B44518" w:rsidRPr="00EA3280" w:rsidTr="00C41630">
        <w:trPr>
          <w:trHeight w:val="358"/>
        </w:trPr>
        <w:tc>
          <w:tcPr>
            <w:tcW w:w="414"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15"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30"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53" w:type="dxa"/>
            <w:tcBorders>
              <w:top w:val="single" w:sz="6" w:space="0" w:color="auto"/>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107"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09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693"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05" w:type="dxa"/>
            <w:vMerge/>
            <w:tcBorders>
              <w:left w:val="single" w:sz="6" w:space="0" w:color="auto"/>
              <w:bottom w:val="single" w:sz="6" w:space="0" w:color="auto"/>
              <w:right w:val="single" w:sz="6" w:space="0" w:color="auto"/>
            </w:tcBorders>
          </w:tcPr>
          <w:p w:rsidR="00B44518" w:rsidRPr="00EA3280" w:rsidRDefault="00B44518"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288"/>
        </w:trPr>
        <w:tc>
          <w:tcPr>
            <w:tcW w:w="414"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3"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B44518"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B44518">
              <w:rPr>
                <w:rFonts w:ascii="Times New Roman" w:hAnsi="Times New Roman" w:cs="Times New Roman"/>
                <w:b/>
                <w:bCs/>
                <w:color w:val="000000"/>
                <w:sz w:val="20"/>
                <w:szCs w:val="20"/>
              </w:rPr>
              <w:t>Содержание и развитие коммунальной инфраструктуры</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42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текущий ремонт  и содержание жилого фонда</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269" w:type="dxa"/>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w:t>
            </w:r>
          </w:p>
        </w:tc>
        <w:tc>
          <w:tcPr>
            <w:tcW w:w="2693" w:type="dxa"/>
            <w:tcBorders>
              <w:top w:val="single" w:sz="6" w:space="0" w:color="auto"/>
              <w:left w:val="single" w:sz="4"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80"/>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4" w:space="0" w:color="auto"/>
              <w:left w:val="single" w:sz="6" w:space="0" w:color="auto"/>
              <w:bottom w:val="single" w:sz="6" w:space="0" w:color="auto"/>
              <w:right w:val="single" w:sz="6" w:space="0" w:color="auto"/>
            </w:tcBorders>
          </w:tcPr>
          <w:p w:rsidR="000A2721" w:rsidRPr="00621CF8"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Капитальный ремонт жилого фонда</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4"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621CF8">
              <w:rPr>
                <w:rFonts w:ascii="Times New Roman" w:hAnsi="Times New Roman" w:cs="Times New Roman"/>
                <w:color w:val="000000"/>
                <w:sz w:val="20"/>
                <w:szCs w:val="20"/>
              </w:rPr>
              <w:t>формирование фонда капитального ремонта, организация проведения капитального ремонта общего имущества в многоквартирных домах Глазовского района</w:t>
            </w: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47"/>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Текущий ремонт и содержание жилого фонда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4"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обеспечение благоприятных и безопасных условий проживания жителей, надлежащее содержание общего имущества МКД</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9343D9">
              <w:rPr>
                <w:rFonts w:ascii="Times New Roman" w:hAnsi="Times New Roman" w:cs="Times New Roman"/>
                <w:color w:val="000000"/>
                <w:sz w:val="20"/>
                <w:szCs w:val="20"/>
              </w:rPr>
              <w:t>Переселение граждан из аварийного жилья</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Переселение граждан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w:t>
            </w:r>
          </w:p>
          <w:p w:rsidR="000A2721" w:rsidRPr="00B211F9"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в процессе их эксплуатации;                         </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 xml:space="preserve">улучшение условий проживания граждан.   </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90"/>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B211F9">
              <w:rPr>
                <w:rFonts w:ascii="Times New Roman" w:hAnsi="Times New Roman" w:cs="Times New Roman"/>
                <w:color w:val="000000"/>
                <w:sz w:val="20"/>
                <w:szCs w:val="20"/>
              </w:rPr>
              <w:t>Содержание объектов коммунального хозяйства</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18"/>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107"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Организация 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осенне-зимнему периоду (разработка и утверждение плана мероприятий по подготовке </w:t>
            </w:r>
            <w:r w:rsidRPr="004C2ACA">
              <w:rPr>
                <w:rFonts w:ascii="Times New Roman" w:hAnsi="Times New Roman" w:cs="Times New Roman"/>
                <w:color w:val="000000"/>
                <w:sz w:val="20"/>
                <w:szCs w:val="20"/>
              </w:rPr>
              <w:lastRenderedPageBreak/>
              <w:t>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подготовки </w:t>
            </w:r>
            <w:proofErr w:type="gramStart"/>
            <w:r w:rsidRPr="004C2ACA">
              <w:rPr>
                <w:rFonts w:ascii="Times New Roman" w:hAnsi="Times New Roman" w:cs="Times New Roman"/>
                <w:color w:val="000000"/>
                <w:sz w:val="20"/>
                <w:szCs w:val="20"/>
              </w:rPr>
              <w:t>коммунального</w:t>
            </w:r>
            <w:proofErr w:type="gramEnd"/>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4C2ACA">
              <w:rPr>
                <w:rFonts w:ascii="Times New Roman" w:hAnsi="Times New Roman" w:cs="Times New Roman"/>
                <w:color w:val="000000"/>
                <w:sz w:val="20"/>
                <w:szCs w:val="20"/>
              </w:rPr>
              <w:t xml:space="preserve"> хозяйства к отопительному периоду, обеспечение </w:t>
            </w:r>
            <w:r w:rsidRPr="004C2ACA">
              <w:rPr>
                <w:rFonts w:ascii="Times New Roman" w:hAnsi="Times New Roman" w:cs="Times New Roman"/>
                <w:color w:val="000000"/>
                <w:sz w:val="20"/>
                <w:szCs w:val="20"/>
              </w:rPr>
              <w:lastRenderedPageBreak/>
              <w:t>качественным теплоснабжением и водоснабжением жителей  Глазовского района</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761"/>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Строительство и реконструкция объектов коммунальной инфраструктуры </w:t>
            </w:r>
            <w:proofErr w:type="gramStart"/>
            <w:r w:rsidRPr="00CD17A7">
              <w:rPr>
                <w:rFonts w:ascii="Times New Roman" w:hAnsi="Times New Roman" w:cs="Times New Roman"/>
                <w:color w:val="000000"/>
                <w:sz w:val="20"/>
                <w:szCs w:val="20"/>
              </w:rPr>
              <w:t xml:space="preserve">( </w:t>
            </w:r>
            <w:proofErr w:type="gramEnd"/>
            <w:r w:rsidRPr="00CD17A7">
              <w:rPr>
                <w:rFonts w:ascii="Times New Roman" w:hAnsi="Times New Roman" w:cs="Times New Roman"/>
                <w:color w:val="000000"/>
                <w:sz w:val="20"/>
                <w:szCs w:val="20"/>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CD17A7"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Включение объектов</w:t>
            </w:r>
          </w:p>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CD17A7">
              <w:rPr>
                <w:rFonts w:ascii="Times New Roman" w:hAnsi="Times New Roman" w:cs="Times New Roman"/>
                <w:color w:val="000000"/>
                <w:sz w:val="20"/>
                <w:szCs w:val="20"/>
              </w:rPr>
              <w:t xml:space="preserve"> коммунальной инфраструктуры в перечень объектов капитального строительства Удмуртской Республики</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804"/>
        </w:trPr>
        <w:tc>
          <w:tcPr>
            <w:tcW w:w="4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0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B797A">
              <w:rPr>
                <w:rFonts w:ascii="Times New Roman" w:hAnsi="Times New Roman" w:cs="Times New Roman"/>
                <w:color w:val="000000"/>
                <w:sz w:val="20"/>
                <w:szCs w:val="20"/>
              </w:rPr>
              <w:t>Выявление инженерных коммуникаций в границах района без хозяина, регистрация  прав собственности на них и организа</w:t>
            </w:r>
            <w:r>
              <w:rPr>
                <w:rFonts w:ascii="Times New Roman" w:hAnsi="Times New Roman" w:cs="Times New Roman"/>
                <w:color w:val="000000"/>
                <w:sz w:val="20"/>
                <w:szCs w:val="20"/>
              </w:rPr>
              <w:t>ция управления такими объектами</w:t>
            </w:r>
          </w:p>
        </w:tc>
        <w:tc>
          <w:tcPr>
            <w:tcW w:w="20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6" w:space="0" w:color="auto"/>
              <w:right w:val="single" w:sz="6" w:space="0" w:color="auto"/>
            </w:tcBorders>
          </w:tcPr>
          <w:p w:rsidR="000A2721" w:rsidRPr="00EB797A" w:rsidRDefault="000A2721" w:rsidP="000A2721">
            <w:pPr>
              <w:autoSpaceDE w:val="0"/>
              <w:autoSpaceDN w:val="0"/>
              <w:adjustRightInd w:val="0"/>
              <w:spacing w:after="0" w:line="240" w:lineRule="auto"/>
              <w:rPr>
                <w:rFonts w:ascii="Times New Roman" w:hAnsi="Times New Roman" w:cs="Times New Roman"/>
                <w:iCs/>
                <w:color w:val="000000"/>
                <w:sz w:val="20"/>
                <w:szCs w:val="20"/>
              </w:rPr>
            </w:pPr>
            <w:r w:rsidRPr="00EB797A">
              <w:rPr>
                <w:rFonts w:ascii="Times New Roman" w:hAnsi="Times New Roman" w:cs="Times New Roman"/>
                <w:iCs/>
                <w:color w:val="000000"/>
                <w:sz w:val="20"/>
                <w:szCs w:val="20"/>
              </w:rPr>
              <w:t>Выявление бесхозяйных инженерных коммуникаций в границах района, регистрация прав собственности, передача  в аренду или концессию эксплуатирующим организациям</w:t>
            </w:r>
          </w:p>
        </w:tc>
        <w:tc>
          <w:tcPr>
            <w:tcW w:w="190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510"/>
        </w:trPr>
        <w:tc>
          <w:tcPr>
            <w:tcW w:w="4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10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Актуализация схем теплоснабжения</w:t>
            </w:r>
          </w:p>
        </w:tc>
        <w:tc>
          <w:tcPr>
            <w:tcW w:w="209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1D7B8D">
              <w:rPr>
                <w:rFonts w:ascii="Times New Roman" w:hAnsi="Times New Roman" w:cs="Times New Roman"/>
                <w:color w:val="000000"/>
                <w:sz w:val="20"/>
                <w:szCs w:val="20"/>
              </w:rPr>
              <w:t>Утвержден</w:t>
            </w:r>
            <w:r>
              <w:rPr>
                <w:rFonts w:ascii="Times New Roman" w:hAnsi="Times New Roman" w:cs="Times New Roman"/>
                <w:color w:val="000000"/>
                <w:sz w:val="20"/>
                <w:szCs w:val="20"/>
              </w:rPr>
              <w:t>ие</w:t>
            </w:r>
            <w:r w:rsidRPr="001D7B8D">
              <w:rPr>
                <w:rFonts w:ascii="Times New Roman" w:hAnsi="Times New Roman" w:cs="Times New Roman"/>
                <w:color w:val="000000"/>
                <w:sz w:val="20"/>
                <w:szCs w:val="20"/>
              </w:rPr>
              <w:t xml:space="preserve"> схемы теплоснабжения</w:t>
            </w:r>
          </w:p>
        </w:tc>
        <w:tc>
          <w:tcPr>
            <w:tcW w:w="1905"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C41630">
        <w:trPr>
          <w:trHeight w:val="466"/>
        </w:trPr>
        <w:tc>
          <w:tcPr>
            <w:tcW w:w="414"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415"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30"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3" w:type="dxa"/>
            <w:tcBorders>
              <w:top w:val="single" w:sz="4" w:space="0" w:color="auto"/>
              <w:left w:val="single" w:sz="6" w:space="0" w:color="auto"/>
              <w:bottom w:val="single" w:sz="6" w:space="0" w:color="auto"/>
              <w:right w:val="single" w:sz="6" w:space="0" w:color="auto"/>
            </w:tcBorders>
          </w:tcPr>
          <w:p w:rsidR="000A2721"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107" w:type="dxa"/>
            <w:tcBorders>
              <w:top w:val="single" w:sz="4" w:space="0" w:color="auto"/>
              <w:left w:val="single" w:sz="6" w:space="0" w:color="auto"/>
              <w:bottom w:val="single" w:sz="6" w:space="0" w:color="auto"/>
              <w:right w:val="single" w:sz="6" w:space="0" w:color="auto"/>
            </w:tcBorders>
          </w:tcPr>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025493">
              <w:rPr>
                <w:rFonts w:ascii="Times New Roman" w:hAnsi="Times New Roman" w:cs="Times New Roman"/>
                <w:color w:val="000000"/>
                <w:sz w:val="20"/>
                <w:szCs w:val="20"/>
              </w:rPr>
              <w:t>Актуализация схем водоснабжения и водоотведения</w:t>
            </w:r>
          </w:p>
        </w:tc>
        <w:tc>
          <w:tcPr>
            <w:tcW w:w="2099"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ЖКХ, транспорта  и связи</w:t>
            </w:r>
          </w:p>
        </w:tc>
        <w:tc>
          <w:tcPr>
            <w:tcW w:w="2269" w:type="dxa"/>
            <w:tcBorders>
              <w:top w:val="single" w:sz="4" w:space="0" w:color="auto"/>
              <w:left w:val="single" w:sz="6" w:space="0" w:color="auto"/>
              <w:bottom w:val="single" w:sz="6" w:space="0" w:color="auto"/>
              <w:right w:val="single" w:sz="6" w:space="0" w:color="auto"/>
            </w:tcBorders>
          </w:tcPr>
          <w:p w:rsidR="000A2721" w:rsidRPr="004C2ACA"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4C2ACA">
              <w:rPr>
                <w:rFonts w:ascii="Times New Roman" w:hAnsi="Times New Roman" w:cs="Times New Roman"/>
                <w:color w:val="000000"/>
                <w:sz w:val="20"/>
                <w:szCs w:val="20"/>
              </w:rPr>
              <w:t>2015-2020</w:t>
            </w:r>
          </w:p>
        </w:tc>
        <w:tc>
          <w:tcPr>
            <w:tcW w:w="2693" w:type="dxa"/>
            <w:tcBorders>
              <w:top w:val="single" w:sz="4" w:space="0" w:color="auto"/>
              <w:left w:val="single" w:sz="6" w:space="0" w:color="auto"/>
              <w:bottom w:val="single" w:sz="6" w:space="0" w:color="auto"/>
              <w:right w:val="single" w:sz="6" w:space="0" w:color="auto"/>
            </w:tcBorders>
          </w:tcPr>
          <w:p w:rsidR="000A2721" w:rsidRPr="00025493" w:rsidRDefault="000A2721" w:rsidP="000A2721">
            <w:pPr>
              <w:rPr>
                <w:rFonts w:ascii="Times New Roman" w:hAnsi="Times New Roman" w:cs="Times New Roman"/>
                <w:color w:val="000000"/>
                <w:sz w:val="20"/>
                <w:szCs w:val="20"/>
              </w:rPr>
            </w:pPr>
            <w:r w:rsidRPr="00025493">
              <w:rPr>
                <w:rFonts w:ascii="Times New Roman" w:hAnsi="Times New Roman" w:cs="Times New Roman"/>
                <w:color w:val="000000"/>
                <w:sz w:val="20"/>
                <w:szCs w:val="20"/>
              </w:rPr>
              <w:t>Утверждение схемы водоснабжения и водоотведения</w:t>
            </w:r>
          </w:p>
          <w:p w:rsidR="000A2721" w:rsidRPr="001D7B8D"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905" w:type="dxa"/>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623" w:type="dxa"/>
        <w:tblLayout w:type="fixed"/>
        <w:tblCellMar>
          <w:left w:w="30" w:type="dxa"/>
          <w:right w:w="30" w:type="dxa"/>
        </w:tblCellMar>
        <w:tblLook w:val="0000" w:firstRow="0" w:lastRow="0" w:firstColumn="0" w:lastColumn="0" w:noHBand="0" w:noVBand="0"/>
      </w:tblPr>
      <w:tblGrid>
        <w:gridCol w:w="398"/>
        <w:gridCol w:w="399"/>
        <w:gridCol w:w="413"/>
        <w:gridCol w:w="338"/>
        <w:gridCol w:w="4901"/>
        <w:gridCol w:w="1668"/>
        <w:gridCol w:w="1149"/>
        <w:gridCol w:w="4514"/>
        <w:gridCol w:w="1843"/>
      </w:tblGrid>
      <w:tr w:rsidR="00C41630" w:rsidRPr="00EA3280" w:rsidTr="00C41630">
        <w:trPr>
          <w:trHeight w:val="689"/>
        </w:trPr>
        <w:tc>
          <w:tcPr>
            <w:tcW w:w="1548" w:type="dxa"/>
            <w:gridSpan w:val="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4901"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1668"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149"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4514"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843"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41630" w:rsidRPr="00EA3280" w:rsidTr="00C41630">
        <w:trPr>
          <w:trHeight w:val="343"/>
        </w:trPr>
        <w:tc>
          <w:tcPr>
            <w:tcW w:w="39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99"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3"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8" w:type="dxa"/>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901"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668"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9"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514"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843"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321229">
        <w:trPr>
          <w:trHeight w:val="386"/>
        </w:trPr>
        <w:tc>
          <w:tcPr>
            <w:tcW w:w="39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8"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Благоустройство и охрана окружающей среды</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321229">
        <w:trPr>
          <w:trHeight w:val="883"/>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сбора, вывоза бытовых отходов, содержание мест санкционированного сбора твердых бытовых отходов.</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Управляющие компании и сельскохозяйственные предприятия</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102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мероприятий по санитарной очистке и благоустройству территории района.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Администрации сельских поселений Глазовского района</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79"/>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roofErr w:type="gramStart"/>
            <w:r w:rsidRPr="00EA3280">
              <w:rPr>
                <w:rFonts w:ascii="Times New Roman" w:hAnsi="Times New Roman" w:cs="Times New Roman"/>
                <w:color w:val="000000"/>
                <w:sz w:val="20"/>
                <w:szCs w:val="20"/>
              </w:rPr>
              <w:t>Контроль за</w:t>
            </w:r>
            <w:proofErr w:type="gramEnd"/>
            <w:r w:rsidRPr="00EA3280">
              <w:rPr>
                <w:rFonts w:ascii="Times New Roman" w:hAnsi="Times New Roman" w:cs="Times New Roman"/>
                <w:color w:val="000000"/>
                <w:sz w:val="20"/>
                <w:szCs w:val="20"/>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весеннего и осеннего месячника по санитарной очистке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65"/>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Осуществление муниципального лесного контроля в отношении лесных участков, находящихся в муниципальной собственности.</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два раза в год, 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акций по санитарной очистке и мероприятий по улучшению экологической обстановки на территории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Информирование и просвещение населения в сфере экологического состояния территории района и благоустройства</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Информирование и просвещение населения в сфере экологического состояния </w:t>
            </w:r>
            <w:proofErr w:type="spellStart"/>
            <w:r w:rsidRPr="00EA3280">
              <w:rPr>
                <w:rFonts w:ascii="Times New Roman" w:hAnsi="Times New Roman" w:cs="Times New Roman"/>
                <w:color w:val="000000"/>
                <w:sz w:val="20"/>
                <w:szCs w:val="20"/>
              </w:rPr>
              <w:t>территориирайона</w:t>
            </w:r>
            <w:proofErr w:type="spellEnd"/>
            <w:r w:rsidRPr="00EA3280">
              <w:rPr>
                <w:rFonts w:ascii="Times New Roman" w:hAnsi="Times New Roman" w:cs="Times New Roman"/>
                <w:color w:val="000000"/>
                <w:sz w:val="20"/>
                <w:szCs w:val="20"/>
              </w:rPr>
              <w:t xml:space="preserve"> и благоустройства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0A2721" w:rsidRPr="00EA3280" w:rsidTr="00321229">
        <w:trPr>
          <w:trHeight w:val="910"/>
        </w:trPr>
        <w:tc>
          <w:tcPr>
            <w:tcW w:w="39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33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9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Отлов и содержание бе</w:t>
            </w:r>
            <w:r>
              <w:rPr>
                <w:rFonts w:ascii="Times New Roman" w:hAnsi="Times New Roman" w:cs="Times New Roman"/>
                <w:color w:val="000000"/>
                <w:sz w:val="20"/>
                <w:szCs w:val="20"/>
              </w:rPr>
              <w:t xml:space="preserve">знадзорных </w:t>
            </w:r>
            <w:r w:rsidRPr="00EA3280">
              <w:rPr>
                <w:rFonts w:ascii="Times New Roman" w:hAnsi="Times New Roman" w:cs="Times New Roman"/>
                <w:color w:val="000000"/>
                <w:sz w:val="20"/>
                <w:szCs w:val="20"/>
              </w:rPr>
              <w:t xml:space="preserve"> животных</w:t>
            </w:r>
          </w:p>
        </w:tc>
        <w:tc>
          <w:tcPr>
            <w:tcW w:w="166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114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2015-2020 гг.</w:t>
            </w:r>
          </w:p>
        </w:tc>
        <w:tc>
          <w:tcPr>
            <w:tcW w:w="45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Безопасность жителей района</w:t>
            </w:r>
          </w:p>
        </w:tc>
        <w:tc>
          <w:tcPr>
            <w:tcW w:w="184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bl>
    <w:p w:rsidR="000A2721" w:rsidRPr="00EA3280" w:rsidRDefault="000A2721" w:rsidP="000A2721">
      <w:pPr>
        <w:rPr>
          <w:rFonts w:ascii="Times New Roman" w:hAnsi="Times New Roman" w:cs="Times New Roman"/>
          <w:sz w:val="20"/>
          <w:szCs w:val="20"/>
        </w:rPr>
      </w:pPr>
    </w:p>
    <w:tbl>
      <w:tblPr>
        <w:tblW w:w="15598" w:type="dxa"/>
        <w:tblInd w:w="103" w:type="dxa"/>
        <w:tblLook w:val="04A0" w:firstRow="1" w:lastRow="0" w:firstColumn="1" w:lastColumn="0" w:noHBand="0" w:noVBand="1"/>
      </w:tblPr>
      <w:tblGrid>
        <w:gridCol w:w="539"/>
        <w:gridCol w:w="468"/>
        <w:gridCol w:w="539"/>
        <w:gridCol w:w="394"/>
        <w:gridCol w:w="4264"/>
        <w:gridCol w:w="1852"/>
        <w:gridCol w:w="1254"/>
        <w:gridCol w:w="3878"/>
        <w:gridCol w:w="2410"/>
      </w:tblGrid>
      <w:tr w:rsidR="000A2721" w:rsidRPr="00EA3280" w:rsidTr="007619DA">
        <w:trPr>
          <w:trHeight w:val="750"/>
        </w:trPr>
        <w:tc>
          <w:tcPr>
            <w:tcW w:w="194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подпрограммы, основного мероприятия, мероприятия</w:t>
            </w:r>
          </w:p>
        </w:tc>
        <w:tc>
          <w:tcPr>
            <w:tcW w:w="1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Ответственный исполнитель, соисполнители</w:t>
            </w:r>
          </w:p>
        </w:tc>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Срок выполнения</w:t>
            </w:r>
          </w:p>
        </w:tc>
        <w:tc>
          <w:tcPr>
            <w:tcW w:w="38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Ожидаемый непосредственный результат</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Взаимосвязь с целевыми показателями (индикаторами)</w:t>
            </w:r>
          </w:p>
        </w:tc>
      </w:tr>
      <w:tr w:rsidR="000A2721" w:rsidRPr="00EA3280" w:rsidTr="007619DA">
        <w:trPr>
          <w:trHeight w:val="375"/>
        </w:trPr>
        <w:tc>
          <w:tcPr>
            <w:tcW w:w="539" w:type="dxa"/>
            <w:tcBorders>
              <w:top w:val="nil"/>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46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539"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w:t>
            </w: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852"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78"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r>
      <w:tr w:rsidR="000A2721" w:rsidRPr="00EA3280" w:rsidTr="007619DA">
        <w:trPr>
          <w:trHeight w:val="5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4 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4264" w:type="dxa"/>
            <w:tcBorders>
              <w:top w:val="nil"/>
              <w:left w:val="nil"/>
              <w:bottom w:val="single" w:sz="4" w:space="0" w:color="auto"/>
              <w:right w:val="single" w:sz="4" w:space="0" w:color="auto"/>
            </w:tcBorders>
            <w:shd w:val="clear" w:color="auto" w:fill="auto"/>
            <w:vAlign w:val="center"/>
            <w:hideMark/>
          </w:tcPr>
          <w:p w:rsidR="000A2721" w:rsidRPr="00321229" w:rsidRDefault="000A2721" w:rsidP="000A2721">
            <w:pPr>
              <w:spacing w:after="0" w:line="240" w:lineRule="auto"/>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Развитие транспортной системы муниципального образования "Глазовский район" на 2015-2020 годы</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r>
      <w:tr w:rsidR="000A2721" w:rsidRPr="00EA3280" w:rsidTr="007619DA">
        <w:trPr>
          <w:trHeight w:val="96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Формирование сети маршрутов регулярных перевозок автомобильным транспортом общего пользования на территории Глазовского района.</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Удовлетворение потребности населения в пригородных перевозках.</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111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EA3280">
              <w:rPr>
                <w:rFonts w:ascii="Times New Roman" w:eastAsia="Times New Roman" w:hAnsi="Times New Roman" w:cs="Times New Roman"/>
                <w:color w:val="000000"/>
                <w:sz w:val="20"/>
                <w:szCs w:val="20"/>
                <w:lang w:eastAsia="ru-RU"/>
              </w:rPr>
              <w:t> </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Согласование расписания движения автобусов по маршруту регулярных перевозок.</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населения, оптимизация транспортного потока по дорогам района в части рейсовых автобусов.</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2040"/>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Осуществление </w:t>
            </w:r>
            <w:proofErr w:type="gramStart"/>
            <w:r w:rsidRPr="00EA3280">
              <w:rPr>
                <w:rFonts w:ascii="Times New Roman" w:eastAsia="Times New Roman" w:hAnsi="Times New Roman" w:cs="Times New Roman"/>
                <w:color w:val="000000"/>
                <w:sz w:val="20"/>
                <w:szCs w:val="20"/>
                <w:lang w:eastAsia="ru-RU"/>
              </w:rPr>
              <w:t>контроля за</w:t>
            </w:r>
            <w:proofErr w:type="gramEnd"/>
            <w:r w:rsidRPr="00EA3280">
              <w:rPr>
                <w:rFonts w:ascii="Times New Roman" w:eastAsia="Times New Roman" w:hAnsi="Times New Roman" w:cs="Times New Roman"/>
                <w:color w:val="000000"/>
                <w:sz w:val="20"/>
                <w:szCs w:val="20"/>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Административная комиссия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и безопасности пассажирских перевозок.</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7619DA">
        <w:trPr>
          <w:trHeight w:val="1412"/>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nil"/>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Содержание автомобильных дорог</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Повышение безопасности дорожного движения. Увеличение протяженности автомобильных дорог общего пользования местного значения, </w:t>
            </w:r>
            <w:proofErr w:type="spellStart"/>
            <w:r w:rsidRPr="00EA3280">
              <w:rPr>
                <w:rFonts w:ascii="Times New Roman" w:eastAsia="Times New Roman" w:hAnsi="Times New Roman" w:cs="Times New Roman"/>
                <w:color w:val="000000"/>
                <w:sz w:val="20"/>
                <w:szCs w:val="20"/>
                <w:lang w:eastAsia="ru-RU"/>
              </w:rPr>
              <w:t>отвечаюющих</w:t>
            </w:r>
            <w:proofErr w:type="spellEnd"/>
            <w:r w:rsidRPr="00EA3280">
              <w:rPr>
                <w:rFonts w:ascii="Times New Roman" w:eastAsia="Times New Roman" w:hAnsi="Times New Roman" w:cs="Times New Roman"/>
                <w:color w:val="000000"/>
                <w:sz w:val="20"/>
                <w:szCs w:val="20"/>
                <w:lang w:eastAsia="ru-RU"/>
              </w:rPr>
              <w:t xml:space="preserve">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53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07</w:t>
            </w:r>
            <w:r w:rsidRPr="00EA3280">
              <w:rPr>
                <w:rFonts w:ascii="Times New Roman" w:eastAsia="Times New Roman" w:hAnsi="Times New Roman" w:cs="Times New Roman"/>
                <w:color w:val="000000"/>
                <w:sz w:val="20"/>
                <w:szCs w:val="20"/>
                <w:lang w:eastAsia="ru-RU"/>
              </w:rPr>
              <w:t> </w:t>
            </w: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275"/>
        </w:trPr>
        <w:tc>
          <w:tcPr>
            <w:tcW w:w="539" w:type="dxa"/>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4" w:type="dxa"/>
            <w:tcBorders>
              <w:top w:val="nil"/>
              <w:left w:val="nil"/>
              <w:bottom w:val="single" w:sz="4" w:space="0" w:color="auto"/>
              <w:right w:val="single" w:sz="4" w:space="0" w:color="auto"/>
            </w:tcBorders>
            <w:shd w:val="clear" w:color="auto" w:fill="auto"/>
            <w:vAlign w:val="center"/>
            <w:hideMark/>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w:t>
            </w:r>
          </w:p>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автомобильных дорог общего пользования местного значения в  границах населенных пунктов</w:t>
            </w:r>
          </w:p>
        </w:tc>
        <w:tc>
          <w:tcPr>
            <w:tcW w:w="1852"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2015-2020 гг.</w:t>
            </w:r>
          </w:p>
        </w:tc>
        <w:tc>
          <w:tcPr>
            <w:tcW w:w="3878"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Содержание автомобильных дорог местного</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 значения и сооружений на них, по которым проходят маршруты школьных автобусов в Глазовском</w:t>
            </w:r>
            <w:r>
              <w:rPr>
                <w:rFonts w:ascii="Times New Roman" w:eastAsia="Times New Roman" w:hAnsi="Times New Roman" w:cs="Times New Roman"/>
                <w:color w:val="000000"/>
                <w:sz w:val="20"/>
                <w:szCs w:val="20"/>
                <w:lang w:eastAsia="ru-RU"/>
              </w:rPr>
              <w:t xml:space="preserve"> районе</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6B706F" w:rsidRPr="00EA3280" w:rsidTr="007619DA">
        <w:trPr>
          <w:trHeight w:val="9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64"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Развитие сети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2E7756">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2E7756">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r>
      <w:tr w:rsidR="000A2721" w:rsidRPr="00EA3280" w:rsidTr="007619DA">
        <w:trPr>
          <w:trHeight w:val="120"/>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05</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 xml:space="preserve">Осуществление муниципального </w:t>
            </w:r>
            <w:proofErr w:type="gramStart"/>
            <w:r w:rsidRPr="0058434A">
              <w:rPr>
                <w:rFonts w:ascii="Times New Roman" w:eastAsia="Times New Roman" w:hAnsi="Times New Roman" w:cs="Times New Roman"/>
                <w:color w:val="000000"/>
                <w:sz w:val="20"/>
                <w:szCs w:val="20"/>
                <w:lang w:eastAsia="ru-RU"/>
              </w:rPr>
              <w:t>контроля за</w:t>
            </w:r>
            <w:proofErr w:type="gramEnd"/>
            <w:r w:rsidRPr="0058434A">
              <w:rPr>
                <w:rFonts w:ascii="Times New Roman" w:eastAsia="Times New Roman" w:hAnsi="Times New Roman" w:cs="Times New Roman"/>
                <w:color w:val="000000"/>
                <w:sz w:val="20"/>
                <w:szCs w:val="20"/>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20"/>
                <w:szCs w:val="20"/>
              </w:rPr>
            </w:pPr>
            <w:r w:rsidRPr="0058434A">
              <w:rPr>
                <w:rFonts w:ascii="Times New Roman" w:hAnsi="Times New Roman" w:cs="Times New Roman"/>
                <w:color w:val="000000"/>
                <w:sz w:val="20"/>
                <w:szCs w:val="20"/>
              </w:rPr>
              <w:t xml:space="preserve">Повышение безопасности дорожного движения. </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7619DA">
        <w:trPr>
          <w:trHeight w:val="105"/>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tc>
        <w:tc>
          <w:tcPr>
            <w:tcW w:w="1852"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2015-2020 гг.</w:t>
            </w:r>
          </w:p>
        </w:tc>
        <w:tc>
          <w:tcPr>
            <w:tcW w:w="3878" w:type="dxa"/>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rPr>
                <w:rFonts w:ascii="Times New Roman" w:hAnsi="Times New Roman" w:cs="Times New Roman"/>
                <w:color w:val="000000"/>
                <w:sz w:val="18"/>
                <w:szCs w:val="18"/>
              </w:rPr>
            </w:pPr>
            <w:r w:rsidRPr="0058434A">
              <w:rPr>
                <w:rFonts w:ascii="Times New Roman" w:hAnsi="Times New Roman" w:cs="Times New Roman"/>
                <w:color w:val="000000"/>
                <w:sz w:val="18"/>
                <w:szCs w:val="18"/>
              </w:rPr>
              <w:t>Приведение технической документации в соответствии с действующим законодательством.</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bl>
    <w:p w:rsidR="000A2721" w:rsidRPr="00EA3280" w:rsidRDefault="000A2721" w:rsidP="000A2721">
      <w:pPr>
        <w:rPr>
          <w:rFonts w:ascii="Times New Roman" w:hAnsi="Times New Roman" w:cs="Times New Roman"/>
          <w:sz w:val="20"/>
          <w:szCs w:val="20"/>
        </w:rPr>
      </w:pPr>
    </w:p>
    <w:tbl>
      <w:tblPr>
        <w:tblW w:w="15639" w:type="dxa"/>
        <w:tblLayout w:type="fixed"/>
        <w:tblCellMar>
          <w:left w:w="30" w:type="dxa"/>
          <w:right w:w="30" w:type="dxa"/>
        </w:tblCellMar>
        <w:tblLook w:val="0000" w:firstRow="0" w:lastRow="0" w:firstColumn="0" w:lastColumn="0" w:noHBand="0" w:noVBand="0"/>
      </w:tblPr>
      <w:tblGrid>
        <w:gridCol w:w="524"/>
        <w:gridCol w:w="523"/>
        <w:gridCol w:w="3430"/>
        <w:gridCol w:w="1532"/>
        <w:gridCol w:w="1076"/>
        <w:gridCol w:w="1076"/>
        <w:gridCol w:w="1076"/>
        <w:gridCol w:w="1076"/>
        <w:gridCol w:w="1078"/>
        <w:gridCol w:w="1437"/>
        <w:gridCol w:w="2811"/>
      </w:tblGrid>
      <w:tr w:rsidR="000A2721" w:rsidRPr="00EA3280" w:rsidTr="007619DA">
        <w:trPr>
          <w:trHeight w:val="257"/>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54"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7619DA">
        <w:trPr>
          <w:trHeight w:val="257"/>
        </w:trPr>
        <w:tc>
          <w:tcPr>
            <w:tcW w:w="524"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532"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EA3280" w:rsidRDefault="00321229"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76" w:type="dxa"/>
            <w:tcBorders>
              <w:top w:val="nil"/>
              <w:left w:val="nil"/>
              <w:bottom w:val="nil"/>
              <w:right w:val="nil"/>
            </w:tcBorders>
          </w:tcPr>
          <w:p w:rsidR="00321229" w:rsidRPr="00397211" w:rsidRDefault="00321229" w:rsidP="000A2721">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6402" w:type="dxa"/>
            <w:gridSpan w:val="4"/>
            <w:tcBorders>
              <w:top w:val="nil"/>
              <w:left w:val="nil"/>
              <w:bottom w:val="nil"/>
            </w:tcBorders>
            <w:vAlign w:val="center"/>
          </w:tcPr>
          <w:tbl>
            <w:tblPr>
              <w:tblW w:w="6869" w:type="dxa"/>
              <w:tblInd w:w="1" w:type="dxa"/>
              <w:tblLayout w:type="fixed"/>
              <w:tblCellMar>
                <w:left w:w="30" w:type="dxa"/>
                <w:right w:w="30" w:type="dxa"/>
              </w:tblCellMar>
              <w:tblLook w:val="0000" w:firstRow="0" w:lastRow="0" w:firstColumn="0" w:lastColumn="0" w:noHBand="0" w:noVBand="0"/>
            </w:tblPr>
            <w:tblGrid>
              <w:gridCol w:w="6869"/>
            </w:tblGrid>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Приложение 3</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к  муниципальной программе</w:t>
                  </w:r>
                </w:p>
              </w:tc>
            </w:tr>
            <w:tr w:rsidR="00321229" w:rsidRPr="00397211" w:rsidTr="00C41630">
              <w:trPr>
                <w:trHeight w:val="263"/>
              </w:trPr>
              <w:tc>
                <w:tcPr>
                  <w:tcW w:w="6869" w:type="dxa"/>
                  <w:tcBorders>
                    <w:top w:val="nil"/>
                    <w:left w:val="nil"/>
                    <w:bottom w:val="nil"/>
                    <w:right w:val="nil"/>
                  </w:tcBorders>
                </w:tcPr>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 xml:space="preserve">"Муниципальное  хозяйство </w:t>
                  </w:r>
                </w:p>
                <w:p w:rsidR="00321229" w:rsidRPr="00321229" w:rsidRDefault="00321229" w:rsidP="00321229">
                  <w:pPr>
                    <w:autoSpaceDE w:val="0"/>
                    <w:autoSpaceDN w:val="0"/>
                    <w:adjustRightInd w:val="0"/>
                    <w:spacing w:after="0" w:line="240" w:lineRule="auto"/>
                    <w:ind w:right="811"/>
                    <w:jc w:val="right"/>
                    <w:rPr>
                      <w:rFonts w:ascii="Times New Roman" w:hAnsi="Times New Roman" w:cs="Times New Roman"/>
                      <w:b/>
                      <w:color w:val="000000"/>
                      <w:sz w:val="20"/>
                      <w:szCs w:val="20"/>
                    </w:rPr>
                  </w:pPr>
                  <w:r w:rsidRPr="00321229">
                    <w:rPr>
                      <w:rFonts w:ascii="Times New Roman" w:hAnsi="Times New Roman" w:cs="Times New Roman"/>
                      <w:b/>
                      <w:color w:val="000000"/>
                      <w:sz w:val="20"/>
                      <w:szCs w:val="20"/>
                    </w:rPr>
                    <w:t>на 2015-2020 годы»</w:t>
                  </w:r>
                </w:p>
              </w:tc>
            </w:tr>
          </w:tbl>
          <w:p w:rsidR="00321229" w:rsidRPr="00EA3280" w:rsidRDefault="00321229" w:rsidP="00321229">
            <w:pPr>
              <w:autoSpaceDE w:val="0"/>
              <w:autoSpaceDN w:val="0"/>
              <w:adjustRightInd w:val="0"/>
              <w:spacing w:after="0" w:line="240" w:lineRule="auto"/>
              <w:jc w:val="right"/>
              <w:rPr>
                <w:rFonts w:ascii="Times New Roman" w:hAnsi="Times New Roman" w:cs="Times New Roman"/>
                <w:color w:val="000000"/>
                <w:sz w:val="20"/>
                <w:szCs w:val="20"/>
              </w:rPr>
            </w:pPr>
          </w:p>
        </w:tc>
      </w:tr>
      <w:tr w:rsidR="00321229" w:rsidRPr="00EA3280" w:rsidTr="007619DA">
        <w:trPr>
          <w:trHeight w:val="289"/>
        </w:trPr>
        <w:tc>
          <w:tcPr>
            <w:tcW w:w="15639" w:type="dxa"/>
            <w:gridSpan w:val="11"/>
            <w:tcBorders>
              <w:top w:val="nil"/>
              <w:left w:val="nil"/>
              <w:bottom w:val="nil"/>
              <w:right w:val="nil"/>
            </w:tcBorders>
          </w:tcPr>
          <w:p w:rsidR="00321229" w:rsidRPr="00EA3280" w:rsidRDefault="00321229"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Финансовая оценка применения мер муниципального регулирования</w:t>
            </w:r>
          </w:p>
        </w:tc>
      </w:tr>
      <w:tr w:rsidR="000A2721" w:rsidRPr="00EA3280" w:rsidTr="007619DA">
        <w:trPr>
          <w:trHeight w:val="192"/>
        </w:trPr>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3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8"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7619DA">
        <w:trPr>
          <w:trHeight w:val="481"/>
        </w:trPr>
        <w:tc>
          <w:tcPr>
            <w:tcW w:w="1047"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меры                                        муниципального регулирования</w:t>
            </w: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Показатель применения меры</w:t>
            </w:r>
          </w:p>
        </w:tc>
        <w:tc>
          <w:tcPr>
            <w:tcW w:w="5382" w:type="dxa"/>
            <w:gridSpan w:val="5"/>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результата, тыс. руб.</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Краткое обоснование необходимости применения меры </w:t>
            </w:r>
          </w:p>
        </w:tc>
      </w:tr>
      <w:tr w:rsidR="000A2721" w:rsidRPr="00EA3280" w:rsidTr="007619DA">
        <w:trPr>
          <w:trHeight w:val="345"/>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6"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8"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43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c>
          <w:tcPr>
            <w:tcW w:w="281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619DA">
        <w:trPr>
          <w:trHeight w:val="33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3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2"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6"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8"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37"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11"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7619DA">
        <w:trPr>
          <w:trHeight w:val="304"/>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523" w:type="dxa"/>
            <w:tcBorders>
              <w:top w:val="single" w:sz="6" w:space="0" w:color="auto"/>
              <w:left w:val="single" w:sz="6" w:space="0" w:color="auto"/>
              <w:bottom w:val="single" w:sz="6" w:space="0" w:color="auto"/>
              <w:right w:val="single" w:sz="4" w:space="0" w:color="auto"/>
            </w:tcBorders>
          </w:tcPr>
          <w:p w:rsidR="000A2721" w:rsidRPr="00FC3B26"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038" w:type="dxa"/>
            <w:gridSpan w:val="3"/>
            <w:tcBorders>
              <w:top w:val="single" w:sz="4" w:space="0" w:color="auto"/>
              <w:left w:val="single" w:sz="4" w:space="0" w:color="auto"/>
              <w:bottom w:val="single" w:sz="4" w:space="0" w:color="auto"/>
            </w:tcBorders>
          </w:tcPr>
          <w:p w:rsidR="000A2721" w:rsidRPr="00FC3B26"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FC3B26">
              <w:rPr>
                <w:rFonts w:ascii="Times New Roman" w:hAnsi="Times New Roman" w:cs="Times New Roman"/>
                <w:color w:val="000000"/>
                <w:sz w:val="20"/>
                <w:szCs w:val="20"/>
              </w:rPr>
              <w:t>Муниципальное хозяйство на 2015-2020 годы</w:t>
            </w: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6"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78"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437" w:type="dxa"/>
            <w:tcBorders>
              <w:top w:val="single" w:sz="4" w:space="0" w:color="auto"/>
              <w:bottom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11" w:type="dxa"/>
            <w:tcBorders>
              <w:top w:val="single" w:sz="4"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C41630">
        <w:trPr>
          <w:trHeight w:val="510"/>
        </w:trPr>
        <w:tc>
          <w:tcPr>
            <w:tcW w:w="5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2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592" w:type="dxa"/>
            <w:gridSpan w:val="9"/>
            <w:tcBorders>
              <w:top w:val="single" w:sz="4"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Финансовая оценка применения мер муниципального регулирования</w:t>
            </w:r>
            <w:r>
              <w:rPr>
                <w:rFonts w:ascii="Times New Roman" w:hAnsi="Times New Roman" w:cs="Times New Roman"/>
                <w:color w:val="000000"/>
                <w:sz w:val="20"/>
                <w:szCs w:val="20"/>
              </w:rPr>
              <w:t xml:space="preserve"> для муниципальной программы </w:t>
            </w:r>
            <w:r w:rsidRPr="00EA3280">
              <w:rPr>
                <w:rFonts w:ascii="Times New Roman" w:hAnsi="Times New Roman" w:cs="Times New Roman"/>
                <w:color w:val="000000"/>
                <w:sz w:val="20"/>
                <w:szCs w:val="20"/>
              </w:rPr>
              <w:t xml:space="preserve"> не предусматривается </w:t>
            </w:r>
          </w:p>
        </w:tc>
      </w:tr>
    </w:tbl>
    <w:p w:rsidR="000A2721" w:rsidRPr="00EA3280"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397211" w:rsidRDefault="000A2721" w:rsidP="000A2721"/>
    <w:p w:rsidR="000A2721" w:rsidRDefault="000A2721" w:rsidP="000A2721">
      <w:pPr>
        <w:rPr>
          <w:rFonts w:ascii="Times New Roman" w:hAnsi="Times New Roman" w:cs="Times New Roman"/>
          <w:sz w:val="20"/>
          <w:szCs w:val="20"/>
        </w:rPr>
      </w:pPr>
    </w:p>
    <w:p w:rsidR="00FC3B26" w:rsidRDefault="00FC3B26" w:rsidP="000A2721">
      <w:pPr>
        <w:rPr>
          <w:rFonts w:ascii="Times New Roman" w:hAnsi="Times New Roman" w:cs="Times New Roman"/>
          <w:sz w:val="20"/>
          <w:szCs w:val="20"/>
        </w:rPr>
      </w:pPr>
    </w:p>
    <w:tbl>
      <w:tblPr>
        <w:tblW w:w="15690" w:type="dxa"/>
        <w:tblLayout w:type="fixed"/>
        <w:tblCellMar>
          <w:left w:w="30" w:type="dxa"/>
          <w:right w:w="30" w:type="dxa"/>
        </w:tblCellMar>
        <w:tblLook w:val="0000" w:firstRow="0" w:lastRow="0" w:firstColumn="0" w:lastColumn="0" w:noHBand="0" w:noVBand="0"/>
      </w:tblPr>
      <w:tblGrid>
        <w:gridCol w:w="459"/>
        <w:gridCol w:w="444"/>
        <w:gridCol w:w="489"/>
        <w:gridCol w:w="3024"/>
        <w:gridCol w:w="3452"/>
        <w:gridCol w:w="1141"/>
        <w:gridCol w:w="1113"/>
        <w:gridCol w:w="1114"/>
        <w:gridCol w:w="1114"/>
        <w:gridCol w:w="1113"/>
        <w:gridCol w:w="1114"/>
        <w:gridCol w:w="1113"/>
      </w:tblGrid>
      <w:tr w:rsidR="00FC3B26" w:rsidRPr="00FE4287" w:rsidTr="00FE4287">
        <w:trPr>
          <w:trHeight w:val="243"/>
        </w:trPr>
        <w:tc>
          <w:tcPr>
            <w:tcW w:w="45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FC3B26" w:rsidRPr="00EA3280"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54" w:type="dxa"/>
            <w:gridSpan w:val="4"/>
            <w:tcBorders>
              <w:top w:val="nil"/>
              <w:left w:val="nil"/>
              <w:bottom w:val="nil"/>
            </w:tcBorders>
            <w:shd w:val="clear" w:color="auto" w:fill="auto"/>
          </w:tcPr>
          <w:tbl>
            <w:tblPr>
              <w:tblW w:w="4332" w:type="dxa"/>
              <w:tblInd w:w="1" w:type="dxa"/>
              <w:tblLayout w:type="fixed"/>
              <w:tblCellMar>
                <w:left w:w="30" w:type="dxa"/>
                <w:right w:w="30" w:type="dxa"/>
              </w:tblCellMar>
              <w:tblLook w:val="0000" w:firstRow="0" w:lastRow="0" w:firstColumn="0" w:lastColumn="0" w:noHBand="0" w:noVBand="0"/>
            </w:tblPr>
            <w:tblGrid>
              <w:gridCol w:w="4332"/>
            </w:tblGrid>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4</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0A2721">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tc>
            </w:tr>
            <w:tr w:rsidR="00FC3B26" w:rsidRPr="00FE4287" w:rsidTr="00FE4287">
              <w:trPr>
                <w:trHeight w:val="292"/>
              </w:trPr>
              <w:tc>
                <w:tcPr>
                  <w:tcW w:w="4332" w:type="dxa"/>
                  <w:tcBorders>
                    <w:top w:val="nil"/>
                    <w:left w:val="nil"/>
                    <w:bottom w:val="nil"/>
                    <w:right w:val="nil"/>
                  </w:tcBorders>
                  <w:vAlign w:val="center"/>
                </w:tcPr>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 xml:space="preserve">"Муниципальное  хозяйство </w:t>
                  </w:r>
                </w:p>
                <w:p w:rsidR="00FC3B26" w:rsidRPr="00FE4287" w:rsidRDefault="00FC3B26" w:rsidP="00FC3B26">
                  <w:pPr>
                    <w:autoSpaceDE w:val="0"/>
                    <w:autoSpaceDN w:val="0"/>
                    <w:adjustRightInd w:val="0"/>
                    <w:spacing w:after="0" w:line="240" w:lineRule="auto"/>
                    <w:jc w:val="right"/>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на 2015-2020 годы»</w:t>
                  </w:r>
                </w:p>
              </w:tc>
            </w:tr>
          </w:tbl>
          <w:p w:rsidR="00FC3B26" w:rsidRPr="00FE4287" w:rsidRDefault="00FC3B26"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22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673AF9" w:rsidRPr="00EA3280" w:rsidTr="00FE4287">
        <w:trPr>
          <w:trHeight w:val="243"/>
        </w:trPr>
        <w:tc>
          <w:tcPr>
            <w:tcW w:w="15690" w:type="dxa"/>
            <w:gridSpan w:val="12"/>
            <w:tcBorders>
              <w:top w:val="nil"/>
              <w:left w:val="nil"/>
              <w:bottom w:val="nil"/>
            </w:tcBorders>
            <w:vAlign w:val="center"/>
          </w:tcPr>
          <w:p w:rsidR="00673AF9" w:rsidRPr="00EA3280" w:rsidRDefault="00673AF9" w:rsidP="00673AF9">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b/>
                <w:bCs/>
                <w:color w:val="000000"/>
                <w:sz w:val="20"/>
                <w:szCs w:val="20"/>
              </w:rPr>
              <w:t>Прогноз сводных показателей муниципальных заданий на оказание муниципальных услуг (выполнение работ)</w:t>
            </w:r>
          </w:p>
        </w:tc>
      </w:tr>
      <w:tr w:rsidR="000A2721" w:rsidRPr="00EA3280" w:rsidTr="00FE4287">
        <w:trPr>
          <w:trHeight w:val="243"/>
        </w:trPr>
        <w:tc>
          <w:tcPr>
            <w:tcW w:w="45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4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5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4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1097"/>
        </w:trPr>
        <w:tc>
          <w:tcPr>
            <w:tcW w:w="903"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услуги (работы)</w:t>
            </w: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показателя</w:t>
            </w: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Единица измерения </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14"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13"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FE4287">
        <w:trPr>
          <w:trHeight w:val="260"/>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8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452"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4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13"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FE4287">
        <w:trPr>
          <w:trHeight w:val="275"/>
        </w:trPr>
        <w:tc>
          <w:tcPr>
            <w:tcW w:w="459"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44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89"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7617" w:type="dxa"/>
            <w:gridSpan w:val="3"/>
            <w:tcBorders>
              <w:top w:val="single" w:sz="6" w:space="0" w:color="auto"/>
              <w:left w:val="single" w:sz="6" w:space="0" w:color="auto"/>
              <w:bottom w:val="single" w:sz="6" w:space="0" w:color="auto"/>
              <w:right w:val="nil"/>
            </w:tcBorders>
          </w:tcPr>
          <w:p w:rsidR="000A2721" w:rsidRPr="00673AF9" w:rsidRDefault="000A2721" w:rsidP="000A2721">
            <w:pPr>
              <w:autoSpaceDE w:val="0"/>
              <w:autoSpaceDN w:val="0"/>
              <w:adjustRightInd w:val="0"/>
              <w:spacing w:after="0" w:line="240" w:lineRule="auto"/>
              <w:rPr>
                <w:rFonts w:ascii="Times New Roman" w:hAnsi="Times New Roman" w:cs="Times New Roman"/>
                <w:b/>
                <w:color w:val="000000"/>
                <w:sz w:val="20"/>
                <w:szCs w:val="20"/>
              </w:rPr>
            </w:pPr>
            <w:r w:rsidRPr="00673AF9">
              <w:rPr>
                <w:rFonts w:ascii="Times New Roman" w:hAnsi="Times New Roman" w:cs="Times New Roman"/>
                <w:b/>
                <w:color w:val="000000"/>
                <w:sz w:val="20"/>
                <w:szCs w:val="20"/>
              </w:rPr>
              <w:t>Муниципальное хозяйство на 2015-2020 годы</w:t>
            </w: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4" w:type="dxa"/>
            <w:tcBorders>
              <w:top w:val="single" w:sz="6" w:space="0" w:color="auto"/>
              <w:left w:val="nil"/>
              <w:bottom w:val="single" w:sz="6" w:space="0" w:color="auto"/>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13" w:type="dxa"/>
            <w:tcBorders>
              <w:top w:val="single" w:sz="6" w:space="0" w:color="auto"/>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FE4287">
        <w:trPr>
          <w:trHeight w:val="405"/>
        </w:trPr>
        <w:tc>
          <w:tcPr>
            <w:tcW w:w="45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298" w:type="dxa"/>
            <w:gridSpan w:val="9"/>
            <w:tcBorders>
              <w:top w:val="single" w:sz="6" w:space="0" w:color="auto"/>
              <w:left w:val="single" w:sz="6" w:space="0" w:color="auto"/>
              <w:bottom w:val="nil"/>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Муниципальное задание, на оказание муниципальных услуг</w:t>
            </w:r>
            <w:r>
              <w:rPr>
                <w:rFonts w:ascii="Times New Roman" w:hAnsi="Times New Roman" w:cs="Times New Roman"/>
                <w:color w:val="000000"/>
                <w:sz w:val="20"/>
                <w:szCs w:val="20"/>
              </w:rPr>
              <w:t xml:space="preserve"> (выполнение работ) в рамках  реализации муниципальной </w:t>
            </w:r>
            <w:r w:rsidRPr="00EA3280">
              <w:rPr>
                <w:rFonts w:ascii="Times New Roman" w:hAnsi="Times New Roman" w:cs="Times New Roman"/>
                <w:color w:val="000000"/>
                <w:sz w:val="20"/>
                <w:szCs w:val="20"/>
              </w:rPr>
              <w:t>программы не формируются.</w:t>
            </w:r>
          </w:p>
        </w:tc>
      </w:tr>
      <w:tr w:rsidR="000A2721" w:rsidRPr="00EA3280" w:rsidTr="00FE4287">
        <w:trPr>
          <w:trHeight w:val="287"/>
        </w:trPr>
        <w:tc>
          <w:tcPr>
            <w:tcW w:w="45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4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89"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4" w:type="dxa"/>
            <w:tcBorders>
              <w:top w:val="nil"/>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52" w:type="dxa"/>
            <w:tcBorders>
              <w:top w:val="nil"/>
              <w:left w:val="single" w:sz="6" w:space="0" w:color="auto"/>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41"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4" w:type="dxa"/>
            <w:tcBorders>
              <w:top w:val="nil"/>
              <w:left w:val="nil"/>
              <w:bottom w:val="single" w:sz="6" w:space="0" w:color="auto"/>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113" w:type="dxa"/>
            <w:tcBorders>
              <w:top w:val="nil"/>
              <w:left w:val="nil"/>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73AF9" w:rsidRDefault="00673AF9" w:rsidP="000A2721">
      <w:pPr>
        <w:rPr>
          <w:rFonts w:ascii="Times New Roman" w:hAnsi="Times New Roman" w:cs="Times New Roman"/>
          <w:sz w:val="20"/>
          <w:szCs w:val="20"/>
        </w:rPr>
      </w:pPr>
    </w:p>
    <w:tbl>
      <w:tblPr>
        <w:tblW w:w="15556" w:type="dxa"/>
        <w:tblLayout w:type="fixed"/>
        <w:tblCellMar>
          <w:left w:w="30" w:type="dxa"/>
          <w:right w:w="30" w:type="dxa"/>
        </w:tblCellMar>
        <w:tblLook w:val="0000" w:firstRow="0" w:lastRow="0" w:firstColumn="0" w:lastColumn="0" w:noHBand="0" w:noVBand="0"/>
      </w:tblPr>
      <w:tblGrid>
        <w:gridCol w:w="380"/>
        <w:gridCol w:w="310"/>
        <w:gridCol w:w="340"/>
        <w:gridCol w:w="301"/>
        <w:gridCol w:w="312"/>
        <w:gridCol w:w="230"/>
        <w:gridCol w:w="3260"/>
        <w:gridCol w:w="97"/>
        <w:gridCol w:w="1883"/>
        <w:gridCol w:w="567"/>
        <w:gridCol w:w="32"/>
        <w:gridCol w:w="393"/>
        <w:gridCol w:w="58"/>
        <w:gridCol w:w="372"/>
        <w:gridCol w:w="327"/>
        <w:gridCol w:w="689"/>
        <w:gridCol w:w="425"/>
        <w:gridCol w:w="930"/>
        <w:gridCol w:w="930"/>
        <w:gridCol w:w="930"/>
        <w:gridCol w:w="930"/>
        <w:gridCol w:w="930"/>
        <w:gridCol w:w="930"/>
      </w:tblGrid>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86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FE4287"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20" w:type="dxa"/>
            <w:gridSpan w:val="4"/>
            <w:tcBorders>
              <w:top w:val="nil"/>
              <w:left w:val="nil"/>
              <w:bottom w:val="nil"/>
              <w:right w:val="nil"/>
            </w:tcBorders>
          </w:tcPr>
          <w:tbl>
            <w:tblPr>
              <w:tblW w:w="0" w:type="auto"/>
              <w:tblInd w:w="1" w:type="dxa"/>
              <w:tblLayout w:type="fixed"/>
              <w:tblCellMar>
                <w:left w:w="30" w:type="dxa"/>
                <w:right w:w="30" w:type="dxa"/>
              </w:tblCellMar>
              <w:tblLook w:val="0000" w:firstRow="0" w:lastRow="0" w:firstColumn="0" w:lastColumn="0" w:noHBand="0" w:noVBand="0"/>
            </w:tblPr>
            <w:tblGrid>
              <w:gridCol w:w="2989"/>
            </w:tblGrid>
            <w:tr w:rsidR="00673AF9" w:rsidRPr="00FE4287" w:rsidTr="00FE4287">
              <w:trPr>
                <w:trHeight w:val="1200"/>
              </w:trPr>
              <w:tc>
                <w:tcPr>
                  <w:tcW w:w="2989" w:type="dxa"/>
                  <w:tcBorders>
                    <w:top w:val="nil"/>
                    <w:left w:val="nil"/>
                    <w:right w:val="nil"/>
                  </w:tcBorders>
                </w:tcPr>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Приложение 5</w:t>
                  </w:r>
                </w:p>
                <w:p w:rsidR="00673AF9" w:rsidRPr="00FE4287" w:rsidRDefault="00673AF9" w:rsidP="00673AF9">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к  муниципальной программе</w:t>
                  </w:r>
                </w:p>
                <w:p w:rsidR="00673AF9" w:rsidRPr="00FE4287" w:rsidRDefault="00673AF9" w:rsidP="000A2721">
                  <w:pPr>
                    <w:autoSpaceDE w:val="0"/>
                    <w:autoSpaceDN w:val="0"/>
                    <w:adjustRightInd w:val="0"/>
                    <w:spacing w:after="0" w:line="240" w:lineRule="auto"/>
                    <w:rPr>
                      <w:rFonts w:ascii="Times New Roman" w:hAnsi="Times New Roman" w:cs="Times New Roman"/>
                      <w:b/>
                      <w:color w:val="000000"/>
                      <w:sz w:val="20"/>
                      <w:szCs w:val="20"/>
                    </w:rPr>
                  </w:pPr>
                  <w:r w:rsidRPr="00FE4287">
                    <w:rPr>
                      <w:rFonts w:ascii="Times New Roman" w:hAnsi="Times New Roman" w:cs="Times New Roman"/>
                      <w:b/>
                      <w:color w:val="000000"/>
                      <w:sz w:val="20"/>
                      <w:szCs w:val="20"/>
                    </w:rPr>
                    <w:t>"Муниципальное хозяйство на 2015-2020 годы»</w:t>
                  </w:r>
                </w:p>
              </w:tc>
            </w:tr>
          </w:tbl>
          <w:p w:rsidR="000A2721" w:rsidRPr="00FE4287"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587"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1"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r>
      <w:tr w:rsidR="000A2721" w:rsidRPr="00EA3280" w:rsidTr="0043107F">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4225" w:type="dxa"/>
            <w:gridSpan w:val="19"/>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Ресурсное обеспечение реализации муниципальной программы за счет средств бюджета мун</w:t>
            </w:r>
            <w:r>
              <w:rPr>
                <w:rFonts w:ascii="Times New Roman" w:hAnsi="Times New Roman" w:cs="Times New Roman"/>
                <w:b/>
                <w:bCs/>
                <w:color w:val="000000"/>
                <w:sz w:val="20"/>
                <w:szCs w:val="20"/>
              </w:rPr>
              <w:t>и</w:t>
            </w:r>
            <w:r w:rsidRPr="00EA3280">
              <w:rPr>
                <w:rFonts w:ascii="Times New Roman" w:hAnsi="Times New Roman" w:cs="Times New Roman"/>
                <w:b/>
                <w:bCs/>
                <w:color w:val="000000"/>
                <w:sz w:val="20"/>
                <w:szCs w:val="20"/>
              </w:rPr>
              <w:t xml:space="preserve">ципального образования "Глазовский район" </w:t>
            </w:r>
          </w:p>
        </w:tc>
      </w:tr>
      <w:tr w:rsidR="000A2721" w:rsidRPr="00EA3280" w:rsidTr="00850DA8">
        <w:trPr>
          <w:trHeight w:val="227"/>
        </w:trPr>
        <w:tc>
          <w:tcPr>
            <w:tcW w:w="38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1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4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01"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980"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0"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2"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7"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89"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0A2721" w:rsidRPr="00EA3280" w:rsidTr="00850DA8">
        <w:trPr>
          <w:trHeight w:val="595"/>
        </w:trPr>
        <w:tc>
          <w:tcPr>
            <w:tcW w:w="1873"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863" w:type="dxa"/>
            <w:gridSpan w:val="8"/>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80" w:type="dxa"/>
            <w:gridSpan w:val="6"/>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0A2721" w:rsidRPr="00EA3280" w:rsidTr="00850DA8">
        <w:trPr>
          <w:trHeight w:val="387"/>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EA3280">
              <w:rPr>
                <w:rFonts w:ascii="Times New Roman" w:hAnsi="Times New Roman" w:cs="Times New Roman"/>
                <w:color w:val="000000"/>
                <w:sz w:val="20"/>
                <w:szCs w:val="20"/>
              </w:rPr>
              <w:t>Пр</w:t>
            </w:r>
            <w:proofErr w:type="spellEnd"/>
            <w:proofErr w:type="gramEnd"/>
          </w:p>
        </w:tc>
        <w:tc>
          <w:tcPr>
            <w:tcW w:w="1016"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A2721" w:rsidRPr="00EA3280" w:rsidTr="00850DA8">
        <w:trPr>
          <w:trHeight w:val="243"/>
        </w:trPr>
        <w:tc>
          <w:tcPr>
            <w:tcW w:w="38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color w:val="000000"/>
                <w:sz w:val="20"/>
                <w:szCs w:val="20"/>
              </w:rPr>
              <w:t>Муниципальное хозяйство на 2015-2020 годы</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25"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6" w:type="dxa"/>
            <w:gridSpan w:val="2"/>
            <w:tcBorders>
              <w:top w:val="single" w:sz="6" w:space="0" w:color="auto"/>
              <w:left w:val="single" w:sz="6" w:space="0" w:color="auto"/>
              <w:bottom w:val="single" w:sz="6" w:space="0" w:color="auto"/>
              <w:right w:val="single" w:sz="6" w:space="0" w:color="auto"/>
            </w:tcBorders>
          </w:tcPr>
          <w:p w:rsidR="000A2721" w:rsidRPr="00011426" w:rsidRDefault="000A2721" w:rsidP="000A272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5"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930"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p>
        </w:tc>
      </w:tr>
      <w:tr w:rsidR="000A2721" w:rsidRPr="00EA3280" w:rsidTr="00850E43">
        <w:trPr>
          <w:trHeight w:val="243"/>
        </w:trPr>
        <w:tc>
          <w:tcPr>
            <w:tcW w:w="38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1"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Территориальное развитие (градостроительство и землеустройство)</w:t>
            </w:r>
          </w:p>
        </w:tc>
        <w:tc>
          <w:tcPr>
            <w:tcW w:w="1980" w:type="dxa"/>
            <w:gridSpan w:val="2"/>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A2721" w:rsidRPr="0025027F" w:rsidRDefault="000A2721" w:rsidP="00850E43">
            <w:pPr>
              <w:autoSpaceDE w:val="0"/>
              <w:autoSpaceDN w:val="0"/>
              <w:adjustRightInd w:val="0"/>
              <w:spacing w:after="0" w:line="240" w:lineRule="auto"/>
              <w:jc w:val="center"/>
              <w:rPr>
                <w:rFonts w:ascii="Times New Roman" w:hAnsi="Times New Roman" w:cs="Times New Roman"/>
                <w:b/>
                <w:bCs/>
                <w:color w:val="000000"/>
                <w:sz w:val="18"/>
                <w:szCs w:val="18"/>
              </w:rPr>
            </w:pPr>
            <w:r w:rsidRPr="0025027F">
              <w:rPr>
                <w:rFonts w:ascii="Times New Roman" w:hAnsi="Times New Roman" w:cs="Times New Roman"/>
                <w:b/>
                <w:bCs/>
                <w:color w:val="000000"/>
                <w:sz w:val="18"/>
                <w:szCs w:val="18"/>
              </w:rPr>
              <w:t>211</w:t>
            </w:r>
          </w:p>
        </w:tc>
        <w:tc>
          <w:tcPr>
            <w:tcW w:w="425" w:type="dxa"/>
            <w:gridSpan w:val="2"/>
            <w:tcBorders>
              <w:top w:val="single" w:sz="6" w:space="0" w:color="auto"/>
              <w:left w:val="single" w:sz="6" w:space="0" w:color="auto"/>
              <w:bottom w:val="single" w:sz="6" w:space="0" w:color="auto"/>
              <w:right w:val="single" w:sz="6" w:space="0" w:color="auto"/>
            </w:tcBorders>
            <w:vAlign w:val="center"/>
          </w:tcPr>
          <w:p w:rsidR="000A2721" w:rsidRPr="0025027F" w:rsidRDefault="004B1B9D" w:rsidP="004B1B9D">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01</w:t>
            </w:r>
          </w:p>
        </w:tc>
        <w:tc>
          <w:tcPr>
            <w:tcW w:w="430"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4B1B9D" w:rsidP="004310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b/>
                <w:bCs/>
                <w:color w:val="000000"/>
                <w:sz w:val="20"/>
                <w:szCs w:val="20"/>
              </w:rPr>
            </w:pPr>
            <w:r w:rsidRPr="00011426">
              <w:rPr>
                <w:rFonts w:ascii="Times New Roman" w:hAnsi="Times New Roman" w:cs="Times New Roman"/>
                <w:b/>
                <w:bCs/>
                <w:color w:val="000000"/>
                <w:sz w:val="16"/>
                <w:szCs w:val="16"/>
              </w:rPr>
              <w:t>0710000000</w:t>
            </w:r>
          </w:p>
        </w:tc>
        <w:tc>
          <w:tcPr>
            <w:tcW w:w="425" w:type="dxa"/>
            <w:tcBorders>
              <w:top w:val="single" w:sz="6" w:space="0" w:color="auto"/>
              <w:left w:val="single" w:sz="6" w:space="0" w:color="auto"/>
              <w:bottom w:val="single" w:sz="6" w:space="0" w:color="auto"/>
              <w:right w:val="single" w:sz="6" w:space="0" w:color="auto"/>
            </w:tcBorders>
            <w:vAlign w:val="center"/>
          </w:tcPr>
          <w:p w:rsidR="000A2721" w:rsidRPr="00EA3280" w:rsidRDefault="004B1B9D" w:rsidP="004B1B9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244</w:t>
            </w:r>
            <w:r>
              <w:rPr>
                <w:rFonts w:ascii="Times New Roman" w:hAnsi="Times New Roman" w:cs="Times New Roman"/>
                <w:color w:val="000000"/>
                <w:sz w:val="20"/>
                <w:szCs w:val="20"/>
              </w:rPr>
              <w:t>540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1</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665,1</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F436A3">
            <w:pPr>
              <w:autoSpaceDE w:val="0"/>
              <w:autoSpaceDN w:val="0"/>
              <w:adjustRightInd w:val="0"/>
              <w:spacing w:after="0" w:line="240" w:lineRule="auto"/>
              <w:jc w:val="center"/>
              <w:rPr>
                <w:rFonts w:ascii="Times New Roman" w:hAnsi="Times New Roman" w:cs="Times New Roman"/>
                <w:b/>
                <w:color w:val="000000"/>
                <w:sz w:val="20"/>
                <w:szCs w:val="20"/>
              </w:rPr>
            </w:pPr>
            <w:r w:rsidRPr="00EA3280">
              <w:rPr>
                <w:rFonts w:ascii="Times New Roman" w:hAnsi="Times New Roman" w:cs="Times New Roman"/>
                <w:b/>
                <w:color w:val="000000"/>
                <w:sz w:val="20"/>
                <w:szCs w:val="20"/>
              </w:rPr>
              <w:t>1</w:t>
            </w:r>
            <w:r w:rsidR="00F436A3">
              <w:rPr>
                <w:rFonts w:ascii="Times New Roman" w:hAnsi="Times New Roman" w:cs="Times New Roman"/>
                <w:b/>
                <w:color w:val="000000"/>
                <w:sz w:val="20"/>
                <w:szCs w:val="20"/>
              </w:rPr>
              <w:t>056,2</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w:t>
            </w:r>
            <w:r w:rsidR="00FE4287">
              <w:rPr>
                <w:rFonts w:ascii="Times New Roman" w:hAnsi="Times New Roman" w:cs="Times New Roman"/>
                <w:b/>
                <w:color w:val="000000"/>
                <w:sz w:val="20"/>
                <w:szCs w:val="20"/>
              </w:rPr>
              <w:t>0</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w:t>
            </w:r>
            <w:r w:rsidR="00FE4287">
              <w:rPr>
                <w:rFonts w:ascii="Times New Roman" w:hAnsi="Times New Roman" w:cs="Times New Roman"/>
                <w:b/>
                <w:color w:val="000000"/>
                <w:sz w:val="20"/>
                <w:szCs w:val="20"/>
              </w:rPr>
              <w:t>0</w:t>
            </w:r>
            <w:r w:rsidR="000A2721" w:rsidRPr="00EA3280">
              <w:rPr>
                <w:rFonts w:ascii="Times New Roman" w:hAnsi="Times New Roman" w:cs="Times New Roman"/>
                <w:b/>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F436A3" w:rsidP="00D77B1B">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80</w:t>
            </w:r>
            <w:r w:rsidR="007619DA">
              <w:rPr>
                <w:rFonts w:ascii="Times New Roman" w:hAnsi="Times New Roman" w:cs="Times New Roman"/>
                <w:b/>
                <w:color w:val="000000"/>
                <w:sz w:val="20"/>
                <w:szCs w:val="20"/>
              </w:rPr>
              <w:t>0,0</w:t>
            </w:r>
          </w:p>
        </w:tc>
      </w:tr>
      <w:tr w:rsidR="000A2721" w:rsidRPr="00EA3280" w:rsidTr="00850E43">
        <w:trPr>
          <w:trHeight w:val="666"/>
        </w:trPr>
        <w:tc>
          <w:tcPr>
            <w:tcW w:w="38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07</w:t>
            </w:r>
          </w:p>
        </w:tc>
        <w:tc>
          <w:tcPr>
            <w:tcW w:w="31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1</w:t>
            </w:r>
          </w:p>
        </w:tc>
        <w:tc>
          <w:tcPr>
            <w:tcW w:w="34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673AF9">
              <w:rPr>
                <w:rFonts w:ascii="Times New Roman" w:hAnsi="Times New Roman" w:cs="Times New Roman"/>
                <w:b/>
                <w:bCs/>
                <w:color w:val="000000"/>
                <w:sz w:val="20"/>
                <w:szCs w:val="20"/>
              </w:rPr>
              <w:t>01</w:t>
            </w:r>
          </w:p>
        </w:tc>
        <w:tc>
          <w:tcPr>
            <w:tcW w:w="301"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 w:type="dxa"/>
            <w:gridSpan w:val="2"/>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tcPr>
          <w:p w:rsidR="000A2721" w:rsidRPr="00673AF9"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673AF9">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1980" w:type="dxa"/>
            <w:gridSpan w:val="2"/>
            <w:tcBorders>
              <w:top w:val="single" w:sz="6" w:space="0" w:color="auto"/>
              <w:left w:val="single" w:sz="6" w:space="0" w:color="auto"/>
              <w:bottom w:val="single" w:sz="6"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6" w:space="0" w:color="auto"/>
              <w:left w:val="single" w:sz="4" w:space="0" w:color="auto"/>
              <w:bottom w:val="single" w:sz="6" w:space="0" w:color="auto"/>
              <w:right w:val="single" w:sz="4" w:space="0" w:color="auto"/>
            </w:tcBorders>
            <w:vAlign w:val="center"/>
          </w:tcPr>
          <w:p w:rsidR="000A2721" w:rsidRPr="0025027F" w:rsidRDefault="000A2721" w:rsidP="00850E43">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tc>
        <w:tc>
          <w:tcPr>
            <w:tcW w:w="425" w:type="dxa"/>
            <w:gridSpan w:val="2"/>
            <w:tcBorders>
              <w:top w:val="single" w:sz="6" w:space="0" w:color="auto"/>
              <w:left w:val="single" w:sz="4" w:space="0" w:color="auto"/>
              <w:bottom w:val="single" w:sz="6"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430"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016" w:type="dxa"/>
            <w:gridSpan w:val="2"/>
            <w:tcBorders>
              <w:top w:val="single" w:sz="6" w:space="0" w:color="auto"/>
              <w:left w:val="single" w:sz="6" w:space="0" w:color="auto"/>
              <w:bottom w:val="single" w:sz="6" w:space="0" w:color="auto"/>
              <w:right w:val="single" w:sz="6" w:space="0" w:color="auto"/>
            </w:tcBorders>
            <w:vAlign w:val="center"/>
          </w:tcPr>
          <w:p w:rsidR="000A2721" w:rsidRPr="00EA3280" w:rsidRDefault="000A2721" w:rsidP="0043107F">
            <w:pPr>
              <w:autoSpaceDE w:val="0"/>
              <w:autoSpaceDN w:val="0"/>
              <w:adjustRightInd w:val="0"/>
              <w:spacing w:after="0" w:line="240" w:lineRule="auto"/>
              <w:jc w:val="center"/>
              <w:rPr>
                <w:rFonts w:ascii="Times New Roman" w:hAnsi="Times New Roman" w:cs="Times New Roman"/>
                <w:color w:val="000000"/>
                <w:sz w:val="20"/>
                <w:szCs w:val="20"/>
              </w:rPr>
            </w:pPr>
            <w:r w:rsidRPr="00011426">
              <w:rPr>
                <w:rFonts w:ascii="Times New Roman" w:hAnsi="Times New Roman" w:cs="Times New Roman"/>
                <w:b/>
                <w:bCs/>
                <w:color w:val="000000"/>
                <w:sz w:val="16"/>
                <w:szCs w:val="16"/>
              </w:rPr>
              <w:t>0710</w:t>
            </w:r>
            <w:r>
              <w:rPr>
                <w:rFonts w:ascii="Times New Roman" w:hAnsi="Times New Roman" w:cs="Times New Roman"/>
                <w:b/>
                <w:bCs/>
                <w:color w:val="000000"/>
                <w:sz w:val="16"/>
                <w:szCs w:val="16"/>
              </w:rPr>
              <w:t>162</w:t>
            </w:r>
            <w:r w:rsidRPr="00011426">
              <w:rPr>
                <w:rFonts w:ascii="Times New Roman" w:hAnsi="Times New Roman" w:cs="Times New Roman"/>
                <w:b/>
                <w:bCs/>
                <w:color w:val="000000"/>
                <w:sz w:val="16"/>
                <w:szCs w:val="16"/>
              </w:rPr>
              <w:t>000</w:t>
            </w:r>
          </w:p>
        </w:tc>
        <w:tc>
          <w:tcPr>
            <w:tcW w:w="425" w:type="dxa"/>
            <w:tcBorders>
              <w:top w:val="single" w:sz="6" w:space="0" w:color="auto"/>
              <w:left w:val="single" w:sz="6" w:space="0" w:color="auto"/>
              <w:bottom w:val="single" w:sz="6" w:space="0" w:color="auto"/>
              <w:right w:val="single" w:sz="6" w:space="0" w:color="auto"/>
            </w:tcBorders>
            <w:vAlign w:val="center"/>
          </w:tcPr>
          <w:p w:rsidR="000A2721" w:rsidRPr="00EA3280" w:rsidRDefault="0043107F"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247,6</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w:t>
            </w:r>
            <w:r w:rsidR="001A6026">
              <w:rPr>
                <w:rFonts w:ascii="Times New Roman" w:hAnsi="Times New Roman" w:cs="Times New Roman"/>
                <w:color w:val="000000"/>
                <w:sz w:val="20"/>
                <w:szCs w:val="20"/>
              </w:rPr>
              <w:t>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930" w:type="dxa"/>
            <w:tcBorders>
              <w:top w:val="single" w:sz="6" w:space="0" w:color="auto"/>
              <w:left w:val="single" w:sz="6" w:space="0" w:color="auto"/>
              <w:bottom w:val="single" w:sz="6" w:space="0" w:color="auto"/>
              <w:right w:val="single" w:sz="6" w:space="0" w:color="auto"/>
            </w:tcBorders>
            <w:vAlign w:val="center"/>
          </w:tcPr>
          <w:p w:rsidR="000A2721" w:rsidRPr="00EA3280" w:rsidRDefault="00850DA8"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0A2721" w:rsidRPr="00EA3280" w:rsidTr="004B1B9D">
        <w:trPr>
          <w:trHeight w:val="465"/>
        </w:trPr>
        <w:tc>
          <w:tcPr>
            <w:tcW w:w="38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1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34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301"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6" w:space="0" w:color="auto"/>
              <w:left w:val="single" w:sz="6" w:space="0" w:color="auto"/>
              <w:bottom w:val="single" w:sz="4" w:space="0" w:color="auto"/>
              <w:right w:val="single" w:sz="6" w:space="0" w:color="auto"/>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1980" w:type="dxa"/>
            <w:gridSpan w:val="2"/>
            <w:tcBorders>
              <w:top w:val="single" w:sz="6" w:space="0" w:color="auto"/>
              <w:left w:val="single" w:sz="6" w:space="0" w:color="auto"/>
              <w:bottom w:val="single" w:sz="4" w:space="0" w:color="auto"/>
              <w:right w:val="single" w:sz="4"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6" w:space="0" w:color="auto"/>
              <w:left w:val="single" w:sz="4" w:space="0" w:color="auto"/>
              <w:bottom w:val="single" w:sz="4" w:space="0" w:color="auto"/>
              <w:right w:val="single" w:sz="4" w:space="0" w:color="auto"/>
            </w:tcBorders>
            <w:vAlign w:val="center"/>
          </w:tcPr>
          <w:p w:rsidR="000A2721" w:rsidRPr="0025027F" w:rsidRDefault="000A2721" w:rsidP="00850E43">
            <w:pPr>
              <w:jc w:val="center"/>
              <w:rPr>
                <w:rFonts w:ascii="Times New Roman" w:hAnsi="Times New Roman" w:cs="Times New Roman"/>
                <w:color w:val="000000"/>
                <w:sz w:val="18"/>
                <w:szCs w:val="18"/>
              </w:rPr>
            </w:pPr>
            <w:r w:rsidRPr="0025027F">
              <w:rPr>
                <w:rFonts w:ascii="Times New Roman" w:hAnsi="Times New Roman" w:cs="Times New Roman"/>
                <w:color w:val="000000"/>
                <w:sz w:val="18"/>
                <w:szCs w:val="18"/>
              </w:rPr>
              <w:t>211</w:t>
            </w:r>
          </w:p>
        </w:tc>
        <w:tc>
          <w:tcPr>
            <w:tcW w:w="425" w:type="dxa"/>
            <w:gridSpan w:val="2"/>
            <w:tcBorders>
              <w:top w:val="single" w:sz="6" w:space="0" w:color="auto"/>
              <w:left w:val="single" w:sz="4" w:space="0" w:color="auto"/>
              <w:bottom w:val="single" w:sz="4"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430" w:type="dxa"/>
            <w:gridSpan w:val="2"/>
            <w:tcBorders>
              <w:top w:val="single" w:sz="6" w:space="0" w:color="auto"/>
              <w:left w:val="single" w:sz="6" w:space="0" w:color="auto"/>
              <w:bottom w:val="single" w:sz="4" w:space="0" w:color="auto"/>
              <w:right w:val="single" w:sz="6" w:space="0" w:color="auto"/>
            </w:tcBorders>
            <w:vAlign w:val="center"/>
          </w:tcPr>
          <w:p w:rsidR="000A2721" w:rsidRPr="00EA3280" w:rsidRDefault="00850E43"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16" w:type="dxa"/>
            <w:gridSpan w:val="2"/>
            <w:tcBorders>
              <w:top w:val="single" w:sz="6" w:space="0" w:color="auto"/>
              <w:left w:val="single" w:sz="6" w:space="0" w:color="auto"/>
              <w:bottom w:val="single" w:sz="4" w:space="0" w:color="auto"/>
              <w:right w:val="single" w:sz="6" w:space="0" w:color="auto"/>
            </w:tcBorders>
            <w:vAlign w:val="center"/>
          </w:tcPr>
          <w:p w:rsidR="000A2721" w:rsidRPr="00011426" w:rsidRDefault="000A2721" w:rsidP="0043107F">
            <w:pPr>
              <w:autoSpaceDE w:val="0"/>
              <w:autoSpaceDN w:val="0"/>
              <w:adjustRightInd w:val="0"/>
              <w:spacing w:after="0" w:line="240" w:lineRule="auto"/>
              <w:jc w:val="center"/>
              <w:rPr>
                <w:rFonts w:ascii="Times New Roman" w:hAnsi="Times New Roman" w:cs="Times New Roman"/>
                <w:color w:val="000000"/>
                <w:sz w:val="16"/>
                <w:szCs w:val="16"/>
              </w:rPr>
            </w:pPr>
            <w:r w:rsidRPr="00011426">
              <w:rPr>
                <w:rFonts w:ascii="Times New Roman" w:hAnsi="Times New Roman" w:cs="Times New Roman"/>
                <w:color w:val="000000"/>
                <w:sz w:val="16"/>
                <w:szCs w:val="16"/>
              </w:rPr>
              <w:t>0711262000</w:t>
            </w:r>
          </w:p>
        </w:tc>
        <w:tc>
          <w:tcPr>
            <w:tcW w:w="425" w:type="dxa"/>
            <w:tcBorders>
              <w:top w:val="single" w:sz="6" w:space="0" w:color="auto"/>
              <w:left w:val="single" w:sz="6" w:space="0" w:color="auto"/>
              <w:bottom w:val="single" w:sz="4" w:space="0" w:color="auto"/>
              <w:right w:val="single" w:sz="6" w:space="0" w:color="auto"/>
            </w:tcBorders>
            <w:vAlign w:val="center"/>
          </w:tcPr>
          <w:p w:rsidR="000A2721" w:rsidRPr="00EA3280" w:rsidRDefault="0043107F"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244</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0A2721" w:rsidP="00D77B1B">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32650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417,5</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4B1B9D" w:rsidP="004B1B9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312</w:t>
            </w:r>
            <w:r w:rsidR="000A2721" w:rsidRPr="00EA3280">
              <w:rPr>
                <w:rFonts w:ascii="Times New Roman" w:hAnsi="Times New Roman" w:cs="Times New Roman"/>
                <w:color w:val="000000"/>
                <w:sz w:val="20"/>
                <w:szCs w:val="20"/>
              </w:rPr>
              <w:t>,</w:t>
            </w:r>
            <w:r>
              <w:rPr>
                <w:rFonts w:ascii="Times New Roman" w:hAnsi="Times New Roman" w:cs="Times New Roman"/>
                <w:color w:val="000000"/>
                <w:sz w:val="20"/>
                <w:szCs w:val="20"/>
              </w:rPr>
              <w:t>2</w:t>
            </w:r>
            <w:r w:rsidR="000A2721" w:rsidRPr="00EA3280">
              <w:rPr>
                <w:rFonts w:ascii="Times New Roman" w:hAnsi="Times New Roman" w:cs="Times New Roman"/>
                <w:color w:val="000000"/>
                <w:sz w:val="20"/>
                <w:szCs w:val="20"/>
              </w:rPr>
              <w:t>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E50B6B"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w:t>
            </w:r>
          </w:p>
        </w:tc>
        <w:tc>
          <w:tcPr>
            <w:tcW w:w="930" w:type="dxa"/>
            <w:tcBorders>
              <w:top w:val="single" w:sz="6" w:space="0" w:color="auto"/>
              <w:left w:val="single" w:sz="6" w:space="0" w:color="auto"/>
              <w:bottom w:val="single" w:sz="4" w:space="0" w:color="auto"/>
              <w:right w:val="single" w:sz="6" w:space="0" w:color="auto"/>
            </w:tcBorders>
            <w:vAlign w:val="center"/>
          </w:tcPr>
          <w:p w:rsidR="000A2721" w:rsidRPr="00EA3280" w:rsidRDefault="000A2721" w:rsidP="007619DA">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10,00</w:t>
            </w:r>
          </w:p>
        </w:tc>
      </w:tr>
      <w:tr w:rsidR="004B1B9D" w:rsidRPr="00EA3280" w:rsidTr="004B1B9D">
        <w:trPr>
          <w:trHeight w:val="195"/>
        </w:trPr>
        <w:tc>
          <w:tcPr>
            <w:tcW w:w="380" w:type="dxa"/>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10" w:type="dxa"/>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0" w:type="dxa"/>
            <w:tcBorders>
              <w:top w:val="single" w:sz="4" w:space="0" w:color="auto"/>
              <w:left w:val="single" w:sz="6" w:space="0" w:color="auto"/>
              <w:bottom w:val="single" w:sz="6" w:space="0" w:color="auto"/>
              <w:right w:val="single" w:sz="6" w:space="0" w:color="auto"/>
            </w:tcBorders>
          </w:tcPr>
          <w:p w:rsidR="004B1B9D" w:rsidRDefault="004B1B9D" w:rsidP="000A2721">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01" w:type="dxa"/>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42" w:type="dxa"/>
            <w:gridSpan w:val="2"/>
            <w:tcBorders>
              <w:top w:val="single" w:sz="4" w:space="0" w:color="auto"/>
              <w:left w:val="single" w:sz="6" w:space="0" w:color="auto"/>
              <w:bottom w:val="single" w:sz="6" w:space="0" w:color="auto"/>
              <w:right w:val="single" w:sz="6" w:space="0" w:color="auto"/>
            </w:tcBorders>
          </w:tcPr>
          <w:p w:rsidR="004B1B9D" w:rsidRPr="00EA3280" w:rsidRDefault="004B1B9D"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260" w:type="dxa"/>
            <w:tcBorders>
              <w:top w:val="single" w:sz="4" w:space="0" w:color="auto"/>
              <w:left w:val="single" w:sz="6" w:space="0" w:color="auto"/>
              <w:bottom w:val="single" w:sz="6" w:space="0" w:color="auto"/>
              <w:right w:val="single" w:sz="6" w:space="0" w:color="auto"/>
            </w:tcBorders>
          </w:tcPr>
          <w:p w:rsidR="004B1B9D" w:rsidRPr="00EA3280" w:rsidRDefault="004B1B9D" w:rsidP="004B1B9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ликвидации скотомогильников в документах территориального планирования</w:t>
            </w:r>
          </w:p>
        </w:tc>
        <w:tc>
          <w:tcPr>
            <w:tcW w:w="1980" w:type="dxa"/>
            <w:gridSpan w:val="2"/>
            <w:tcBorders>
              <w:top w:val="single" w:sz="4" w:space="0" w:color="auto"/>
              <w:left w:val="single" w:sz="6" w:space="0" w:color="auto"/>
              <w:bottom w:val="single" w:sz="6" w:space="0" w:color="auto"/>
              <w:right w:val="single" w:sz="4" w:space="0" w:color="auto"/>
            </w:tcBorders>
          </w:tcPr>
          <w:p w:rsidR="004B1B9D" w:rsidRPr="00EA3280" w:rsidRDefault="004B1B9D" w:rsidP="007014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567" w:type="dxa"/>
            <w:tcBorders>
              <w:top w:val="single" w:sz="4" w:space="0" w:color="auto"/>
              <w:left w:val="single" w:sz="4" w:space="0" w:color="auto"/>
              <w:bottom w:val="single" w:sz="6" w:space="0" w:color="auto"/>
              <w:right w:val="single" w:sz="4" w:space="0" w:color="auto"/>
            </w:tcBorders>
            <w:vAlign w:val="center"/>
          </w:tcPr>
          <w:p w:rsidR="004B1B9D" w:rsidRPr="0025027F" w:rsidRDefault="004B1B9D" w:rsidP="00850E43">
            <w:pPr>
              <w:jc w:val="center"/>
              <w:rPr>
                <w:rFonts w:ascii="Times New Roman" w:hAnsi="Times New Roman" w:cs="Times New Roman"/>
                <w:color w:val="000000"/>
                <w:sz w:val="18"/>
                <w:szCs w:val="18"/>
              </w:rPr>
            </w:pPr>
            <w:r>
              <w:rPr>
                <w:rFonts w:ascii="Times New Roman" w:hAnsi="Times New Roman" w:cs="Times New Roman"/>
                <w:color w:val="000000"/>
                <w:sz w:val="18"/>
                <w:szCs w:val="18"/>
              </w:rPr>
              <w:t>211</w:t>
            </w:r>
          </w:p>
        </w:tc>
        <w:tc>
          <w:tcPr>
            <w:tcW w:w="425" w:type="dxa"/>
            <w:gridSpan w:val="2"/>
            <w:tcBorders>
              <w:top w:val="single" w:sz="4" w:space="0" w:color="auto"/>
              <w:left w:val="single" w:sz="4" w:space="0" w:color="auto"/>
              <w:bottom w:val="single" w:sz="6" w:space="0" w:color="auto"/>
              <w:right w:val="single" w:sz="6" w:space="0" w:color="auto"/>
            </w:tcBorders>
            <w:vAlign w:val="center"/>
          </w:tcPr>
          <w:p w:rsidR="004B1B9D" w:rsidRDefault="004B1B9D"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430" w:type="dxa"/>
            <w:gridSpan w:val="2"/>
            <w:tcBorders>
              <w:top w:val="single" w:sz="4" w:space="0" w:color="auto"/>
              <w:left w:val="single" w:sz="6" w:space="0" w:color="auto"/>
              <w:bottom w:val="single" w:sz="6" w:space="0" w:color="auto"/>
              <w:right w:val="single" w:sz="6" w:space="0" w:color="auto"/>
            </w:tcBorders>
            <w:vAlign w:val="center"/>
          </w:tcPr>
          <w:p w:rsidR="004B1B9D" w:rsidRDefault="004B1B9D" w:rsidP="0043107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016" w:type="dxa"/>
            <w:gridSpan w:val="2"/>
            <w:tcBorders>
              <w:top w:val="single" w:sz="4" w:space="0" w:color="auto"/>
              <w:left w:val="single" w:sz="6" w:space="0" w:color="auto"/>
              <w:bottom w:val="single" w:sz="6" w:space="0" w:color="auto"/>
              <w:right w:val="single" w:sz="6" w:space="0" w:color="auto"/>
            </w:tcBorders>
            <w:vAlign w:val="center"/>
          </w:tcPr>
          <w:p w:rsidR="004B1B9D" w:rsidRPr="00011426" w:rsidRDefault="004B1B9D" w:rsidP="004B1B9D">
            <w:pPr>
              <w:autoSpaceDE w:val="0"/>
              <w:autoSpaceDN w:val="0"/>
              <w:adjustRightInd w:val="0"/>
              <w:spacing w:after="0" w:line="240" w:lineRule="auto"/>
              <w:jc w:val="center"/>
              <w:rPr>
                <w:rFonts w:ascii="Times New Roman" w:hAnsi="Times New Roman" w:cs="Times New Roman"/>
                <w:color w:val="000000"/>
                <w:sz w:val="16"/>
                <w:szCs w:val="16"/>
              </w:rPr>
            </w:pPr>
            <w:r w:rsidRPr="00011426">
              <w:rPr>
                <w:rFonts w:ascii="Times New Roman" w:hAnsi="Times New Roman" w:cs="Times New Roman"/>
                <w:color w:val="000000"/>
                <w:sz w:val="16"/>
                <w:szCs w:val="16"/>
              </w:rPr>
              <w:t>0711</w:t>
            </w:r>
            <w:r>
              <w:rPr>
                <w:rFonts w:ascii="Times New Roman" w:hAnsi="Times New Roman" w:cs="Times New Roman"/>
                <w:color w:val="000000"/>
                <w:sz w:val="16"/>
                <w:szCs w:val="16"/>
              </w:rPr>
              <w:t>3</w:t>
            </w:r>
            <w:r w:rsidRPr="00011426">
              <w:rPr>
                <w:rFonts w:ascii="Times New Roman" w:hAnsi="Times New Roman" w:cs="Times New Roman"/>
                <w:color w:val="000000"/>
                <w:sz w:val="16"/>
                <w:szCs w:val="16"/>
              </w:rPr>
              <w:t>62000</w:t>
            </w:r>
          </w:p>
        </w:tc>
        <w:tc>
          <w:tcPr>
            <w:tcW w:w="425"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540</w:t>
            </w:r>
          </w:p>
        </w:tc>
        <w:tc>
          <w:tcPr>
            <w:tcW w:w="930" w:type="dxa"/>
            <w:tcBorders>
              <w:top w:val="single" w:sz="4" w:space="0" w:color="auto"/>
              <w:left w:val="single" w:sz="6" w:space="0" w:color="auto"/>
              <w:bottom w:val="single" w:sz="6" w:space="0" w:color="auto"/>
              <w:right w:val="single" w:sz="6" w:space="0" w:color="auto"/>
            </w:tcBorders>
            <w:vAlign w:val="center"/>
          </w:tcPr>
          <w:p w:rsidR="004B1B9D" w:rsidRPr="00EA3280"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4B1B9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64,0</w:t>
            </w: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Default="004B1B9D" w:rsidP="00D77B1B">
            <w:pPr>
              <w:autoSpaceDE w:val="0"/>
              <w:autoSpaceDN w:val="0"/>
              <w:adjustRightInd w:val="0"/>
              <w:spacing w:after="0" w:line="240" w:lineRule="auto"/>
              <w:jc w:val="center"/>
              <w:rPr>
                <w:rFonts w:ascii="Times New Roman" w:hAnsi="Times New Roman" w:cs="Times New Roman"/>
                <w:color w:val="000000"/>
                <w:sz w:val="20"/>
                <w:szCs w:val="20"/>
              </w:rPr>
            </w:pPr>
          </w:p>
        </w:tc>
        <w:tc>
          <w:tcPr>
            <w:tcW w:w="930" w:type="dxa"/>
            <w:tcBorders>
              <w:top w:val="single" w:sz="4" w:space="0" w:color="auto"/>
              <w:left w:val="single" w:sz="6" w:space="0" w:color="auto"/>
              <w:bottom w:val="single" w:sz="6" w:space="0" w:color="auto"/>
              <w:right w:val="single" w:sz="6" w:space="0" w:color="auto"/>
            </w:tcBorders>
            <w:vAlign w:val="center"/>
          </w:tcPr>
          <w:p w:rsidR="004B1B9D" w:rsidRPr="00EA3280" w:rsidRDefault="004B1B9D" w:rsidP="007619DA">
            <w:pPr>
              <w:autoSpaceDE w:val="0"/>
              <w:autoSpaceDN w:val="0"/>
              <w:adjustRightInd w:val="0"/>
              <w:spacing w:after="0" w:line="240" w:lineRule="auto"/>
              <w:jc w:val="center"/>
              <w:rPr>
                <w:rFonts w:ascii="Times New Roman" w:hAnsi="Times New Roman" w:cs="Times New Roman"/>
                <w:color w:val="000000"/>
                <w:sz w:val="20"/>
                <w:szCs w:val="20"/>
              </w:rPr>
            </w:pP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481" w:type="dxa"/>
        <w:tblLayout w:type="fixed"/>
        <w:tblCellMar>
          <w:left w:w="30" w:type="dxa"/>
          <w:right w:w="30" w:type="dxa"/>
        </w:tblCellMar>
        <w:tblLook w:val="0000" w:firstRow="0" w:lastRow="0" w:firstColumn="0" w:lastColumn="0" w:noHBand="0" w:noVBand="0"/>
      </w:tblPr>
      <w:tblGrid>
        <w:gridCol w:w="408"/>
        <w:gridCol w:w="340"/>
        <w:gridCol w:w="373"/>
        <w:gridCol w:w="330"/>
        <w:gridCol w:w="343"/>
        <w:gridCol w:w="3044"/>
        <w:gridCol w:w="2129"/>
        <w:gridCol w:w="570"/>
        <w:gridCol w:w="428"/>
        <w:gridCol w:w="426"/>
        <w:gridCol w:w="1134"/>
        <w:gridCol w:w="428"/>
        <w:gridCol w:w="850"/>
        <w:gridCol w:w="851"/>
        <w:gridCol w:w="991"/>
        <w:gridCol w:w="991"/>
        <w:gridCol w:w="992"/>
        <w:gridCol w:w="853"/>
      </w:tblGrid>
      <w:tr w:rsidR="00E026E6" w:rsidRPr="00EA3280" w:rsidTr="00EC02B4">
        <w:trPr>
          <w:trHeight w:val="660"/>
        </w:trPr>
        <w:tc>
          <w:tcPr>
            <w:tcW w:w="1794"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3044" w:type="dxa"/>
            <w:vMerge w:val="restart"/>
            <w:tcBorders>
              <w:top w:val="single" w:sz="6" w:space="0" w:color="auto"/>
              <w:left w:val="single" w:sz="6" w:space="0" w:color="auto"/>
              <w:right w:val="single" w:sz="6" w:space="0" w:color="auto"/>
            </w:tcBorders>
            <w:vAlign w:val="center"/>
          </w:tcPr>
          <w:p w:rsidR="00E026E6" w:rsidRPr="00EA3280" w:rsidRDefault="00E026E6" w:rsidP="00E026E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129"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986" w:type="dxa"/>
            <w:gridSpan w:val="5"/>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528" w:type="dxa"/>
            <w:gridSpan w:val="6"/>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E026E6" w:rsidRPr="00EA3280" w:rsidTr="00EC02B4">
        <w:trPr>
          <w:trHeight w:val="430"/>
        </w:trPr>
        <w:tc>
          <w:tcPr>
            <w:tcW w:w="40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4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7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4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3044" w:type="dxa"/>
            <w:vMerge/>
            <w:tcBorders>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tcBorders>
              <w:top w:val="single" w:sz="6" w:space="0" w:color="auto"/>
              <w:left w:val="single" w:sz="6" w:space="0" w:color="auto"/>
              <w:bottom w:val="nil"/>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426"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EA3280">
              <w:rPr>
                <w:rFonts w:ascii="Times New Roman" w:hAnsi="Times New Roman" w:cs="Times New Roman"/>
                <w:color w:val="000000"/>
                <w:sz w:val="20"/>
                <w:szCs w:val="20"/>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8"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850"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2015 </w:t>
            </w:r>
          </w:p>
        </w:tc>
        <w:tc>
          <w:tcPr>
            <w:tcW w:w="85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2016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2017 </w:t>
            </w:r>
          </w:p>
        </w:tc>
        <w:tc>
          <w:tcPr>
            <w:tcW w:w="991"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2018 </w:t>
            </w:r>
          </w:p>
        </w:tc>
        <w:tc>
          <w:tcPr>
            <w:tcW w:w="992"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2019 </w:t>
            </w:r>
          </w:p>
        </w:tc>
        <w:tc>
          <w:tcPr>
            <w:tcW w:w="853" w:type="dxa"/>
            <w:tcBorders>
              <w:top w:val="single" w:sz="6" w:space="0" w:color="auto"/>
              <w:left w:val="single" w:sz="6" w:space="0" w:color="auto"/>
              <w:bottom w:val="single" w:sz="6" w:space="0" w:color="auto"/>
              <w:right w:val="single" w:sz="6" w:space="0" w:color="auto"/>
            </w:tcBorders>
          </w:tcPr>
          <w:p w:rsidR="00E026E6" w:rsidRPr="00EA3280" w:rsidRDefault="00E026E6"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2268EC" w:rsidRPr="00EA3280" w:rsidTr="00C14D2D">
        <w:trPr>
          <w:trHeight w:val="690"/>
        </w:trPr>
        <w:tc>
          <w:tcPr>
            <w:tcW w:w="408"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val="restart"/>
            <w:tcBorders>
              <w:top w:val="single" w:sz="6" w:space="0" w:color="auto"/>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val="restart"/>
            <w:tcBorders>
              <w:top w:val="single" w:sz="6" w:space="0" w:color="auto"/>
              <w:left w:val="single" w:sz="6" w:space="0" w:color="auto"/>
              <w:right w:val="nil"/>
            </w:tcBorders>
            <w:vAlign w:val="center"/>
          </w:tcPr>
          <w:p w:rsidR="002268EC" w:rsidRPr="0032650D" w:rsidRDefault="002268EC" w:rsidP="0062740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Содержание и р</w:t>
            </w:r>
            <w:r w:rsidRPr="0032650D">
              <w:rPr>
                <w:rFonts w:ascii="Times New Roman" w:hAnsi="Times New Roman" w:cs="Times New Roman"/>
                <w:b/>
                <w:bCs/>
                <w:color w:val="000000"/>
                <w:sz w:val="20"/>
                <w:szCs w:val="20"/>
              </w:rPr>
              <w:t>азвитие коммунальной инфраструктуры</w:t>
            </w:r>
          </w:p>
        </w:tc>
        <w:tc>
          <w:tcPr>
            <w:tcW w:w="2129" w:type="dxa"/>
            <w:tcBorders>
              <w:top w:val="single" w:sz="6" w:space="0" w:color="auto"/>
              <w:left w:val="single" w:sz="6" w:space="0" w:color="auto"/>
              <w:bottom w:val="single" w:sz="4"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32650D">
              <w:rPr>
                <w:rFonts w:ascii="Times New Roman" w:hAnsi="Times New Roman" w:cs="Times New Roman"/>
                <w:b/>
                <w:bCs/>
                <w:color w:val="000000"/>
                <w:sz w:val="20"/>
                <w:szCs w:val="20"/>
              </w:rPr>
              <w:t>Всего</w:t>
            </w:r>
          </w:p>
        </w:tc>
        <w:tc>
          <w:tcPr>
            <w:tcW w:w="570" w:type="dxa"/>
            <w:tcBorders>
              <w:top w:val="single" w:sz="6" w:space="0" w:color="auto"/>
              <w:left w:val="nil"/>
              <w:bottom w:val="single" w:sz="4" w:space="0" w:color="auto"/>
              <w:right w:val="single" w:sz="6" w:space="0" w:color="auto"/>
            </w:tcBorders>
            <w:vAlign w:val="center"/>
          </w:tcPr>
          <w:p w:rsidR="002268EC" w:rsidRDefault="002268EC" w:rsidP="00591CC1">
            <w:pPr>
              <w:jc w:val="center"/>
              <w:rPr>
                <w:rFonts w:ascii="Times New Roman" w:hAnsi="Times New Roman" w:cs="Times New Roman"/>
                <w:b/>
                <w:sz w:val="16"/>
                <w:szCs w:val="16"/>
              </w:rPr>
            </w:pPr>
          </w:p>
          <w:p w:rsidR="002268EC" w:rsidRPr="005C62BC" w:rsidRDefault="002268EC" w:rsidP="00591CC1">
            <w:pPr>
              <w:jc w:val="center"/>
              <w:rPr>
                <w:rFonts w:ascii="Times New Roman" w:hAnsi="Times New Roman" w:cs="Times New Roman"/>
                <w:b/>
                <w:bCs/>
                <w:color w:val="000000"/>
                <w:sz w:val="16"/>
                <w:szCs w:val="16"/>
              </w:rPr>
            </w:pPr>
            <w:r w:rsidRPr="005C62BC">
              <w:rPr>
                <w:rFonts w:ascii="Times New Roman" w:hAnsi="Times New Roman" w:cs="Times New Roman"/>
                <w:b/>
                <w:sz w:val="16"/>
                <w:szCs w:val="16"/>
              </w:rPr>
              <w:t>211</w:t>
            </w:r>
          </w:p>
        </w:tc>
        <w:tc>
          <w:tcPr>
            <w:tcW w:w="428"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r w:rsidRPr="005C62BC">
              <w:rPr>
                <w:rFonts w:ascii="Times New Roman" w:hAnsi="Times New Roman" w:cs="Times New Roman"/>
                <w:b/>
                <w:bCs/>
                <w:color w:val="000000"/>
                <w:sz w:val="16"/>
                <w:szCs w:val="16"/>
              </w:rPr>
              <w:t>0720000000</w:t>
            </w:r>
          </w:p>
        </w:tc>
        <w:tc>
          <w:tcPr>
            <w:tcW w:w="428" w:type="dxa"/>
            <w:tcBorders>
              <w:top w:val="single" w:sz="6"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26 576,20</w:t>
            </w:r>
          </w:p>
        </w:tc>
        <w:tc>
          <w:tcPr>
            <w:tcW w:w="851"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sz w:val="17"/>
                <w:szCs w:val="17"/>
              </w:rPr>
            </w:pPr>
            <w:r w:rsidRPr="002268EC">
              <w:rPr>
                <w:rFonts w:ascii="Times New Roman" w:hAnsi="Times New Roman" w:cs="Times New Roman"/>
                <w:b/>
                <w:bCs/>
                <w:sz w:val="17"/>
                <w:szCs w:val="17"/>
              </w:rPr>
              <w:t>74 959,60</w:t>
            </w:r>
          </w:p>
        </w:tc>
        <w:tc>
          <w:tcPr>
            <w:tcW w:w="991"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52 862,80</w:t>
            </w:r>
          </w:p>
        </w:tc>
        <w:tc>
          <w:tcPr>
            <w:tcW w:w="991"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4 161,20</w:t>
            </w:r>
          </w:p>
        </w:tc>
        <w:tc>
          <w:tcPr>
            <w:tcW w:w="992"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c>
          <w:tcPr>
            <w:tcW w:w="853" w:type="dxa"/>
            <w:tcBorders>
              <w:top w:val="single" w:sz="6"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r>
      <w:tr w:rsidR="002268EC" w:rsidRPr="00EA3280" w:rsidTr="007B3253">
        <w:trPr>
          <w:trHeight w:val="270"/>
        </w:trPr>
        <w:tc>
          <w:tcPr>
            <w:tcW w:w="408"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3"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tcBorders>
              <w:left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tcBorders>
              <w:left w:val="single" w:sz="6" w:space="0" w:color="auto"/>
              <w:right w:val="nil"/>
            </w:tcBorders>
            <w:vAlign w:val="center"/>
          </w:tcPr>
          <w:p w:rsidR="002268EC" w:rsidRDefault="002268EC" w:rsidP="0062740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9" w:type="dxa"/>
            <w:tcBorders>
              <w:top w:val="single" w:sz="4" w:space="0" w:color="auto"/>
              <w:left w:val="single" w:sz="6" w:space="0" w:color="auto"/>
              <w:bottom w:val="single" w:sz="4"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0" w:type="dxa"/>
            <w:tcBorders>
              <w:top w:val="single" w:sz="4" w:space="0" w:color="auto"/>
              <w:left w:val="nil"/>
              <w:bottom w:val="single" w:sz="4" w:space="0" w:color="auto"/>
              <w:right w:val="single" w:sz="6" w:space="0" w:color="auto"/>
            </w:tcBorders>
            <w:vAlign w:val="center"/>
          </w:tcPr>
          <w:p w:rsidR="002268EC" w:rsidRDefault="002268EC"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4"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1"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sz w:val="17"/>
                <w:szCs w:val="17"/>
              </w:rPr>
            </w:pPr>
            <w:r w:rsidRPr="002268EC">
              <w:rPr>
                <w:rFonts w:ascii="Times New Roman" w:hAnsi="Times New Roman" w:cs="Times New Roman"/>
                <w:b/>
                <w:bCs/>
                <w:sz w:val="17"/>
                <w:szCs w:val="17"/>
              </w:rPr>
              <w:t> </w:t>
            </w:r>
          </w:p>
        </w:tc>
        <w:tc>
          <w:tcPr>
            <w:tcW w:w="991"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color w:val="000000"/>
                <w:sz w:val="17"/>
                <w:szCs w:val="17"/>
              </w:rPr>
            </w:pPr>
            <w:r w:rsidRPr="002268EC">
              <w:rPr>
                <w:rFonts w:ascii="Times New Roman" w:hAnsi="Times New Roman" w:cs="Times New Roman"/>
                <w:b/>
                <w:color w:val="000000"/>
                <w:sz w:val="17"/>
                <w:szCs w:val="17"/>
              </w:rPr>
              <w:t>51 827,5</w:t>
            </w:r>
          </w:p>
        </w:tc>
        <w:tc>
          <w:tcPr>
            <w:tcW w:w="991"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4 161,20</w:t>
            </w:r>
          </w:p>
        </w:tc>
        <w:tc>
          <w:tcPr>
            <w:tcW w:w="992"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c>
          <w:tcPr>
            <w:tcW w:w="853" w:type="dxa"/>
            <w:tcBorders>
              <w:top w:val="single" w:sz="4" w:space="0" w:color="auto"/>
              <w:left w:val="single" w:sz="6" w:space="0" w:color="auto"/>
              <w:bottom w:val="single" w:sz="4"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3 882,20</w:t>
            </w:r>
          </w:p>
        </w:tc>
      </w:tr>
      <w:tr w:rsidR="002268EC" w:rsidRPr="00EA3280" w:rsidTr="00C14D2D">
        <w:trPr>
          <w:trHeight w:val="360"/>
        </w:trPr>
        <w:tc>
          <w:tcPr>
            <w:tcW w:w="408"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vMerge/>
            <w:tcBorders>
              <w:left w:val="single" w:sz="6" w:space="0" w:color="auto"/>
              <w:bottom w:val="single" w:sz="4" w:space="0" w:color="auto"/>
              <w:right w:val="nil"/>
            </w:tcBorders>
            <w:vAlign w:val="center"/>
          </w:tcPr>
          <w:p w:rsidR="002268EC" w:rsidRDefault="002268EC" w:rsidP="0062740E">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129" w:type="dxa"/>
            <w:tcBorders>
              <w:top w:val="single" w:sz="4" w:space="0" w:color="auto"/>
              <w:left w:val="single" w:sz="6" w:space="0" w:color="auto"/>
              <w:bottom w:val="single" w:sz="4" w:space="0" w:color="auto"/>
              <w:right w:val="single" w:sz="6" w:space="0" w:color="auto"/>
            </w:tcBorders>
            <w:vAlign w:val="center"/>
          </w:tcPr>
          <w:p w:rsidR="002268EC" w:rsidRPr="0032650D" w:rsidRDefault="002268EC"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70" w:type="dxa"/>
            <w:tcBorders>
              <w:top w:val="single" w:sz="4" w:space="0" w:color="auto"/>
              <w:left w:val="nil"/>
              <w:bottom w:val="single" w:sz="6" w:space="0" w:color="auto"/>
              <w:right w:val="single" w:sz="6" w:space="0" w:color="auto"/>
            </w:tcBorders>
            <w:vAlign w:val="center"/>
          </w:tcPr>
          <w:p w:rsidR="002268EC" w:rsidRDefault="002268EC" w:rsidP="00591CC1">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6"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28" w:type="dxa"/>
            <w:tcBorders>
              <w:top w:val="single" w:sz="4" w:space="0" w:color="auto"/>
              <w:left w:val="single" w:sz="6" w:space="0" w:color="auto"/>
              <w:bottom w:val="single" w:sz="6" w:space="0" w:color="auto"/>
              <w:right w:val="single" w:sz="6" w:space="0" w:color="auto"/>
            </w:tcBorders>
            <w:vAlign w:val="center"/>
          </w:tcPr>
          <w:p w:rsidR="002268EC" w:rsidRPr="005C62BC" w:rsidRDefault="002268EC" w:rsidP="00904D7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1"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sz w:val="17"/>
                <w:szCs w:val="17"/>
              </w:rPr>
            </w:pPr>
            <w:r w:rsidRPr="002268EC">
              <w:rPr>
                <w:rFonts w:ascii="Times New Roman" w:hAnsi="Times New Roman" w:cs="Times New Roman"/>
                <w:b/>
                <w:bCs/>
                <w:sz w:val="17"/>
                <w:szCs w:val="17"/>
              </w:rPr>
              <w:t> </w:t>
            </w:r>
          </w:p>
        </w:tc>
        <w:tc>
          <w:tcPr>
            <w:tcW w:w="991"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color w:val="000000"/>
                <w:sz w:val="17"/>
                <w:szCs w:val="17"/>
              </w:rPr>
            </w:pPr>
            <w:r w:rsidRPr="002268EC">
              <w:rPr>
                <w:rFonts w:ascii="Times New Roman" w:hAnsi="Times New Roman" w:cs="Times New Roman"/>
                <w:b/>
                <w:color w:val="000000"/>
                <w:sz w:val="17"/>
                <w:szCs w:val="17"/>
              </w:rPr>
              <w:t>1 035,30</w:t>
            </w:r>
          </w:p>
        </w:tc>
        <w:tc>
          <w:tcPr>
            <w:tcW w:w="991"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992"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c>
          <w:tcPr>
            <w:tcW w:w="853" w:type="dxa"/>
            <w:tcBorders>
              <w:top w:val="single" w:sz="4" w:space="0" w:color="auto"/>
              <w:left w:val="single" w:sz="6" w:space="0" w:color="auto"/>
              <w:bottom w:val="single" w:sz="6" w:space="0" w:color="auto"/>
              <w:right w:val="single" w:sz="6" w:space="0" w:color="auto"/>
            </w:tcBorders>
            <w:vAlign w:val="center"/>
          </w:tcPr>
          <w:p w:rsidR="002268EC" w:rsidRPr="002268EC" w:rsidRDefault="002268EC">
            <w:pPr>
              <w:jc w:val="center"/>
              <w:rPr>
                <w:rFonts w:ascii="Times New Roman" w:hAnsi="Times New Roman" w:cs="Times New Roman"/>
                <w:b/>
                <w:bCs/>
                <w:color w:val="000000"/>
                <w:sz w:val="17"/>
                <w:szCs w:val="17"/>
              </w:rPr>
            </w:pPr>
            <w:r w:rsidRPr="002268EC">
              <w:rPr>
                <w:rFonts w:ascii="Times New Roman" w:hAnsi="Times New Roman" w:cs="Times New Roman"/>
                <w:b/>
                <w:bCs/>
                <w:color w:val="000000"/>
                <w:sz w:val="17"/>
                <w:szCs w:val="17"/>
              </w:rPr>
              <w:t> </w:t>
            </w:r>
          </w:p>
        </w:tc>
      </w:tr>
      <w:tr w:rsidR="005F3249" w:rsidRPr="00EA3280" w:rsidTr="00F65831">
        <w:trPr>
          <w:trHeight w:val="271"/>
        </w:trPr>
        <w:tc>
          <w:tcPr>
            <w:tcW w:w="408"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w:t>
            </w:r>
          </w:p>
        </w:tc>
        <w:tc>
          <w:tcPr>
            <w:tcW w:w="330"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044" w:type="dxa"/>
            <w:tcBorders>
              <w:top w:val="single" w:sz="6" w:space="0" w:color="auto"/>
              <w:left w:val="single" w:sz="6" w:space="0" w:color="auto"/>
              <w:bottom w:val="single" w:sz="6" w:space="0" w:color="auto"/>
              <w:right w:val="nil"/>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b/>
                <w:bCs/>
                <w:color w:val="000000"/>
                <w:sz w:val="20"/>
                <w:szCs w:val="20"/>
              </w:rPr>
            </w:pPr>
            <w:r w:rsidRPr="00EF3CC7">
              <w:rPr>
                <w:rFonts w:ascii="Times New Roman" w:hAnsi="Times New Roman" w:cs="Times New Roman"/>
                <w:b/>
                <w:bCs/>
                <w:color w:val="000000"/>
                <w:sz w:val="20"/>
                <w:szCs w:val="20"/>
              </w:rPr>
              <w:t>Капитальный, текущий ремонт  и содержание жилого фонда</w:t>
            </w:r>
          </w:p>
        </w:tc>
        <w:tc>
          <w:tcPr>
            <w:tcW w:w="2129" w:type="dxa"/>
            <w:tcBorders>
              <w:top w:val="nil"/>
              <w:left w:val="single" w:sz="6" w:space="0" w:color="auto"/>
              <w:bottom w:val="single" w:sz="4" w:space="0" w:color="auto"/>
              <w:right w:val="single" w:sz="6" w:space="0" w:color="auto"/>
            </w:tcBorders>
            <w:vAlign w:val="center"/>
          </w:tcPr>
          <w:p w:rsidR="005F3249" w:rsidRPr="00EA3280" w:rsidRDefault="005F324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nil"/>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6" w:space="0" w:color="auto"/>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5F3249" w:rsidRDefault="005F3249" w:rsidP="00904D71">
            <w:pPr>
              <w:jc w:val="center"/>
              <w:rPr>
                <w:rFonts w:ascii="Times New Roman" w:hAnsi="Times New Roman" w:cs="Times New Roman"/>
                <w:b/>
                <w:sz w:val="16"/>
                <w:szCs w:val="16"/>
              </w:rPr>
            </w:pPr>
          </w:p>
          <w:p w:rsidR="005F3249" w:rsidRPr="005C62BC" w:rsidRDefault="005F3249" w:rsidP="00904D71">
            <w:pPr>
              <w:jc w:val="center"/>
              <w:rPr>
                <w:rFonts w:ascii="Times New Roman" w:hAnsi="Times New Roman" w:cs="Times New Roman"/>
                <w:b/>
                <w:sz w:val="16"/>
                <w:szCs w:val="16"/>
              </w:rPr>
            </w:pPr>
            <w:r w:rsidRPr="005C62BC">
              <w:rPr>
                <w:rFonts w:ascii="Times New Roman" w:hAnsi="Times New Roman" w:cs="Times New Roman"/>
                <w:b/>
                <w:sz w:val="16"/>
                <w:szCs w:val="16"/>
              </w:rPr>
              <w:t>0720100000</w:t>
            </w:r>
          </w:p>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5F3249" w:rsidRPr="005C62BC" w:rsidRDefault="005F3249"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850"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860</w:t>
            </w:r>
          </w:p>
        </w:tc>
        <w:tc>
          <w:tcPr>
            <w:tcW w:w="851"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sz w:val="18"/>
                <w:szCs w:val="18"/>
              </w:rPr>
            </w:pPr>
            <w:r w:rsidRPr="005F3249">
              <w:rPr>
                <w:rFonts w:ascii="Times New Roman" w:hAnsi="Times New Roman" w:cs="Times New Roman"/>
                <w:b/>
                <w:bCs/>
                <w:sz w:val="18"/>
                <w:szCs w:val="18"/>
              </w:rPr>
              <w:t>2386,8</w:t>
            </w:r>
          </w:p>
        </w:tc>
        <w:tc>
          <w:tcPr>
            <w:tcW w:w="991"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2406,1</w:t>
            </w:r>
          </w:p>
        </w:tc>
        <w:tc>
          <w:tcPr>
            <w:tcW w:w="991"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2121,9</w:t>
            </w:r>
          </w:p>
        </w:tc>
        <w:tc>
          <w:tcPr>
            <w:tcW w:w="992"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2130,2</w:t>
            </w:r>
          </w:p>
        </w:tc>
        <w:tc>
          <w:tcPr>
            <w:tcW w:w="853" w:type="dxa"/>
            <w:tcBorders>
              <w:top w:val="single" w:sz="6" w:space="0" w:color="auto"/>
              <w:left w:val="single" w:sz="6" w:space="0" w:color="auto"/>
              <w:bottom w:val="single" w:sz="4" w:space="0" w:color="auto"/>
              <w:right w:val="single" w:sz="6" w:space="0" w:color="auto"/>
            </w:tcBorders>
            <w:vAlign w:val="bottom"/>
          </w:tcPr>
          <w:p w:rsidR="005F3249" w:rsidRPr="005F3249" w:rsidRDefault="005F3249">
            <w:pPr>
              <w:jc w:val="center"/>
              <w:rPr>
                <w:rFonts w:ascii="Times New Roman" w:hAnsi="Times New Roman" w:cs="Times New Roman"/>
                <w:b/>
                <w:bCs/>
                <w:color w:val="000000"/>
                <w:sz w:val="18"/>
                <w:szCs w:val="18"/>
              </w:rPr>
            </w:pPr>
            <w:r w:rsidRPr="005F3249">
              <w:rPr>
                <w:rFonts w:ascii="Times New Roman" w:hAnsi="Times New Roman" w:cs="Times New Roman"/>
                <w:b/>
                <w:bCs/>
                <w:color w:val="000000"/>
                <w:sz w:val="18"/>
                <w:szCs w:val="18"/>
              </w:rPr>
              <w:t>2130,2</w:t>
            </w:r>
          </w:p>
        </w:tc>
      </w:tr>
      <w:tr w:rsidR="002018AB" w:rsidRPr="00EA3280" w:rsidTr="00AA2D8D">
        <w:trPr>
          <w:trHeight w:val="448"/>
        </w:trPr>
        <w:tc>
          <w:tcPr>
            <w:tcW w:w="408"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sidRPr="00EF3CC7">
              <w:rPr>
                <w:rFonts w:ascii="Times New Roman" w:hAnsi="Times New Roman" w:cs="Times New Roman"/>
                <w:color w:val="000000"/>
                <w:sz w:val="20"/>
                <w:szCs w:val="20"/>
              </w:rPr>
              <w:t>Капитальный ремонт жилищного фонда</w:t>
            </w:r>
          </w:p>
        </w:tc>
        <w:tc>
          <w:tcPr>
            <w:tcW w:w="2129" w:type="dxa"/>
            <w:vMerge w:val="restart"/>
            <w:tcBorders>
              <w:top w:val="single" w:sz="4" w:space="0" w:color="auto"/>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vMerge w:val="restart"/>
            <w:tcBorders>
              <w:top w:val="single" w:sz="6" w:space="0" w:color="auto"/>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vMerge w:val="restart"/>
            <w:tcBorders>
              <w:top w:val="single" w:sz="6" w:space="0" w:color="auto"/>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vMerge w:val="restart"/>
            <w:tcBorders>
              <w:top w:val="single" w:sz="6" w:space="0" w:color="auto"/>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6" w:space="0" w:color="auto"/>
              <w:right w:val="single" w:sz="6" w:space="0" w:color="auto"/>
            </w:tcBorders>
            <w:vAlign w:val="bottom"/>
          </w:tcPr>
          <w:p w:rsidR="002018AB" w:rsidRDefault="002018AB">
            <w:pPr>
              <w:jc w:val="center"/>
              <w:rPr>
                <w:color w:val="000000"/>
                <w:sz w:val="16"/>
                <w:szCs w:val="16"/>
              </w:rPr>
            </w:pPr>
            <w:r>
              <w:rPr>
                <w:color w:val="000000"/>
                <w:sz w:val="16"/>
                <w:szCs w:val="16"/>
              </w:rPr>
              <w:t>0720162100</w:t>
            </w:r>
          </w:p>
        </w:tc>
        <w:tc>
          <w:tcPr>
            <w:tcW w:w="428" w:type="dxa"/>
            <w:tcBorders>
              <w:top w:val="single" w:sz="6" w:space="0" w:color="auto"/>
              <w:left w:val="single" w:sz="6"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243</w:t>
            </w:r>
          </w:p>
        </w:tc>
        <w:tc>
          <w:tcPr>
            <w:tcW w:w="850"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851"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sz w:val="18"/>
                <w:szCs w:val="18"/>
              </w:rPr>
            </w:pPr>
            <w:r w:rsidRPr="005F3249">
              <w:rPr>
                <w:rFonts w:ascii="Times New Roman" w:hAnsi="Times New Roman" w:cs="Times New Roman"/>
                <w:sz w:val="18"/>
                <w:szCs w:val="18"/>
              </w:rPr>
              <w:t>1250,1</w:t>
            </w:r>
          </w:p>
        </w:tc>
        <w:tc>
          <w:tcPr>
            <w:tcW w:w="991"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888</w:t>
            </w:r>
          </w:p>
        </w:tc>
        <w:tc>
          <w:tcPr>
            <w:tcW w:w="991"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992"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rPr>
                <w:rFonts w:ascii="Times New Roman" w:hAnsi="Times New Roman" w:cs="Times New Roman"/>
                <w:b/>
                <w:bCs/>
                <w:color w:val="000000"/>
              </w:rPr>
            </w:pPr>
            <w:r w:rsidRPr="005F3249">
              <w:rPr>
                <w:rFonts w:ascii="Times New Roman" w:hAnsi="Times New Roman" w:cs="Times New Roman"/>
                <w:b/>
                <w:bCs/>
                <w:color w:val="000000"/>
              </w:rPr>
              <w:t> </w:t>
            </w:r>
          </w:p>
        </w:tc>
        <w:tc>
          <w:tcPr>
            <w:tcW w:w="853" w:type="dxa"/>
            <w:tcBorders>
              <w:top w:val="single" w:sz="4" w:space="0" w:color="auto"/>
              <w:left w:val="single" w:sz="4" w:space="0" w:color="auto"/>
              <w:bottom w:val="single" w:sz="4" w:space="0" w:color="auto"/>
              <w:right w:val="single" w:sz="4" w:space="0" w:color="auto"/>
            </w:tcBorders>
            <w:vAlign w:val="bottom"/>
          </w:tcPr>
          <w:p w:rsidR="002018AB" w:rsidRPr="005F3249" w:rsidRDefault="002018AB" w:rsidP="00D1756D">
            <w:pPr>
              <w:rPr>
                <w:rFonts w:ascii="Times New Roman" w:hAnsi="Times New Roman" w:cs="Times New Roman"/>
                <w:b/>
                <w:bCs/>
                <w:color w:val="000000"/>
              </w:rPr>
            </w:pPr>
            <w:r w:rsidRPr="005F3249">
              <w:rPr>
                <w:rFonts w:ascii="Times New Roman" w:hAnsi="Times New Roman" w:cs="Times New Roman"/>
                <w:b/>
                <w:bCs/>
                <w:color w:val="000000"/>
              </w:rPr>
              <w:t> </w:t>
            </w:r>
          </w:p>
        </w:tc>
      </w:tr>
      <w:tr w:rsidR="002018AB" w:rsidRPr="00EA3280" w:rsidTr="00AA2D8D">
        <w:trPr>
          <w:trHeight w:val="270"/>
        </w:trPr>
        <w:tc>
          <w:tcPr>
            <w:tcW w:w="408"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2018AB" w:rsidRPr="00EF3CC7"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6" w:space="0" w:color="auto"/>
              <w:left w:val="single" w:sz="6" w:space="0" w:color="auto"/>
              <w:bottom w:val="single" w:sz="4" w:space="0" w:color="auto"/>
              <w:right w:val="single" w:sz="6" w:space="0" w:color="auto"/>
            </w:tcBorders>
            <w:vAlign w:val="bottom"/>
          </w:tcPr>
          <w:p w:rsidR="002018AB" w:rsidRDefault="002018AB">
            <w:pPr>
              <w:jc w:val="center"/>
              <w:rPr>
                <w:color w:val="000000"/>
                <w:sz w:val="16"/>
                <w:szCs w:val="16"/>
              </w:rPr>
            </w:pPr>
            <w:r>
              <w:rPr>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sz w:val="18"/>
                <w:szCs w:val="18"/>
              </w:rPr>
            </w:pPr>
            <w:r w:rsidRPr="005F3249">
              <w:rPr>
                <w:rFonts w:ascii="Times New Roman" w:hAnsi="Times New Roman" w:cs="Times New Roman"/>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1571,9</w:t>
            </w:r>
          </w:p>
        </w:tc>
        <w:tc>
          <w:tcPr>
            <w:tcW w:w="992"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1580,2</w:t>
            </w:r>
          </w:p>
        </w:tc>
        <w:tc>
          <w:tcPr>
            <w:tcW w:w="853" w:type="dxa"/>
            <w:tcBorders>
              <w:top w:val="single" w:sz="4" w:space="0" w:color="auto"/>
              <w:left w:val="single" w:sz="6" w:space="0" w:color="auto"/>
              <w:bottom w:val="single" w:sz="4"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1580,2</w:t>
            </w:r>
          </w:p>
        </w:tc>
      </w:tr>
      <w:tr w:rsidR="002018AB" w:rsidRPr="00EA3280" w:rsidTr="00AA2D8D">
        <w:trPr>
          <w:trHeight w:val="217"/>
        </w:trPr>
        <w:tc>
          <w:tcPr>
            <w:tcW w:w="408"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2018AB"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2018AB" w:rsidRPr="00EF3CC7"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6" w:space="0" w:color="auto"/>
              <w:right w:val="single" w:sz="6" w:space="0" w:color="auto"/>
            </w:tcBorders>
            <w:vAlign w:val="center"/>
          </w:tcPr>
          <w:p w:rsidR="002018AB" w:rsidRPr="00EA3280" w:rsidRDefault="002018AB"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vMerge/>
            <w:tcBorders>
              <w:left w:val="single" w:sz="6" w:space="0" w:color="auto"/>
              <w:bottom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vMerge/>
            <w:tcBorders>
              <w:left w:val="single" w:sz="6" w:space="0" w:color="auto"/>
              <w:bottom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vMerge/>
            <w:tcBorders>
              <w:left w:val="single" w:sz="6" w:space="0" w:color="auto"/>
              <w:bottom w:val="single" w:sz="6" w:space="0" w:color="auto"/>
              <w:right w:val="single" w:sz="6" w:space="0" w:color="auto"/>
            </w:tcBorders>
            <w:vAlign w:val="center"/>
          </w:tcPr>
          <w:p w:rsidR="002018AB" w:rsidRPr="005C62BC" w:rsidRDefault="002018AB"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2018AB" w:rsidRDefault="002018AB">
            <w:pPr>
              <w:jc w:val="center"/>
              <w:rPr>
                <w:color w:val="000000"/>
                <w:sz w:val="16"/>
                <w:szCs w:val="16"/>
              </w:rPr>
            </w:pPr>
            <w:r>
              <w:rPr>
                <w:color w:val="000000"/>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6"/>
                <w:szCs w:val="16"/>
              </w:rPr>
            </w:pPr>
            <w:r w:rsidRPr="005F3249">
              <w:rPr>
                <w:rFonts w:ascii="Times New Roman" w:hAnsi="Times New Roman" w:cs="Times New Roman"/>
                <w:color w:val="000000"/>
                <w:sz w:val="16"/>
                <w:szCs w:val="16"/>
              </w:rPr>
              <w:t>244</w:t>
            </w:r>
          </w:p>
        </w:tc>
        <w:tc>
          <w:tcPr>
            <w:tcW w:w="850"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sz w:val="18"/>
                <w:szCs w:val="18"/>
              </w:rPr>
            </w:pPr>
            <w:r w:rsidRPr="005F3249">
              <w:rPr>
                <w:rFonts w:ascii="Times New Roman" w:hAnsi="Times New Roman" w:cs="Times New Roman"/>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547,3</w:t>
            </w:r>
          </w:p>
        </w:tc>
        <w:tc>
          <w:tcPr>
            <w:tcW w:w="991"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550</w:t>
            </w:r>
          </w:p>
        </w:tc>
        <w:tc>
          <w:tcPr>
            <w:tcW w:w="992"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550</w:t>
            </w:r>
          </w:p>
        </w:tc>
        <w:tc>
          <w:tcPr>
            <w:tcW w:w="853" w:type="dxa"/>
            <w:tcBorders>
              <w:top w:val="single" w:sz="4" w:space="0" w:color="auto"/>
              <w:left w:val="single" w:sz="6" w:space="0" w:color="auto"/>
              <w:bottom w:val="single" w:sz="6" w:space="0" w:color="auto"/>
              <w:right w:val="single" w:sz="6" w:space="0" w:color="auto"/>
            </w:tcBorders>
            <w:vAlign w:val="bottom"/>
          </w:tcPr>
          <w:p w:rsidR="002018AB" w:rsidRPr="005F3249" w:rsidRDefault="002018AB" w:rsidP="00D1756D">
            <w:pPr>
              <w:jc w:val="center"/>
              <w:rPr>
                <w:rFonts w:ascii="Times New Roman" w:hAnsi="Times New Roman" w:cs="Times New Roman"/>
                <w:color w:val="000000"/>
                <w:sz w:val="18"/>
                <w:szCs w:val="18"/>
              </w:rPr>
            </w:pPr>
            <w:r w:rsidRPr="005F3249">
              <w:rPr>
                <w:rFonts w:ascii="Times New Roman" w:hAnsi="Times New Roman" w:cs="Times New Roman"/>
                <w:color w:val="000000"/>
                <w:sz w:val="18"/>
                <w:szCs w:val="18"/>
              </w:rPr>
              <w:t>550</w:t>
            </w:r>
          </w:p>
        </w:tc>
      </w:tr>
      <w:tr w:rsidR="00C32EBF" w:rsidRPr="00EA3280" w:rsidTr="00754E0A">
        <w:trPr>
          <w:trHeight w:val="528"/>
        </w:trPr>
        <w:tc>
          <w:tcPr>
            <w:tcW w:w="408"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30"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3" w:type="dxa"/>
            <w:vMerge w:val="restart"/>
            <w:tcBorders>
              <w:top w:val="single" w:sz="6" w:space="0" w:color="auto"/>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4" w:space="0" w:color="auto"/>
            </w:tcBorders>
            <w:vAlign w:val="center"/>
          </w:tcPr>
          <w:p w:rsidR="00C32EBF" w:rsidRPr="00EA3280" w:rsidRDefault="00C32EBF" w:rsidP="00312519">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Текущий ремонт жилого фонда</w:t>
            </w:r>
          </w:p>
        </w:tc>
        <w:tc>
          <w:tcPr>
            <w:tcW w:w="2129" w:type="dxa"/>
            <w:vMerge w:val="restart"/>
            <w:tcBorders>
              <w:top w:val="single" w:sz="6" w:space="0" w:color="auto"/>
              <w:left w:val="single" w:sz="4"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r w:rsidRPr="00B80A45">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6" w:space="0" w:color="auto"/>
              <w:left w:val="single" w:sz="6"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single" w:sz="6" w:space="0" w:color="auto"/>
              <w:left w:val="single" w:sz="6" w:space="0" w:color="auto"/>
              <w:bottom w:val="single" w:sz="4" w:space="0" w:color="auto"/>
              <w:right w:val="single" w:sz="4"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tc>
        <w:tc>
          <w:tcPr>
            <w:tcW w:w="426" w:type="dxa"/>
            <w:tcBorders>
              <w:top w:val="single" w:sz="6" w:space="0" w:color="auto"/>
              <w:left w:val="single" w:sz="4"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01</w:t>
            </w:r>
          </w:p>
        </w:tc>
        <w:tc>
          <w:tcPr>
            <w:tcW w:w="1134"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 </w:t>
            </w:r>
          </w:p>
        </w:tc>
        <w:tc>
          <w:tcPr>
            <w:tcW w:w="428"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244</w:t>
            </w:r>
          </w:p>
        </w:tc>
        <w:tc>
          <w:tcPr>
            <w:tcW w:w="850"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1"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sz w:val="18"/>
                <w:szCs w:val="18"/>
              </w:rPr>
            </w:pPr>
            <w:r w:rsidRPr="00C32EBF">
              <w:rPr>
                <w:rFonts w:ascii="Times New Roman" w:hAnsi="Times New Roman" w:cs="Times New Roman"/>
                <w:sz w:val="18"/>
                <w:szCs w:val="18"/>
              </w:rPr>
              <w:t>1135,7</w:t>
            </w:r>
          </w:p>
        </w:tc>
        <w:tc>
          <w:tcPr>
            <w:tcW w:w="991"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908,4</w:t>
            </w:r>
          </w:p>
        </w:tc>
        <w:tc>
          <w:tcPr>
            <w:tcW w:w="991"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r>
      <w:tr w:rsidR="00C32EBF" w:rsidRPr="00EA3280" w:rsidTr="00754E0A">
        <w:trPr>
          <w:trHeight w:val="210"/>
        </w:trPr>
        <w:tc>
          <w:tcPr>
            <w:tcW w:w="408"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4"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4" w:space="0" w:color="auto"/>
              <w:right w:val="single" w:sz="6"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6"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831</w:t>
            </w:r>
          </w:p>
        </w:tc>
        <w:tc>
          <w:tcPr>
            <w:tcW w:w="850"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860</w:t>
            </w:r>
          </w:p>
        </w:tc>
        <w:tc>
          <w:tcPr>
            <w:tcW w:w="851"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sz w:val="18"/>
                <w:szCs w:val="18"/>
              </w:rPr>
            </w:pPr>
            <w:r w:rsidRPr="00C32EBF">
              <w:rPr>
                <w:rFonts w:ascii="Times New Roman" w:hAnsi="Times New Roman" w:cs="Times New Roman"/>
                <w:sz w:val="18"/>
                <w:szCs w:val="18"/>
              </w:rPr>
              <w:t>1</w:t>
            </w:r>
          </w:p>
        </w:tc>
        <w:tc>
          <w:tcPr>
            <w:tcW w:w="991"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12,4</w:t>
            </w:r>
          </w:p>
        </w:tc>
        <w:tc>
          <w:tcPr>
            <w:tcW w:w="991"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r>
      <w:tr w:rsidR="00C32EBF" w:rsidRPr="00EA3280" w:rsidTr="00754E0A">
        <w:trPr>
          <w:trHeight w:val="420"/>
        </w:trPr>
        <w:tc>
          <w:tcPr>
            <w:tcW w:w="408"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C32EBF"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C32EBF" w:rsidRPr="00EA3280"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4"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4" w:space="0" w:color="auto"/>
              <w:bottom w:val="single" w:sz="6" w:space="0" w:color="auto"/>
              <w:right w:val="single" w:sz="6" w:space="0" w:color="auto"/>
            </w:tcBorders>
            <w:vAlign w:val="center"/>
          </w:tcPr>
          <w:p w:rsidR="00C32EBF" w:rsidRPr="00B80A45" w:rsidRDefault="00C32EB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6" w:space="0" w:color="auto"/>
              <w:bottom w:val="single" w:sz="6"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8" w:type="dxa"/>
            <w:tcBorders>
              <w:top w:val="single" w:sz="4" w:space="0" w:color="auto"/>
              <w:left w:val="single" w:sz="6" w:space="0" w:color="auto"/>
              <w:bottom w:val="single" w:sz="6" w:space="0" w:color="auto"/>
              <w:right w:val="single" w:sz="4"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single" w:sz="4" w:space="0" w:color="auto"/>
              <w:left w:val="single" w:sz="4" w:space="0" w:color="auto"/>
              <w:bottom w:val="single" w:sz="6" w:space="0" w:color="auto"/>
              <w:right w:val="single" w:sz="6" w:space="0" w:color="auto"/>
            </w:tcBorders>
            <w:vAlign w:val="center"/>
          </w:tcPr>
          <w:p w:rsidR="00C32EBF" w:rsidRPr="005C62BC" w:rsidRDefault="00C32EBF"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 </w:t>
            </w:r>
          </w:p>
        </w:tc>
        <w:tc>
          <w:tcPr>
            <w:tcW w:w="428"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6"/>
                <w:szCs w:val="16"/>
              </w:rPr>
            </w:pPr>
            <w:r w:rsidRPr="00C32EBF">
              <w:rPr>
                <w:rFonts w:ascii="Times New Roman" w:hAnsi="Times New Roman" w:cs="Times New Roman"/>
                <w:color w:val="000000"/>
                <w:sz w:val="16"/>
                <w:szCs w:val="16"/>
              </w:rPr>
              <w:t>853</w:t>
            </w:r>
          </w:p>
        </w:tc>
        <w:tc>
          <w:tcPr>
            <w:tcW w:w="850"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sz w:val="18"/>
                <w:szCs w:val="18"/>
              </w:rPr>
            </w:pPr>
            <w:r w:rsidRPr="00C32EBF">
              <w:rPr>
                <w:rFonts w:ascii="Times New Roman" w:hAnsi="Times New Roman" w:cs="Times New Roman"/>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50</w:t>
            </w:r>
          </w:p>
        </w:tc>
        <w:tc>
          <w:tcPr>
            <w:tcW w:w="991"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992"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c>
          <w:tcPr>
            <w:tcW w:w="853" w:type="dxa"/>
            <w:tcBorders>
              <w:top w:val="single" w:sz="4" w:space="0" w:color="auto"/>
              <w:left w:val="single" w:sz="6" w:space="0" w:color="auto"/>
              <w:bottom w:val="single" w:sz="6" w:space="0" w:color="auto"/>
              <w:right w:val="single" w:sz="6" w:space="0" w:color="auto"/>
            </w:tcBorders>
            <w:vAlign w:val="bottom"/>
          </w:tcPr>
          <w:p w:rsidR="00C32EBF" w:rsidRPr="00C32EBF" w:rsidRDefault="00C32EBF">
            <w:pPr>
              <w:jc w:val="center"/>
              <w:rPr>
                <w:rFonts w:ascii="Times New Roman" w:hAnsi="Times New Roman" w:cs="Times New Roman"/>
                <w:color w:val="000000"/>
                <w:sz w:val="18"/>
                <w:szCs w:val="18"/>
              </w:rPr>
            </w:pPr>
            <w:r w:rsidRPr="00C32EBF">
              <w:rPr>
                <w:rFonts w:ascii="Times New Roman" w:hAnsi="Times New Roman" w:cs="Times New Roman"/>
                <w:color w:val="000000"/>
                <w:sz w:val="18"/>
                <w:szCs w:val="18"/>
              </w:rPr>
              <w:t> </w:t>
            </w:r>
          </w:p>
        </w:tc>
      </w:tr>
      <w:tr w:rsidR="00A87AB1" w:rsidRPr="00EA3280" w:rsidTr="00CE03CA">
        <w:trPr>
          <w:trHeight w:val="705"/>
        </w:trPr>
        <w:tc>
          <w:tcPr>
            <w:tcW w:w="408"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30"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6" w:space="0" w:color="auto"/>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sidRPr="00E442CB">
              <w:rPr>
                <w:rFonts w:ascii="Times New Roman" w:hAnsi="Times New Roman" w:cs="Times New Roman"/>
                <w:color w:val="000000"/>
                <w:sz w:val="20"/>
                <w:szCs w:val="20"/>
              </w:rPr>
              <w:t>Переселение граждан из аварийного жилья</w:t>
            </w:r>
          </w:p>
        </w:tc>
        <w:tc>
          <w:tcPr>
            <w:tcW w:w="2129" w:type="dxa"/>
            <w:vMerge w:val="restart"/>
            <w:tcBorders>
              <w:top w:val="nil"/>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211</w:t>
            </w:r>
          </w:p>
        </w:tc>
        <w:tc>
          <w:tcPr>
            <w:tcW w:w="428"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05</w:t>
            </w:r>
          </w:p>
        </w:tc>
        <w:tc>
          <w:tcPr>
            <w:tcW w:w="426"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01</w:t>
            </w:r>
          </w:p>
        </w:tc>
        <w:tc>
          <w:tcPr>
            <w:tcW w:w="1134" w:type="dxa"/>
            <w:tcBorders>
              <w:top w:val="nil"/>
              <w:left w:val="single" w:sz="4" w:space="0" w:color="auto"/>
              <w:bottom w:val="single" w:sz="4" w:space="0" w:color="auto"/>
              <w:right w:val="single" w:sz="4" w:space="0" w:color="auto"/>
            </w:tcBorders>
            <w:vAlign w:val="bottom"/>
          </w:tcPr>
          <w:p w:rsidR="00A87AB1" w:rsidRDefault="00A87AB1">
            <w:pPr>
              <w:jc w:val="center"/>
              <w:rPr>
                <w:color w:val="000000"/>
                <w:sz w:val="16"/>
                <w:szCs w:val="16"/>
              </w:rPr>
            </w:pPr>
            <w:r>
              <w:rPr>
                <w:color w:val="000000"/>
                <w:sz w:val="16"/>
                <w:szCs w:val="16"/>
              </w:rPr>
              <w:t>720200000</w:t>
            </w:r>
          </w:p>
        </w:tc>
        <w:tc>
          <w:tcPr>
            <w:tcW w:w="428" w:type="dxa"/>
            <w:tcBorders>
              <w:top w:val="nil"/>
              <w:left w:val="single" w:sz="4" w:space="0" w:color="auto"/>
              <w:bottom w:val="single" w:sz="4" w:space="0" w:color="auto"/>
              <w:right w:val="single" w:sz="6" w:space="0" w:color="auto"/>
            </w:tcBorders>
            <w:vAlign w:val="bottom"/>
          </w:tcPr>
          <w:p w:rsidR="00A87AB1" w:rsidRDefault="00A87AB1">
            <w:pPr>
              <w:jc w:val="center"/>
              <w:rPr>
                <w:i/>
                <w:iCs/>
                <w:color w:val="000000"/>
                <w:sz w:val="16"/>
                <w:szCs w:val="16"/>
              </w:rPr>
            </w:pPr>
            <w:r>
              <w:rPr>
                <w:i/>
                <w:iCs/>
                <w:color w:val="000000"/>
                <w:sz w:val="16"/>
                <w:szCs w:val="16"/>
              </w:rPr>
              <w:t> </w:t>
            </w:r>
          </w:p>
        </w:tc>
        <w:tc>
          <w:tcPr>
            <w:tcW w:w="850"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b/>
                <w:bCs/>
                <w:color w:val="000000"/>
                <w:sz w:val="18"/>
                <w:szCs w:val="18"/>
              </w:rPr>
            </w:pPr>
            <w:r>
              <w:rPr>
                <w:b/>
                <w:bCs/>
                <w:color w:val="000000"/>
                <w:sz w:val="18"/>
                <w:szCs w:val="18"/>
              </w:rPr>
              <w:t>21983,2</w:t>
            </w:r>
          </w:p>
        </w:tc>
        <w:tc>
          <w:tcPr>
            <w:tcW w:w="851"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b/>
                <w:bCs/>
                <w:sz w:val="18"/>
                <w:szCs w:val="18"/>
              </w:rPr>
            </w:pPr>
            <w:r>
              <w:rPr>
                <w:b/>
                <w:bCs/>
                <w:sz w:val="18"/>
                <w:szCs w:val="18"/>
              </w:rPr>
              <w:t>58710,0</w:t>
            </w:r>
          </w:p>
        </w:tc>
        <w:tc>
          <w:tcPr>
            <w:tcW w:w="991"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b/>
                <w:bCs/>
                <w:color w:val="000000"/>
                <w:sz w:val="18"/>
                <w:szCs w:val="18"/>
              </w:rPr>
            </w:pPr>
            <w:r>
              <w:rPr>
                <w:b/>
                <w:bCs/>
                <w:color w:val="000000"/>
                <w:sz w:val="18"/>
                <w:szCs w:val="18"/>
              </w:rPr>
              <w:t>38851,1</w:t>
            </w:r>
          </w:p>
        </w:tc>
        <w:tc>
          <w:tcPr>
            <w:tcW w:w="991"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12"/>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07202S6021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2,9</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8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0720295020</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7151,6</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250,5</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6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412</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15769,6</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40"/>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23807,9</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4844,1</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70"/>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416</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659,4</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87"/>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0720296020</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19538,4</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275,7</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6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412</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12937,9</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240"/>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b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3646,7</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CE03CA">
        <w:trPr>
          <w:trHeight w:val="16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720262100</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rsidP="00A87AB1">
            <w:pPr>
              <w:jc w:val="center"/>
              <w:rPr>
                <w:color w:val="000000"/>
                <w:sz w:val="18"/>
                <w:szCs w:val="18"/>
              </w:rPr>
            </w:pPr>
            <w:r>
              <w:rPr>
                <w:color w:val="000000"/>
                <w:sz w:val="18"/>
                <w:szCs w:val="18"/>
              </w:rPr>
              <w:t>416</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rsidP="00A87AB1">
            <w:pPr>
              <w:jc w:val="center"/>
              <w:rPr>
                <w:color w:val="000000"/>
                <w:sz w:val="18"/>
                <w:szCs w:val="18"/>
              </w:rPr>
            </w:pPr>
            <w:r>
              <w:rPr>
                <w:color w:val="000000"/>
                <w:sz w:val="18"/>
                <w:szCs w:val="18"/>
              </w:rPr>
              <w:t>541,2</w:t>
            </w:r>
          </w:p>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i/>
                <w:iCs/>
                <w:color w:val="000000"/>
                <w:sz w:val="18"/>
                <w:szCs w:val="18"/>
              </w:rPr>
            </w:pPr>
            <w:r>
              <w:rPr>
                <w:i/>
                <w:iCs/>
                <w:color w:val="000000"/>
                <w:sz w:val="18"/>
                <w:szCs w:val="18"/>
              </w:rPr>
              <w:t> </w:t>
            </w:r>
          </w:p>
        </w:tc>
      </w:tr>
      <w:tr w:rsidR="00A87AB1" w:rsidRPr="00EA3280" w:rsidTr="00461A86">
        <w:trPr>
          <w:trHeight w:val="225"/>
        </w:trPr>
        <w:tc>
          <w:tcPr>
            <w:tcW w:w="408"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87AB1" w:rsidRDefault="00A87AB1">
            <w:pPr>
              <w:rPr>
                <w:color w:val="000000"/>
                <w:sz w:val="18"/>
                <w:szCs w:val="18"/>
              </w:rPr>
            </w:pPr>
            <w:r>
              <w:rPr>
                <w:color w:val="000000"/>
                <w:sz w:val="18"/>
                <w:szCs w:val="18"/>
              </w:rPr>
              <w:t>0720266021</w:t>
            </w:r>
          </w:p>
        </w:tc>
        <w:tc>
          <w:tcPr>
            <w:tcW w:w="428" w:type="dxa"/>
            <w:tcBorders>
              <w:top w:val="single" w:sz="4" w:space="0" w:color="auto"/>
              <w:left w:val="single" w:sz="4"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bottom"/>
          </w:tcPr>
          <w:p w:rsidR="00A87AB1" w:rsidRDefault="00A87AB1">
            <w:pPr>
              <w:jc w:val="center"/>
              <w:rPr>
                <w:color w:val="000000"/>
                <w:sz w:val="18"/>
                <w:szCs w:val="18"/>
              </w:rPr>
            </w:pPr>
            <w:r w:rsidRPr="00A87AB1">
              <w:rPr>
                <w:color w:val="000000"/>
                <w:sz w:val="18"/>
                <w:szCs w:val="18"/>
              </w:rPr>
              <w:t>1095,8</w:t>
            </w:r>
          </w:p>
        </w:tc>
        <w:tc>
          <w:tcPr>
            <w:tcW w:w="991" w:type="dxa"/>
            <w:tcBorders>
              <w:top w:val="single" w:sz="4" w:space="0" w:color="auto"/>
              <w:left w:val="single" w:sz="6" w:space="0" w:color="auto"/>
              <w:bottom w:val="single" w:sz="4" w:space="0" w:color="auto"/>
              <w:right w:val="single" w:sz="6" w:space="0" w:color="auto"/>
            </w:tcBorders>
            <w:vAlign w:val="center"/>
          </w:tcPr>
          <w:p w:rsidR="00A87AB1" w:rsidRPr="00545DA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87AB1" w:rsidRPr="00545DA8" w:rsidRDefault="00A87AB1" w:rsidP="004F6B81">
            <w:pPr>
              <w:autoSpaceDE w:val="0"/>
              <w:autoSpaceDN w:val="0"/>
              <w:adjustRightInd w:val="0"/>
              <w:spacing w:after="0" w:line="240" w:lineRule="auto"/>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87AB1" w:rsidRPr="00BE7F3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r>
      <w:tr w:rsidR="00A87AB1" w:rsidRPr="00EA3280" w:rsidTr="00461A86">
        <w:trPr>
          <w:trHeight w:val="255"/>
        </w:trPr>
        <w:tc>
          <w:tcPr>
            <w:tcW w:w="408" w:type="dxa"/>
            <w:vMerge/>
            <w:tcBorders>
              <w:left w:val="single" w:sz="6" w:space="0" w:color="auto"/>
              <w:bottom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A87AB1"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A87AB1" w:rsidRPr="00E442CB"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6" w:space="0" w:color="auto"/>
              <w:right w:val="single" w:sz="4" w:space="0" w:color="auto"/>
            </w:tcBorders>
            <w:vAlign w:val="center"/>
          </w:tcPr>
          <w:p w:rsidR="00A87AB1" w:rsidRPr="00EA3280" w:rsidRDefault="00A87AB1"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8"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426"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 </w:t>
            </w:r>
          </w:p>
        </w:tc>
        <w:tc>
          <w:tcPr>
            <w:tcW w:w="1134" w:type="dxa"/>
            <w:tcBorders>
              <w:top w:val="single" w:sz="4" w:space="0" w:color="auto"/>
              <w:left w:val="single" w:sz="4" w:space="0" w:color="auto"/>
              <w:bottom w:val="single" w:sz="6" w:space="0" w:color="auto"/>
              <w:right w:val="single" w:sz="4" w:space="0" w:color="auto"/>
            </w:tcBorders>
            <w:vAlign w:val="center"/>
          </w:tcPr>
          <w:p w:rsidR="00A87AB1" w:rsidRDefault="00A87AB1">
            <w:pPr>
              <w:rPr>
                <w:color w:val="000000"/>
                <w:sz w:val="18"/>
                <w:szCs w:val="18"/>
              </w:rPr>
            </w:pPr>
            <w:r>
              <w:rPr>
                <w:color w:val="000000"/>
                <w:sz w:val="18"/>
                <w:szCs w:val="18"/>
              </w:rPr>
              <w:t>720262100</w:t>
            </w:r>
          </w:p>
        </w:tc>
        <w:tc>
          <w:tcPr>
            <w:tcW w:w="428" w:type="dxa"/>
            <w:tcBorders>
              <w:top w:val="single" w:sz="4" w:space="0" w:color="auto"/>
              <w:left w:val="single" w:sz="4" w:space="0" w:color="auto"/>
              <w:bottom w:val="single" w:sz="6" w:space="0" w:color="auto"/>
              <w:right w:val="single" w:sz="6" w:space="0" w:color="auto"/>
            </w:tcBorders>
            <w:vAlign w:val="center"/>
          </w:tcPr>
          <w:p w:rsidR="00A87AB1" w:rsidRDefault="00A87AB1">
            <w:pPr>
              <w:jc w:val="center"/>
              <w:rPr>
                <w:color w:val="000000"/>
                <w:sz w:val="18"/>
                <w:szCs w:val="18"/>
              </w:rPr>
            </w:pPr>
            <w:r>
              <w:rPr>
                <w:color w:val="000000"/>
                <w:sz w:val="18"/>
                <w:szCs w:val="18"/>
              </w:rPr>
              <w:t>244</w:t>
            </w:r>
          </w:p>
        </w:tc>
        <w:tc>
          <w:tcPr>
            <w:tcW w:w="850" w:type="dxa"/>
            <w:tcBorders>
              <w:top w:val="single" w:sz="4" w:space="0" w:color="auto"/>
              <w:left w:val="single" w:sz="6" w:space="0" w:color="auto"/>
              <w:bottom w:val="single" w:sz="6" w:space="0" w:color="auto"/>
              <w:right w:val="single" w:sz="6" w:space="0" w:color="auto"/>
            </w:tcBorders>
            <w:vAlign w:val="center"/>
          </w:tcPr>
          <w:p w:rsidR="00A87AB1" w:rsidRDefault="00A87AB1">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6" w:space="0" w:color="auto"/>
              <w:right w:val="single" w:sz="6" w:space="0" w:color="auto"/>
            </w:tcBorders>
            <w:vAlign w:val="bottom"/>
          </w:tcPr>
          <w:p w:rsidR="00A87AB1" w:rsidRDefault="00A87AB1">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A87AB1" w:rsidRDefault="00A87AB1">
            <w:pPr>
              <w:jc w:val="center"/>
              <w:rPr>
                <w:color w:val="000000"/>
                <w:sz w:val="18"/>
                <w:szCs w:val="18"/>
              </w:rPr>
            </w:pPr>
            <w:r>
              <w:rPr>
                <w:color w:val="000000"/>
                <w:sz w:val="18"/>
                <w:szCs w:val="18"/>
              </w:rPr>
              <w:t>27,9</w:t>
            </w:r>
          </w:p>
        </w:tc>
        <w:tc>
          <w:tcPr>
            <w:tcW w:w="991" w:type="dxa"/>
            <w:tcBorders>
              <w:top w:val="single" w:sz="4" w:space="0" w:color="auto"/>
              <w:left w:val="single" w:sz="6" w:space="0" w:color="auto"/>
              <w:bottom w:val="single" w:sz="6" w:space="0" w:color="auto"/>
              <w:right w:val="single" w:sz="6" w:space="0" w:color="auto"/>
            </w:tcBorders>
            <w:vAlign w:val="center"/>
          </w:tcPr>
          <w:p w:rsidR="00A87AB1" w:rsidRPr="00545DA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6" w:space="0" w:color="auto"/>
              <w:right w:val="single" w:sz="6" w:space="0" w:color="auto"/>
            </w:tcBorders>
            <w:vAlign w:val="center"/>
          </w:tcPr>
          <w:p w:rsidR="00A87AB1" w:rsidRPr="00545DA8" w:rsidRDefault="00A87AB1" w:rsidP="004F6B81">
            <w:pPr>
              <w:autoSpaceDE w:val="0"/>
              <w:autoSpaceDN w:val="0"/>
              <w:adjustRightInd w:val="0"/>
              <w:spacing w:after="0" w:line="240" w:lineRule="auto"/>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6" w:space="0" w:color="auto"/>
              <w:right w:val="single" w:sz="6" w:space="0" w:color="auto"/>
            </w:tcBorders>
            <w:vAlign w:val="center"/>
          </w:tcPr>
          <w:p w:rsidR="00A87AB1" w:rsidRPr="00BE7F38" w:rsidRDefault="00A87AB1" w:rsidP="00904D71">
            <w:pPr>
              <w:autoSpaceDE w:val="0"/>
              <w:autoSpaceDN w:val="0"/>
              <w:adjustRightInd w:val="0"/>
              <w:spacing w:after="0" w:line="240" w:lineRule="auto"/>
              <w:jc w:val="center"/>
              <w:rPr>
                <w:rFonts w:ascii="Times New Roman" w:hAnsi="Times New Roman" w:cs="Times New Roman"/>
                <w:b/>
                <w:color w:val="000000"/>
                <w:sz w:val="18"/>
                <w:szCs w:val="18"/>
              </w:rPr>
            </w:pPr>
          </w:p>
        </w:tc>
      </w:tr>
      <w:tr w:rsidR="00AC2683" w:rsidRPr="00EA3280" w:rsidTr="00EC02B4">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tcBorders>
              <w:top w:val="single" w:sz="6" w:space="0" w:color="auto"/>
              <w:left w:val="single" w:sz="6" w:space="0" w:color="auto"/>
              <w:bottom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tcBorders>
              <w:top w:val="single" w:sz="6" w:space="0" w:color="auto"/>
              <w:left w:val="nil"/>
              <w:bottom w:val="single" w:sz="4" w:space="0" w:color="auto"/>
              <w:right w:val="nil"/>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F9427E">
              <w:rPr>
                <w:rFonts w:ascii="Times New Roman" w:hAnsi="Times New Roman" w:cs="Times New Roman"/>
                <w:color w:val="000000"/>
                <w:sz w:val="20"/>
                <w:szCs w:val="20"/>
              </w:rPr>
              <w:t>Содержание объектов коммунального хозяйства</w:t>
            </w:r>
          </w:p>
        </w:tc>
        <w:tc>
          <w:tcPr>
            <w:tcW w:w="2129" w:type="dxa"/>
            <w:tcBorders>
              <w:top w:val="nil"/>
              <w:left w:val="single" w:sz="6" w:space="0" w:color="auto"/>
              <w:bottom w:val="single" w:sz="4"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nil"/>
              <w:left w:val="single" w:sz="4" w:space="0" w:color="auto"/>
              <w:bottom w:val="single" w:sz="4" w:space="0" w:color="auto"/>
              <w:right w:val="single" w:sz="4" w:space="0" w:color="auto"/>
            </w:tcBorders>
            <w:vAlign w:val="center"/>
          </w:tcPr>
          <w:p w:rsidR="00AC2683" w:rsidRPr="005C62BC" w:rsidRDefault="00AC2683" w:rsidP="00904D71">
            <w:pPr>
              <w:autoSpaceDE w:val="0"/>
              <w:autoSpaceDN w:val="0"/>
              <w:adjustRightInd w:val="0"/>
              <w:spacing w:after="0" w:line="240" w:lineRule="auto"/>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211</w:t>
            </w:r>
          </w:p>
        </w:tc>
        <w:tc>
          <w:tcPr>
            <w:tcW w:w="428" w:type="dxa"/>
            <w:tcBorders>
              <w:top w:val="nil"/>
              <w:left w:val="single" w:sz="4" w:space="0" w:color="auto"/>
              <w:bottom w:val="single" w:sz="4" w:space="0" w:color="auto"/>
              <w:right w:val="single" w:sz="4" w:space="0" w:color="auto"/>
            </w:tcBorders>
            <w:vAlign w:val="center"/>
          </w:tcPr>
          <w:p w:rsidR="00AC2683" w:rsidRDefault="00AC2683" w:rsidP="00904D71">
            <w:pPr>
              <w:jc w:val="center"/>
              <w:rPr>
                <w:rFonts w:ascii="Times New Roman" w:hAnsi="Times New Roman" w:cs="Times New Roman"/>
                <w:b/>
                <w:color w:val="000000"/>
                <w:sz w:val="16"/>
                <w:szCs w:val="16"/>
              </w:rPr>
            </w:pPr>
          </w:p>
          <w:p w:rsidR="00AC2683" w:rsidRPr="005C62BC" w:rsidRDefault="00AC2683"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05</w:t>
            </w:r>
          </w:p>
          <w:p w:rsidR="00AC2683" w:rsidRPr="005C62BC" w:rsidRDefault="00AC268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426" w:type="dxa"/>
            <w:tcBorders>
              <w:top w:val="nil"/>
              <w:left w:val="single" w:sz="4" w:space="0" w:color="auto"/>
              <w:bottom w:val="single" w:sz="4" w:space="0" w:color="auto"/>
              <w:right w:val="single" w:sz="4" w:space="0" w:color="auto"/>
            </w:tcBorders>
            <w:vAlign w:val="center"/>
          </w:tcPr>
          <w:p w:rsidR="00AC2683" w:rsidRDefault="00AC2683" w:rsidP="00904D71">
            <w:pPr>
              <w:jc w:val="center"/>
              <w:rPr>
                <w:rFonts w:ascii="Times New Roman" w:hAnsi="Times New Roman" w:cs="Times New Roman"/>
                <w:b/>
                <w:color w:val="000000"/>
                <w:sz w:val="16"/>
                <w:szCs w:val="16"/>
              </w:rPr>
            </w:pPr>
          </w:p>
          <w:p w:rsidR="00AC2683" w:rsidRPr="005C62BC" w:rsidRDefault="00AC2683" w:rsidP="00904D71">
            <w:pPr>
              <w:jc w:val="center"/>
              <w:rPr>
                <w:rFonts w:ascii="Times New Roman" w:hAnsi="Times New Roman" w:cs="Times New Roman"/>
                <w:b/>
                <w:color w:val="000000"/>
                <w:sz w:val="16"/>
                <w:szCs w:val="16"/>
              </w:rPr>
            </w:pPr>
            <w:r w:rsidRPr="005C62BC">
              <w:rPr>
                <w:rFonts w:ascii="Times New Roman" w:hAnsi="Times New Roman" w:cs="Times New Roman"/>
                <w:b/>
                <w:color w:val="000000"/>
                <w:sz w:val="16"/>
                <w:szCs w:val="16"/>
              </w:rPr>
              <w:t>02</w:t>
            </w:r>
          </w:p>
          <w:p w:rsidR="00AC2683" w:rsidRPr="005C62BC" w:rsidRDefault="00AC2683" w:rsidP="00904D71">
            <w:pPr>
              <w:autoSpaceDE w:val="0"/>
              <w:autoSpaceDN w:val="0"/>
              <w:adjustRightInd w:val="0"/>
              <w:spacing w:after="0" w:line="240" w:lineRule="auto"/>
              <w:jc w:val="center"/>
              <w:rPr>
                <w:rFonts w:ascii="Times New Roman" w:hAnsi="Times New Roman" w:cs="Times New Roman"/>
                <w:b/>
                <w:color w:val="000000"/>
                <w:sz w:val="16"/>
                <w:szCs w:val="16"/>
              </w:rPr>
            </w:pPr>
          </w:p>
        </w:tc>
        <w:tc>
          <w:tcPr>
            <w:tcW w:w="1134" w:type="dxa"/>
            <w:tcBorders>
              <w:top w:val="nil"/>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072030000</w:t>
            </w:r>
          </w:p>
        </w:tc>
        <w:tc>
          <w:tcPr>
            <w:tcW w:w="428" w:type="dxa"/>
            <w:tcBorders>
              <w:top w:val="nil"/>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211</w:t>
            </w:r>
          </w:p>
        </w:tc>
        <w:tc>
          <w:tcPr>
            <w:tcW w:w="850" w:type="dxa"/>
            <w:tcBorders>
              <w:top w:val="single" w:sz="6" w:space="0" w:color="auto"/>
              <w:left w:val="single" w:sz="6" w:space="0" w:color="auto"/>
              <w:bottom w:val="single" w:sz="6" w:space="0" w:color="auto"/>
              <w:right w:val="single" w:sz="6" w:space="0" w:color="auto"/>
            </w:tcBorders>
            <w:vAlign w:val="center"/>
          </w:tcPr>
          <w:p w:rsidR="00AC2683" w:rsidRDefault="00AC2683">
            <w:pPr>
              <w:jc w:val="center"/>
              <w:rPr>
                <w:b/>
                <w:bCs/>
                <w:color w:val="000000"/>
                <w:sz w:val="18"/>
                <w:szCs w:val="18"/>
              </w:rPr>
            </w:pPr>
            <w:r>
              <w:rPr>
                <w:b/>
                <w:bCs/>
                <w:color w:val="000000"/>
                <w:sz w:val="18"/>
                <w:szCs w:val="18"/>
              </w:rPr>
              <w:t>3733</w:t>
            </w:r>
          </w:p>
        </w:tc>
        <w:tc>
          <w:tcPr>
            <w:tcW w:w="851" w:type="dxa"/>
            <w:tcBorders>
              <w:top w:val="single" w:sz="6" w:space="0" w:color="auto"/>
              <w:left w:val="single" w:sz="6" w:space="0" w:color="auto"/>
              <w:bottom w:val="single" w:sz="6" w:space="0" w:color="auto"/>
              <w:right w:val="single" w:sz="6" w:space="0" w:color="auto"/>
            </w:tcBorders>
            <w:vAlign w:val="center"/>
          </w:tcPr>
          <w:p w:rsidR="00AC2683" w:rsidRDefault="00AC2683">
            <w:pPr>
              <w:jc w:val="center"/>
              <w:rPr>
                <w:b/>
                <w:bCs/>
                <w:color w:val="000000"/>
                <w:sz w:val="18"/>
                <w:szCs w:val="18"/>
              </w:rPr>
            </w:pPr>
            <w:r>
              <w:rPr>
                <w:b/>
                <w:bCs/>
                <w:color w:val="000000"/>
                <w:sz w:val="18"/>
                <w:szCs w:val="18"/>
              </w:rPr>
              <w:t>13862,8</w:t>
            </w:r>
          </w:p>
        </w:tc>
        <w:tc>
          <w:tcPr>
            <w:tcW w:w="991" w:type="dxa"/>
            <w:tcBorders>
              <w:top w:val="single" w:sz="6" w:space="0" w:color="auto"/>
              <w:left w:val="single" w:sz="6" w:space="0" w:color="auto"/>
              <w:bottom w:val="single" w:sz="6" w:space="0" w:color="auto"/>
              <w:right w:val="single" w:sz="6" w:space="0" w:color="auto"/>
            </w:tcBorders>
            <w:vAlign w:val="center"/>
          </w:tcPr>
          <w:p w:rsidR="00AC2683" w:rsidRDefault="00AC2683">
            <w:pPr>
              <w:jc w:val="right"/>
              <w:rPr>
                <w:b/>
                <w:bCs/>
                <w:color w:val="000000"/>
                <w:sz w:val="18"/>
                <w:szCs w:val="18"/>
              </w:rPr>
            </w:pPr>
            <w:r>
              <w:rPr>
                <w:b/>
                <w:bCs/>
                <w:color w:val="000000"/>
                <w:sz w:val="18"/>
                <w:szCs w:val="18"/>
              </w:rPr>
              <w:t>11605,6</w:t>
            </w:r>
          </w:p>
        </w:tc>
        <w:tc>
          <w:tcPr>
            <w:tcW w:w="991" w:type="dxa"/>
            <w:tcBorders>
              <w:top w:val="single" w:sz="6" w:space="0" w:color="auto"/>
              <w:left w:val="single" w:sz="6" w:space="0" w:color="auto"/>
              <w:bottom w:val="single" w:sz="6" w:space="0" w:color="auto"/>
              <w:right w:val="single" w:sz="6" w:space="0" w:color="auto"/>
            </w:tcBorders>
            <w:vAlign w:val="center"/>
          </w:tcPr>
          <w:p w:rsidR="00AC2683" w:rsidRDefault="00AC2683">
            <w:pPr>
              <w:jc w:val="right"/>
              <w:rPr>
                <w:b/>
                <w:bCs/>
                <w:color w:val="FF0000"/>
                <w:sz w:val="18"/>
                <w:szCs w:val="18"/>
              </w:rPr>
            </w:pPr>
            <w:r>
              <w:rPr>
                <w:b/>
                <w:bCs/>
                <w:color w:val="FF0000"/>
                <w:sz w:val="18"/>
                <w:szCs w:val="18"/>
              </w:rPr>
              <w:t>2039,3</w:t>
            </w:r>
          </w:p>
        </w:tc>
        <w:tc>
          <w:tcPr>
            <w:tcW w:w="992" w:type="dxa"/>
            <w:tcBorders>
              <w:top w:val="single" w:sz="6" w:space="0" w:color="auto"/>
              <w:left w:val="single" w:sz="6" w:space="0" w:color="auto"/>
              <w:bottom w:val="single" w:sz="4" w:space="0" w:color="auto"/>
              <w:right w:val="single" w:sz="6" w:space="0" w:color="auto"/>
            </w:tcBorders>
            <w:vAlign w:val="center"/>
          </w:tcPr>
          <w:p w:rsidR="00AC2683" w:rsidRDefault="00AC2683">
            <w:pPr>
              <w:jc w:val="right"/>
              <w:rPr>
                <w:b/>
                <w:bCs/>
                <w:color w:val="FF0000"/>
                <w:sz w:val="18"/>
                <w:szCs w:val="18"/>
              </w:rPr>
            </w:pPr>
            <w:r>
              <w:rPr>
                <w:b/>
                <w:bCs/>
                <w:color w:val="FF0000"/>
                <w:sz w:val="18"/>
                <w:szCs w:val="18"/>
              </w:rPr>
              <w:t>1752</w:t>
            </w:r>
          </w:p>
        </w:tc>
        <w:tc>
          <w:tcPr>
            <w:tcW w:w="853" w:type="dxa"/>
            <w:tcBorders>
              <w:top w:val="single" w:sz="6" w:space="0" w:color="auto"/>
              <w:left w:val="single" w:sz="6" w:space="0" w:color="auto"/>
              <w:bottom w:val="single" w:sz="4" w:space="0" w:color="auto"/>
              <w:right w:val="single" w:sz="6" w:space="0" w:color="auto"/>
            </w:tcBorders>
            <w:vAlign w:val="center"/>
          </w:tcPr>
          <w:p w:rsidR="00AC2683" w:rsidRDefault="00AC2683">
            <w:pPr>
              <w:jc w:val="right"/>
              <w:rPr>
                <w:b/>
                <w:bCs/>
                <w:color w:val="FF0000"/>
                <w:sz w:val="18"/>
                <w:szCs w:val="18"/>
              </w:rPr>
            </w:pPr>
            <w:r>
              <w:rPr>
                <w:b/>
                <w:bCs/>
                <w:color w:val="FF0000"/>
                <w:sz w:val="18"/>
                <w:szCs w:val="18"/>
              </w:rPr>
              <w:t>1752</w:t>
            </w:r>
          </w:p>
        </w:tc>
      </w:tr>
      <w:tr w:rsidR="00AC2683" w:rsidRPr="00EA3280" w:rsidTr="004352A9">
        <w:trPr>
          <w:trHeight w:val="330"/>
        </w:trPr>
        <w:tc>
          <w:tcPr>
            <w:tcW w:w="408"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40"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43" w:type="dxa"/>
            <w:vMerge w:val="restart"/>
            <w:tcBorders>
              <w:top w:val="single" w:sz="6" w:space="0" w:color="auto"/>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4" w:space="0" w:color="auto"/>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 xml:space="preserve">"Организация подготовки </w:t>
            </w:r>
            <w:proofErr w:type="gramStart"/>
            <w:r w:rsidRPr="008F6EA0">
              <w:rPr>
                <w:rFonts w:ascii="Times New Roman" w:hAnsi="Times New Roman" w:cs="Times New Roman"/>
                <w:color w:val="000000"/>
                <w:sz w:val="20"/>
                <w:szCs w:val="20"/>
              </w:rPr>
              <w:t>коммунального</w:t>
            </w:r>
            <w:proofErr w:type="gramEnd"/>
          </w:p>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8F6EA0">
              <w:rPr>
                <w:rFonts w:ascii="Times New Roman" w:hAnsi="Times New Roman" w:cs="Times New Roman"/>
                <w:color w:val="000000"/>
                <w:sz w:val="20"/>
                <w:szCs w:val="20"/>
              </w:rPr>
              <w:t>хозяйства к осенне-зимнему 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2129" w:type="dxa"/>
            <w:vMerge w:val="restart"/>
            <w:tcBorders>
              <w:top w:val="single" w:sz="4" w:space="0" w:color="auto"/>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0720301440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244</w:t>
            </w:r>
          </w:p>
        </w:tc>
        <w:tc>
          <w:tcPr>
            <w:tcW w:w="850" w:type="dxa"/>
            <w:tcBorders>
              <w:top w:val="single" w:sz="6"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3733</w:t>
            </w:r>
          </w:p>
        </w:tc>
        <w:tc>
          <w:tcPr>
            <w:tcW w:w="851" w:type="dxa"/>
            <w:tcBorders>
              <w:top w:val="single" w:sz="6"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240,0</w:t>
            </w:r>
          </w:p>
        </w:tc>
        <w:tc>
          <w:tcPr>
            <w:tcW w:w="991" w:type="dxa"/>
            <w:tcBorders>
              <w:top w:val="single" w:sz="6"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45,1</w:t>
            </w:r>
          </w:p>
        </w:tc>
        <w:tc>
          <w:tcPr>
            <w:tcW w:w="991" w:type="dxa"/>
            <w:tcBorders>
              <w:top w:val="single" w:sz="6"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6"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6"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195"/>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1360,0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646,5</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240"/>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540</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200,0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18,0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255"/>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1275,0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1996,0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240"/>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40,0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4170,7</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1725,3</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1438</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1438</w:t>
            </w:r>
          </w:p>
        </w:tc>
      </w:tr>
      <w:tr w:rsidR="00AC2683" w:rsidRPr="00EA3280" w:rsidTr="00AC2683">
        <w:trPr>
          <w:trHeight w:val="183"/>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853</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60,0</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198"/>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0,2</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AC2683" w:rsidRPr="00EA3280" w:rsidTr="00AC2683">
        <w:trPr>
          <w:trHeight w:val="183"/>
        </w:trPr>
        <w:tc>
          <w:tcPr>
            <w:tcW w:w="408"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AC2683"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AC2683" w:rsidRPr="008F6EA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AC2683" w:rsidRPr="00EA3280" w:rsidRDefault="00AC2683"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AC2683" w:rsidRDefault="00AC2683">
            <w:pPr>
              <w:rPr>
                <w:color w:val="000000"/>
                <w:sz w:val="18"/>
                <w:szCs w:val="18"/>
              </w:rPr>
            </w:pPr>
            <w:r>
              <w:rPr>
                <w:color w:val="000000"/>
                <w:sz w:val="18"/>
                <w:szCs w:val="18"/>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AC2683" w:rsidRDefault="00AC2683">
            <w:pPr>
              <w:jc w:val="right"/>
              <w:rPr>
                <w:color w:val="000000"/>
                <w:sz w:val="18"/>
                <w:szCs w:val="18"/>
              </w:rPr>
            </w:pPr>
            <w:r>
              <w:rPr>
                <w:color w:val="000000"/>
                <w:sz w:val="18"/>
                <w:szCs w:val="18"/>
              </w:rPr>
              <w:t>414</w:t>
            </w:r>
          </w:p>
        </w:tc>
        <w:tc>
          <w:tcPr>
            <w:tcW w:w="850"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jc w:val="center"/>
              <w:rPr>
                <w:color w:val="000000"/>
                <w:sz w:val="18"/>
                <w:szCs w:val="18"/>
              </w:rPr>
            </w:pPr>
            <w:r>
              <w:rPr>
                <w:color w:val="000000"/>
                <w:sz w:val="18"/>
                <w:szCs w:val="18"/>
              </w:rPr>
              <w:t>0,6</w:t>
            </w:r>
          </w:p>
        </w:tc>
        <w:tc>
          <w:tcPr>
            <w:tcW w:w="991"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AC2683" w:rsidRDefault="00AC2683">
            <w:pPr>
              <w:rPr>
                <w:color w:val="000000"/>
                <w:sz w:val="18"/>
                <w:szCs w:val="18"/>
              </w:rPr>
            </w:pPr>
            <w:r>
              <w:rPr>
                <w:color w:val="000000"/>
                <w:sz w:val="18"/>
                <w:szCs w:val="18"/>
              </w:rPr>
              <w:t> </w:t>
            </w:r>
          </w:p>
        </w:tc>
      </w:tr>
      <w:tr w:rsidR="0094785F" w:rsidRPr="00EA3280" w:rsidTr="00AC2683">
        <w:trPr>
          <w:trHeight w:val="240"/>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07203S1440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10,0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AC2683">
        <w:trPr>
          <w:trHeight w:val="138"/>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 </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243</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4214,0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AC2683">
        <w:trPr>
          <w:trHeight w:val="28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230</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0720364080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244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1588,8</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AC2683">
        <w:trPr>
          <w:trHeight w:val="25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230</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14</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03</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rPr>
                <w:color w:val="000000"/>
                <w:sz w:val="18"/>
                <w:szCs w:val="18"/>
              </w:rPr>
            </w:pPr>
            <w:r>
              <w:rPr>
                <w:color w:val="000000"/>
                <w:sz w:val="18"/>
                <w:szCs w:val="18"/>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540</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1498,3</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116,5</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BE4776">
        <w:trPr>
          <w:trHeight w:val="34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700,0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630,0</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1E1049">
        <w:trPr>
          <w:trHeight w:val="450"/>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414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2993,2</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94785F" w:rsidRPr="00EA3280" w:rsidTr="00E71FBE">
        <w:trPr>
          <w:trHeight w:val="315"/>
        </w:trPr>
        <w:tc>
          <w:tcPr>
            <w:tcW w:w="408"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0720364170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314</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314</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jc w:val="right"/>
              <w:rPr>
                <w:color w:val="000000"/>
                <w:sz w:val="18"/>
                <w:szCs w:val="18"/>
              </w:rPr>
            </w:pPr>
            <w:r>
              <w:rPr>
                <w:color w:val="000000"/>
                <w:sz w:val="18"/>
                <w:szCs w:val="18"/>
              </w:rPr>
              <w:t>314</w:t>
            </w:r>
          </w:p>
        </w:tc>
      </w:tr>
      <w:tr w:rsidR="0094785F" w:rsidRPr="00EA3280" w:rsidTr="00AC2683">
        <w:trPr>
          <w:trHeight w:val="345"/>
        </w:trPr>
        <w:tc>
          <w:tcPr>
            <w:tcW w:w="408"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4" w:space="0" w:color="auto"/>
              <w:right w:val="single" w:sz="6" w:space="0" w:color="auto"/>
            </w:tcBorders>
            <w:vAlign w:val="center"/>
          </w:tcPr>
          <w:p w:rsidR="0094785F"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4" w:space="0" w:color="auto"/>
              <w:right w:val="single" w:sz="6"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4" w:space="0" w:color="auto"/>
              <w:right w:val="single" w:sz="6" w:space="0" w:color="auto"/>
            </w:tcBorders>
            <w:vAlign w:val="center"/>
          </w:tcPr>
          <w:p w:rsidR="0094785F" w:rsidRPr="008F6EA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2129" w:type="dxa"/>
            <w:vMerge/>
            <w:tcBorders>
              <w:left w:val="single" w:sz="6" w:space="0" w:color="auto"/>
              <w:bottom w:val="single" w:sz="4" w:space="0" w:color="auto"/>
              <w:right w:val="single" w:sz="4" w:space="0" w:color="auto"/>
            </w:tcBorders>
            <w:vAlign w:val="center"/>
          </w:tcPr>
          <w:p w:rsidR="0094785F" w:rsidRPr="00EA3280" w:rsidRDefault="0094785F"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4785F" w:rsidRDefault="0094785F">
            <w:pPr>
              <w:jc w:val="center"/>
              <w:rPr>
                <w:color w:val="000000"/>
                <w:sz w:val="16"/>
                <w:szCs w:val="16"/>
              </w:rPr>
            </w:pPr>
            <w:r>
              <w:rPr>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94785F" w:rsidRDefault="0094785F">
            <w:pPr>
              <w:jc w:val="right"/>
              <w:rPr>
                <w:color w:val="000000"/>
                <w:sz w:val="16"/>
                <w:szCs w:val="16"/>
              </w:rPr>
            </w:pPr>
            <w:r>
              <w:rPr>
                <w:color w:val="000000"/>
                <w:sz w:val="16"/>
                <w:szCs w:val="16"/>
              </w:rPr>
              <w:t>540</w:t>
            </w:r>
          </w:p>
        </w:tc>
        <w:tc>
          <w:tcPr>
            <w:tcW w:w="850"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85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jc w:val="center"/>
              <w:rPr>
                <w:color w:val="000000"/>
                <w:sz w:val="18"/>
                <w:szCs w:val="18"/>
              </w:rPr>
            </w:pPr>
            <w:r>
              <w:rPr>
                <w:color w:val="000000"/>
                <w:sz w:val="18"/>
                <w:szCs w:val="18"/>
              </w:rPr>
              <w:t>918,8</w:t>
            </w:r>
          </w:p>
        </w:tc>
        <w:tc>
          <w:tcPr>
            <w:tcW w:w="991"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94785F" w:rsidRDefault="0094785F">
            <w:pPr>
              <w:rPr>
                <w:color w:val="000000"/>
                <w:sz w:val="18"/>
                <w:szCs w:val="18"/>
              </w:rPr>
            </w:pPr>
            <w:r>
              <w:rPr>
                <w:color w:val="000000"/>
                <w:sz w:val="18"/>
                <w:szCs w:val="18"/>
              </w:rPr>
              <w:t> </w:t>
            </w:r>
          </w:p>
        </w:tc>
      </w:tr>
      <w:tr w:rsidR="00A4606E" w:rsidRPr="00EA3280" w:rsidTr="007656EC">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Адамское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07262210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Pr="005C62BC"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Pr="005C62BC"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Pr="005C62BC" w:rsidRDefault="00A4606E" w:rsidP="00887DF3">
            <w:pPr>
              <w:jc w:val="center"/>
              <w:rPr>
                <w:rFonts w:ascii="Times New Roman" w:hAnsi="Times New Roman" w:cs="Times New Roman"/>
                <w:b/>
                <w:color w:val="000000"/>
                <w:sz w:val="18"/>
                <w:szCs w:val="18"/>
              </w:rPr>
            </w:pPr>
          </w:p>
        </w:tc>
      </w:tr>
      <w:tr w:rsidR="00A4606E" w:rsidRPr="00EA3280" w:rsidTr="007656EC">
        <w:trPr>
          <w:trHeight w:val="915"/>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Верхнебогатырское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07262220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Гулековское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07262230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15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40"/>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 xml:space="preserve">Мероприятия в области коммунального хозяйства за счет </w:t>
            </w:r>
            <w:r>
              <w:rPr>
                <w:b/>
                <w:bCs/>
                <w:color w:val="000000"/>
                <w:sz w:val="18"/>
                <w:szCs w:val="18"/>
              </w:rPr>
              <w:lastRenderedPageBreak/>
              <w:t>средств, поступивших из бюджета МО "</w:t>
            </w:r>
            <w:proofErr w:type="spellStart"/>
            <w:r>
              <w:rPr>
                <w:b/>
                <w:bCs/>
                <w:color w:val="000000"/>
                <w:sz w:val="18"/>
                <w:szCs w:val="18"/>
              </w:rPr>
              <w:t>Качкашурское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lastRenderedPageBreak/>
              <w:t xml:space="preserve">Администрация </w:t>
            </w:r>
            <w:r>
              <w:rPr>
                <w:b/>
                <w:bCs/>
                <w:color w:val="000000"/>
                <w:sz w:val="16"/>
                <w:szCs w:val="16"/>
              </w:rPr>
              <w:br/>
            </w:r>
            <w:r>
              <w:rPr>
                <w:b/>
                <w:bCs/>
                <w:color w:val="000000"/>
                <w:sz w:val="16"/>
                <w:szCs w:val="16"/>
              </w:rPr>
              <w:lastRenderedPageBreak/>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lastRenderedPageBreak/>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07262240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6"/>
                <w:szCs w:val="16"/>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315"/>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lastRenderedPageBreak/>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Кожильское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07262250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168"/>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Куреговское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07262260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"Октябрьское"</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07262270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0</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18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Парзинское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07262280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Понинское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07262290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244</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70"/>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Мероприятия в области коммунального хозяйства за счет средств, поступивших из бюджета МО "</w:t>
            </w:r>
            <w:proofErr w:type="spellStart"/>
            <w:r>
              <w:rPr>
                <w:b/>
                <w:bCs/>
                <w:color w:val="000000"/>
                <w:sz w:val="18"/>
                <w:szCs w:val="18"/>
              </w:rPr>
              <w:t>Ураковское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07263680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38</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A4606E" w:rsidRPr="00EA3280" w:rsidTr="007656EC">
        <w:trPr>
          <w:trHeight w:val="213"/>
        </w:trPr>
        <w:tc>
          <w:tcPr>
            <w:tcW w:w="408"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07</w:t>
            </w:r>
          </w:p>
        </w:tc>
        <w:tc>
          <w:tcPr>
            <w:tcW w:w="34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2</w:t>
            </w:r>
          </w:p>
        </w:tc>
        <w:tc>
          <w:tcPr>
            <w:tcW w:w="37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03</w:t>
            </w:r>
          </w:p>
        </w:tc>
        <w:tc>
          <w:tcPr>
            <w:tcW w:w="330"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r>
              <w:rPr>
                <w:rFonts w:ascii="Calibri" w:hAnsi="Calibri" w:cs="Calibri"/>
                <w:b/>
                <w:bCs/>
                <w:color w:val="000000"/>
              </w:rPr>
              <w:t> </w:t>
            </w:r>
          </w:p>
        </w:tc>
        <w:tc>
          <w:tcPr>
            <w:tcW w:w="343" w:type="dxa"/>
            <w:tcBorders>
              <w:top w:val="single" w:sz="4" w:space="0" w:color="auto"/>
              <w:left w:val="single" w:sz="6" w:space="0" w:color="auto"/>
              <w:bottom w:val="single" w:sz="4" w:space="0" w:color="auto"/>
              <w:right w:val="single" w:sz="6" w:space="0" w:color="auto"/>
            </w:tcBorders>
            <w:vAlign w:val="bottom"/>
          </w:tcPr>
          <w:p w:rsidR="00A4606E" w:rsidRDefault="00A4606E">
            <w:pPr>
              <w:rPr>
                <w:rFonts w:ascii="Calibri" w:hAnsi="Calibri" w:cs="Calibri"/>
                <w:b/>
                <w:bCs/>
                <w:color w:val="000000"/>
              </w:rPr>
            </w:pPr>
          </w:p>
        </w:tc>
        <w:tc>
          <w:tcPr>
            <w:tcW w:w="3044" w:type="dxa"/>
            <w:tcBorders>
              <w:top w:val="single" w:sz="4" w:space="0" w:color="auto"/>
              <w:left w:val="single" w:sz="6" w:space="0" w:color="auto"/>
              <w:bottom w:val="single" w:sz="4" w:space="0" w:color="auto"/>
              <w:right w:val="single" w:sz="6" w:space="0" w:color="auto"/>
            </w:tcBorders>
            <w:vAlign w:val="center"/>
          </w:tcPr>
          <w:p w:rsidR="00A4606E" w:rsidRDefault="00A4606E">
            <w:pPr>
              <w:rPr>
                <w:b/>
                <w:bCs/>
                <w:color w:val="000000"/>
                <w:sz w:val="18"/>
                <w:szCs w:val="18"/>
              </w:rPr>
            </w:pPr>
            <w:r>
              <w:rPr>
                <w:b/>
                <w:bCs/>
                <w:color w:val="000000"/>
                <w:sz w:val="18"/>
                <w:szCs w:val="18"/>
              </w:rPr>
              <w:t xml:space="preserve">Мероприятия в области коммунального хозяйства за счет средств, поступивших из бюджета </w:t>
            </w:r>
            <w:r>
              <w:rPr>
                <w:b/>
                <w:bCs/>
                <w:color w:val="000000"/>
                <w:sz w:val="18"/>
                <w:szCs w:val="18"/>
              </w:rPr>
              <w:lastRenderedPageBreak/>
              <w:t>МО "</w:t>
            </w:r>
            <w:proofErr w:type="spellStart"/>
            <w:r>
              <w:rPr>
                <w:b/>
                <w:bCs/>
                <w:color w:val="000000"/>
                <w:sz w:val="18"/>
                <w:szCs w:val="18"/>
              </w:rPr>
              <w:t>Штанигуртское</w:t>
            </w:r>
            <w:proofErr w:type="spellEnd"/>
            <w:r>
              <w:rPr>
                <w:b/>
                <w:bCs/>
                <w:color w:val="000000"/>
                <w:sz w:val="18"/>
                <w:szCs w:val="18"/>
              </w:rPr>
              <w:t>"</w:t>
            </w:r>
          </w:p>
        </w:tc>
        <w:tc>
          <w:tcPr>
            <w:tcW w:w="2129" w:type="dxa"/>
            <w:tcBorders>
              <w:top w:val="single" w:sz="4" w:space="0" w:color="auto"/>
              <w:left w:val="single" w:sz="6" w:space="0" w:color="auto"/>
              <w:bottom w:val="single" w:sz="4" w:space="0" w:color="auto"/>
              <w:right w:val="single" w:sz="4" w:space="0" w:color="auto"/>
            </w:tcBorders>
            <w:vAlign w:val="bottom"/>
          </w:tcPr>
          <w:p w:rsidR="00A4606E" w:rsidRDefault="00A4606E">
            <w:pPr>
              <w:rPr>
                <w:b/>
                <w:bCs/>
                <w:color w:val="000000"/>
                <w:sz w:val="16"/>
                <w:szCs w:val="16"/>
              </w:rPr>
            </w:pPr>
            <w:r>
              <w:rPr>
                <w:b/>
                <w:bCs/>
                <w:color w:val="000000"/>
                <w:sz w:val="16"/>
                <w:szCs w:val="16"/>
              </w:rPr>
              <w:lastRenderedPageBreak/>
              <w:t xml:space="preserve">Администрация </w:t>
            </w:r>
            <w:r>
              <w:rPr>
                <w:b/>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5</w:t>
            </w:r>
          </w:p>
        </w:tc>
        <w:tc>
          <w:tcPr>
            <w:tcW w:w="426"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rsidR="00A4606E" w:rsidRDefault="00A4606E">
            <w:pPr>
              <w:jc w:val="center"/>
              <w:rPr>
                <w:color w:val="000000"/>
                <w:sz w:val="16"/>
                <w:szCs w:val="16"/>
              </w:rPr>
            </w:pPr>
            <w:r>
              <w:rPr>
                <w:color w:val="000000"/>
                <w:sz w:val="16"/>
                <w:szCs w:val="16"/>
              </w:rPr>
              <w:t>07263690</w:t>
            </w:r>
          </w:p>
        </w:tc>
        <w:tc>
          <w:tcPr>
            <w:tcW w:w="428" w:type="dxa"/>
            <w:tcBorders>
              <w:top w:val="single" w:sz="4" w:space="0" w:color="auto"/>
              <w:left w:val="single" w:sz="4" w:space="0" w:color="auto"/>
              <w:bottom w:val="single" w:sz="4" w:space="0" w:color="auto"/>
              <w:right w:val="single" w:sz="6" w:space="0" w:color="auto"/>
            </w:tcBorders>
            <w:vAlign w:val="center"/>
          </w:tcPr>
          <w:p w:rsidR="00A4606E" w:rsidRDefault="00A4606E">
            <w:pPr>
              <w:jc w:val="center"/>
              <w:rPr>
                <w:color w:val="000000"/>
                <w:sz w:val="16"/>
                <w:szCs w:val="16"/>
              </w:rPr>
            </w:pPr>
            <w:r>
              <w:rPr>
                <w:color w:val="000000"/>
                <w:sz w:val="16"/>
                <w:szCs w:val="16"/>
              </w:rPr>
              <w:t>243</w:t>
            </w:r>
          </w:p>
        </w:tc>
        <w:tc>
          <w:tcPr>
            <w:tcW w:w="850"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851" w:type="dxa"/>
            <w:tcBorders>
              <w:top w:val="single" w:sz="4" w:space="0" w:color="auto"/>
              <w:left w:val="single" w:sz="6" w:space="0" w:color="auto"/>
              <w:bottom w:val="single" w:sz="4" w:space="0" w:color="auto"/>
              <w:right w:val="single" w:sz="6" w:space="0" w:color="auto"/>
            </w:tcBorders>
            <w:vAlign w:val="center"/>
          </w:tcPr>
          <w:p w:rsidR="00A4606E" w:rsidRDefault="00A4606E">
            <w:pPr>
              <w:jc w:val="center"/>
              <w:rPr>
                <w:color w:val="000000"/>
                <w:sz w:val="18"/>
                <w:szCs w:val="18"/>
              </w:rPr>
            </w:pPr>
            <w:r>
              <w:rPr>
                <w:color w:val="000000"/>
                <w:sz w:val="18"/>
                <w:szCs w:val="18"/>
              </w:rPr>
              <w:t>5</w:t>
            </w: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autoSpaceDE w:val="0"/>
              <w:autoSpaceDN w:val="0"/>
              <w:adjustRightInd w:val="0"/>
              <w:spacing w:after="0" w:line="240" w:lineRule="auto"/>
              <w:jc w:val="center"/>
              <w:rPr>
                <w:rFonts w:ascii="Times New Roman" w:hAnsi="Times New Roman" w:cs="Times New Roman"/>
                <w:b/>
                <w:color w:val="000000"/>
                <w:sz w:val="18"/>
                <w:szCs w:val="18"/>
              </w:rPr>
            </w:pPr>
          </w:p>
        </w:tc>
        <w:tc>
          <w:tcPr>
            <w:tcW w:w="991"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992"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c>
          <w:tcPr>
            <w:tcW w:w="853" w:type="dxa"/>
            <w:tcBorders>
              <w:top w:val="single" w:sz="4" w:space="0" w:color="auto"/>
              <w:left w:val="single" w:sz="6" w:space="0" w:color="auto"/>
              <w:bottom w:val="single" w:sz="4" w:space="0" w:color="auto"/>
              <w:right w:val="single" w:sz="6" w:space="0" w:color="auto"/>
            </w:tcBorders>
            <w:vAlign w:val="center"/>
          </w:tcPr>
          <w:p w:rsidR="00A4606E" w:rsidRDefault="00A4606E" w:rsidP="00887DF3">
            <w:pPr>
              <w:jc w:val="center"/>
              <w:rPr>
                <w:rFonts w:ascii="Times New Roman" w:hAnsi="Times New Roman" w:cs="Times New Roman"/>
                <w:b/>
                <w:color w:val="000000"/>
                <w:sz w:val="18"/>
                <w:szCs w:val="18"/>
              </w:rPr>
            </w:pPr>
          </w:p>
        </w:tc>
      </w:tr>
      <w:tr w:rsidR="00FB7789" w:rsidRPr="00EA3280" w:rsidTr="00104005">
        <w:trPr>
          <w:trHeight w:val="720"/>
        </w:trPr>
        <w:tc>
          <w:tcPr>
            <w:tcW w:w="408"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07</w:t>
            </w:r>
          </w:p>
        </w:tc>
        <w:tc>
          <w:tcPr>
            <w:tcW w:w="340"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73"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30" w:type="dxa"/>
            <w:vMerge w:val="restart"/>
            <w:tcBorders>
              <w:top w:val="single" w:sz="4" w:space="0" w:color="auto"/>
              <w:left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3" w:type="dxa"/>
            <w:vMerge w:val="restart"/>
            <w:tcBorders>
              <w:top w:val="single" w:sz="4" w:space="0" w:color="auto"/>
              <w:left w:val="single" w:sz="6" w:space="0" w:color="auto"/>
              <w:right w:val="single" w:sz="6" w:space="0" w:color="auto"/>
            </w:tcBorders>
            <w:vAlign w:val="center"/>
          </w:tcPr>
          <w:p w:rsidR="00FB7789" w:rsidRPr="004F6B81"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val="restart"/>
            <w:tcBorders>
              <w:top w:val="single" w:sz="4" w:space="0" w:color="auto"/>
              <w:left w:val="single" w:sz="6" w:space="0" w:color="auto"/>
              <w:right w:val="single" w:sz="6" w:space="0" w:color="auto"/>
            </w:tcBorders>
            <w:vAlign w:val="center"/>
          </w:tcPr>
          <w:p w:rsidR="00FB7789" w:rsidRPr="004F6B81" w:rsidRDefault="00FB7789" w:rsidP="00667044">
            <w:pPr>
              <w:jc w:val="center"/>
              <w:rPr>
                <w:rFonts w:ascii="Times New Roman" w:hAnsi="Times New Roman" w:cs="Times New Roman"/>
                <w:color w:val="000000"/>
                <w:sz w:val="18"/>
                <w:szCs w:val="18"/>
              </w:rPr>
            </w:pPr>
            <w:r w:rsidRPr="004F6B81">
              <w:rPr>
                <w:rFonts w:ascii="Times New Roman" w:hAnsi="Times New Roman" w:cs="Times New Roman"/>
                <w:bCs/>
                <w:sz w:val="18"/>
                <w:szCs w:val="18"/>
              </w:rPr>
              <w:t xml:space="preserve">Строительство и реконструкция объектов коммунальной инфраструктуры </w:t>
            </w:r>
            <w:proofErr w:type="gramStart"/>
            <w:r w:rsidRPr="004F6B81">
              <w:rPr>
                <w:rFonts w:ascii="Times New Roman" w:hAnsi="Times New Roman" w:cs="Times New Roman"/>
                <w:bCs/>
                <w:sz w:val="18"/>
                <w:szCs w:val="18"/>
              </w:rPr>
              <w:t xml:space="preserve">( </w:t>
            </w:r>
            <w:proofErr w:type="gramEnd"/>
            <w:r w:rsidRPr="004F6B81">
              <w:rPr>
                <w:rFonts w:ascii="Times New Roman" w:hAnsi="Times New Roman" w:cs="Times New Roman"/>
                <w:bCs/>
                <w:sz w:val="18"/>
                <w:szCs w:val="18"/>
              </w:rPr>
              <w:t>формирование заявок на строительство и реконструкцию объектов коммунальной инфраструктуры за счет бюджетных средств для включения в перечень объектов капитального строительства Удмуртской Республики)</w:t>
            </w:r>
          </w:p>
        </w:tc>
        <w:tc>
          <w:tcPr>
            <w:tcW w:w="2129" w:type="dxa"/>
            <w:vMerge w:val="restart"/>
            <w:tcBorders>
              <w:top w:val="single" w:sz="4" w:space="0" w:color="auto"/>
              <w:left w:val="single" w:sz="6" w:space="0" w:color="auto"/>
              <w:right w:val="single" w:sz="4" w:space="0" w:color="auto"/>
            </w:tcBorders>
            <w:vAlign w:val="center"/>
          </w:tcPr>
          <w:p w:rsidR="00FB7789" w:rsidRPr="00EA3280"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r w:rsidRPr="00953AC7">
              <w:rPr>
                <w:rFonts w:ascii="Times New Roman" w:hAnsi="Times New Roman" w:cs="Times New Roman"/>
                <w:color w:val="000000"/>
                <w:sz w:val="20"/>
                <w:szCs w:val="20"/>
              </w:rPr>
              <w:t>Администрация муниципального образования "Глазовский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 </w:t>
            </w:r>
          </w:p>
        </w:tc>
        <w:tc>
          <w:tcPr>
            <w:tcW w:w="428"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B7789" w:rsidRDefault="00FB7789">
            <w:pPr>
              <w:jc w:val="center"/>
              <w:rPr>
                <w:color w:val="000000"/>
                <w:sz w:val="16"/>
                <w:szCs w:val="16"/>
              </w:rPr>
            </w:pPr>
            <w:r>
              <w:rPr>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FB7789" w:rsidRDefault="00FB7789">
            <w:pPr>
              <w:jc w:val="center"/>
              <w:rPr>
                <w:color w:val="000000"/>
                <w:sz w:val="16"/>
                <w:szCs w:val="16"/>
              </w:rPr>
            </w:pPr>
            <w:r>
              <w:rPr>
                <w:color w:val="000000"/>
                <w:sz w:val="16"/>
                <w:szCs w:val="16"/>
              </w:rPr>
              <w:t>414</w:t>
            </w:r>
          </w:p>
        </w:tc>
        <w:tc>
          <w:tcPr>
            <w:tcW w:w="850" w:type="dxa"/>
            <w:tcBorders>
              <w:top w:val="single" w:sz="4" w:space="0" w:color="auto"/>
              <w:left w:val="single" w:sz="6" w:space="0" w:color="auto"/>
              <w:bottom w:val="single" w:sz="4" w:space="0" w:color="auto"/>
              <w:right w:val="single" w:sz="6" w:space="0" w:color="auto"/>
            </w:tcBorders>
            <w:vAlign w:val="bottom"/>
          </w:tcPr>
          <w:p w:rsidR="00FB7789" w:rsidRDefault="00FB7789">
            <w:pPr>
              <w:rPr>
                <w:rFonts w:ascii="Calibri" w:hAnsi="Calibri" w:cs="Calibri"/>
                <w:b/>
                <w:bCs/>
                <w:color w:val="000000"/>
              </w:rPr>
            </w:pPr>
            <w:r>
              <w:rPr>
                <w:rFonts w:ascii="Calibri" w:hAnsi="Calibri" w:cs="Calibri"/>
                <w:b/>
                <w:bCs/>
                <w:color w:val="000000"/>
              </w:rPr>
              <w:t> </w:t>
            </w:r>
          </w:p>
        </w:tc>
        <w:tc>
          <w:tcPr>
            <w:tcW w:w="851"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b/>
                <w:bCs/>
                <w:color w:val="000000"/>
                <w:sz w:val="18"/>
                <w:szCs w:val="18"/>
              </w:rPr>
            </w:pPr>
            <w:r>
              <w:rPr>
                <w:b/>
                <w:bCs/>
                <w:color w:val="000000"/>
                <w:sz w:val="18"/>
                <w:szCs w:val="18"/>
              </w:rPr>
              <w:t>1186,7</w:t>
            </w:r>
          </w:p>
        </w:tc>
        <w:tc>
          <w:tcPr>
            <w:tcW w:w="991"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992"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853" w:type="dxa"/>
            <w:tcBorders>
              <w:top w:val="single" w:sz="4" w:space="0" w:color="auto"/>
              <w:left w:val="single" w:sz="6" w:space="0" w:color="auto"/>
              <w:bottom w:val="single" w:sz="4"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r>
      <w:tr w:rsidR="00FB7789" w:rsidRPr="00EA3280" w:rsidTr="00104005">
        <w:trPr>
          <w:trHeight w:val="1845"/>
        </w:trPr>
        <w:tc>
          <w:tcPr>
            <w:tcW w:w="408"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0"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73"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vMerge/>
            <w:tcBorders>
              <w:left w:val="single" w:sz="6" w:space="0" w:color="auto"/>
              <w:bottom w:val="single" w:sz="6" w:space="0" w:color="auto"/>
              <w:right w:val="single" w:sz="6" w:space="0" w:color="auto"/>
            </w:tcBorders>
            <w:vAlign w:val="center"/>
          </w:tcPr>
          <w:p w:rsidR="00FB7789"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43" w:type="dxa"/>
            <w:vMerge/>
            <w:tcBorders>
              <w:left w:val="single" w:sz="6" w:space="0" w:color="auto"/>
              <w:bottom w:val="single" w:sz="6" w:space="0" w:color="auto"/>
              <w:right w:val="single" w:sz="6" w:space="0" w:color="auto"/>
            </w:tcBorders>
            <w:vAlign w:val="center"/>
          </w:tcPr>
          <w:p w:rsidR="00FB7789" w:rsidRPr="004F6B81"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3044" w:type="dxa"/>
            <w:vMerge/>
            <w:tcBorders>
              <w:left w:val="single" w:sz="6" w:space="0" w:color="auto"/>
              <w:bottom w:val="single" w:sz="6" w:space="0" w:color="auto"/>
              <w:right w:val="single" w:sz="6" w:space="0" w:color="auto"/>
            </w:tcBorders>
            <w:vAlign w:val="center"/>
          </w:tcPr>
          <w:p w:rsidR="00FB7789" w:rsidRPr="004F6B81" w:rsidRDefault="00FB7789" w:rsidP="00667044">
            <w:pPr>
              <w:jc w:val="center"/>
              <w:rPr>
                <w:rFonts w:ascii="Times New Roman" w:hAnsi="Times New Roman" w:cs="Times New Roman"/>
                <w:bCs/>
                <w:sz w:val="18"/>
                <w:szCs w:val="18"/>
              </w:rPr>
            </w:pPr>
          </w:p>
        </w:tc>
        <w:tc>
          <w:tcPr>
            <w:tcW w:w="2129" w:type="dxa"/>
            <w:vMerge/>
            <w:tcBorders>
              <w:left w:val="single" w:sz="6" w:space="0" w:color="auto"/>
              <w:bottom w:val="single" w:sz="6" w:space="0" w:color="auto"/>
              <w:right w:val="single" w:sz="4" w:space="0" w:color="auto"/>
            </w:tcBorders>
            <w:vAlign w:val="center"/>
          </w:tcPr>
          <w:p w:rsidR="00FB7789" w:rsidRPr="00953AC7" w:rsidRDefault="00FB7789" w:rsidP="00667044">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color w:val="000000"/>
                <w:sz w:val="16"/>
                <w:szCs w:val="16"/>
              </w:rPr>
            </w:pPr>
            <w:r>
              <w:rPr>
                <w:color w:val="000000"/>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color w:val="000000"/>
                <w:sz w:val="16"/>
                <w:szCs w:val="16"/>
              </w:rPr>
            </w:pPr>
            <w:r>
              <w:rPr>
                <w:color w:val="000000"/>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color w:val="000000"/>
                <w:sz w:val="16"/>
                <w:szCs w:val="16"/>
              </w:rPr>
            </w:pPr>
            <w:r>
              <w:rPr>
                <w:color w:val="000000"/>
                <w:sz w:val="16"/>
                <w:szCs w:val="16"/>
              </w:rPr>
              <w:t>02</w:t>
            </w:r>
          </w:p>
        </w:tc>
        <w:tc>
          <w:tcPr>
            <w:tcW w:w="1134" w:type="dxa"/>
            <w:tcBorders>
              <w:top w:val="single" w:sz="4" w:space="0" w:color="auto"/>
              <w:left w:val="single" w:sz="4" w:space="0" w:color="auto"/>
              <w:bottom w:val="single" w:sz="6" w:space="0" w:color="auto"/>
              <w:right w:val="single" w:sz="4" w:space="0" w:color="auto"/>
            </w:tcBorders>
            <w:vAlign w:val="center"/>
          </w:tcPr>
          <w:p w:rsidR="00FB7789" w:rsidRDefault="00FB7789">
            <w:pPr>
              <w:jc w:val="center"/>
              <w:rPr>
                <w:rFonts w:ascii="Arial" w:hAnsi="Arial" w:cs="Arial"/>
                <w:color w:val="000000"/>
                <w:sz w:val="16"/>
                <w:szCs w:val="16"/>
              </w:rPr>
            </w:pPr>
            <w:r>
              <w:rPr>
                <w:rFonts w:ascii="Arial" w:hAnsi="Arial" w:cs="Arial"/>
                <w:color w:val="000000"/>
                <w:sz w:val="16"/>
                <w:szCs w:val="16"/>
              </w:rPr>
              <w:t xml:space="preserve"> 0720362200</w:t>
            </w:r>
          </w:p>
        </w:tc>
        <w:tc>
          <w:tcPr>
            <w:tcW w:w="428" w:type="dxa"/>
            <w:tcBorders>
              <w:top w:val="single" w:sz="4" w:space="0" w:color="auto"/>
              <w:left w:val="single" w:sz="4" w:space="0" w:color="auto"/>
              <w:bottom w:val="single" w:sz="6" w:space="0" w:color="auto"/>
              <w:right w:val="single" w:sz="6" w:space="0" w:color="auto"/>
            </w:tcBorders>
            <w:vAlign w:val="center"/>
          </w:tcPr>
          <w:p w:rsidR="00FB7789" w:rsidRDefault="00FB7789">
            <w:pPr>
              <w:jc w:val="center"/>
              <w:rPr>
                <w:color w:val="000000"/>
                <w:sz w:val="16"/>
                <w:szCs w:val="16"/>
              </w:rPr>
            </w:pPr>
            <w:r>
              <w:rPr>
                <w:color w:val="000000"/>
                <w:sz w:val="16"/>
                <w:szCs w:val="16"/>
              </w:rPr>
              <w:t>414</w:t>
            </w:r>
          </w:p>
        </w:tc>
        <w:tc>
          <w:tcPr>
            <w:tcW w:w="850" w:type="dxa"/>
            <w:tcBorders>
              <w:top w:val="single" w:sz="4" w:space="0" w:color="auto"/>
              <w:left w:val="single" w:sz="6" w:space="0" w:color="auto"/>
              <w:bottom w:val="single" w:sz="6" w:space="0" w:color="auto"/>
              <w:right w:val="single" w:sz="6" w:space="0" w:color="auto"/>
            </w:tcBorders>
            <w:vAlign w:val="center"/>
          </w:tcPr>
          <w:p w:rsidR="00FB7789" w:rsidRDefault="00FB7789">
            <w:pPr>
              <w:jc w:val="right"/>
              <w:rPr>
                <w:color w:val="000000"/>
                <w:sz w:val="18"/>
                <w:szCs w:val="18"/>
              </w:rPr>
            </w:pPr>
            <w:r>
              <w:rPr>
                <w:color w:val="000000"/>
                <w:sz w:val="18"/>
                <w:szCs w:val="18"/>
              </w:rPr>
              <w:t>2600</w:t>
            </w:r>
          </w:p>
        </w:tc>
        <w:tc>
          <w:tcPr>
            <w:tcW w:w="851" w:type="dxa"/>
            <w:tcBorders>
              <w:top w:val="single" w:sz="4" w:space="0" w:color="auto"/>
              <w:left w:val="single" w:sz="6" w:space="0" w:color="auto"/>
              <w:bottom w:val="single" w:sz="6" w:space="0" w:color="auto"/>
              <w:right w:val="single" w:sz="6" w:space="0" w:color="auto"/>
            </w:tcBorders>
            <w:vAlign w:val="center"/>
          </w:tcPr>
          <w:p w:rsidR="00FB7789" w:rsidRDefault="00FB7789">
            <w:pPr>
              <w:jc w:val="center"/>
              <w:rPr>
                <w:b/>
                <w:bCs/>
                <w:color w:val="000000"/>
                <w:sz w:val="18"/>
                <w:szCs w:val="18"/>
              </w:rPr>
            </w:pPr>
            <w:r>
              <w:rPr>
                <w:b/>
                <w:bCs/>
                <w:color w:val="000000"/>
                <w:sz w:val="18"/>
                <w:szCs w:val="18"/>
              </w:rPr>
              <w:t>315,0</w:t>
            </w:r>
          </w:p>
        </w:tc>
        <w:tc>
          <w:tcPr>
            <w:tcW w:w="991" w:type="dxa"/>
            <w:tcBorders>
              <w:top w:val="single" w:sz="4" w:space="0" w:color="auto"/>
              <w:left w:val="single" w:sz="6" w:space="0" w:color="auto"/>
              <w:bottom w:val="single" w:sz="6" w:space="0" w:color="auto"/>
              <w:right w:val="single" w:sz="6" w:space="0" w:color="auto"/>
            </w:tcBorders>
            <w:vAlign w:val="center"/>
          </w:tcPr>
          <w:p w:rsidR="00FB7789" w:rsidRDefault="00FB7789">
            <w:pPr>
              <w:jc w:val="center"/>
              <w:rPr>
                <w:color w:val="000000"/>
                <w:sz w:val="18"/>
                <w:szCs w:val="18"/>
              </w:rPr>
            </w:pPr>
            <w:r>
              <w:rPr>
                <w:color w:val="000000"/>
                <w:sz w:val="18"/>
                <w:szCs w:val="18"/>
              </w:rPr>
              <w:t> </w:t>
            </w:r>
          </w:p>
        </w:tc>
        <w:tc>
          <w:tcPr>
            <w:tcW w:w="991" w:type="dxa"/>
            <w:tcBorders>
              <w:top w:val="single" w:sz="4" w:space="0" w:color="auto"/>
              <w:left w:val="single" w:sz="6" w:space="0" w:color="auto"/>
              <w:bottom w:val="single" w:sz="6" w:space="0" w:color="auto"/>
              <w:right w:val="single" w:sz="6" w:space="0" w:color="auto"/>
            </w:tcBorders>
            <w:vAlign w:val="bottom"/>
          </w:tcPr>
          <w:p w:rsidR="00FB7789" w:rsidRDefault="00FB7789">
            <w:pPr>
              <w:jc w:val="center"/>
              <w:rPr>
                <w:rFonts w:ascii="Calibri" w:hAnsi="Calibri" w:cs="Calibri"/>
                <w:color w:val="000000"/>
              </w:rPr>
            </w:pPr>
            <w:r>
              <w:rPr>
                <w:rFonts w:ascii="Calibri" w:hAnsi="Calibri" w:cs="Calibri"/>
                <w:color w:val="000000"/>
              </w:rPr>
              <w:t> </w:t>
            </w:r>
          </w:p>
        </w:tc>
        <w:tc>
          <w:tcPr>
            <w:tcW w:w="992" w:type="dxa"/>
            <w:tcBorders>
              <w:top w:val="single" w:sz="4" w:space="0" w:color="auto"/>
              <w:left w:val="single" w:sz="6" w:space="0" w:color="auto"/>
              <w:bottom w:val="single" w:sz="6" w:space="0" w:color="auto"/>
              <w:right w:val="single" w:sz="6" w:space="0" w:color="auto"/>
            </w:tcBorders>
            <w:vAlign w:val="bottom"/>
          </w:tcPr>
          <w:p w:rsidR="00FB7789" w:rsidRDefault="00FB7789">
            <w:pPr>
              <w:jc w:val="center"/>
              <w:rPr>
                <w:rFonts w:ascii="Calibri" w:hAnsi="Calibri" w:cs="Calibri"/>
                <w:color w:val="000000"/>
              </w:rPr>
            </w:pPr>
            <w:r>
              <w:rPr>
                <w:rFonts w:ascii="Calibri" w:hAnsi="Calibri" w:cs="Calibri"/>
                <w:color w:val="000000"/>
              </w:rPr>
              <w:t> </w:t>
            </w:r>
          </w:p>
        </w:tc>
        <w:tc>
          <w:tcPr>
            <w:tcW w:w="853" w:type="dxa"/>
            <w:tcBorders>
              <w:top w:val="single" w:sz="4" w:space="0" w:color="auto"/>
              <w:left w:val="single" w:sz="6" w:space="0" w:color="auto"/>
              <w:bottom w:val="single" w:sz="6" w:space="0" w:color="auto"/>
              <w:right w:val="single" w:sz="6" w:space="0" w:color="auto"/>
            </w:tcBorders>
            <w:vAlign w:val="bottom"/>
          </w:tcPr>
          <w:p w:rsidR="00FB7789" w:rsidRDefault="00FB7789">
            <w:pPr>
              <w:jc w:val="center"/>
              <w:rPr>
                <w:rFonts w:ascii="Calibri" w:hAnsi="Calibri" w:cs="Calibri"/>
                <w:color w:val="000000"/>
              </w:rPr>
            </w:pPr>
            <w:r>
              <w:rPr>
                <w:rFonts w:ascii="Calibri" w:hAnsi="Calibri" w:cs="Calibri"/>
                <w:color w:val="000000"/>
              </w:rPr>
              <w:t> </w:t>
            </w:r>
          </w:p>
        </w:tc>
      </w:tr>
    </w:tbl>
    <w:p w:rsidR="00C862DF" w:rsidRDefault="00C862DF"/>
    <w:p w:rsidR="00C862DF" w:rsidRDefault="00C862DF"/>
    <w:p w:rsidR="00C862DF" w:rsidRDefault="00C862DF"/>
    <w:p w:rsidR="00C862DF" w:rsidRDefault="00C862DF"/>
    <w:p w:rsidR="00C862DF" w:rsidRDefault="00C862DF"/>
    <w:p w:rsidR="00C862DF" w:rsidRDefault="00C862DF"/>
    <w:tbl>
      <w:tblPr>
        <w:tblW w:w="15481" w:type="dxa"/>
        <w:tblLayout w:type="fixed"/>
        <w:tblCellMar>
          <w:left w:w="30" w:type="dxa"/>
          <w:right w:w="30" w:type="dxa"/>
        </w:tblCellMar>
        <w:tblLook w:val="0000" w:firstRow="0" w:lastRow="0" w:firstColumn="0" w:lastColumn="0" w:noHBand="0" w:noVBand="0"/>
      </w:tblPr>
      <w:tblGrid>
        <w:gridCol w:w="361"/>
        <w:gridCol w:w="296"/>
        <w:gridCol w:w="330"/>
        <w:gridCol w:w="291"/>
        <w:gridCol w:w="302"/>
        <w:gridCol w:w="2836"/>
        <w:gridCol w:w="2551"/>
        <w:gridCol w:w="570"/>
        <w:gridCol w:w="428"/>
        <w:gridCol w:w="287"/>
        <w:gridCol w:w="992"/>
        <w:gridCol w:w="425"/>
        <w:gridCol w:w="984"/>
        <w:gridCol w:w="1001"/>
        <w:gridCol w:w="850"/>
        <w:gridCol w:w="851"/>
        <w:gridCol w:w="992"/>
        <w:gridCol w:w="1134"/>
      </w:tblGrid>
      <w:tr w:rsidR="00AB02AC" w:rsidRPr="00EA3280" w:rsidTr="0004399D">
        <w:trPr>
          <w:trHeight w:val="583"/>
        </w:trPr>
        <w:tc>
          <w:tcPr>
            <w:tcW w:w="1580"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836"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 основного мероприятия, мероприятия</w:t>
            </w:r>
          </w:p>
        </w:tc>
        <w:tc>
          <w:tcPr>
            <w:tcW w:w="2551" w:type="dxa"/>
            <w:vMerge w:val="restart"/>
            <w:tcBorders>
              <w:top w:val="single" w:sz="6" w:space="0" w:color="auto"/>
              <w:left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2702" w:type="dxa"/>
            <w:gridSpan w:val="5"/>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бюджетной классификации</w:t>
            </w:r>
          </w:p>
        </w:tc>
        <w:tc>
          <w:tcPr>
            <w:tcW w:w="5812" w:type="dxa"/>
            <w:gridSpan w:val="6"/>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Расходы бюджета муниципального образования, тыс. рублей</w:t>
            </w:r>
          </w:p>
        </w:tc>
      </w:tr>
      <w:tr w:rsidR="00AB02AC" w:rsidRPr="00EA3280" w:rsidTr="0004399D">
        <w:trPr>
          <w:trHeight w:val="379"/>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w:t>
            </w:r>
          </w:p>
        </w:tc>
        <w:tc>
          <w:tcPr>
            <w:tcW w:w="2836"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551" w:type="dxa"/>
            <w:vMerge/>
            <w:tcBorders>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ГРБС</w:t>
            </w: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Рз</w:t>
            </w:r>
            <w:proofErr w:type="spellEnd"/>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proofErr w:type="gramStart"/>
            <w:r w:rsidRPr="00EA3280">
              <w:rPr>
                <w:rFonts w:ascii="Times New Roman" w:hAnsi="Times New Roman" w:cs="Times New Roman"/>
                <w:color w:val="000000"/>
                <w:sz w:val="20"/>
                <w:szCs w:val="20"/>
              </w:rPr>
              <w:t>Пр</w:t>
            </w:r>
            <w:proofErr w:type="spellEnd"/>
            <w:proofErr w:type="gramEnd"/>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ЦС</w:t>
            </w: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ВР</w:t>
            </w: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AB02AC" w:rsidRPr="00EA3280" w:rsidTr="0004399D">
        <w:trPr>
          <w:trHeight w:val="238"/>
        </w:trPr>
        <w:tc>
          <w:tcPr>
            <w:tcW w:w="36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6"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3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0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387" w:type="dxa"/>
            <w:gridSpan w:val="2"/>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rPr>
                <w:rFonts w:ascii="Times New Roman" w:hAnsi="Times New Roman" w:cs="Times New Roman"/>
                <w:i/>
                <w:iCs/>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8"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7"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8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0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992"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B02AC" w:rsidRPr="00EA3280" w:rsidRDefault="00AB02AC" w:rsidP="000A2721">
            <w:pPr>
              <w:autoSpaceDE w:val="0"/>
              <w:autoSpaceDN w:val="0"/>
              <w:adjustRightInd w:val="0"/>
              <w:spacing w:after="0" w:line="240" w:lineRule="auto"/>
              <w:jc w:val="center"/>
              <w:rPr>
                <w:rFonts w:ascii="Times New Roman" w:hAnsi="Times New Roman" w:cs="Times New Roman"/>
                <w:i/>
                <w:iCs/>
                <w:color w:val="000000"/>
                <w:sz w:val="20"/>
                <w:szCs w:val="20"/>
              </w:rPr>
            </w:pPr>
          </w:p>
        </w:tc>
      </w:tr>
      <w:tr w:rsidR="00AF2842"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jc w:val="center"/>
              <w:rPr>
                <w:rFonts w:ascii="Times New Roman" w:hAnsi="Times New Roman" w:cs="Times New Roman"/>
                <w:b/>
                <w:sz w:val="18"/>
                <w:szCs w:val="18"/>
              </w:rPr>
            </w:pPr>
            <w:r w:rsidRPr="0004399D">
              <w:rPr>
                <w:rFonts w:ascii="Times New Roman" w:hAnsi="Times New Roman" w:cs="Times New Roman"/>
                <w:b/>
                <w:sz w:val="18"/>
                <w:szCs w:val="18"/>
              </w:rPr>
              <w:t>07</w:t>
            </w:r>
          </w:p>
        </w:tc>
        <w:tc>
          <w:tcPr>
            <w:tcW w:w="296"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jc w:val="center"/>
              <w:rPr>
                <w:rFonts w:ascii="Times New Roman" w:hAnsi="Times New Roman" w:cs="Times New Roman"/>
                <w:b/>
                <w:sz w:val="18"/>
                <w:szCs w:val="18"/>
              </w:rPr>
            </w:pPr>
            <w:r w:rsidRPr="0004399D">
              <w:rPr>
                <w:rFonts w:ascii="Times New Roman" w:hAnsi="Times New Roman" w:cs="Times New Roman"/>
                <w:b/>
                <w:sz w:val="18"/>
                <w:szCs w:val="18"/>
              </w:rPr>
              <w:t>3</w:t>
            </w:r>
          </w:p>
        </w:tc>
        <w:tc>
          <w:tcPr>
            <w:tcW w:w="330"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91"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302"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shd w:val="clear" w:color="auto" w:fill="auto"/>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b/>
                <w:color w:val="000000"/>
                <w:sz w:val="18"/>
                <w:szCs w:val="18"/>
              </w:rPr>
            </w:pPr>
            <w:r w:rsidRPr="0004399D">
              <w:rPr>
                <w:rFonts w:ascii="Times New Roman" w:hAnsi="Times New Roman" w:cs="Times New Roman"/>
                <w:b/>
                <w:color w:val="000000"/>
                <w:sz w:val="18"/>
                <w:szCs w:val="18"/>
              </w:rPr>
              <w:t>Благоустройство и охрана окружающей среды</w:t>
            </w:r>
          </w:p>
        </w:tc>
        <w:tc>
          <w:tcPr>
            <w:tcW w:w="2551" w:type="dxa"/>
            <w:tcBorders>
              <w:top w:val="single" w:sz="6" w:space="0" w:color="auto"/>
              <w:left w:val="single" w:sz="6"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Всего</w:t>
            </w:r>
          </w:p>
        </w:tc>
        <w:tc>
          <w:tcPr>
            <w:tcW w:w="570"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0730000000</w:t>
            </w:r>
          </w:p>
        </w:tc>
        <w:tc>
          <w:tcPr>
            <w:tcW w:w="425" w:type="dxa"/>
            <w:tcBorders>
              <w:top w:val="single" w:sz="6" w:space="0" w:color="auto"/>
              <w:left w:val="single" w:sz="4"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98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100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0"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15,20</w:t>
            </w:r>
          </w:p>
        </w:tc>
        <w:tc>
          <w:tcPr>
            <w:tcW w:w="992"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r>
      <w:tr w:rsidR="00AF2842" w:rsidRPr="00EA3280" w:rsidTr="0004399D">
        <w:trPr>
          <w:trHeight w:val="902"/>
        </w:trPr>
        <w:tc>
          <w:tcPr>
            <w:tcW w:w="361"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07</w:t>
            </w:r>
          </w:p>
        </w:tc>
        <w:tc>
          <w:tcPr>
            <w:tcW w:w="296"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30"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06</w:t>
            </w:r>
          </w:p>
        </w:tc>
        <w:tc>
          <w:tcPr>
            <w:tcW w:w="291"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302"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p>
        </w:tc>
        <w:tc>
          <w:tcPr>
            <w:tcW w:w="2836" w:type="dxa"/>
            <w:tcBorders>
              <w:top w:val="single" w:sz="6" w:space="0" w:color="auto"/>
              <w:left w:val="single" w:sz="6"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Отлов и содержание безнадзорных животных</w:t>
            </w:r>
          </w:p>
        </w:tc>
        <w:tc>
          <w:tcPr>
            <w:tcW w:w="2551" w:type="dxa"/>
            <w:tcBorders>
              <w:top w:val="single" w:sz="6" w:space="0" w:color="auto"/>
              <w:left w:val="single" w:sz="6"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Администрация муниципального образования «Глазовский район», Администрации сельских поселений Глазовского района</w:t>
            </w:r>
          </w:p>
        </w:tc>
        <w:tc>
          <w:tcPr>
            <w:tcW w:w="570"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211</w:t>
            </w:r>
          </w:p>
        </w:tc>
        <w:tc>
          <w:tcPr>
            <w:tcW w:w="428"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05</w:t>
            </w:r>
          </w:p>
        </w:tc>
        <w:tc>
          <w:tcPr>
            <w:tcW w:w="287"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jc w:val="center"/>
              <w:rPr>
                <w:rFonts w:ascii="Times New Roman" w:hAnsi="Times New Roman" w:cs="Times New Roman"/>
                <w:sz w:val="18"/>
                <w:szCs w:val="18"/>
              </w:rPr>
            </w:pPr>
            <w:r w:rsidRPr="0004399D">
              <w:rPr>
                <w:rFonts w:ascii="Times New Roman" w:hAnsi="Times New Roman" w:cs="Times New Roman"/>
                <w:sz w:val="18"/>
                <w:szCs w:val="18"/>
              </w:rPr>
              <w:t>03</w:t>
            </w:r>
          </w:p>
        </w:tc>
        <w:tc>
          <w:tcPr>
            <w:tcW w:w="992" w:type="dxa"/>
            <w:tcBorders>
              <w:top w:val="single" w:sz="6" w:space="0" w:color="auto"/>
              <w:left w:val="single" w:sz="4" w:space="0" w:color="auto"/>
              <w:bottom w:val="single" w:sz="6" w:space="0" w:color="auto"/>
              <w:right w:val="single" w:sz="4"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0730605400</w:t>
            </w:r>
          </w:p>
        </w:tc>
        <w:tc>
          <w:tcPr>
            <w:tcW w:w="425" w:type="dxa"/>
            <w:tcBorders>
              <w:top w:val="single" w:sz="6" w:space="0" w:color="auto"/>
              <w:left w:val="single" w:sz="4" w:space="0" w:color="auto"/>
              <w:bottom w:val="single" w:sz="6" w:space="0" w:color="auto"/>
              <w:right w:val="single" w:sz="6" w:space="0" w:color="auto"/>
            </w:tcBorders>
            <w:vAlign w:val="center"/>
          </w:tcPr>
          <w:p w:rsidR="00AF2842" w:rsidRPr="0004399D" w:rsidRDefault="00AF2842" w:rsidP="0004399D">
            <w:pPr>
              <w:autoSpaceDE w:val="0"/>
              <w:autoSpaceDN w:val="0"/>
              <w:adjustRightInd w:val="0"/>
              <w:spacing w:after="0" w:line="240" w:lineRule="auto"/>
              <w:jc w:val="center"/>
              <w:rPr>
                <w:rFonts w:ascii="Times New Roman" w:hAnsi="Times New Roman" w:cs="Times New Roman"/>
                <w:color w:val="000000"/>
                <w:sz w:val="18"/>
                <w:szCs w:val="18"/>
              </w:rPr>
            </w:pPr>
            <w:r w:rsidRPr="0004399D">
              <w:rPr>
                <w:rFonts w:ascii="Times New Roman" w:hAnsi="Times New Roman" w:cs="Times New Roman"/>
                <w:color w:val="000000"/>
                <w:sz w:val="18"/>
                <w:szCs w:val="18"/>
              </w:rPr>
              <w:t>244</w:t>
            </w:r>
          </w:p>
        </w:tc>
        <w:tc>
          <w:tcPr>
            <w:tcW w:w="98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100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0"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60,80</w:t>
            </w:r>
          </w:p>
        </w:tc>
        <w:tc>
          <w:tcPr>
            <w:tcW w:w="851"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15,20</w:t>
            </w:r>
          </w:p>
        </w:tc>
        <w:tc>
          <w:tcPr>
            <w:tcW w:w="992"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c>
          <w:tcPr>
            <w:tcW w:w="1134" w:type="dxa"/>
            <w:tcBorders>
              <w:top w:val="single" w:sz="6" w:space="0" w:color="auto"/>
              <w:left w:val="single" w:sz="6" w:space="0" w:color="auto"/>
              <w:bottom w:val="single" w:sz="6" w:space="0" w:color="auto"/>
              <w:right w:val="single" w:sz="6" w:space="0" w:color="auto"/>
            </w:tcBorders>
            <w:vAlign w:val="center"/>
          </w:tcPr>
          <w:p w:rsidR="00AF2842" w:rsidRDefault="00AF2842">
            <w:pPr>
              <w:jc w:val="center"/>
              <w:rPr>
                <w:color w:val="000000"/>
                <w:sz w:val="18"/>
                <w:szCs w:val="18"/>
              </w:rPr>
            </w:pPr>
            <w:r>
              <w:rPr>
                <w:color w:val="000000"/>
                <w:sz w:val="18"/>
                <w:szCs w:val="18"/>
              </w:rPr>
              <w:t>0,00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966" w:type="dxa"/>
        <w:jc w:val="center"/>
        <w:tblInd w:w="78" w:type="dxa"/>
        <w:tblLayout w:type="fixed"/>
        <w:tblLook w:val="04A0" w:firstRow="1" w:lastRow="0" w:firstColumn="1" w:lastColumn="0" w:noHBand="0" w:noVBand="1"/>
      </w:tblPr>
      <w:tblGrid>
        <w:gridCol w:w="24"/>
        <w:gridCol w:w="493"/>
        <w:gridCol w:w="46"/>
        <w:gridCol w:w="459"/>
        <w:gridCol w:w="548"/>
        <w:gridCol w:w="394"/>
        <w:gridCol w:w="361"/>
        <w:gridCol w:w="1143"/>
        <w:gridCol w:w="1244"/>
        <w:gridCol w:w="1898"/>
        <w:gridCol w:w="567"/>
        <w:gridCol w:w="477"/>
        <w:gridCol w:w="90"/>
        <w:gridCol w:w="425"/>
        <w:gridCol w:w="481"/>
        <w:gridCol w:w="421"/>
        <w:gridCol w:w="232"/>
        <w:gridCol w:w="567"/>
        <w:gridCol w:w="69"/>
        <w:gridCol w:w="124"/>
        <w:gridCol w:w="799"/>
        <w:gridCol w:w="159"/>
        <w:gridCol w:w="176"/>
        <w:gridCol w:w="657"/>
        <w:gridCol w:w="250"/>
        <w:gridCol w:w="227"/>
        <w:gridCol w:w="516"/>
        <w:gridCol w:w="618"/>
        <w:gridCol w:w="516"/>
        <w:gridCol w:w="287"/>
        <w:gridCol w:w="473"/>
        <w:gridCol w:w="232"/>
        <w:gridCol w:w="378"/>
        <w:gridCol w:w="524"/>
        <w:gridCol w:w="91"/>
      </w:tblGrid>
      <w:tr w:rsidR="000A2721" w:rsidRPr="00C967E1" w:rsidTr="005376DC">
        <w:trPr>
          <w:gridBefore w:val="1"/>
          <w:wBefore w:w="24" w:type="dxa"/>
          <w:trHeight w:val="735"/>
          <w:jc w:val="center"/>
        </w:trPr>
        <w:tc>
          <w:tcPr>
            <w:tcW w:w="23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2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Наименование муниципальной программы, подпрограммы, основного мероприятия, мероприятия</w:t>
            </w:r>
          </w:p>
        </w:tc>
        <w:tc>
          <w:tcPr>
            <w:tcW w:w="1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Ответственный исполнитель, соисполнители</w:t>
            </w:r>
          </w:p>
        </w:tc>
        <w:tc>
          <w:tcPr>
            <w:tcW w:w="3260" w:type="dxa"/>
            <w:gridSpan w:val="8"/>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Код бюджетной классификации</w:t>
            </w:r>
          </w:p>
        </w:tc>
        <w:tc>
          <w:tcPr>
            <w:tcW w:w="6096" w:type="dxa"/>
            <w:gridSpan w:val="17"/>
            <w:tcBorders>
              <w:top w:val="single" w:sz="4" w:space="0" w:color="auto"/>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Расходы бюджета муниципального образования, тыс. рублей</w:t>
            </w:r>
          </w:p>
        </w:tc>
      </w:tr>
      <w:tr w:rsidR="000A2721" w:rsidRPr="00C967E1" w:rsidTr="005376DC">
        <w:trPr>
          <w:gridBefore w:val="1"/>
          <w:wBefore w:w="24" w:type="dxa"/>
          <w:trHeight w:val="480"/>
          <w:jc w:val="center"/>
        </w:trPr>
        <w:tc>
          <w:tcPr>
            <w:tcW w:w="539" w:type="dxa"/>
            <w:gridSpan w:val="2"/>
            <w:tcBorders>
              <w:top w:val="nil"/>
              <w:left w:val="single" w:sz="4" w:space="0" w:color="auto"/>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МП</w:t>
            </w:r>
          </w:p>
        </w:tc>
        <w:tc>
          <w:tcPr>
            <w:tcW w:w="459"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Пп</w:t>
            </w:r>
            <w:proofErr w:type="spellEnd"/>
          </w:p>
        </w:tc>
        <w:tc>
          <w:tcPr>
            <w:tcW w:w="548"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ОМ</w:t>
            </w:r>
          </w:p>
        </w:tc>
        <w:tc>
          <w:tcPr>
            <w:tcW w:w="394"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М</w:t>
            </w:r>
          </w:p>
        </w:tc>
        <w:tc>
          <w:tcPr>
            <w:tcW w:w="361"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И</w:t>
            </w: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ГРБС</w:t>
            </w:r>
          </w:p>
        </w:tc>
        <w:tc>
          <w:tcPr>
            <w:tcW w:w="567"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r w:rsidRPr="00C967E1">
              <w:rPr>
                <w:rFonts w:ascii="Times New Roman" w:eastAsia="Times New Roman" w:hAnsi="Times New Roman" w:cs="Times New Roman"/>
                <w:color w:val="000000"/>
                <w:sz w:val="18"/>
                <w:szCs w:val="18"/>
                <w:lang w:eastAsia="ru-RU"/>
              </w:rPr>
              <w:t>Рз</w:t>
            </w:r>
            <w:proofErr w:type="spellEnd"/>
          </w:p>
        </w:tc>
        <w:tc>
          <w:tcPr>
            <w:tcW w:w="425"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proofErr w:type="spellStart"/>
            <w:proofErr w:type="gramStart"/>
            <w:r w:rsidRPr="00C967E1">
              <w:rPr>
                <w:rFonts w:ascii="Times New Roman" w:eastAsia="Times New Roman" w:hAnsi="Times New Roman" w:cs="Times New Roman"/>
                <w:color w:val="000000"/>
                <w:sz w:val="18"/>
                <w:szCs w:val="18"/>
                <w:lang w:eastAsia="ru-RU"/>
              </w:rPr>
              <w:t>Пр</w:t>
            </w:r>
            <w:proofErr w:type="spellEnd"/>
            <w:proofErr w:type="gramEnd"/>
          </w:p>
        </w:tc>
        <w:tc>
          <w:tcPr>
            <w:tcW w:w="1134"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ЦС</w:t>
            </w:r>
          </w:p>
        </w:tc>
        <w:tc>
          <w:tcPr>
            <w:tcW w:w="567" w:type="dxa"/>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ВР</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2015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2016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2017 год</w:t>
            </w:r>
          </w:p>
        </w:tc>
        <w:tc>
          <w:tcPr>
            <w:tcW w:w="1134" w:type="dxa"/>
            <w:gridSpan w:val="2"/>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2018 год</w:t>
            </w:r>
          </w:p>
        </w:tc>
        <w:tc>
          <w:tcPr>
            <w:tcW w:w="992"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2019 год</w:t>
            </w:r>
          </w:p>
        </w:tc>
        <w:tc>
          <w:tcPr>
            <w:tcW w:w="993" w:type="dxa"/>
            <w:gridSpan w:val="3"/>
            <w:tcBorders>
              <w:top w:val="nil"/>
              <w:left w:val="nil"/>
              <w:bottom w:val="single" w:sz="4" w:space="0" w:color="auto"/>
              <w:right w:val="single" w:sz="4" w:space="0" w:color="auto"/>
            </w:tcBorders>
            <w:shd w:val="clear" w:color="auto" w:fill="auto"/>
            <w:vAlign w:val="center"/>
            <w:hideMark/>
          </w:tcPr>
          <w:p w:rsidR="000A2721" w:rsidRPr="00C967E1" w:rsidRDefault="000A2721"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2020 год</w:t>
            </w:r>
          </w:p>
        </w:tc>
      </w:tr>
      <w:tr w:rsidR="00B8012E" w:rsidRPr="00C967E1" w:rsidTr="005376DC">
        <w:trPr>
          <w:gridBefore w:val="1"/>
          <w:wBefore w:w="24" w:type="dxa"/>
          <w:trHeight w:val="690"/>
          <w:jc w:val="center"/>
        </w:trPr>
        <w:tc>
          <w:tcPr>
            <w:tcW w:w="539" w:type="dxa"/>
            <w:gridSpan w:val="2"/>
            <w:tcBorders>
              <w:top w:val="nil"/>
              <w:left w:val="single" w:sz="4" w:space="0" w:color="auto"/>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4</w:t>
            </w:r>
          </w:p>
        </w:tc>
        <w:tc>
          <w:tcPr>
            <w:tcW w:w="548"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94"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361"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2387" w:type="dxa"/>
            <w:gridSpan w:val="2"/>
            <w:tcBorders>
              <w:top w:val="nil"/>
              <w:left w:val="nil"/>
              <w:bottom w:val="single" w:sz="4" w:space="0" w:color="auto"/>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Развитие транспортной системы</w:t>
            </w:r>
            <w:r>
              <w:rPr>
                <w:rFonts w:ascii="Times New Roman" w:eastAsia="Times New Roman" w:hAnsi="Times New Roman" w:cs="Times New Roman"/>
                <w:b/>
                <w:bCs/>
                <w:color w:val="000000"/>
                <w:sz w:val="18"/>
                <w:szCs w:val="18"/>
                <w:lang w:eastAsia="ru-RU"/>
              </w:rPr>
              <w:t xml:space="preserve"> муниципального образования «Глазовский район» на 2015-2020 годы</w:t>
            </w:r>
          </w:p>
        </w:tc>
        <w:tc>
          <w:tcPr>
            <w:tcW w:w="1898" w:type="dxa"/>
            <w:tcBorders>
              <w:top w:val="nil"/>
              <w:left w:val="nil"/>
              <w:bottom w:val="single" w:sz="4" w:space="0" w:color="auto"/>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425"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0740000000</w:t>
            </w:r>
          </w:p>
        </w:tc>
        <w:tc>
          <w:tcPr>
            <w:tcW w:w="567"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b/>
                <w:bCs/>
                <w:color w:val="00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15 082,30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28 119,40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17 907,90</w:t>
            </w:r>
          </w:p>
        </w:tc>
        <w:tc>
          <w:tcPr>
            <w:tcW w:w="1134" w:type="dxa"/>
            <w:gridSpan w:val="2"/>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11 648,00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13 140,00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13 473,00</w:t>
            </w:r>
          </w:p>
        </w:tc>
      </w:tr>
      <w:tr w:rsidR="00B8012E" w:rsidRPr="00C967E1" w:rsidTr="00B8012E">
        <w:trPr>
          <w:gridBefore w:val="1"/>
          <w:wBefore w:w="24" w:type="dxa"/>
          <w:trHeight w:val="495"/>
          <w:jc w:val="center"/>
        </w:trPr>
        <w:tc>
          <w:tcPr>
            <w:tcW w:w="539" w:type="dxa"/>
            <w:gridSpan w:val="2"/>
            <w:vMerge w:val="restart"/>
            <w:tcBorders>
              <w:top w:val="nil"/>
              <w:left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w:t>
            </w:r>
          </w:p>
        </w:tc>
        <w:tc>
          <w:tcPr>
            <w:tcW w:w="459"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4</w:t>
            </w:r>
          </w:p>
        </w:tc>
        <w:tc>
          <w:tcPr>
            <w:tcW w:w="548"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94"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val="restart"/>
            <w:tcBorders>
              <w:top w:val="nil"/>
              <w:left w:val="nil"/>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nil"/>
              <w:left w:val="nil"/>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w:t>
            </w:r>
          </w:p>
        </w:tc>
        <w:tc>
          <w:tcPr>
            <w:tcW w:w="1898" w:type="dxa"/>
            <w:vMerge w:val="restart"/>
            <w:tcBorders>
              <w:top w:val="nil"/>
              <w:left w:val="nil"/>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425" w:type="dxa"/>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0740400000</w:t>
            </w:r>
          </w:p>
        </w:tc>
        <w:tc>
          <w:tcPr>
            <w:tcW w:w="567" w:type="dxa"/>
            <w:tcBorders>
              <w:top w:val="nil"/>
              <w:left w:val="nil"/>
              <w:bottom w:val="single" w:sz="4" w:space="0" w:color="auto"/>
              <w:right w:val="single" w:sz="4" w:space="0" w:color="auto"/>
            </w:tcBorders>
            <w:shd w:val="clear" w:color="auto" w:fill="auto"/>
            <w:vAlign w:val="center"/>
            <w:hideMark/>
          </w:tcPr>
          <w:p w:rsidR="00B8012E" w:rsidRPr="00C967E1" w:rsidRDefault="00B8012E" w:rsidP="00F23BC1">
            <w:pPr>
              <w:spacing w:after="0" w:line="240" w:lineRule="auto"/>
              <w:jc w:val="center"/>
              <w:rPr>
                <w:rFonts w:ascii="Times New Roman" w:eastAsia="Times New Roman" w:hAnsi="Times New Roman" w:cs="Times New Roman"/>
                <w:color w:val="FF0000"/>
                <w:sz w:val="18"/>
                <w:szCs w:val="18"/>
                <w:lang w:eastAsia="ru-RU"/>
              </w:rPr>
            </w:pP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3 031,00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11 790,10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4 218,50</w:t>
            </w:r>
          </w:p>
        </w:tc>
        <w:tc>
          <w:tcPr>
            <w:tcW w:w="1134" w:type="dxa"/>
            <w:gridSpan w:val="2"/>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FF0000"/>
                <w:sz w:val="17"/>
                <w:szCs w:val="17"/>
              </w:rPr>
            </w:pPr>
            <w:r>
              <w:rPr>
                <w:b/>
                <w:bCs/>
                <w:color w:val="FF0000"/>
                <w:sz w:val="17"/>
                <w:szCs w:val="17"/>
              </w:rPr>
              <w:t>3 494,40</w:t>
            </w:r>
          </w:p>
        </w:tc>
        <w:tc>
          <w:tcPr>
            <w:tcW w:w="992"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3 942,00</w:t>
            </w:r>
          </w:p>
        </w:tc>
        <w:tc>
          <w:tcPr>
            <w:tcW w:w="993" w:type="dxa"/>
            <w:gridSpan w:val="3"/>
            <w:tcBorders>
              <w:top w:val="nil"/>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4 041,90</w:t>
            </w:r>
          </w:p>
        </w:tc>
      </w:tr>
      <w:tr w:rsidR="00B8012E" w:rsidRPr="00C967E1" w:rsidTr="00B8012E">
        <w:trPr>
          <w:gridBefore w:val="1"/>
          <w:wBefore w:w="24" w:type="dxa"/>
          <w:trHeight w:val="300"/>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459"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548"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394"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Pr="00C967E1" w:rsidRDefault="00B8012E"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0740400000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B8012E" w:rsidRPr="00C967E1" w:rsidRDefault="00B8012E" w:rsidP="00F23BC1">
            <w:pPr>
              <w:spacing w:after="0" w:line="240" w:lineRule="auto"/>
              <w:jc w:val="center"/>
              <w:rPr>
                <w:rFonts w:ascii="Times New Roman" w:eastAsia="Times New Roman" w:hAnsi="Times New Roman" w:cs="Times New Roman"/>
                <w:color w:val="FF0000"/>
                <w:sz w:val="18"/>
                <w:szCs w:val="18"/>
                <w:lang w:eastAsia="ru-RU"/>
              </w:rPr>
            </w:pP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8 072,00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15 528,60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13 689,40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FF0000"/>
                <w:sz w:val="17"/>
                <w:szCs w:val="17"/>
              </w:rPr>
            </w:pPr>
            <w:r>
              <w:rPr>
                <w:b/>
                <w:bCs/>
                <w:color w:val="FF0000"/>
                <w:sz w:val="17"/>
                <w:szCs w:val="17"/>
              </w:rPr>
              <w:t>8 153,60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9 198,00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B8012E" w:rsidRDefault="00B8012E">
            <w:pPr>
              <w:jc w:val="center"/>
              <w:rPr>
                <w:b/>
                <w:bCs/>
                <w:color w:val="000000"/>
                <w:sz w:val="17"/>
                <w:szCs w:val="17"/>
              </w:rPr>
            </w:pPr>
            <w:r>
              <w:rPr>
                <w:b/>
                <w:bCs/>
                <w:color w:val="000000"/>
                <w:sz w:val="17"/>
                <w:szCs w:val="17"/>
              </w:rPr>
              <w:t>9 431,10</w:t>
            </w:r>
          </w:p>
        </w:tc>
      </w:tr>
      <w:tr w:rsidR="00DB2C96" w:rsidRPr="00C967E1" w:rsidTr="005376DC">
        <w:trPr>
          <w:gridBefore w:val="1"/>
          <w:wBefore w:w="24" w:type="dxa"/>
          <w:trHeight w:val="643"/>
          <w:jc w:val="center"/>
        </w:trPr>
        <w:tc>
          <w:tcPr>
            <w:tcW w:w="539" w:type="dxa"/>
            <w:gridSpan w:val="2"/>
            <w:vMerge w:val="restart"/>
            <w:tcBorders>
              <w:top w:val="single" w:sz="4" w:space="0" w:color="auto"/>
              <w:left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1</w:t>
            </w:r>
          </w:p>
        </w:tc>
        <w:tc>
          <w:tcPr>
            <w:tcW w:w="361"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val="restart"/>
            <w:tcBorders>
              <w:top w:val="single" w:sz="4" w:space="0" w:color="auto"/>
              <w:left w:val="nil"/>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98" w:type="dxa"/>
            <w:vMerge w:val="restart"/>
            <w:tcBorders>
              <w:top w:val="single" w:sz="4" w:space="0" w:color="auto"/>
              <w:left w:val="nil"/>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211,</w:t>
            </w:r>
          </w:p>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vMerge w:val="restart"/>
            <w:tcBorders>
              <w:top w:val="single" w:sz="4" w:space="0" w:color="auto"/>
              <w:left w:val="nil"/>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E27681">
            <w:pPr>
              <w:spacing w:after="0" w:line="240" w:lineRule="auto"/>
              <w:jc w:val="center"/>
              <w:rPr>
                <w:rFonts w:ascii="Times New Roman" w:eastAsia="Times New Roman" w:hAnsi="Times New Roman" w:cs="Times New Roman"/>
                <w:b/>
                <w:color w:val="000000"/>
                <w:sz w:val="18"/>
                <w:szCs w:val="18"/>
                <w:lang w:eastAsia="ru-RU"/>
              </w:rPr>
            </w:pPr>
          </w:p>
          <w:p w:rsidR="00DB2C96" w:rsidRPr="00C967E1" w:rsidRDefault="00DB2C96" w:rsidP="007409D2">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7"/>
                <w:szCs w:val="17"/>
              </w:rPr>
            </w:pPr>
            <w:r>
              <w:rPr>
                <w:b/>
                <w:bCs/>
                <w:color w:val="FF0000"/>
                <w:sz w:val="17"/>
                <w:szCs w:val="17"/>
              </w:rPr>
              <w:br/>
              <w:t>4077,7</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br/>
              <w:t>343,0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908,50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3 494,40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3 942,00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4 041,90</w:t>
            </w:r>
          </w:p>
        </w:tc>
      </w:tr>
      <w:tr w:rsidR="00DB2C96" w:rsidRPr="00C967E1" w:rsidTr="005376DC">
        <w:trPr>
          <w:gridBefore w:val="1"/>
          <w:wBefore w:w="24" w:type="dxa"/>
          <w:trHeight w:val="105"/>
          <w:jc w:val="center"/>
        </w:trPr>
        <w:tc>
          <w:tcPr>
            <w:tcW w:w="539" w:type="dxa"/>
            <w:gridSpan w:val="2"/>
            <w:vMerge/>
            <w:tcBorders>
              <w:left w:val="single" w:sz="4" w:space="0" w:color="auto"/>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p>
        </w:tc>
        <w:tc>
          <w:tcPr>
            <w:tcW w:w="459"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p>
        </w:tc>
        <w:tc>
          <w:tcPr>
            <w:tcW w:w="548"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p>
        </w:tc>
        <w:tc>
          <w:tcPr>
            <w:tcW w:w="394"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361"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vMerge/>
            <w:tcBorders>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1898" w:type="dxa"/>
            <w:vMerge/>
            <w:tcBorders>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567"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p>
        </w:tc>
        <w:tc>
          <w:tcPr>
            <w:tcW w:w="567" w:type="dxa"/>
            <w:gridSpan w:val="2"/>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p>
        </w:tc>
        <w:tc>
          <w:tcPr>
            <w:tcW w:w="425" w:type="dxa"/>
            <w:vMerge/>
            <w:tcBorders>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0740462510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E2768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7"/>
                <w:szCs w:val="17"/>
              </w:rPr>
            </w:pPr>
            <w:r>
              <w:rPr>
                <w:b/>
                <w:bCs/>
                <w:color w:val="FF0000"/>
                <w:sz w:val="17"/>
                <w:szCs w:val="17"/>
              </w:rPr>
              <w:t>1 337,00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3 019,60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2 789,70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7"/>
                <w:szCs w:val="17"/>
              </w:rPr>
            </w:pPr>
            <w:r>
              <w:rPr>
                <w:b/>
                <w:bCs/>
                <w:color w:val="FF0000"/>
                <w:sz w:val="17"/>
                <w:szCs w:val="17"/>
              </w:rPr>
              <w:t>1 630,70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1 839,60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7"/>
                <w:szCs w:val="17"/>
              </w:rPr>
            </w:pPr>
            <w:r>
              <w:rPr>
                <w:b/>
                <w:bCs/>
                <w:color w:val="000000"/>
                <w:sz w:val="17"/>
                <w:szCs w:val="17"/>
              </w:rPr>
              <w:t>1 886,20</w:t>
            </w:r>
          </w:p>
        </w:tc>
      </w:tr>
      <w:tr w:rsidR="00DB2C96" w:rsidRPr="00C967E1" w:rsidTr="005376DC">
        <w:trPr>
          <w:gridBefore w:val="1"/>
          <w:wBefore w:w="24" w:type="dxa"/>
          <w:trHeight w:val="1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2</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"Капитальный ремонт, ремонт и содержание</w:t>
            </w:r>
          </w:p>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автомобильных дорог общего пользования местного значения в  границах населенных пунктов"</w:t>
            </w:r>
          </w:p>
        </w:tc>
        <w:tc>
          <w:tcPr>
            <w:tcW w:w="1898"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230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0740462520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540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6"/>
                <w:szCs w:val="16"/>
              </w:rPr>
            </w:pPr>
            <w:r>
              <w:rPr>
                <w:b/>
                <w:bCs/>
                <w:color w:val="FF0000"/>
                <w:sz w:val="16"/>
                <w:szCs w:val="16"/>
              </w:rPr>
              <w:t>6835</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12883,5</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spacing w:after="240"/>
              <w:jc w:val="center"/>
              <w:rPr>
                <w:b/>
                <w:bCs/>
                <w:color w:val="000000"/>
                <w:sz w:val="16"/>
                <w:szCs w:val="16"/>
              </w:rPr>
            </w:pPr>
            <w:r>
              <w:rPr>
                <w:b/>
                <w:bCs/>
                <w:color w:val="000000"/>
                <w:sz w:val="16"/>
                <w:szCs w:val="16"/>
              </w:rPr>
              <w:br/>
            </w:r>
            <w:r>
              <w:rPr>
                <w:b/>
                <w:bCs/>
                <w:color w:val="000000"/>
                <w:sz w:val="16"/>
                <w:szCs w:val="16"/>
              </w:rPr>
              <w:br/>
              <w:t>10899,7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6"/>
                <w:szCs w:val="16"/>
              </w:rPr>
            </w:pPr>
            <w:r>
              <w:rPr>
                <w:b/>
                <w:bCs/>
                <w:color w:val="FF0000"/>
                <w:sz w:val="16"/>
                <w:szCs w:val="16"/>
              </w:rPr>
              <w:t>6522,9</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7358,4</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7544,9</w:t>
            </w:r>
          </w:p>
        </w:tc>
      </w:tr>
      <w:tr w:rsidR="00DB2C96" w:rsidRPr="00C967E1" w:rsidTr="00274264">
        <w:trPr>
          <w:gridBefore w:val="1"/>
          <w:wBefore w:w="24" w:type="dxa"/>
          <w:trHeight w:val="2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3</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"Содержание автомобильных дорог местного</w:t>
            </w:r>
          </w:p>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значения и сооружений на них, по которым проходят маршруты школьных автобусов в Глазовском "</w:t>
            </w:r>
          </w:p>
        </w:tc>
        <w:tc>
          <w:tcPr>
            <w:tcW w:w="1898"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0740401380</w:t>
            </w:r>
          </w:p>
        </w:tc>
        <w:tc>
          <w:tcPr>
            <w:tcW w:w="567" w:type="dxa"/>
            <w:tcBorders>
              <w:top w:val="single" w:sz="4" w:space="0" w:color="auto"/>
              <w:left w:val="nil"/>
              <w:bottom w:val="single" w:sz="4" w:space="0" w:color="auto"/>
              <w:right w:val="single" w:sz="4" w:space="0" w:color="auto"/>
            </w:tcBorders>
            <w:shd w:val="clear" w:color="auto" w:fill="auto"/>
            <w:vAlign w:val="center"/>
          </w:tcPr>
          <w:p w:rsidR="00DB2C96" w:rsidRPr="00C967E1" w:rsidRDefault="00DB2C96"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FF0000"/>
                <w:sz w:val="16"/>
                <w:szCs w:val="16"/>
              </w:rPr>
            </w:pPr>
            <w:r>
              <w:rPr>
                <w:b/>
                <w:bCs/>
                <w:color w:val="FF0000"/>
                <w:sz w:val="16"/>
                <w:szCs w:val="16"/>
              </w:rPr>
              <w:t>2832,6</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Default="00DB2C96">
            <w:pPr>
              <w:jc w:val="center"/>
              <w:rPr>
                <w:b/>
                <w:bCs/>
                <w:color w:val="000000"/>
                <w:sz w:val="16"/>
                <w:szCs w:val="16"/>
              </w:rPr>
            </w:pPr>
            <w:r>
              <w:rPr>
                <w:b/>
                <w:bCs/>
                <w:color w:val="000000"/>
                <w:sz w:val="16"/>
                <w:szCs w:val="16"/>
              </w:rPr>
              <w:t>3844,1</w:t>
            </w:r>
          </w:p>
        </w:tc>
        <w:tc>
          <w:tcPr>
            <w:tcW w:w="993" w:type="dxa"/>
            <w:gridSpan w:val="3"/>
            <w:tcBorders>
              <w:top w:val="single" w:sz="4" w:space="0" w:color="auto"/>
              <w:left w:val="nil"/>
              <w:bottom w:val="single" w:sz="4" w:space="0" w:color="auto"/>
              <w:right w:val="single" w:sz="4" w:space="0" w:color="auto"/>
            </w:tcBorders>
            <w:shd w:val="clear" w:color="auto" w:fill="auto"/>
            <w:noWrap/>
          </w:tcPr>
          <w:p w:rsidR="00DB2C96" w:rsidRDefault="00DB2C96">
            <w:pPr>
              <w:jc w:val="center"/>
              <w:rPr>
                <w:b/>
                <w:bCs/>
                <w:color w:val="000000"/>
                <w:sz w:val="17"/>
                <w:szCs w:val="17"/>
              </w:rPr>
            </w:pPr>
            <w:r>
              <w:rPr>
                <w:b/>
                <w:bCs/>
                <w:color w:val="000000"/>
                <w:sz w:val="17"/>
                <w:szCs w:val="17"/>
              </w:rPr>
              <w:br/>
            </w:r>
            <w:r>
              <w:rPr>
                <w:b/>
                <w:bCs/>
                <w:color w:val="000000"/>
                <w:sz w:val="17"/>
                <w:szCs w:val="17"/>
              </w:rPr>
              <w:br/>
              <w:t>3309,80</w:t>
            </w:r>
          </w:p>
          <w:p w:rsidR="00DB2C96" w:rsidRPr="00DB2C96" w:rsidRDefault="00DB2C96" w:rsidP="00DB2C96">
            <w:pPr>
              <w:jc w:val="center"/>
              <w:rPr>
                <w:sz w:val="17"/>
                <w:szCs w:val="17"/>
              </w:rPr>
            </w:pPr>
            <w:r>
              <w:rPr>
                <w:sz w:val="17"/>
                <w:szCs w:val="17"/>
              </w:rPr>
              <w:t>0,30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DB2C96" w:rsidRPr="00C967E1" w:rsidRDefault="00DB2C96"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4808A9" w:rsidRPr="00C967E1" w:rsidTr="005376DC">
        <w:trPr>
          <w:gridBefore w:val="1"/>
          <w:wBefore w:w="24" w:type="dxa"/>
          <w:trHeight w:val="210"/>
          <w:jc w:val="center"/>
        </w:trPr>
        <w:tc>
          <w:tcPr>
            <w:tcW w:w="5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07</w:t>
            </w:r>
          </w:p>
        </w:tc>
        <w:tc>
          <w:tcPr>
            <w:tcW w:w="459"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4</w:t>
            </w:r>
          </w:p>
        </w:tc>
        <w:tc>
          <w:tcPr>
            <w:tcW w:w="548"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sz w:val="18"/>
                <w:szCs w:val="18"/>
              </w:rPr>
            </w:pPr>
            <w:r w:rsidRPr="00C967E1">
              <w:rPr>
                <w:rFonts w:ascii="Times New Roman" w:hAnsi="Times New Roman" w:cs="Times New Roman"/>
                <w:sz w:val="18"/>
                <w:szCs w:val="18"/>
              </w:rPr>
              <w:t>04</w:t>
            </w:r>
          </w:p>
        </w:tc>
        <w:tc>
          <w:tcPr>
            <w:tcW w:w="394"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04</w:t>
            </w:r>
          </w:p>
        </w:tc>
        <w:tc>
          <w:tcPr>
            <w:tcW w:w="361"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p>
        </w:tc>
        <w:tc>
          <w:tcPr>
            <w:tcW w:w="2387" w:type="dxa"/>
            <w:gridSpan w:val="2"/>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Развитие сети автомобильных дорог</w:t>
            </w:r>
          </w:p>
        </w:tc>
        <w:tc>
          <w:tcPr>
            <w:tcW w:w="1898"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color w:val="000000"/>
                <w:sz w:val="18"/>
                <w:szCs w:val="18"/>
                <w:lang w:eastAsia="ru-RU"/>
              </w:rPr>
            </w:pPr>
            <w:r w:rsidRPr="00C967E1">
              <w:rPr>
                <w:rFonts w:ascii="Times New Roman" w:eastAsia="Times New Roman" w:hAnsi="Times New Roman" w:cs="Times New Roman"/>
                <w:color w:val="000000"/>
                <w:sz w:val="18"/>
                <w:szCs w:val="18"/>
                <w:lang w:eastAsia="ru-RU"/>
              </w:rPr>
              <w:t>Администрация муниципального образования «Глазовский район»</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211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04</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jc w:val="center"/>
              <w:rPr>
                <w:rFonts w:ascii="Times New Roman" w:hAnsi="Times New Roman" w:cs="Times New Roman"/>
                <w:b/>
                <w:sz w:val="18"/>
                <w:szCs w:val="18"/>
              </w:rPr>
            </w:pPr>
            <w:r w:rsidRPr="00C967E1">
              <w:rPr>
                <w:rFonts w:ascii="Times New Roman" w:hAnsi="Times New Roman" w:cs="Times New Roman"/>
                <w:b/>
                <w:sz w:val="18"/>
                <w:szCs w:val="18"/>
              </w:rPr>
              <w:t>09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color w:val="000000"/>
                <w:sz w:val="18"/>
                <w:szCs w:val="18"/>
                <w:lang w:eastAsia="ru-RU"/>
              </w:rPr>
            </w:pPr>
            <w:r w:rsidRPr="00C967E1">
              <w:rPr>
                <w:rFonts w:ascii="Times New Roman" w:eastAsia="Times New Roman" w:hAnsi="Times New Roman" w:cs="Times New Roman"/>
                <w:b/>
                <w:color w:val="000000"/>
                <w:sz w:val="18"/>
                <w:szCs w:val="18"/>
                <w:lang w:eastAsia="ru-RU"/>
              </w:rPr>
              <w:t>0740404650</w:t>
            </w:r>
          </w:p>
        </w:tc>
        <w:tc>
          <w:tcPr>
            <w:tcW w:w="567" w:type="dxa"/>
            <w:tcBorders>
              <w:top w:val="single" w:sz="4" w:space="0" w:color="auto"/>
              <w:left w:val="nil"/>
              <w:bottom w:val="single" w:sz="4" w:space="0" w:color="auto"/>
              <w:right w:val="single" w:sz="4" w:space="0" w:color="auto"/>
            </w:tcBorders>
            <w:shd w:val="clear" w:color="auto" w:fill="auto"/>
            <w:vAlign w:val="center"/>
          </w:tcPr>
          <w:p w:rsidR="004808A9" w:rsidRPr="00C967E1" w:rsidRDefault="004808A9" w:rsidP="00F23BC1">
            <w:pPr>
              <w:spacing w:after="0" w:line="240" w:lineRule="auto"/>
              <w:jc w:val="center"/>
              <w:rPr>
                <w:rFonts w:ascii="Times New Roman" w:eastAsia="Times New Roman" w:hAnsi="Times New Roman" w:cs="Times New Roman"/>
                <w:b/>
                <w:sz w:val="18"/>
                <w:szCs w:val="18"/>
                <w:lang w:eastAsia="ru-RU"/>
              </w:rPr>
            </w:pPr>
            <w:r w:rsidRPr="00C967E1">
              <w:rPr>
                <w:rFonts w:ascii="Times New Roman" w:eastAsia="Times New Roman" w:hAnsi="Times New Roman" w:cs="Times New Roman"/>
                <w:b/>
                <w:sz w:val="18"/>
                <w:szCs w:val="18"/>
                <w:lang w:eastAsia="ru-RU"/>
              </w:rPr>
              <w:t>244</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
                <w:bCs/>
                <w:color w:val="000000"/>
                <w:sz w:val="18"/>
                <w:szCs w:val="18"/>
                <w:lang w:eastAsia="ru-RU"/>
              </w:rPr>
            </w:pPr>
            <w:r w:rsidRPr="00C967E1">
              <w:rPr>
                <w:rFonts w:ascii="Times New Roman" w:eastAsia="Times New Roman" w:hAnsi="Times New Roman" w:cs="Times New Roman"/>
                <w:b/>
                <w:bCs/>
                <w:color w:val="000000"/>
                <w:sz w:val="18"/>
                <w:szCs w:val="18"/>
                <w:lang w:eastAsia="ru-RU"/>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hAnsi="Times New Roman" w:cs="Times New Roman"/>
                <w:b/>
                <w:sz w:val="18"/>
                <w:szCs w:val="18"/>
              </w:rPr>
            </w:pPr>
            <w:r w:rsidRPr="00C967E1">
              <w:rPr>
                <w:rFonts w:ascii="Times New Roman" w:hAnsi="Times New Roman" w:cs="Times New Roman"/>
                <w:b/>
                <w:sz w:val="18"/>
                <w:szCs w:val="18"/>
              </w:rPr>
              <w:t>8 029,2</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F23BC1" w:rsidP="00F23BC1">
            <w:pPr>
              <w:spacing w:after="0" w:line="240" w:lineRule="auto"/>
              <w:jc w:val="center"/>
              <w:rPr>
                <w:rFonts w:ascii="Times New Roman" w:eastAsia="Times New Roman" w:hAnsi="Times New Roman" w:cs="Times New Roman"/>
                <w:bCs/>
                <w:color w:val="000000"/>
                <w:sz w:val="18"/>
                <w:szCs w:val="18"/>
                <w:lang w:eastAsia="ru-RU"/>
              </w:rPr>
            </w:pPr>
            <w:r>
              <w:rPr>
                <w:rFonts w:ascii="Times New Roman" w:eastAsia="Times New Roman" w:hAnsi="Times New Roman" w:cs="Times New Roman"/>
                <w:bCs/>
                <w:color w:val="000000"/>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4808A9" w:rsidP="00F23BC1">
            <w:pPr>
              <w:spacing w:after="0" w:line="240" w:lineRule="auto"/>
              <w:jc w:val="center"/>
              <w:rPr>
                <w:rFonts w:ascii="Times New Roman" w:eastAsia="Times New Roman" w:hAnsi="Times New Roman" w:cs="Times New Roman"/>
                <w:bCs/>
                <w:color w:val="000000"/>
                <w:sz w:val="18"/>
                <w:szCs w:val="18"/>
                <w:lang w:eastAsia="ru-RU"/>
              </w:rPr>
            </w:pPr>
            <w:r w:rsidRPr="00C967E1">
              <w:rPr>
                <w:rFonts w:ascii="Times New Roman" w:eastAsia="Times New Roman" w:hAnsi="Times New Roman" w:cs="Times New Roman"/>
                <w:bCs/>
                <w:color w:val="000000"/>
                <w:sz w:val="18"/>
                <w:szCs w:val="18"/>
                <w:lang w:eastAsia="ru-RU"/>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4808A9" w:rsidRPr="00C967E1" w:rsidRDefault="007409D2" w:rsidP="00F23BC1">
            <w:pPr>
              <w:spacing w:after="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0,00</w:t>
            </w:r>
          </w:p>
        </w:tc>
      </w:tr>
      <w:tr w:rsidR="00552000"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182" w:type="dxa"/>
            <w:gridSpan w:val="7"/>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771" w:type="dxa"/>
            <w:gridSpan w:val="9"/>
            <w:tcBorders>
              <w:top w:val="nil"/>
              <w:left w:val="nil"/>
              <w:bottom w:val="nil"/>
              <w:right w:val="nil"/>
            </w:tcBorders>
          </w:tcPr>
          <w:p w:rsidR="004348C9" w:rsidRDefault="004348C9"/>
          <w:p w:rsidR="004348C9" w:rsidRDefault="004348C9"/>
          <w:p w:rsidR="004348C9" w:rsidRDefault="004348C9"/>
          <w:p w:rsidR="004348C9" w:rsidRDefault="004348C9"/>
          <w:p w:rsidR="004348C9" w:rsidRDefault="004348C9"/>
          <w:p w:rsidR="004348C9" w:rsidRDefault="004348C9">
            <w:bookmarkStart w:id="3" w:name="_GoBack"/>
            <w:bookmarkEnd w:id="3"/>
          </w:p>
          <w:tbl>
            <w:tblPr>
              <w:tblW w:w="3736" w:type="dxa"/>
              <w:tblLayout w:type="fixed"/>
              <w:tblCellMar>
                <w:left w:w="30" w:type="dxa"/>
                <w:right w:w="30" w:type="dxa"/>
              </w:tblCellMar>
              <w:tblLook w:val="0000" w:firstRow="0" w:lastRow="0" w:firstColumn="0" w:lastColumn="0" w:noHBand="0" w:noVBand="0"/>
            </w:tblPr>
            <w:tblGrid>
              <w:gridCol w:w="3736"/>
            </w:tblGrid>
            <w:tr w:rsidR="00552000" w:rsidRPr="00EA3280" w:rsidTr="00762D9E">
              <w:trPr>
                <w:trHeight w:val="257"/>
              </w:trPr>
              <w:tc>
                <w:tcPr>
                  <w:tcW w:w="3736" w:type="dxa"/>
                  <w:shd w:val="clear" w:color="auto" w:fill="auto"/>
                  <w:vAlign w:val="center"/>
                </w:tcPr>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Приложение 6</w:t>
                  </w:r>
                </w:p>
              </w:tc>
            </w:tr>
            <w:tr w:rsidR="00552000" w:rsidRPr="00EA3280" w:rsidTr="00762D9E">
              <w:trPr>
                <w:trHeight w:val="257"/>
              </w:trPr>
              <w:tc>
                <w:tcPr>
                  <w:tcW w:w="3736" w:type="dxa"/>
                  <w:shd w:val="clear" w:color="auto" w:fill="auto"/>
                  <w:vAlign w:val="center"/>
                </w:tcPr>
                <w:p w:rsidR="00552000" w:rsidRPr="00762D9E" w:rsidRDefault="00762D9E" w:rsidP="00552000">
                  <w:pPr>
                    <w:autoSpaceDE w:val="0"/>
                    <w:autoSpaceDN w:val="0"/>
                    <w:adjustRightInd w:val="0"/>
                    <w:spacing w:after="0" w:line="240" w:lineRule="auto"/>
                    <w:ind w:right="387"/>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 xml:space="preserve">      </w:t>
                  </w:r>
                  <w:r w:rsidR="00552000" w:rsidRPr="00762D9E">
                    <w:rPr>
                      <w:rFonts w:ascii="Times New Roman" w:hAnsi="Times New Roman" w:cs="Times New Roman"/>
                      <w:b/>
                      <w:color w:val="000000"/>
                      <w:sz w:val="20"/>
                      <w:szCs w:val="20"/>
                    </w:rPr>
                    <w:t>к  муниципальной программе</w:t>
                  </w:r>
                </w:p>
              </w:tc>
            </w:tr>
            <w:tr w:rsidR="00552000" w:rsidRPr="00EA3280" w:rsidTr="00762D9E">
              <w:trPr>
                <w:trHeight w:val="257"/>
              </w:trPr>
              <w:tc>
                <w:tcPr>
                  <w:tcW w:w="3736" w:type="dxa"/>
                  <w:shd w:val="clear" w:color="auto" w:fill="auto"/>
                  <w:vAlign w:val="center"/>
                </w:tcPr>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 xml:space="preserve">"Муниципальное  хозяйство </w:t>
                  </w:r>
                </w:p>
                <w:p w:rsidR="00552000" w:rsidRPr="00762D9E" w:rsidRDefault="00552000" w:rsidP="00552000">
                  <w:pPr>
                    <w:autoSpaceDE w:val="0"/>
                    <w:autoSpaceDN w:val="0"/>
                    <w:adjustRightInd w:val="0"/>
                    <w:spacing w:after="0" w:line="240" w:lineRule="auto"/>
                    <w:jc w:val="right"/>
                    <w:rPr>
                      <w:rFonts w:ascii="Times New Roman" w:hAnsi="Times New Roman" w:cs="Times New Roman"/>
                      <w:b/>
                      <w:color w:val="000000"/>
                      <w:sz w:val="20"/>
                      <w:szCs w:val="20"/>
                    </w:rPr>
                  </w:pPr>
                  <w:r w:rsidRPr="00762D9E">
                    <w:rPr>
                      <w:rFonts w:ascii="Times New Roman" w:hAnsi="Times New Roman" w:cs="Times New Roman"/>
                      <w:b/>
                      <w:color w:val="000000"/>
                      <w:sz w:val="20"/>
                      <w:szCs w:val="20"/>
                    </w:rPr>
                    <w:t>на 2015-2020 годы»</w:t>
                  </w:r>
                </w:p>
              </w:tc>
            </w:tr>
          </w:tbl>
          <w:p w:rsidR="00552000" w:rsidRPr="00EA3280" w:rsidRDefault="00552000"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05"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446"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182" w:type="dxa"/>
            <w:gridSpan w:val="7"/>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289" w:type="dxa"/>
            <w:gridSpan w:val="4"/>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2"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2164" w:type="dxa"/>
            <w:gridSpan w:val="5"/>
            <w:tcBorders>
              <w:top w:val="nil"/>
              <w:left w:val="nil"/>
              <w:bottom w:val="nil"/>
              <w:right w:val="nil"/>
            </w:tcBorders>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p>
        </w:tc>
        <w:tc>
          <w:tcPr>
            <w:tcW w:w="1083"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524" w:type="dxa"/>
            <w:tcBorders>
              <w:top w:val="nil"/>
              <w:left w:val="nil"/>
              <w:bottom w:val="nil"/>
              <w:right w:val="nil"/>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319"/>
        </w:trPr>
        <w:tc>
          <w:tcPr>
            <w:tcW w:w="12331" w:type="dxa"/>
            <w:gridSpan w:val="26"/>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c>
          <w:tcPr>
            <w:tcW w:w="1134" w:type="dxa"/>
            <w:gridSpan w:val="2"/>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276"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gridSpan w:val="3"/>
            <w:tcBorders>
              <w:top w:val="nil"/>
              <w:left w:val="nil"/>
              <w:bottom w:val="nil"/>
              <w:right w:val="nil"/>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D6070B" w:rsidRPr="00EA3280" w:rsidTr="005376DC">
        <w:tblPrEx>
          <w:jc w:val="left"/>
          <w:tblCellMar>
            <w:left w:w="30" w:type="dxa"/>
            <w:right w:w="30" w:type="dxa"/>
          </w:tblCellMar>
          <w:tblLook w:val="0000" w:firstRow="0" w:lastRow="0" w:firstColumn="0" w:lastColumn="0" w:noHBand="0" w:noVBand="0"/>
        </w:tblPrEx>
        <w:trPr>
          <w:gridAfter w:val="1"/>
          <w:wAfter w:w="91" w:type="dxa"/>
          <w:trHeight w:val="466"/>
        </w:trPr>
        <w:tc>
          <w:tcPr>
            <w:tcW w:w="1022"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2446"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4186" w:type="dxa"/>
            <w:gridSpan w:val="4"/>
            <w:vMerge w:val="restart"/>
            <w:tcBorders>
              <w:top w:val="single" w:sz="6" w:space="0" w:color="auto"/>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221" w:type="dxa"/>
            <w:gridSpan w:val="2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D6070B" w:rsidRPr="00EA3280" w:rsidTr="005376DC">
        <w:tblPrEx>
          <w:jc w:val="left"/>
          <w:tblCellMar>
            <w:left w:w="30" w:type="dxa"/>
            <w:right w:w="30" w:type="dxa"/>
          </w:tblCellMar>
          <w:tblLook w:val="0000" w:firstRow="0" w:lastRow="0" w:firstColumn="0" w:lastColumn="0" w:noHBand="0" w:noVBand="0"/>
        </w:tblPrEx>
        <w:trPr>
          <w:gridAfter w:val="1"/>
          <w:wAfter w:w="91" w:type="dxa"/>
          <w:trHeight w:val="672"/>
        </w:trPr>
        <w:tc>
          <w:tcPr>
            <w:tcW w:w="1022"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vMerge/>
            <w:tcBorders>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186" w:type="dxa"/>
            <w:gridSpan w:val="4"/>
            <w:vMerge/>
            <w:tcBorders>
              <w:left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Итого </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134" w:type="dxa"/>
            <w:gridSpan w:val="3"/>
            <w:tcBorders>
              <w:top w:val="single" w:sz="6" w:space="0" w:color="auto"/>
              <w:left w:val="single" w:sz="6" w:space="0" w:color="auto"/>
              <w:bottom w:val="single" w:sz="4" w:space="0" w:color="auto"/>
              <w:right w:val="single" w:sz="6" w:space="0" w:color="auto"/>
            </w:tcBorders>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D6070B" w:rsidRPr="00EA3280" w:rsidTr="005376DC">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46"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186" w:type="dxa"/>
            <w:gridSpan w:val="4"/>
            <w:vMerge/>
            <w:tcBorders>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4" w:space="0" w:color="auto"/>
              <w:left w:val="single" w:sz="6" w:space="0" w:color="auto"/>
              <w:bottom w:val="single" w:sz="6" w:space="0" w:color="auto"/>
              <w:right w:val="single" w:sz="6" w:space="0" w:color="auto"/>
            </w:tcBorders>
          </w:tcPr>
          <w:p w:rsidR="00D6070B" w:rsidRPr="00EA3280" w:rsidRDefault="00D6070B"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11"/>
        </w:trPr>
        <w:tc>
          <w:tcPr>
            <w:tcW w:w="517"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C138F4"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C138F4">
              <w:rPr>
                <w:rFonts w:ascii="Times New Roman" w:hAnsi="Times New Roman" w:cs="Times New Roman"/>
                <w:b/>
                <w:color w:val="000000"/>
                <w:sz w:val="20"/>
                <w:szCs w:val="20"/>
              </w:rPr>
              <w:t>07</w:t>
            </w:r>
          </w:p>
        </w:tc>
        <w:tc>
          <w:tcPr>
            <w:tcW w:w="505"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Муниципальное </w:t>
            </w:r>
          </w:p>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 xml:space="preserve">хозяйство </w:t>
            </w:r>
          </w:p>
          <w:p w:rsidR="000A2721" w:rsidRPr="000F6691" w:rsidRDefault="000A2721" w:rsidP="000A2721">
            <w:pPr>
              <w:autoSpaceDE w:val="0"/>
              <w:autoSpaceDN w:val="0"/>
              <w:adjustRightInd w:val="0"/>
              <w:spacing w:after="0" w:line="240" w:lineRule="auto"/>
              <w:jc w:val="center"/>
              <w:rPr>
                <w:rFonts w:ascii="Times New Roman" w:hAnsi="Times New Roman" w:cs="Times New Roman"/>
                <w:color w:val="000000"/>
                <w:sz w:val="20"/>
                <w:szCs w:val="20"/>
                <w:highlight w:val="yellow"/>
              </w:rPr>
            </w:pPr>
            <w:r w:rsidRPr="000F6691">
              <w:rPr>
                <w:rFonts w:ascii="Times New Roman" w:hAnsi="Times New Roman" w:cs="Times New Roman"/>
                <w:b/>
                <w:color w:val="000000"/>
                <w:sz w:val="20"/>
                <w:szCs w:val="20"/>
                <w:highlight w:val="yellow"/>
              </w:rPr>
              <w:t>на 2015-2020 годы</w:t>
            </w: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color w:val="000000"/>
                <w:sz w:val="20"/>
                <w:szCs w:val="20"/>
                <w:highlight w:val="yellow"/>
              </w:rPr>
            </w:pP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c>
          <w:tcPr>
            <w:tcW w:w="1134" w:type="dxa"/>
            <w:gridSpan w:val="3"/>
            <w:tcBorders>
              <w:top w:val="nil"/>
              <w:left w:val="single" w:sz="6" w:space="0" w:color="auto"/>
              <w:bottom w:val="single" w:sz="6" w:space="0" w:color="auto"/>
              <w:right w:val="single" w:sz="6" w:space="0" w:color="auto"/>
            </w:tcBorders>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07</w:t>
            </w:r>
          </w:p>
        </w:tc>
        <w:tc>
          <w:tcPr>
            <w:tcW w:w="505" w:type="dxa"/>
            <w:gridSpan w:val="2"/>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1</w:t>
            </w:r>
          </w:p>
        </w:tc>
        <w:tc>
          <w:tcPr>
            <w:tcW w:w="2446" w:type="dxa"/>
            <w:gridSpan w:val="4"/>
            <w:tcBorders>
              <w:top w:val="single" w:sz="6" w:space="0" w:color="auto"/>
              <w:left w:val="single" w:sz="6" w:space="0" w:color="auto"/>
              <w:bottom w:val="nil"/>
              <w:right w:val="single" w:sz="6" w:space="0" w:color="auto"/>
            </w:tcBorders>
            <w:shd w:val="solid" w:color="FFFFFF" w:fill="auto"/>
          </w:tcPr>
          <w:p w:rsidR="000A2721" w:rsidRPr="000F6691" w:rsidRDefault="000A2721"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0F6691">
              <w:rPr>
                <w:rFonts w:ascii="Times New Roman" w:hAnsi="Times New Roman" w:cs="Times New Roman"/>
                <w:b/>
                <w:color w:val="000000"/>
                <w:sz w:val="20"/>
                <w:szCs w:val="20"/>
                <w:highlight w:val="yellow"/>
              </w:rPr>
              <w:t>Территориальное развитие (градостроительство и землеустройство)</w:t>
            </w: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Всего</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D3233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4131,3</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80734"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80734"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665,1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75298E" w:rsidP="00D32335">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r w:rsidR="00D32335">
              <w:rPr>
                <w:rFonts w:ascii="Times New Roman" w:hAnsi="Times New Roman" w:cs="Times New Roman"/>
                <w:b/>
                <w:bCs/>
                <w:color w:val="000000"/>
                <w:sz w:val="20"/>
                <w:szCs w:val="20"/>
              </w:rPr>
              <w:t> 056,2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75298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r w:rsidR="0075298E">
              <w:rPr>
                <w:rFonts w:ascii="Times New Roman" w:hAnsi="Times New Roman" w:cs="Times New Roman"/>
                <w:b/>
                <w:bCs/>
                <w:color w:val="000000"/>
                <w:sz w:val="20"/>
                <w:szCs w:val="20"/>
              </w:rPr>
              <w:t>00,</w:t>
            </w:r>
            <w:r w:rsidR="000A2721" w:rsidRPr="00EA3280">
              <w:rPr>
                <w:rFonts w:ascii="Times New Roman" w:hAnsi="Times New Roman" w:cs="Times New Roman"/>
                <w:b/>
                <w:bCs/>
                <w:color w:val="000000"/>
                <w:sz w:val="20"/>
                <w:szCs w:val="20"/>
              </w:rPr>
              <w:t>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0A2721">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r w:rsidR="0075298E">
              <w:rPr>
                <w:rFonts w:ascii="Times New Roman" w:hAnsi="Times New Roman" w:cs="Times New Roman"/>
                <w:b/>
                <w:bCs/>
                <w:color w:val="000000"/>
                <w:sz w:val="20"/>
                <w:szCs w:val="20"/>
              </w:rPr>
              <w:t>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D32335" w:rsidP="005376D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w:t>
            </w:r>
          </w:p>
        </w:tc>
      </w:tr>
      <w:tr w:rsidR="00D32335" w:rsidRPr="00EA3280" w:rsidTr="005376DC">
        <w:tblPrEx>
          <w:jc w:val="left"/>
          <w:tblCellMar>
            <w:left w:w="30" w:type="dxa"/>
            <w:right w:w="30" w:type="dxa"/>
          </w:tblCellMar>
          <w:tblLook w:val="0000" w:firstRow="0" w:lastRow="0" w:firstColumn="0" w:lastColumn="0" w:noHBand="0" w:noVBand="0"/>
        </w:tblPrEx>
        <w:trPr>
          <w:gridAfter w:val="1"/>
          <w:wAfter w:w="91" w:type="dxa"/>
          <w:trHeight w:val="266"/>
        </w:trPr>
        <w:tc>
          <w:tcPr>
            <w:tcW w:w="517" w:type="dxa"/>
            <w:gridSpan w:val="2"/>
            <w:tcBorders>
              <w:top w:val="nil"/>
              <w:left w:val="single" w:sz="6" w:space="0" w:color="auto"/>
              <w:bottom w:val="nil"/>
              <w:right w:val="single" w:sz="6" w:space="0" w:color="auto"/>
            </w:tcBorders>
            <w:shd w:val="solid" w:color="FFFFFF" w:fill="auto"/>
          </w:tcPr>
          <w:p w:rsidR="00D32335" w:rsidRPr="00EA3280" w:rsidRDefault="00D3233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D32335" w:rsidRPr="00EA3280" w:rsidRDefault="00D3233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D32335" w:rsidRPr="00EA3280" w:rsidRDefault="00D32335"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МО "Глазовский район"</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4131,3</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665,1</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1 056,2</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w:t>
            </w:r>
            <w:r w:rsidRPr="00EA3280">
              <w:rPr>
                <w:rFonts w:ascii="Times New Roman" w:hAnsi="Times New Roman" w:cs="Times New Roman"/>
                <w:b/>
                <w:bCs/>
                <w:color w:val="000000"/>
                <w:sz w:val="20"/>
                <w:szCs w:val="20"/>
              </w:rPr>
              <w:t>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D32335" w:rsidRPr="00EA3280" w:rsidRDefault="00D32335" w:rsidP="007014A7">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800,00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199"/>
        </w:trPr>
        <w:tc>
          <w:tcPr>
            <w:tcW w:w="517" w:type="dxa"/>
            <w:gridSpan w:val="2"/>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nil"/>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межбюджетные трансферты из бюджета Удмуртской Республики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themeColor="background1" w:fill="FFFFFF" w:themeFill="background1"/>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401"/>
        </w:trPr>
        <w:tc>
          <w:tcPr>
            <w:tcW w:w="517" w:type="dxa"/>
            <w:gridSpan w:val="2"/>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nil"/>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средства бюджета Удмуртской Республики, планируемые к привлечению</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r w:rsidR="000A2721" w:rsidRPr="00EA3280" w:rsidTr="005376DC">
        <w:tblPrEx>
          <w:jc w:val="left"/>
          <w:tblCellMar>
            <w:left w:w="30" w:type="dxa"/>
            <w:right w:w="30" w:type="dxa"/>
          </w:tblCellMar>
          <w:tblLook w:val="0000" w:firstRow="0" w:lastRow="0" w:firstColumn="0" w:lastColumn="0" w:noHBand="0" w:noVBand="0"/>
        </w:tblPrEx>
        <w:trPr>
          <w:gridAfter w:val="1"/>
          <w:wAfter w:w="91" w:type="dxa"/>
          <w:trHeight w:val="226"/>
        </w:trPr>
        <w:tc>
          <w:tcPr>
            <w:tcW w:w="517" w:type="dxa"/>
            <w:gridSpan w:val="2"/>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5" w:type="dxa"/>
            <w:gridSpan w:val="2"/>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46" w:type="dxa"/>
            <w:gridSpan w:val="4"/>
            <w:tcBorders>
              <w:top w:val="single" w:sz="4" w:space="0" w:color="auto"/>
              <w:left w:val="single" w:sz="6" w:space="0" w:color="auto"/>
              <w:bottom w:val="single" w:sz="4"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186"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417"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w:t>
            </w:r>
          </w:p>
        </w:tc>
        <w:tc>
          <w:tcPr>
            <w:tcW w:w="992" w:type="dxa"/>
            <w:gridSpan w:val="4"/>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276"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c>
          <w:tcPr>
            <w:tcW w:w="1134" w:type="dxa"/>
            <w:gridSpan w:val="3"/>
            <w:tcBorders>
              <w:top w:val="single" w:sz="6" w:space="0" w:color="auto"/>
              <w:left w:val="single" w:sz="6" w:space="0" w:color="auto"/>
              <w:bottom w:val="single" w:sz="6" w:space="0" w:color="auto"/>
              <w:right w:val="single" w:sz="6" w:space="0" w:color="auto"/>
            </w:tcBorders>
            <w:shd w:val="solid" w:color="FFFFFF" w:fill="auto"/>
          </w:tcPr>
          <w:p w:rsidR="000A2721" w:rsidRPr="00EA3280" w:rsidRDefault="000A2721"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0,00</w:t>
            </w:r>
          </w:p>
        </w:tc>
      </w:tr>
    </w:tbl>
    <w:p w:rsidR="00762D9E" w:rsidRDefault="00762D9E"/>
    <w:p w:rsidR="00762D9E" w:rsidRDefault="00762D9E"/>
    <w:tbl>
      <w:tblPr>
        <w:tblW w:w="15198" w:type="dxa"/>
        <w:tblLayout w:type="fixed"/>
        <w:tblCellMar>
          <w:left w:w="30" w:type="dxa"/>
          <w:right w:w="30" w:type="dxa"/>
        </w:tblCellMar>
        <w:tblLook w:val="0000" w:firstRow="0" w:lastRow="0" w:firstColumn="0" w:lastColumn="0" w:noHBand="0" w:noVBand="0"/>
      </w:tblPr>
      <w:tblGrid>
        <w:gridCol w:w="533"/>
        <w:gridCol w:w="516"/>
        <w:gridCol w:w="2143"/>
        <w:gridCol w:w="3926"/>
        <w:gridCol w:w="1276"/>
        <w:gridCol w:w="1275"/>
        <w:gridCol w:w="1134"/>
        <w:gridCol w:w="1134"/>
        <w:gridCol w:w="1134"/>
        <w:gridCol w:w="1134"/>
        <w:gridCol w:w="993"/>
      </w:tblGrid>
      <w:tr w:rsidR="00C24BA7" w:rsidRPr="00EA3280" w:rsidTr="00762D9E">
        <w:trPr>
          <w:trHeight w:val="506"/>
        </w:trPr>
        <w:tc>
          <w:tcPr>
            <w:tcW w:w="1049" w:type="dxa"/>
            <w:gridSpan w:val="2"/>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143"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3926" w:type="dxa"/>
            <w:vMerge w:val="restart"/>
            <w:tcBorders>
              <w:top w:val="single" w:sz="6" w:space="0" w:color="auto"/>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8080" w:type="dxa"/>
            <w:gridSpan w:val="7"/>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C24BA7" w:rsidRPr="00EA3280" w:rsidTr="00C24BA7">
        <w:trPr>
          <w:trHeight w:val="377"/>
        </w:trPr>
        <w:tc>
          <w:tcPr>
            <w:tcW w:w="1049" w:type="dxa"/>
            <w:gridSpan w:val="2"/>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134"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C24BA7" w:rsidRPr="00EA3280" w:rsidRDefault="00C24BA7" w:rsidP="00C24BA7">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C24BA7" w:rsidRPr="00EA3280" w:rsidTr="00C24BA7">
        <w:trPr>
          <w:trHeight w:val="290"/>
        </w:trPr>
        <w:tc>
          <w:tcPr>
            <w:tcW w:w="53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1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143"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3926" w:type="dxa"/>
            <w:vMerge/>
            <w:tcBorders>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rsidR="00C24BA7" w:rsidRPr="00EA3280" w:rsidRDefault="00C24BA7"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07</w:t>
            </w:r>
          </w:p>
        </w:tc>
        <w:tc>
          <w:tcPr>
            <w:tcW w:w="516"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jc w:val="center"/>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2</w:t>
            </w:r>
          </w:p>
        </w:tc>
        <w:tc>
          <w:tcPr>
            <w:tcW w:w="2143"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rPr>
                <w:rFonts w:ascii="Times New Roman" w:hAnsi="Times New Roman" w:cs="Times New Roman"/>
                <w:b/>
                <w:color w:val="000000"/>
                <w:sz w:val="20"/>
                <w:szCs w:val="20"/>
                <w:highlight w:val="yellow"/>
              </w:rPr>
            </w:pPr>
            <w:r w:rsidRPr="003C2C09">
              <w:rPr>
                <w:rFonts w:ascii="Times New Roman" w:hAnsi="Times New Roman" w:cs="Times New Roman"/>
                <w:b/>
                <w:color w:val="000000"/>
                <w:sz w:val="20"/>
                <w:szCs w:val="20"/>
                <w:highlight w:val="yellow"/>
              </w:rPr>
              <w:t>Развитие коммунальной инфраструктуры</w:t>
            </w:r>
          </w:p>
        </w:tc>
        <w:tc>
          <w:tcPr>
            <w:tcW w:w="3926" w:type="dxa"/>
            <w:tcBorders>
              <w:top w:val="single" w:sz="6" w:space="0" w:color="auto"/>
              <w:left w:val="single" w:sz="6" w:space="0" w:color="auto"/>
              <w:bottom w:val="single" w:sz="6" w:space="0" w:color="auto"/>
              <w:right w:val="single" w:sz="6" w:space="0" w:color="auto"/>
            </w:tcBorders>
          </w:tcPr>
          <w:p w:rsidR="008A1918" w:rsidRPr="003C2C09" w:rsidRDefault="008A1918" w:rsidP="000A2721">
            <w:pPr>
              <w:autoSpaceDE w:val="0"/>
              <w:autoSpaceDN w:val="0"/>
              <w:adjustRightInd w:val="0"/>
              <w:spacing w:after="0" w:line="240" w:lineRule="auto"/>
              <w:rPr>
                <w:rFonts w:ascii="Times New Roman" w:hAnsi="Times New Roman" w:cs="Times New Roman"/>
                <w:b/>
                <w:bCs/>
                <w:color w:val="000000"/>
                <w:sz w:val="20"/>
                <w:szCs w:val="20"/>
                <w:highlight w:val="yellow"/>
              </w:rPr>
            </w:pPr>
            <w:r w:rsidRPr="003C2C09">
              <w:rPr>
                <w:rFonts w:ascii="Times New Roman" w:hAnsi="Times New Roman" w:cs="Times New Roman"/>
                <w:b/>
                <w:bCs/>
                <w:color w:val="000000"/>
                <w:sz w:val="20"/>
                <w:szCs w:val="20"/>
                <w:highlight w:val="yellow"/>
              </w:rPr>
              <w:t>Всего</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166 324,10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26 576,20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74 959,50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52 862,80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4 161,20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3 882,20</w:t>
            </w: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3 882,20</w:t>
            </w: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166 324,10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26 576,20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74 959,50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52 862,80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4 161,20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3 882,20</w:t>
            </w: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3 882,20</w:t>
            </w: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88 431,40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24 583,2</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63 848,2</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566"/>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46 457,60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535"/>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19271F">
              <w:rPr>
                <w:rFonts w:ascii="Times New Roman" w:hAnsi="Times New Roman" w:cs="Times New Roman"/>
                <w:color w:val="000000"/>
                <w:sz w:val="20"/>
                <w:szCs w:val="20"/>
              </w:rPr>
              <w:t>бюджеты поселений, входящих в состав муниципального образования «Глазовский район»</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243,00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138,0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105,0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p>
        </w:tc>
      </w:tr>
      <w:tr w:rsidR="008A1918" w:rsidRPr="00EA3280" w:rsidTr="009E696C">
        <w:trPr>
          <w:trHeight w:val="319"/>
        </w:trPr>
        <w:tc>
          <w:tcPr>
            <w:tcW w:w="53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1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143"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3926" w:type="dxa"/>
            <w:tcBorders>
              <w:top w:val="single" w:sz="6" w:space="0" w:color="auto"/>
              <w:left w:val="single" w:sz="6" w:space="0" w:color="auto"/>
              <w:bottom w:val="single" w:sz="6" w:space="0" w:color="auto"/>
              <w:right w:val="single" w:sz="6" w:space="0" w:color="auto"/>
            </w:tcBorders>
          </w:tcPr>
          <w:p w:rsidR="008A1918" w:rsidRPr="00EA3280" w:rsidRDefault="008A1918"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r>
              <w:rPr>
                <w:rFonts w:ascii="Times New Roman" w:hAnsi="Times New Roman" w:cs="Times New Roman"/>
                <w:color w:val="000000"/>
                <w:sz w:val="20"/>
                <w:szCs w:val="20"/>
              </w:rPr>
              <w:t xml:space="preserve"> (дотация)</w:t>
            </w:r>
          </w:p>
        </w:tc>
        <w:tc>
          <w:tcPr>
            <w:tcW w:w="1276"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bCs/>
                <w:color w:val="000000"/>
                <w:sz w:val="17"/>
                <w:szCs w:val="17"/>
              </w:rPr>
            </w:pPr>
            <w:r w:rsidRPr="008A1918">
              <w:rPr>
                <w:rFonts w:ascii="Times New Roman" w:hAnsi="Times New Roman" w:cs="Times New Roman"/>
                <w:bCs/>
                <w:color w:val="000000"/>
                <w:sz w:val="17"/>
                <w:szCs w:val="17"/>
              </w:rPr>
              <w:t>0,0</w:t>
            </w:r>
          </w:p>
        </w:tc>
        <w:tc>
          <w:tcPr>
            <w:tcW w:w="1275"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4 999,9</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1134"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c>
          <w:tcPr>
            <w:tcW w:w="993" w:type="dxa"/>
            <w:tcBorders>
              <w:top w:val="single" w:sz="6" w:space="0" w:color="auto"/>
              <w:left w:val="single" w:sz="6" w:space="0" w:color="auto"/>
              <w:bottom w:val="single" w:sz="6" w:space="0" w:color="auto"/>
              <w:right w:val="single" w:sz="6" w:space="0" w:color="auto"/>
            </w:tcBorders>
          </w:tcPr>
          <w:p w:rsidR="008A1918" w:rsidRPr="008A1918" w:rsidRDefault="008A1918">
            <w:pPr>
              <w:autoSpaceDE w:val="0"/>
              <w:autoSpaceDN w:val="0"/>
              <w:adjustRightInd w:val="0"/>
              <w:spacing w:after="0" w:line="240" w:lineRule="auto"/>
              <w:jc w:val="right"/>
              <w:rPr>
                <w:rFonts w:ascii="Times New Roman" w:hAnsi="Times New Roman" w:cs="Times New Roman"/>
                <w:color w:val="000000"/>
                <w:sz w:val="17"/>
                <w:szCs w:val="17"/>
              </w:rPr>
            </w:pPr>
            <w:r w:rsidRPr="008A1918">
              <w:rPr>
                <w:rFonts w:ascii="Times New Roman" w:hAnsi="Times New Roman" w:cs="Times New Roman"/>
                <w:color w:val="000000"/>
                <w:sz w:val="17"/>
                <w:szCs w:val="17"/>
              </w:rPr>
              <w:t>0,0</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01942" w:rsidRDefault="00601942"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6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
        <w:gridCol w:w="924"/>
        <w:gridCol w:w="2074"/>
        <w:gridCol w:w="4746"/>
        <w:gridCol w:w="1284"/>
        <w:gridCol w:w="1079"/>
        <w:gridCol w:w="1079"/>
        <w:gridCol w:w="1079"/>
        <w:gridCol w:w="1079"/>
        <w:gridCol w:w="1079"/>
        <w:gridCol w:w="1079"/>
      </w:tblGrid>
      <w:tr w:rsidR="008D7F7E" w:rsidRPr="008D7F7E" w:rsidTr="00EE28C4">
        <w:trPr>
          <w:trHeight w:val="1129"/>
        </w:trPr>
        <w:tc>
          <w:tcPr>
            <w:tcW w:w="1448" w:type="dxa"/>
            <w:gridSpan w:val="2"/>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lastRenderedPageBreak/>
              <w:t>Код аналитической программной классификации</w:t>
            </w:r>
          </w:p>
        </w:tc>
        <w:tc>
          <w:tcPr>
            <w:tcW w:w="2074"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Наименование муниципальной программы, подпрограммы</w:t>
            </w:r>
          </w:p>
        </w:tc>
        <w:tc>
          <w:tcPr>
            <w:tcW w:w="4746" w:type="dxa"/>
            <w:vMerge w:val="restart"/>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Источник финансирования</w:t>
            </w:r>
          </w:p>
        </w:tc>
        <w:tc>
          <w:tcPr>
            <w:tcW w:w="7758" w:type="dxa"/>
            <w:gridSpan w:val="7"/>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Оценка расходов, тыс. рублей</w:t>
            </w:r>
          </w:p>
        </w:tc>
      </w:tr>
      <w:tr w:rsidR="008D7F7E" w:rsidRPr="008D7F7E" w:rsidTr="008D7F7E">
        <w:trPr>
          <w:trHeight w:val="705"/>
        </w:trPr>
        <w:tc>
          <w:tcPr>
            <w:tcW w:w="524" w:type="dxa"/>
            <w:shd w:val="solid" w:color="FFFFFF" w:fill="auto"/>
            <w:vAlign w:val="center"/>
          </w:tcPr>
          <w:p w:rsidR="008D7F7E" w:rsidRPr="008D7F7E" w:rsidRDefault="008D7F7E" w:rsidP="008D7F7E">
            <w:pPr>
              <w:jc w:val="center"/>
              <w:rPr>
                <w:rFonts w:ascii="Times New Roman" w:hAnsi="Times New Roman" w:cs="Times New Roman"/>
                <w:sz w:val="20"/>
                <w:szCs w:val="20"/>
              </w:rPr>
            </w:pPr>
            <w:r w:rsidRPr="008D7F7E">
              <w:rPr>
                <w:rFonts w:ascii="Times New Roman" w:hAnsi="Times New Roman" w:cs="Times New Roman"/>
                <w:sz w:val="20"/>
                <w:szCs w:val="20"/>
              </w:rPr>
              <w:t>МП</w:t>
            </w:r>
          </w:p>
        </w:tc>
        <w:tc>
          <w:tcPr>
            <w:tcW w:w="924" w:type="dxa"/>
            <w:shd w:val="solid" w:color="FFFFFF" w:fill="auto"/>
            <w:vAlign w:val="center"/>
          </w:tcPr>
          <w:p w:rsidR="008D7F7E" w:rsidRPr="008D7F7E" w:rsidRDefault="008D7F7E" w:rsidP="008D7F7E">
            <w:pPr>
              <w:jc w:val="center"/>
              <w:rPr>
                <w:rFonts w:ascii="Times New Roman" w:hAnsi="Times New Roman" w:cs="Times New Roman"/>
                <w:sz w:val="20"/>
                <w:szCs w:val="20"/>
              </w:rPr>
            </w:pPr>
            <w:proofErr w:type="spellStart"/>
            <w:r w:rsidRPr="008D7F7E">
              <w:rPr>
                <w:rFonts w:ascii="Times New Roman" w:hAnsi="Times New Roman" w:cs="Times New Roman"/>
                <w:sz w:val="20"/>
                <w:szCs w:val="20"/>
              </w:rPr>
              <w:t>Пп</w:t>
            </w:r>
            <w:proofErr w:type="spellEnd"/>
          </w:p>
        </w:tc>
        <w:tc>
          <w:tcPr>
            <w:tcW w:w="2074"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Merge/>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1284"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Итого</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2015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2016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2017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2018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2019 год</w:t>
            </w:r>
          </w:p>
        </w:tc>
        <w:tc>
          <w:tcPr>
            <w:tcW w:w="1079" w:type="dxa"/>
            <w:shd w:val="solid" w:color="FFFFFF" w:fill="auto"/>
            <w:vAlign w:val="center"/>
          </w:tcPr>
          <w:p w:rsidR="008D7F7E" w:rsidRPr="008D7F7E" w:rsidRDefault="008D7F7E"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2020 год</w:t>
            </w:r>
          </w:p>
        </w:tc>
      </w:tr>
      <w:tr w:rsidR="00C17F8D" w:rsidRPr="008D7F7E" w:rsidTr="008D7F7E">
        <w:trPr>
          <w:trHeight w:val="815"/>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07</w:t>
            </w: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3</w:t>
            </w: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r w:rsidRPr="008D7F7E">
              <w:rPr>
                <w:rFonts w:ascii="Times New Roman" w:hAnsi="Times New Roman" w:cs="Times New Roman"/>
                <w:b/>
                <w:color w:val="000000"/>
                <w:sz w:val="20"/>
                <w:szCs w:val="20"/>
              </w:rPr>
              <w:t>Благоустройство и охрана окружающей среды</w:t>
            </w: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bCs/>
                <w:color w:val="000000"/>
                <w:sz w:val="20"/>
                <w:szCs w:val="20"/>
              </w:rPr>
            </w:pPr>
            <w:r w:rsidRPr="008D7F7E">
              <w:rPr>
                <w:rFonts w:ascii="Times New Roman" w:hAnsi="Times New Roman" w:cs="Times New Roman"/>
                <w:b/>
                <w:bCs/>
                <w:color w:val="000000"/>
                <w:sz w:val="20"/>
                <w:szCs w:val="20"/>
              </w:rPr>
              <w:t>Всего</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4 557,6</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1 150,8</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1 105,2</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1 090,0</w:t>
            </w:r>
          </w:p>
        </w:tc>
        <w:tc>
          <w:tcPr>
            <w:tcW w:w="1079"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1 090,0</w:t>
            </w:r>
          </w:p>
        </w:tc>
      </w:tr>
      <w:tr w:rsidR="00C17F8D" w:rsidRPr="008D7F7E" w:rsidTr="008D7F7E">
        <w:trPr>
          <w:trHeight w:val="289"/>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бюджет муниципального образования</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197,6</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15,2</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r>
      <w:tr w:rsidR="00C17F8D" w:rsidRPr="008D7F7E" w:rsidTr="008D7F7E">
        <w:trPr>
          <w:trHeight w:val="272"/>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
                <w:color w:val="000000"/>
                <w:sz w:val="20"/>
                <w:szCs w:val="20"/>
              </w:rPr>
            </w:pPr>
          </w:p>
        </w:tc>
        <w:tc>
          <w:tcPr>
            <w:tcW w:w="4746"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bCs/>
                <w:color w:val="000000"/>
                <w:sz w:val="20"/>
                <w:szCs w:val="20"/>
              </w:rPr>
            </w:pPr>
            <w:r w:rsidRPr="008D7F7E">
              <w:rPr>
                <w:rFonts w:ascii="Times New Roman" w:hAnsi="Times New Roman" w:cs="Times New Roman"/>
                <w:bCs/>
                <w:color w:val="000000"/>
                <w:sz w:val="20"/>
                <w:szCs w:val="20"/>
              </w:rPr>
              <w:t>в том числе:</w:t>
            </w:r>
          </w:p>
        </w:tc>
        <w:tc>
          <w:tcPr>
            <w:tcW w:w="1284" w:type="dxa"/>
            <w:shd w:val="solid" w:color="FFFFFF" w:fill="auto"/>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shd w:val="solid" w:color="FFFFFF" w:fill="auto"/>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субвенции из бюджета Удмуртской Республики</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197,6</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60,8</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15,2</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3 160,0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790</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бюджеты  поселений, входящих в состав МО Глазовский район</w:t>
            </w:r>
          </w:p>
        </w:tc>
        <w:tc>
          <w:tcPr>
            <w:tcW w:w="1284" w:type="dxa"/>
            <w:vAlign w:val="center"/>
          </w:tcPr>
          <w:p w:rsidR="00C17F8D" w:rsidRPr="00C17F8D" w:rsidRDefault="00C17F8D">
            <w:pPr>
              <w:jc w:val="center"/>
              <w:rPr>
                <w:rFonts w:ascii="Times New Roman" w:hAnsi="Times New Roman" w:cs="Times New Roman"/>
                <w:bCs/>
                <w:color w:val="000000"/>
                <w:sz w:val="18"/>
                <w:szCs w:val="18"/>
              </w:rPr>
            </w:pPr>
            <w:r w:rsidRPr="00C17F8D">
              <w:rPr>
                <w:rFonts w:ascii="Times New Roman" w:hAnsi="Times New Roman" w:cs="Times New Roman"/>
                <w:bCs/>
                <w:color w:val="000000"/>
                <w:sz w:val="18"/>
                <w:szCs w:val="18"/>
              </w:rPr>
              <w:t>1 200,0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300,0</w:t>
            </w:r>
          </w:p>
        </w:tc>
      </w:tr>
      <w:tr w:rsidR="00C17F8D" w:rsidRPr="008D7F7E" w:rsidTr="008D7F7E">
        <w:trPr>
          <w:trHeight w:val="514"/>
        </w:trPr>
        <w:tc>
          <w:tcPr>
            <w:tcW w:w="5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92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2074" w:type="dxa"/>
            <w:shd w:val="solid" w:color="FFFFFF" w:fill="auto"/>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p>
        </w:tc>
        <w:tc>
          <w:tcPr>
            <w:tcW w:w="4746" w:type="dxa"/>
            <w:vAlign w:val="center"/>
          </w:tcPr>
          <w:p w:rsidR="00C17F8D" w:rsidRPr="008D7F7E" w:rsidRDefault="00C17F8D" w:rsidP="008D7F7E">
            <w:pPr>
              <w:autoSpaceDE w:val="0"/>
              <w:autoSpaceDN w:val="0"/>
              <w:adjustRightInd w:val="0"/>
              <w:spacing w:after="0" w:line="240" w:lineRule="auto"/>
              <w:jc w:val="center"/>
              <w:rPr>
                <w:rFonts w:ascii="Times New Roman" w:hAnsi="Times New Roman" w:cs="Times New Roman"/>
                <w:color w:val="000000"/>
                <w:sz w:val="20"/>
                <w:szCs w:val="20"/>
              </w:rPr>
            </w:pPr>
            <w:r w:rsidRPr="008D7F7E">
              <w:rPr>
                <w:rFonts w:ascii="Times New Roman" w:hAnsi="Times New Roman" w:cs="Times New Roman"/>
                <w:color w:val="000000"/>
                <w:sz w:val="20"/>
                <w:szCs w:val="20"/>
              </w:rPr>
              <w:t>иные источники</w:t>
            </w:r>
          </w:p>
        </w:tc>
        <w:tc>
          <w:tcPr>
            <w:tcW w:w="1284" w:type="dxa"/>
            <w:vAlign w:val="center"/>
          </w:tcPr>
          <w:p w:rsidR="00C17F8D" w:rsidRPr="00C17F8D" w:rsidRDefault="00C17F8D">
            <w:pPr>
              <w:jc w:val="center"/>
              <w:rPr>
                <w:rFonts w:ascii="Times New Roman" w:hAnsi="Times New Roman" w:cs="Times New Roman"/>
                <w:color w:val="000000"/>
                <w:sz w:val="17"/>
                <w:szCs w:val="17"/>
              </w:rPr>
            </w:pPr>
            <w:r w:rsidRPr="00C17F8D">
              <w:rPr>
                <w:rFonts w:ascii="Times New Roman" w:hAnsi="Times New Roman" w:cs="Times New Roman"/>
                <w:color w:val="000000"/>
                <w:sz w:val="17"/>
                <w:szCs w:val="17"/>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c>
          <w:tcPr>
            <w:tcW w:w="1079" w:type="dxa"/>
            <w:vAlign w:val="center"/>
          </w:tcPr>
          <w:p w:rsidR="00C17F8D" w:rsidRPr="00C17F8D" w:rsidRDefault="00C17F8D">
            <w:pPr>
              <w:jc w:val="center"/>
              <w:rPr>
                <w:rFonts w:ascii="Times New Roman" w:hAnsi="Times New Roman" w:cs="Times New Roman"/>
                <w:color w:val="000000"/>
                <w:sz w:val="18"/>
                <w:szCs w:val="18"/>
              </w:rPr>
            </w:pPr>
            <w:r w:rsidRPr="00C17F8D">
              <w:rPr>
                <w:rFonts w:ascii="Times New Roman" w:hAnsi="Times New Roman" w:cs="Times New Roman"/>
                <w:color w:val="000000"/>
                <w:sz w:val="18"/>
                <w:szCs w:val="18"/>
              </w:rPr>
              <w:t> </w:t>
            </w: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tbl>
      <w:tblPr>
        <w:tblW w:w="15893" w:type="dxa"/>
        <w:tblLayout w:type="fixed"/>
        <w:tblCellMar>
          <w:left w:w="30" w:type="dxa"/>
          <w:right w:w="30" w:type="dxa"/>
        </w:tblCellMar>
        <w:tblLook w:val="0000" w:firstRow="0" w:lastRow="0" w:firstColumn="0" w:lastColumn="0" w:noHBand="0" w:noVBand="0"/>
      </w:tblPr>
      <w:tblGrid>
        <w:gridCol w:w="520"/>
        <w:gridCol w:w="504"/>
        <w:gridCol w:w="2422"/>
        <w:gridCol w:w="4753"/>
        <w:gridCol w:w="1311"/>
        <w:gridCol w:w="1033"/>
        <w:gridCol w:w="1070"/>
        <w:gridCol w:w="1070"/>
        <w:gridCol w:w="1070"/>
        <w:gridCol w:w="1070"/>
        <w:gridCol w:w="1070"/>
      </w:tblGrid>
      <w:tr w:rsidR="000C774F" w:rsidRPr="00EA3280" w:rsidTr="000C774F">
        <w:trPr>
          <w:trHeight w:val="503"/>
        </w:trPr>
        <w:tc>
          <w:tcPr>
            <w:tcW w:w="1024" w:type="dxa"/>
            <w:gridSpan w:val="2"/>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2422"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муниципальной программы, подпрограммы</w:t>
            </w:r>
          </w:p>
        </w:tc>
        <w:tc>
          <w:tcPr>
            <w:tcW w:w="4753" w:type="dxa"/>
            <w:vMerge w:val="restart"/>
            <w:tcBorders>
              <w:top w:val="single" w:sz="6" w:space="0" w:color="auto"/>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Источник финансирования</w:t>
            </w:r>
          </w:p>
        </w:tc>
        <w:tc>
          <w:tcPr>
            <w:tcW w:w="7694" w:type="dxa"/>
            <w:gridSpan w:val="7"/>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Оценка расходов, тыс. рублей</w:t>
            </w:r>
          </w:p>
        </w:tc>
      </w:tr>
      <w:tr w:rsidR="000C774F" w:rsidRPr="00EA3280" w:rsidTr="000C774F">
        <w:trPr>
          <w:trHeight w:val="373"/>
        </w:trPr>
        <w:tc>
          <w:tcPr>
            <w:tcW w:w="1024" w:type="dxa"/>
            <w:gridSpan w:val="2"/>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Итого</w:t>
            </w:r>
          </w:p>
        </w:tc>
        <w:tc>
          <w:tcPr>
            <w:tcW w:w="1033"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2016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2017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2018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2019 год</w:t>
            </w:r>
          </w:p>
        </w:tc>
        <w:tc>
          <w:tcPr>
            <w:tcW w:w="1070" w:type="dxa"/>
            <w:vMerge w:val="restart"/>
            <w:tcBorders>
              <w:top w:val="single" w:sz="6" w:space="0" w:color="auto"/>
              <w:left w:val="single" w:sz="6" w:space="0" w:color="auto"/>
              <w:right w:val="single" w:sz="6" w:space="0" w:color="auto"/>
            </w:tcBorders>
            <w:shd w:val="solid" w:color="FFFFFF" w:fill="auto"/>
            <w:vAlign w:val="center"/>
          </w:tcPr>
          <w:p w:rsidR="000C774F" w:rsidRPr="00EA3280" w:rsidRDefault="000C774F" w:rsidP="000C774F">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2020 год</w:t>
            </w:r>
          </w:p>
        </w:tc>
      </w:tr>
      <w:tr w:rsidR="000C774F" w:rsidRPr="00EA3280" w:rsidTr="000C774F">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2422"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311"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33"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070" w:type="dxa"/>
            <w:vMerge/>
            <w:tcBorders>
              <w:left w:val="single" w:sz="6" w:space="0" w:color="auto"/>
              <w:bottom w:val="single" w:sz="6" w:space="0" w:color="auto"/>
              <w:right w:val="single" w:sz="6" w:space="0" w:color="auto"/>
            </w:tcBorders>
            <w:shd w:val="solid" w:color="FFFFFF" w:fill="auto"/>
          </w:tcPr>
          <w:p w:rsidR="000C774F" w:rsidRPr="00EA3280" w:rsidRDefault="000C774F"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240C45" w:rsidRPr="00EA3280" w:rsidTr="000C774F">
        <w:trPr>
          <w:trHeight w:val="287"/>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AA07C0"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07</w:t>
            </w: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AA07C0"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4</w:t>
            </w:r>
          </w:p>
        </w:tc>
        <w:tc>
          <w:tcPr>
            <w:tcW w:w="2422" w:type="dxa"/>
            <w:tcBorders>
              <w:top w:val="single" w:sz="6" w:space="0" w:color="auto"/>
              <w:left w:val="single" w:sz="6" w:space="0" w:color="auto"/>
              <w:bottom w:val="nil"/>
              <w:right w:val="single" w:sz="6" w:space="0" w:color="auto"/>
            </w:tcBorders>
            <w:shd w:val="solid" w:color="FFFFFF" w:fill="auto"/>
          </w:tcPr>
          <w:p w:rsidR="00240C45" w:rsidRPr="00AA07C0"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r w:rsidRPr="00AA07C0">
              <w:rPr>
                <w:rFonts w:ascii="Times New Roman" w:hAnsi="Times New Roman" w:cs="Times New Roman"/>
                <w:b/>
                <w:color w:val="000000"/>
                <w:sz w:val="20"/>
                <w:szCs w:val="20"/>
              </w:rPr>
              <w:t>Развитие транспортной системы</w:t>
            </w:r>
          </w:p>
        </w:tc>
        <w:tc>
          <w:tcPr>
            <w:tcW w:w="4753"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Всего</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99 370,6</w:t>
            </w:r>
          </w:p>
        </w:tc>
        <w:tc>
          <w:tcPr>
            <w:tcW w:w="1033"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15 082,3</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28 119,4</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7"/>
                <w:szCs w:val="17"/>
              </w:rPr>
            </w:pPr>
            <w:r>
              <w:rPr>
                <w:rFonts w:ascii="Times New Roman" w:hAnsi="Times New Roman" w:cs="Times New Roman"/>
                <w:b/>
                <w:bCs/>
                <w:color w:val="000000"/>
                <w:sz w:val="17"/>
                <w:szCs w:val="17"/>
              </w:rPr>
              <w:t>17 907,90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11 648,0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13 140,0</w:t>
            </w:r>
          </w:p>
        </w:tc>
        <w:tc>
          <w:tcPr>
            <w:tcW w:w="1070"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13 473,0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C138F4"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C138F4"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C138F4" w:rsidRDefault="00240C45" w:rsidP="000A2721">
            <w:pPr>
              <w:autoSpaceDE w:val="0"/>
              <w:autoSpaceDN w:val="0"/>
              <w:adjustRightInd w:val="0"/>
              <w:spacing w:after="0" w:line="240" w:lineRule="auto"/>
              <w:jc w:val="center"/>
              <w:rPr>
                <w:rFonts w:ascii="Times New Roman" w:hAnsi="Times New Roman" w:cs="Times New Roman"/>
                <w:b/>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бюджет муниципального образования</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99 370,6</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15 082,3</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28 119,4</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b/>
                <w:bCs/>
                <w:color w:val="000000"/>
                <w:sz w:val="17"/>
                <w:szCs w:val="17"/>
              </w:rPr>
            </w:pPr>
            <w:r>
              <w:rPr>
                <w:rFonts w:ascii="Times New Roman" w:hAnsi="Times New Roman" w:cs="Times New Roman"/>
                <w:b/>
                <w:bCs/>
                <w:color w:val="000000"/>
                <w:sz w:val="17"/>
                <w:szCs w:val="17"/>
              </w:rPr>
              <w:t>17 907,90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11 648,0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13 140,0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13 473,0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в том числе:</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субсидии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14 705,9</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2 832,6</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11 873,3</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3 309,8</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субвенции из бюджета Удмуртской Республики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nil"/>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0925C7">
              <w:rPr>
                <w:rFonts w:ascii="Times New Roman" w:hAnsi="Times New Roman" w:cs="Times New Roman"/>
                <w:color w:val="000000"/>
                <w:sz w:val="20"/>
                <w:szCs w:val="20"/>
              </w:rPr>
              <w:t>субсидии из бюджета Удмуртской Республики, планируемые к привлечению</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r w:rsidR="00240C45" w:rsidRPr="00EA3280" w:rsidTr="000C774F">
        <w:trPr>
          <w:trHeight w:val="490"/>
        </w:trPr>
        <w:tc>
          <w:tcPr>
            <w:tcW w:w="520"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504" w:type="dxa"/>
            <w:tcBorders>
              <w:top w:val="single" w:sz="6" w:space="0" w:color="auto"/>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422" w:type="dxa"/>
            <w:tcBorders>
              <w:top w:val="nil"/>
              <w:left w:val="single" w:sz="6" w:space="0" w:color="auto"/>
              <w:bottom w:val="single" w:sz="6" w:space="0" w:color="auto"/>
              <w:right w:val="single" w:sz="6" w:space="0" w:color="auto"/>
            </w:tcBorders>
            <w:shd w:val="solid" w:color="FFFFFF" w:fill="auto"/>
          </w:tcPr>
          <w:p w:rsidR="00240C45" w:rsidRPr="00EA3280" w:rsidRDefault="00240C45"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4753" w:type="dxa"/>
            <w:tcBorders>
              <w:top w:val="single" w:sz="6" w:space="0" w:color="auto"/>
              <w:left w:val="single" w:sz="6" w:space="0" w:color="auto"/>
              <w:bottom w:val="single" w:sz="6" w:space="0" w:color="auto"/>
              <w:right w:val="single" w:sz="6" w:space="0" w:color="auto"/>
            </w:tcBorders>
          </w:tcPr>
          <w:p w:rsidR="00240C45" w:rsidRPr="00EA3280" w:rsidRDefault="00240C45" w:rsidP="000A2721">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иные источники</w:t>
            </w:r>
          </w:p>
        </w:tc>
        <w:tc>
          <w:tcPr>
            <w:tcW w:w="1311" w:type="dxa"/>
            <w:tcBorders>
              <w:top w:val="single" w:sz="6" w:space="0" w:color="auto"/>
              <w:left w:val="single" w:sz="6" w:space="0" w:color="auto"/>
              <w:bottom w:val="single" w:sz="6" w:space="0" w:color="auto"/>
              <w:right w:val="single" w:sz="6" w:space="0" w:color="auto"/>
            </w:tcBorders>
            <w:shd w:val="solid" w:color="FFFFFF" w:fill="auto"/>
          </w:tcPr>
          <w:p w:rsidR="00240C45" w:rsidRDefault="00240C45">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0,0</w:t>
            </w:r>
          </w:p>
        </w:tc>
        <w:tc>
          <w:tcPr>
            <w:tcW w:w="1033"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c>
          <w:tcPr>
            <w:tcW w:w="1070" w:type="dxa"/>
            <w:tcBorders>
              <w:top w:val="single" w:sz="6" w:space="0" w:color="auto"/>
              <w:left w:val="single" w:sz="6" w:space="0" w:color="auto"/>
              <w:bottom w:val="single" w:sz="6" w:space="0" w:color="auto"/>
              <w:right w:val="single" w:sz="6" w:space="0" w:color="auto"/>
            </w:tcBorders>
          </w:tcPr>
          <w:p w:rsidR="00240C45" w:rsidRDefault="00240C45">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w:t>
            </w:r>
          </w:p>
        </w:tc>
      </w:tr>
    </w:tbl>
    <w:p w:rsidR="000A2721" w:rsidRPr="00EA3280" w:rsidRDefault="000A2721" w:rsidP="000A2721">
      <w:pPr>
        <w:rPr>
          <w:rFonts w:ascii="Times New Roman" w:hAnsi="Times New Roman" w:cs="Times New Roman"/>
          <w:sz w:val="20"/>
          <w:szCs w:val="20"/>
        </w:rPr>
      </w:pPr>
    </w:p>
    <w:p w:rsidR="00074C3D" w:rsidRPr="00EA6C52" w:rsidRDefault="00074C3D" w:rsidP="002F4DD2">
      <w:pPr>
        <w:pStyle w:val="a4"/>
        <w:ind w:left="0" w:firstLine="709"/>
        <w:rPr>
          <w:sz w:val="20"/>
          <w:szCs w:val="20"/>
        </w:rPr>
      </w:pPr>
    </w:p>
    <w:p w:rsidR="002F4DD2" w:rsidRPr="00EA6C52" w:rsidRDefault="002F4DD2">
      <w:pPr>
        <w:pStyle w:val="a4"/>
        <w:ind w:left="0" w:firstLine="709"/>
        <w:rPr>
          <w:sz w:val="20"/>
          <w:szCs w:val="20"/>
        </w:rPr>
      </w:pPr>
    </w:p>
    <w:sectPr w:rsidR="002F4DD2" w:rsidRPr="00EA6C52" w:rsidSect="005376DC">
      <w:pgSz w:w="16838" w:h="11906" w:orient="landscape"/>
      <w:pgMar w:top="1701" w:right="709"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9E4" w:rsidRDefault="00FE19E4" w:rsidP="00B91E71">
      <w:pPr>
        <w:spacing w:after="0" w:line="240" w:lineRule="auto"/>
      </w:pPr>
      <w:r>
        <w:separator/>
      </w:r>
    </w:p>
  </w:endnote>
  <w:endnote w:type="continuationSeparator" w:id="0">
    <w:p w:rsidR="00FE19E4" w:rsidRDefault="00FE19E4" w:rsidP="00B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D4" w:rsidRDefault="004772D4" w:rsidP="00B91E71">
    <w:pPr>
      <w:pStyle w:val="af2"/>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4348C9">
      <w:rPr>
        <w:rStyle w:val="afa"/>
        <w:noProof/>
      </w:rPr>
      <w:t>71</w:t>
    </w:r>
    <w:r>
      <w:rPr>
        <w:rStyle w:val="afa"/>
      </w:rPr>
      <w:fldChar w:fldCharType="end"/>
    </w:r>
  </w:p>
  <w:p w:rsidR="004772D4" w:rsidRDefault="004772D4" w:rsidP="00B91E71">
    <w:pPr>
      <w:pStyle w:val="af2"/>
      <w:ind w:right="360"/>
      <w:jc w:val="right"/>
    </w:pPr>
  </w:p>
  <w:p w:rsidR="004772D4" w:rsidRDefault="004772D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9E4" w:rsidRDefault="00FE19E4" w:rsidP="00B91E71">
      <w:pPr>
        <w:spacing w:after="0" w:line="240" w:lineRule="auto"/>
      </w:pPr>
      <w:r>
        <w:separator/>
      </w:r>
    </w:p>
  </w:footnote>
  <w:footnote w:type="continuationSeparator" w:id="0">
    <w:p w:rsidR="00FE19E4" w:rsidRDefault="00FE19E4" w:rsidP="00B91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021F2"/>
    <w:multiLevelType w:val="hybridMultilevel"/>
    <w:tmpl w:val="02DC24EA"/>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B69F2"/>
    <w:multiLevelType w:val="hybridMultilevel"/>
    <w:tmpl w:val="90160DDE"/>
    <w:lvl w:ilvl="0" w:tplc="D840CBB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720C89"/>
    <w:multiLevelType w:val="hybridMultilevel"/>
    <w:tmpl w:val="1E840352"/>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DAB4A45C">
      <w:start w:val="1"/>
      <w:numFmt w:val="decimal"/>
      <w:lvlText w:val="%3)"/>
      <w:lvlJc w:val="left"/>
      <w:pPr>
        <w:ind w:left="2869" w:hanging="360"/>
      </w:pPr>
      <w:rPr>
        <w:rFonts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A31827"/>
    <w:multiLevelType w:val="hybridMultilevel"/>
    <w:tmpl w:val="5672C15E"/>
    <w:lvl w:ilvl="0" w:tplc="A3BC0B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C80FD3"/>
    <w:multiLevelType w:val="hybridMultilevel"/>
    <w:tmpl w:val="C6C051BE"/>
    <w:lvl w:ilvl="0" w:tplc="63063846">
      <w:start w:val="1"/>
      <w:numFmt w:val="decimal"/>
      <w:lvlText w:val="%1)"/>
      <w:lvlJc w:val="left"/>
      <w:pPr>
        <w:ind w:left="1429" w:hanging="360"/>
      </w:pPr>
      <w:rPr>
        <w:rFonts w:ascii="Times New Roman" w:hAnsi="Times New Roman"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B62DFC"/>
    <w:multiLevelType w:val="hybridMultilevel"/>
    <w:tmpl w:val="B882E27E"/>
    <w:lvl w:ilvl="0" w:tplc="D840CBB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9347A5"/>
    <w:multiLevelType w:val="hybridMultilevel"/>
    <w:tmpl w:val="8DB2745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C70880"/>
    <w:multiLevelType w:val="hybridMultilevel"/>
    <w:tmpl w:val="7018C68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9A31B9"/>
    <w:multiLevelType w:val="hybridMultilevel"/>
    <w:tmpl w:val="55C87598"/>
    <w:lvl w:ilvl="0" w:tplc="A8D46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F36B98"/>
    <w:multiLevelType w:val="hybridMultilevel"/>
    <w:tmpl w:val="FA96E5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AA502D"/>
    <w:multiLevelType w:val="hybridMultilevel"/>
    <w:tmpl w:val="F652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19">
    <w:nsid w:val="51340A56"/>
    <w:multiLevelType w:val="hybridMultilevel"/>
    <w:tmpl w:val="5008C9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C26C76"/>
    <w:multiLevelType w:val="hybridMultilevel"/>
    <w:tmpl w:val="86B2BA6E"/>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8B44998"/>
    <w:multiLevelType w:val="hybridMultilevel"/>
    <w:tmpl w:val="62A2577C"/>
    <w:lvl w:ilvl="0" w:tplc="0D3C1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1A0F12"/>
    <w:multiLevelType w:val="hybridMultilevel"/>
    <w:tmpl w:val="C11AB66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630116"/>
    <w:multiLevelType w:val="multilevel"/>
    <w:tmpl w:val="BA7CD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0BC4F4A"/>
    <w:multiLevelType w:val="hybridMultilevel"/>
    <w:tmpl w:val="2CC4BE40"/>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B86A21"/>
    <w:multiLevelType w:val="hybridMultilevel"/>
    <w:tmpl w:val="7736ADE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5936A2"/>
    <w:multiLevelType w:val="hybridMultilevel"/>
    <w:tmpl w:val="33E2C17A"/>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2947A2"/>
    <w:multiLevelType w:val="hybridMultilevel"/>
    <w:tmpl w:val="16E6C6FC"/>
    <w:lvl w:ilvl="0" w:tplc="43BACD50">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D21FA5"/>
    <w:multiLevelType w:val="hybridMultilevel"/>
    <w:tmpl w:val="561A8B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FB487C"/>
    <w:multiLevelType w:val="hybridMultilevel"/>
    <w:tmpl w:val="E3EE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1416FB"/>
    <w:multiLevelType w:val="hybridMultilevel"/>
    <w:tmpl w:val="BD4821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5947017"/>
    <w:multiLevelType w:val="hybridMultilevel"/>
    <w:tmpl w:val="D944A9FA"/>
    <w:lvl w:ilvl="0" w:tplc="DAB4A45C">
      <w:start w:val="1"/>
      <w:numFmt w:val="decimal"/>
      <w:lvlText w:val="%1)"/>
      <w:lvlJc w:val="left"/>
      <w:pPr>
        <w:ind w:left="1429" w:hanging="360"/>
      </w:pPr>
      <w:rPr>
        <w:rFont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5E1095B"/>
    <w:multiLevelType w:val="hybridMultilevel"/>
    <w:tmpl w:val="963AB2E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4F43E3"/>
    <w:multiLevelType w:val="hybridMultilevel"/>
    <w:tmpl w:val="43F4345A"/>
    <w:lvl w:ilvl="0" w:tplc="DAB4A45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2524C0"/>
    <w:multiLevelType w:val="hybridMultilevel"/>
    <w:tmpl w:val="18CCA3CA"/>
    <w:lvl w:ilvl="0" w:tplc="F1A4AFA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38">
    <w:nsid w:val="7F2C0FA3"/>
    <w:multiLevelType w:val="hybridMultilevel"/>
    <w:tmpl w:val="8D02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9"/>
  </w:num>
  <w:num w:numId="4">
    <w:abstractNumId w:val="23"/>
  </w:num>
  <w:num w:numId="5">
    <w:abstractNumId w:val="19"/>
  </w:num>
  <w:num w:numId="6">
    <w:abstractNumId w:val="25"/>
  </w:num>
  <w:num w:numId="7">
    <w:abstractNumId w:val="32"/>
  </w:num>
  <w:num w:numId="8">
    <w:abstractNumId w:val="22"/>
  </w:num>
  <w:num w:numId="9">
    <w:abstractNumId w:val="15"/>
  </w:num>
  <w:num w:numId="10">
    <w:abstractNumId w:val="14"/>
  </w:num>
  <w:num w:numId="11">
    <w:abstractNumId w:val="34"/>
  </w:num>
  <w:num w:numId="12">
    <w:abstractNumId w:val="28"/>
  </w:num>
  <w:num w:numId="13">
    <w:abstractNumId w:val="36"/>
  </w:num>
  <w:num w:numId="14">
    <w:abstractNumId w:val="13"/>
  </w:num>
  <w:num w:numId="15">
    <w:abstractNumId w:val="30"/>
  </w:num>
  <w:num w:numId="16">
    <w:abstractNumId w:val="16"/>
  </w:num>
  <w:num w:numId="17">
    <w:abstractNumId w:val="38"/>
  </w:num>
  <w:num w:numId="18">
    <w:abstractNumId w:val="17"/>
  </w:num>
  <w:num w:numId="19">
    <w:abstractNumId w:val="27"/>
  </w:num>
  <w:num w:numId="20">
    <w:abstractNumId w:val="21"/>
  </w:num>
  <w:num w:numId="21">
    <w:abstractNumId w:val="6"/>
  </w:num>
  <w:num w:numId="22">
    <w:abstractNumId w:val="20"/>
  </w:num>
  <w:num w:numId="23">
    <w:abstractNumId w:val="10"/>
  </w:num>
  <w:num w:numId="24">
    <w:abstractNumId w:val="7"/>
  </w:num>
  <w:num w:numId="25">
    <w:abstractNumId w:val="3"/>
  </w:num>
  <w:num w:numId="26">
    <w:abstractNumId w:val="4"/>
  </w:num>
  <w:num w:numId="27">
    <w:abstractNumId w:val="24"/>
  </w:num>
  <w:num w:numId="28">
    <w:abstractNumId w:val="11"/>
  </w:num>
  <w:num w:numId="29">
    <w:abstractNumId w:val="26"/>
  </w:num>
  <w:num w:numId="30">
    <w:abstractNumId w:val="12"/>
  </w:num>
  <w:num w:numId="31">
    <w:abstractNumId w:val="35"/>
  </w:num>
  <w:num w:numId="32">
    <w:abstractNumId w:val="33"/>
  </w:num>
  <w:num w:numId="33">
    <w:abstractNumId w:val="2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1067"/>
    <w:rsid w:val="0000226C"/>
    <w:rsid w:val="00003E8B"/>
    <w:rsid w:val="00007CA4"/>
    <w:rsid w:val="000112C9"/>
    <w:rsid w:val="00014A60"/>
    <w:rsid w:val="000200F4"/>
    <w:rsid w:val="00021D50"/>
    <w:rsid w:val="00022DBF"/>
    <w:rsid w:val="000236B7"/>
    <w:rsid w:val="0004399D"/>
    <w:rsid w:val="000502E4"/>
    <w:rsid w:val="00056223"/>
    <w:rsid w:val="00056ABE"/>
    <w:rsid w:val="00057CAB"/>
    <w:rsid w:val="00070427"/>
    <w:rsid w:val="00072774"/>
    <w:rsid w:val="00073DBF"/>
    <w:rsid w:val="00074C3D"/>
    <w:rsid w:val="00080734"/>
    <w:rsid w:val="00094E54"/>
    <w:rsid w:val="000A0C8E"/>
    <w:rsid w:val="000A2721"/>
    <w:rsid w:val="000A335D"/>
    <w:rsid w:val="000A72B1"/>
    <w:rsid w:val="000B06EE"/>
    <w:rsid w:val="000B750F"/>
    <w:rsid w:val="000C092E"/>
    <w:rsid w:val="000C4E13"/>
    <w:rsid w:val="000C586F"/>
    <w:rsid w:val="000C689B"/>
    <w:rsid w:val="000C774F"/>
    <w:rsid w:val="000D453B"/>
    <w:rsid w:val="000F414C"/>
    <w:rsid w:val="000F54FC"/>
    <w:rsid w:val="0010515F"/>
    <w:rsid w:val="001220D7"/>
    <w:rsid w:val="00124EA5"/>
    <w:rsid w:val="00135DBC"/>
    <w:rsid w:val="00141114"/>
    <w:rsid w:val="00160AEB"/>
    <w:rsid w:val="001747AF"/>
    <w:rsid w:val="00175574"/>
    <w:rsid w:val="00181CE1"/>
    <w:rsid w:val="001824B5"/>
    <w:rsid w:val="001A360C"/>
    <w:rsid w:val="001A6026"/>
    <w:rsid w:val="001B731C"/>
    <w:rsid w:val="001C6B63"/>
    <w:rsid w:val="001D63D7"/>
    <w:rsid w:val="001E790D"/>
    <w:rsid w:val="001F10C0"/>
    <w:rsid w:val="0020066C"/>
    <w:rsid w:val="002018AB"/>
    <w:rsid w:val="00202F00"/>
    <w:rsid w:val="002051CD"/>
    <w:rsid w:val="00214FCE"/>
    <w:rsid w:val="002268EC"/>
    <w:rsid w:val="0023172B"/>
    <w:rsid w:val="00232218"/>
    <w:rsid w:val="00240C45"/>
    <w:rsid w:val="002471C3"/>
    <w:rsid w:val="002533DB"/>
    <w:rsid w:val="0026772F"/>
    <w:rsid w:val="00271A3B"/>
    <w:rsid w:val="0029146B"/>
    <w:rsid w:val="00293101"/>
    <w:rsid w:val="0029515D"/>
    <w:rsid w:val="00296CE8"/>
    <w:rsid w:val="002A3E18"/>
    <w:rsid w:val="002B5C03"/>
    <w:rsid w:val="002D5B0D"/>
    <w:rsid w:val="002E32CB"/>
    <w:rsid w:val="002E5C13"/>
    <w:rsid w:val="002E5EAF"/>
    <w:rsid w:val="002E7756"/>
    <w:rsid w:val="002F3585"/>
    <w:rsid w:val="002F4DD2"/>
    <w:rsid w:val="002F7A82"/>
    <w:rsid w:val="003041A5"/>
    <w:rsid w:val="0031197D"/>
    <w:rsid w:val="00312519"/>
    <w:rsid w:val="00315854"/>
    <w:rsid w:val="00321229"/>
    <w:rsid w:val="003258E9"/>
    <w:rsid w:val="0032650D"/>
    <w:rsid w:val="00347E22"/>
    <w:rsid w:val="00351CD8"/>
    <w:rsid w:val="003740C5"/>
    <w:rsid w:val="00375CB4"/>
    <w:rsid w:val="00377523"/>
    <w:rsid w:val="00384DC1"/>
    <w:rsid w:val="003B0CF9"/>
    <w:rsid w:val="003B4CD8"/>
    <w:rsid w:val="003C01ED"/>
    <w:rsid w:val="003D0637"/>
    <w:rsid w:val="003D3F55"/>
    <w:rsid w:val="003D56A4"/>
    <w:rsid w:val="003E532D"/>
    <w:rsid w:val="003F02C4"/>
    <w:rsid w:val="00404839"/>
    <w:rsid w:val="004237DC"/>
    <w:rsid w:val="00425057"/>
    <w:rsid w:val="00427324"/>
    <w:rsid w:val="0043107F"/>
    <w:rsid w:val="00432383"/>
    <w:rsid w:val="004348C9"/>
    <w:rsid w:val="0045346F"/>
    <w:rsid w:val="0046062E"/>
    <w:rsid w:val="00462003"/>
    <w:rsid w:val="004674B6"/>
    <w:rsid w:val="0047523A"/>
    <w:rsid w:val="004772D4"/>
    <w:rsid w:val="004808A9"/>
    <w:rsid w:val="00484A08"/>
    <w:rsid w:val="0049238A"/>
    <w:rsid w:val="004927DA"/>
    <w:rsid w:val="004A1C3B"/>
    <w:rsid w:val="004B1B9D"/>
    <w:rsid w:val="004C164D"/>
    <w:rsid w:val="004E629B"/>
    <w:rsid w:val="004F3EB6"/>
    <w:rsid w:val="004F5160"/>
    <w:rsid w:val="004F6B81"/>
    <w:rsid w:val="0050049D"/>
    <w:rsid w:val="00505972"/>
    <w:rsid w:val="0051720A"/>
    <w:rsid w:val="00523284"/>
    <w:rsid w:val="005259EB"/>
    <w:rsid w:val="00533697"/>
    <w:rsid w:val="005341CE"/>
    <w:rsid w:val="005376DC"/>
    <w:rsid w:val="005447F4"/>
    <w:rsid w:val="00545DA8"/>
    <w:rsid w:val="00552000"/>
    <w:rsid w:val="00555E45"/>
    <w:rsid w:val="005812FE"/>
    <w:rsid w:val="00587177"/>
    <w:rsid w:val="00591CC1"/>
    <w:rsid w:val="005A161E"/>
    <w:rsid w:val="005B1680"/>
    <w:rsid w:val="005C3DA0"/>
    <w:rsid w:val="005E4B08"/>
    <w:rsid w:val="005E6A5E"/>
    <w:rsid w:val="005F1FC1"/>
    <w:rsid w:val="005F2D47"/>
    <w:rsid w:val="005F3249"/>
    <w:rsid w:val="00601942"/>
    <w:rsid w:val="00613C02"/>
    <w:rsid w:val="006253A8"/>
    <w:rsid w:val="0062740E"/>
    <w:rsid w:val="00627817"/>
    <w:rsid w:val="006314F1"/>
    <w:rsid w:val="006431C3"/>
    <w:rsid w:val="006466A0"/>
    <w:rsid w:val="00654FFC"/>
    <w:rsid w:val="006641D2"/>
    <w:rsid w:val="00667044"/>
    <w:rsid w:val="00667B83"/>
    <w:rsid w:val="00670C84"/>
    <w:rsid w:val="00673AF9"/>
    <w:rsid w:val="00686D40"/>
    <w:rsid w:val="00686FBC"/>
    <w:rsid w:val="00687E36"/>
    <w:rsid w:val="006A2C74"/>
    <w:rsid w:val="006B3FC8"/>
    <w:rsid w:val="006B706F"/>
    <w:rsid w:val="006C7978"/>
    <w:rsid w:val="006E26F7"/>
    <w:rsid w:val="006F5EB3"/>
    <w:rsid w:val="006F602E"/>
    <w:rsid w:val="00720596"/>
    <w:rsid w:val="00720BB7"/>
    <w:rsid w:val="00723AB3"/>
    <w:rsid w:val="00730A8E"/>
    <w:rsid w:val="00740262"/>
    <w:rsid w:val="007409D2"/>
    <w:rsid w:val="007478F4"/>
    <w:rsid w:val="0075298E"/>
    <w:rsid w:val="00756176"/>
    <w:rsid w:val="007619DA"/>
    <w:rsid w:val="007628E7"/>
    <w:rsid w:val="00762D9E"/>
    <w:rsid w:val="00765FBD"/>
    <w:rsid w:val="00776DEB"/>
    <w:rsid w:val="007B1DA3"/>
    <w:rsid w:val="007B3A6C"/>
    <w:rsid w:val="007C3EF4"/>
    <w:rsid w:val="007D0D9D"/>
    <w:rsid w:val="007D16A5"/>
    <w:rsid w:val="007D29BF"/>
    <w:rsid w:val="007D3A58"/>
    <w:rsid w:val="00807A7D"/>
    <w:rsid w:val="00811A29"/>
    <w:rsid w:val="0084189A"/>
    <w:rsid w:val="00842BD8"/>
    <w:rsid w:val="00850DA8"/>
    <w:rsid w:val="00850E43"/>
    <w:rsid w:val="0087002C"/>
    <w:rsid w:val="00875B63"/>
    <w:rsid w:val="00877080"/>
    <w:rsid w:val="00887DF3"/>
    <w:rsid w:val="008A01EB"/>
    <w:rsid w:val="008A1918"/>
    <w:rsid w:val="008B4A01"/>
    <w:rsid w:val="008C644F"/>
    <w:rsid w:val="008D6899"/>
    <w:rsid w:val="008D7F7E"/>
    <w:rsid w:val="008F214D"/>
    <w:rsid w:val="008F2A24"/>
    <w:rsid w:val="008F3ABF"/>
    <w:rsid w:val="00901F45"/>
    <w:rsid w:val="00902383"/>
    <w:rsid w:val="00904D71"/>
    <w:rsid w:val="00905B90"/>
    <w:rsid w:val="00907D44"/>
    <w:rsid w:val="00913B3E"/>
    <w:rsid w:val="00934038"/>
    <w:rsid w:val="00936021"/>
    <w:rsid w:val="00941EA8"/>
    <w:rsid w:val="0094785F"/>
    <w:rsid w:val="00961706"/>
    <w:rsid w:val="009657B9"/>
    <w:rsid w:val="009658E2"/>
    <w:rsid w:val="00972117"/>
    <w:rsid w:val="009A6F42"/>
    <w:rsid w:val="009B6985"/>
    <w:rsid w:val="009C4BB3"/>
    <w:rsid w:val="009D36B7"/>
    <w:rsid w:val="009E0E1C"/>
    <w:rsid w:val="009E6017"/>
    <w:rsid w:val="009F1921"/>
    <w:rsid w:val="009F4C12"/>
    <w:rsid w:val="00A01FE4"/>
    <w:rsid w:val="00A07363"/>
    <w:rsid w:val="00A102F7"/>
    <w:rsid w:val="00A20F73"/>
    <w:rsid w:val="00A21CF1"/>
    <w:rsid w:val="00A22C89"/>
    <w:rsid w:val="00A2467D"/>
    <w:rsid w:val="00A4606E"/>
    <w:rsid w:val="00A67764"/>
    <w:rsid w:val="00A773BF"/>
    <w:rsid w:val="00A77A38"/>
    <w:rsid w:val="00A82DB7"/>
    <w:rsid w:val="00A87AB1"/>
    <w:rsid w:val="00A87BEC"/>
    <w:rsid w:val="00A915F6"/>
    <w:rsid w:val="00A91F60"/>
    <w:rsid w:val="00AA0046"/>
    <w:rsid w:val="00AA07C0"/>
    <w:rsid w:val="00AB02AC"/>
    <w:rsid w:val="00AB02AF"/>
    <w:rsid w:val="00AB2794"/>
    <w:rsid w:val="00AC2683"/>
    <w:rsid w:val="00AC6A06"/>
    <w:rsid w:val="00AD4570"/>
    <w:rsid w:val="00AD47D7"/>
    <w:rsid w:val="00AF2842"/>
    <w:rsid w:val="00AF4D88"/>
    <w:rsid w:val="00B01263"/>
    <w:rsid w:val="00B04491"/>
    <w:rsid w:val="00B25D74"/>
    <w:rsid w:val="00B31FB0"/>
    <w:rsid w:val="00B44518"/>
    <w:rsid w:val="00B47C69"/>
    <w:rsid w:val="00B6415A"/>
    <w:rsid w:val="00B7600B"/>
    <w:rsid w:val="00B8012E"/>
    <w:rsid w:val="00B82EE8"/>
    <w:rsid w:val="00B91E71"/>
    <w:rsid w:val="00BC7EC3"/>
    <w:rsid w:val="00BE4A9B"/>
    <w:rsid w:val="00BE67A3"/>
    <w:rsid w:val="00BE7F38"/>
    <w:rsid w:val="00BF2925"/>
    <w:rsid w:val="00BF5CE3"/>
    <w:rsid w:val="00C002A4"/>
    <w:rsid w:val="00C029E1"/>
    <w:rsid w:val="00C03E67"/>
    <w:rsid w:val="00C06D9C"/>
    <w:rsid w:val="00C13873"/>
    <w:rsid w:val="00C14E54"/>
    <w:rsid w:val="00C17D7D"/>
    <w:rsid w:val="00C17F8D"/>
    <w:rsid w:val="00C24BA7"/>
    <w:rsid w:val="00C32EBF"/>
    <w:rsid w:val="00C33935"/>
    <w:rsid w:val="00C40EF1"/>
    <w:rsid w:val="00C41630"/>
    <w:rsid w:val="00C45661"/>
    <w:rsid w:val="00C56F7D"/>
    <w:rsid w:val="00C65FC5"/>
    <w:rsid w:val="00C776B4"/>
    <w:rsid w:val="00C862DF"/>
    <w:rsid w:val="00C86E66"/>
    <w:rsid w:val="00C9528B"/>
    <w:rsid w:val="00C95A0D"/>
    <w:rsid w:val="00C967E1"/>
    <w:rsid w:val="00CA09F1"/>
    <w:rsid w:val="00CA37D4"/>
    <w:rsid w:val="00CA58D4"/>
    <w:rsid w:val="00CB1435"/>
    <w:rsid w:val="00CB1FB5"/>
    <w:rsid w:val="00CC4614"/>
    <w:rsid w:val="00CD3ED3"/>
    <w:rsid w:val="00CE1BB2"/>
    <w:rsid w:val="00CE565B"/>
    <w:rsid w:val="00CE683C"/>
    <w:rsid w:val="00CF1BD1"/>
    <w:rsid w:val="00D253DB"/>
    <w:rsid w:val="00D32335"/>
    <w:rsid w:val="00D373DA"/>
    <w:rsid w:val="00D37D07"/>
    <w:rsid w:val="00D4754C"/>
    <w:rsid w:val="00D60483"/>
    <w:rsid w:val="00D6070B"/>
    <w:rsid w:val="00D607EE"/>
    <w:rsid w:val="00D60EB4"/>
    <w:rsid w:val="00D64A7A"/>
    <w:rsid w:val="00D77B1B"/>
    <w:rsid w:val="00D91221"/>
    <w:rsid w:val="00D940B4"/>
    <w:rsid w:val="00D9799F"/>
    <w:rsid w:val="00DB2C96"/>
    <w:rsid w:val="00DB625E"/>
    <w:rsid w:val="00DC0474"/>
    <w:rsid w:val="00DF39B4"/>
    <w:rsid w:val="00E01D8E"/>
    <w:rsid w:val="00E026E6"/>
    <w:rsid w:val="00E03664"/>
    <w:rsid w:val="00E21768"/>
    <w:rsid w:val="00E21BB8"/>
    <w:rsid w:val="00E27681"/>
    <w:rsid w:val="00E31F43"/>
    <w:rsid w:val="00E40027"/>
    <w:rsid w:val="00E40C30"/>
    <w:rsid w:val="00E41261"/>
    <w:rsid w:val="00E50B6B"/>
    <w:rsid w:val="00E7365F"/>
    <w:rsid w:val="00E77B63"/>
    <w:rsid w:val="00E77E62"/>
    <w:rsid w:val="00E8084C"/>
    <w:rsid w:val="00E84040"/>
    <w:rsid w:val="00E877EE"/>
    <w:rsid w:val="00E87C4D"/>
    <w:rsid w:val="00E902CC"/>
    <w:rsid w:val="00E9606C"/>
    <w:rsid w:val="00E961A1"/>
    <w:rsid w:val="00EA3D23"/>
    <w:rsid w:val="00EA6C52"/>
    <w:rsid w:val="00EC02B4"/>
    <w:rsid w:val="00EC5B7C"/>
    <w:rsid w:val="00ED696C"/>
    <w:rsid w:val="00EE28C4"/>
    <w:rsid w:val="00EE5878"/>
    <w:rsid w:val="00EF2AE7"/>
    <w:rsid w:val="00EF74D0"/>
    <w:rsid w:val="00F13ACB"/>
    <w:rsid w:val="00F17E0E"/>
    <w:rsid w:val="00F23BC1"/>
    <w:rsid w:val="00F26EA1"/>
    <w:rsid w:val="00F27CD3"/>
    <w:rsid w:val="00F3323F"/>
    <w:rsid w:val="00F435A2"/>
    <w:rsid w:val="00F436A3"/>
    <w:rsid w:val="00F5216F"/>
    <w:rsid w:val="00F65FEB"/>
    <w:rsid w:val="00F7455B"/>
    <w:rsid w:val="00F84E7A"/>
    <w:rsid w:val="00F947DD"/>
    <w:rsid w:val="00FA57FB"/>
    <w:rsid w:val="00FB7789"/>
    <w:rsid w:val="00FC3B26"/>
    <w:rsid w:val="00FD05ED"/>
    <w:rsid w:val="00FE176E"/>
    <w:rsid w:val="00FE19E4"/>
    <w:rsid w:val="00FE4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B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3706">
      <w:bodyDiv w:val="1"/>
      <w:marLeft w:val="0"/>
      <w:marRight w:val="0"/>
      <w:marTop w:val="0"/>
      <w:marBottom w:val="0"/>
      <w:divBdr>
        <w:top w:val="none" w:sz="0" w:space="0" w:color="auto"/>
        <w:left w:val="none" w:sz="0" w:space="0" w:color="auto"/>
        <w:bottom w:val="none" w:sz="0" w:space="0" w:color="auto"/>
        <w:right w:val="none" w:sz="0" w:space="0" w:color="auto"/>
      </w:divBdr>
    </w:div>
    <w:div w:id="634141454">
      <w:bodyDiv w:val="1"/>
      <w:marLeft w:val="0"/>
      <w:marRight w:val="0"/>
      <w:marTop w:val="0"/>
      <w:marBottom w:val="0"/>
      <w:divBdr>
        <w:top w:val="none" w:sz="0" w:space="0" w:color="auto"/>
        <w:left w:val="none" w:sz="0" w:space="0" w:color="auto"/>
        <w:bottom w:val="none" w:sz="0" w:space="0" w:color="auto"/>
        <w:right w:val="none" w:sz="0" w:space="0" w:color="auto"/>
      </w:divBdr>
    </w:div>
    <w:div w:id="12313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AF0B3568A0DC6BDCBDE9E47431AE6BBE03E886BFB637B8E06480407486B74B099F22F72A619BA1BF0AH" TargetMode="External"/><Relationship Id="rId18" Type="http://schemas.openxmlformats.org/officeDocument/2006/relationships/hyperlink" Target="consultantplus://offline/ref=E44B02E7555E0BFD7D4A9976F6FC673E9FF3A42C3FE193A4CE7E0B7E24a356M" TargetMode="External"/><Relationship Id="rId3" Type="http://schemas.openxmlformats.org/officeDocument/2006/relationships/styles" Target="styles.xml"/><Relationship Id="rId21" Type="http://schemas.openxmlformats.org/officeDocument/2006/relationships/hyperlink" Target="consultantplus://offline/ref=E44B02E7555E0BFD7D4A9976F6FC673E9FF3A42C3FE193A4CE7E0B7E24a356M" TargetMode="External"/><Relationship Id="rId7" Type="http://schemas.openxmlformats.org/officeDocument/2006/relationships/footnotes" Target="footnotes.xml"/><Relationship Id="rId12" Type="http://schemas.openxmlformats.org/officeDocument/2006/relationships/hyperlink" Target="consultantplus://offline/ref=0EAF0B3568A0DC6BDCBDE9E47431AE6BBE03E886BFB637B8E06480407486B74B099F22F72A619BA1BF04H" TargetMode="External"/><Relationship Id="rId17" Type="http://schemas.openxmlformats.org/officeDocument/2006/relationships/hyperlink" Target="consultantplus://offline/ref=BFBB31FE18324072AAC1C66567C4E7BB177664577AB1F575C58DA8F7C623qDI" TargetMode="External"/><Relationship Id="rId2" Type="http://schemas.openxmlformats.org/officeDocument/2006/relationships/numbering" Target="numbering.xml"/><Relationship Id="rId16" Type="http://schemas.openxmlformats.org/officeDocument/2006/relationships/hyperlink" Target="consultantplus://offline/ref=E44B02E7555E0BFD7D4A9976F6FC673E9FF3A42C3FE193A4CE7E0B7E24a356M" TargetMode="External"/><Relationship Id="rId20" Type="http://schemas.openxmlformats.org/officeDocument/2006/relationships/hyperlink" Target="consultantplus://offline/ref=B81AE66CF3E44AA97BCD94B7C1D382495FAFAAC2493A1F425CADD403C2nFU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7DFB6FAD16A2391BCF1353EBE7F5A3F3726DB0DFAC76121219863547B348930F0CBA6232C70DADIAXD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07D9E570BEF59CF53D8A01E2321A1A513FCDF7DE789BE669D9E054221C9B59BDB06D06E367AC8nF25J" TargetMode="External"/><Relationship Id="rId23" Type="http://schemas.openxmlformats.org/officeDocument/2006/relationships/fontTable" Target="fontTable.xm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hyperlink" Target="consultantplus://offline/ref=B81AE66CF3E44AA97BCD94B7C1D382495FAFA6CD40391F425CADD403C2nFU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07D9E570BEF59CF53D8A01E2321A1A51BFED07EE587E36C95C7094026nC26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8E83-7D40-44EA-B162-D687C691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77</Pages>
  <Words>26336</Words>
  <Characters>150118</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User</cp:lastModifiedBy>
  <cp:revision>97</cp:revision>
  <cp:lastPrinted>2017-03-17T06:13:00Z</cp:lastPrinted>
  <dcterms:created xsi:type="dcterms:W3CDTF">2017-03-10T05:08:00Z</dcterms:created>
  <dcterms:modified xsi:type="dcterms:W3CDTF">2018-02-01T12:46:00Z</dcterms:modified>
</cp:coreProperties>
</file>