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96" w:rsidRPr="00DE3B02" w:rsidRDefault="00451E8F" w:rsidP="00196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2B09" w:rsidRPr="00DE3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реализации муниципальной программы «Муниципальное управление»</w:t>
      </w:r>
      <w:r w:rsidR="00B36ED3" w:rsidRPr="00DE3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</w:t>
      </w:r>
      <w:r w:rsidR="00814E1C" w:rsidRPr="00DE3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E3B02" w:rsidRPr="00DE3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6ED3" w:rsidRPr="00DE3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412145" w:rsidRPr="00DE3B02" w:rsidRDefault="00412145" w:rsidP="00196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145" w:rsidRPr="00DE3B02" w:rsidRDefault="00412145" w:rsidP="00412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1. </w:t>
      </w:r>
      <w:hyperlink r:id="rId7" w:history="1">
        <w:r w:rsidRPr="00DE3B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DE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достигнутых значениях целевых показателей (индикаторов) муниципальной программы </w:t>
      </w:r>
    </w:p>
    <w:p w:rsidR="00412145" w:rsidRPr="00DE3B02" w:rsidRDefault="00412145" w:rsidP="00412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2"/>
        <w:gridCol w:w="566"/>
        <w:gridCol w:w="432"/>
        <w:gridCol w:w="2004"/>
        <w:gridCol w:w="1000"/>
        <w:gridCol w:w="1573"/>
        <w:gridCol w:w="160"/>
        <w:gridCol w:w="1261"/>
        <w:gridCol w:w="1733"/>
        <w:gridCol w:w="1240"/>
        <w:gridCol w:w="1110"/>
        <w:gridCol w:w="992"/>
        <w:gridCol w:w="2693"/>
      </w:tblGrid>
      <w:tr w:rsidR="00412145" w:rsidRPr="00DE3B02" w:rsidTr="00AE56BC">
        <w:trPr>
          <w:trHeight w:val="600"/>
        </w:trPr>
        <w:tc>
          <w:tcPr>
            <w:tcW w:w="1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0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727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4121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Относительное отклонение факта от плана, в % (исполнение плана)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Темп роста (снижения) к уровню прошлого года, %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412145" w:rsidRPr="00DE3B02" w:rsidTr="00AE56BC">
        <w:trPr>
          <w:trHeight w:val="390"/>
        </w:trPr>
        <w:tc>
          <w:tcPr>
            <w:tcW w:w="1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4121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Факт за год, предшествующий </w:t>
            </w:r>
            <w:proofErr w:type="gramStart"/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отчетному</w:t>
            </w:r>
            <w:proofErr w:type="gramEnd"/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4121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 на  отчетный год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 на конец отчетного периода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2145" w:rsidRPr="00DE3B02" w:rsidTr="00AE56BC">
        <w:trPr>
          <w:trHeight w:val="58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2145" w:rsidRPr="00DE3B02" w:rsidTr="00AE56BC">
        <w:trPr>
          <w:trHeight w:val="300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6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3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муниципальными финансами</w:t>
            </w:r>
          </w:p>
        </w:tc>
      </w:tr>
      <w:tr w:rsidR="00412145" w:rsidRPr="00DE3B02" w:rsidTr="00AE56BC">
        <w:trPr>
          <w:trHeight w:val="46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145" w:rsidRPr="00DE3B02" w:rsidRDefault="00412145" w:rsidP="00A46A4C">
            <w:pPr>
              <w:pStyle w:val="ConsPlusNonformat"/>
              <w:rPr>
                <w:rFonts w:ascii="Times New Roman" w:hAnsi="Times New Roman" w:cs="Times New Roman"/>
              </w:rPr>
            </w:pPr>
            <w:r w:rsidRPr="00DE3B02">
              <w:rPr>
                <w:rFonts w:ascii="Times New Roman" w:hAnsi="Times New Roman" w:cs="Times New Roman"/>
              </w:rPr>
              <w:t>Объем налоговых и неналоговых  доходов консолидированного бюджета муниципального образования «Глазовский район»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DE3B02" w:rsidP="00DE3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171988,6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DE3B02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>179858,1</w:t>
            </w:r>
          </w:p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DE3B02" w:rsidP="00355E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188368,5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DE3B02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8510,4</w:t>
            </w:r>
          </w:p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DE3B02" w:rsidP="00DE3B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DE3B02" w:rsidRDefault="00355E2D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E3B02"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09,5</w:t>
            </w:r>
          </w:p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12145" w:rsidRPr="00DE3B02" w:rsidRDefault="00355E2D" w:rsidP="00DE3B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по </w:t>
            </w: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 xml:space="preserve">налоговым и неналоговым  доходам </w:t>
            </w:r>
            <w:r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 на</w:t>
            </w:r>
            <w:r w:rsidR="000C7505"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5226D"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(10</w:t>
            </w:r>
            <w:r w:rsidR="00DE3B02"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  <w:r w:rsidR="0065226D"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%)</w:t>
            </w:r>
            <w:r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AE56BC"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12145" w:rsidRPr="00DE3B02" w:rsidTr="00AE56BC">
        <w:trPr>
          <w:trHeight w:val="46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9524E4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4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145" w:rsidRPr="009524E4" w:rsidRDefault="00412145" w:rsidP="00A46A4C">
            <w:pPr>
              <w:pStyle w:val="ConsPlusNonformat"/>
              <w:rPr>
                <w:rFonts w:ascii="Times New Roman" w:hAnsi="Times New Roman" w:cs="Times New Roman"/>
              </w:rPr>
            </w:pPr>
            <w:r w:rsidRPr="009524E4">
              <w:rPr>
                <w:rFonts w:ascii="Times New Roman" w:hAnsi="Times New Roman" w:cs="Times New Roman"/>
              </w:rPr>
              <w:t>Доля налоговых и неналоговых доходов консолидированного бюджета муниципального образования «Глазовский район» (за исключением поступлений налоговых доходов по дополнительным нормативам отчислений) в общем объеме собственных доходов консолидированного бюджета муниципального образования (без учета субвенций)</w:t>
            </w:r>
          </w:p>
          <w:p w:rsidR="00917F89" w:rsidRPr="009524E4" w:rsidRDefault="00917F89" w:rsidP="00A46A4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9524E4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4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9524E4" w:rsidRDefault="009705D9" w:rsidP="0095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9524E4" w:rsidRPr="0095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55E2D" w:rsidRPr="0095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9524E4" w:rsidRPr="0095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9524E4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4E4">
              <w:rPr>
                <w:rFonts w:ascii="Times New Roman" w:hAnsi="Times New Roman" w:cs="Times New Roman"/>
                <w:sz w:val="20"/>
                <w:szCs w:val="20"/>
              </w:rPr>
              <w:t>не менее 30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9524E4" w:rsidRDefault="009705D9" w:rsidP="009524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55E2D" w:rsidRPr="0095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9524E4" w:rsidRPr="0095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9524E4" w:rsidRDefault="00355E2D" w:rsidP="00355E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9524E4" w:rsidRPr="0095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9524E4" w:rsidRDefault="000D3B71" w:rsidP="009524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55E2D" w:rsidRPr="0095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9524E4" w:rsidRPr="0095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9524E4" w:rsidRDefault="009524E4" w:rsidP="009524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2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12145" w:rsidRPr="00DE3B02" w:rsidRDefault="00412145" w:rsidP="007875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12145" w:rsidRPr="00DE3B02" w:rsidTr="00AE56BC">
        <w:trPr>
          <w:trHeight w:val="31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412145" w:rsidRPr="00573E7F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412145" w:rsidRPr="00573E7F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дефицита бюджета муниципального образования «Глазовский район» к доходам бюджета муниципального образования «Глазовский район», рассчитанное в соответствии с требованиями Бюджетного </w:t>
            </w:r>
            <w:hyperlink r:id="rId8" w:history="1">
              <w:r w:rsidRPr="00573E7F">
                <w:rPr>
                  <w:rFonts w:ascii="Times New Roman" w:hAnsi="Times New Roman" w:cs="Times New Roman"/>
                  <w:sz w:val="20"/>
                  <w:szCs w:val="20"/>
                </w:rPr>
                <w:t>кодекса</w:t>
              </w:r>
            </w:hyperlink>
            <w:r w:rsidRPr="00573E7F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 Федерации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412145" w:rsidRPr="00573E7F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412145" w:rsidRPr="00573E7F" w:rsidRDefault="00573E7F" w:rsidP="00573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412145" w:rsidRPr="00573E7F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412145" w:rsidRPr="00573E7F" w:rsidRDefault="00573E7F" w:rsidP="00573E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12145" w:rsidRPr="00573E7F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12145" w:rsidRPr="00573E7F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412145" w:rsidRPr="00573E7F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12145" w:rsidRPr="00573E7F" w:rsidRDefault="00412145" w:rsidP="00573E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</w:t>
            </w:r>
            <w:r w:rsidR="00573E7F" w:rsidRPr="00573E7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573E7F" w:rsidRPr="00573E7F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» за 20</w:t>
            </w:r>
            <w:r w:rsidR="00623F5F" w:rsidRPr="00573E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3E7F" w:rsidRPr="00573E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 xml:space="preserve">г. исполнен с </w:t>
            </w:r>
            <w:r w:rsidR="00E0049E" w:rsidRPr="00573E7F">
              <w:rPr>
                <w:rFonts w:ascii="Times New Roman" w:hAnsi="Times New Roman" w:cs="Times New Roman"/>
                <w:sz w:val="20"/>
                <w:szCs w:val="20"/>
              </w:rPr>
              <w:t>деф</w:t>
            </w: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 xml:space="preserve">ицитом в сумме </w:t>
            </w:r>
            <w:r w:rsidR="00573E7F" w:rsidRPr="00573E7F">
              <w:rPr>
                <w:rFonts w:ascii="Times New Roman" w:hAnsi="Times New Roman" w:cs="Times New Roman"/>
                <w:sz w:val="20"/>
                <w:szCs w:val="20"/>
              </w:rPr>
              <w:t>17524,0</w:t>
            </w: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 xml:space="preserve"> тыс. руб. </w:t>
            </w:r>
          </w:p>
        </w:tc>
      </w:tr>
      <w:tr w:rsidR="00412145" w:rsidRPr="00DE3B02" w:rsidTr="00AE56BC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450F90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450F90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450F9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450F9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90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 муниципального образования «Глазовский район», формируемых в рамках программ (муниципальных программ муниципального образования «Глазовский район», программ, ведомственных целевых программ) в общем объеме расходов бюджета муниципального образования «Глазовский район» (за исключением расходов, осуществляемых за счет субвенций из федерального бюджета и бюджета Удмуртской Республики).</w:t>
            </w:r>
          </w:p>
          <w:p w:rsidR="00B7632D" w:rsidRPr="00450F90" w:rsidRDefault="00B7632D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32D" w:rsidRPr="00450F90" w:rsidRDefault="00B7632D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450F9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9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450F90" w:rsidRDefault="00412145" w:rsidP="0045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F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50F90" w:rsidRPr="00450F90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450F9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F90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450F90" w:rsidRDefault="00412145" w:rsidP="00450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F17326" w:rsidRPr="00450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</w:t>
            </w:r>
            <w:r w:rsidR="00450F90" w:rsidRPr="00450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12145" w:rsidRPr="00DE3B02" w:rsidTr="00AE56BC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450F9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450F9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50F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Долговая нагрузка на бюджет муниципального образования «Глазовский район» (</w:t>
            </w:r>
            <w:r w:rsidRPr="00450F90">
              <w:rPr>
                <w:rFonts w:ascii="Times New Roman" w:hAnsi="Times New Roman" w:cs="Times New Roman"/>
                <w:sz w:val="20"/>
                <w:szCs w:val="20"/>
              </w:rPr>
              <w:t>отношение объема  муниципального долга к годовому объему доходов бюджета  муниципального образования «Глазовский район»   без учета   безвозмездных поступлений  (в соответствии со ст. 107 БК РФ).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450F9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9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450F90" w:rsidRDefault="00296A66" w:rsidP="00450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F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0F90" w:rsidRPr="00450F90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450F9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90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12145" w:rsidRPr="00450F9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90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450F90" w:rsidRDefault="00450F90" w:rsidP="00450F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="00F17326" w:rsidRPr="00450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12145" w:rsidRPr="00DE3B02" w:rsidTr="00AE56BC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27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Отношение расходов на обслуживание муниципального  долга муниципального образования «Глазовский район» к объему расходов бюджета муниципального образования «Глазовский район»  (за исключением объема расходов, которые осуществляются за счет субвенций, предоставляемых  </w:t>
            </w:r>
            <w:proofErr w:type="gramEnd"/>
          </w:p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бюджетов бюджетной системы Российской Федерации, Удмуртской Республики)</w:t>
            </w: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27B41" w:rsidRPr="00D27B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D27B41" w:rsidRPr="00D27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412145" w:rsidRPr="00D27B41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12145" w:rsidRPr="00DE3B02" w:rsidTr="00AE56BC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объема просроченной  </w:t>
            </w:r>
            <w:r w:rsidRPr="00D27B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задолженности  по долговым обязательствам муниципального образования «Глазовский район»  </w:t>
            </w:r>
          </w:p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 xml:space="preserve">к общему объему   </w:t>
            </w:r>
          </w:p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долга муниципального образования «Глазовский район»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12145" w:rsidRPr="00DE3B02" w:rsidTr="00AE56BC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объема  выплат по муниципальным гарантиям к общему объему предоставленных   </w:t>
            </w:r>
          </w:p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образованием «Глазовский район»  </w:t>
            </w:r>
            <w:proofErr w:type="gramStart"/>
            <w:r w:rsidRPr="00DE3B02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proofErr w:type="gramEnd"/>
            <w:r w:rsidRPr="00DE3B0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 xml:space="preserve">гарантий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12145" w:rsidRPr="00BB18BC" w:rsidTr="00AE56BC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573E7F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573E7F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расходных обязательств  муниципального образования «Глазовский район»  </w:t>
            </w:r>
          </w:p>
          <w:p w:rsidR="00412145" w:rsidRPr="00573E7F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решением о бюджете муниципального образования «Глазовский район»  </w:t>
            </w:r>
          </w:p>
          <w:p w:rsidR="00412145" w:rsidRPr="00573E7F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на очередной финансовый год и плановый период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573E7F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573E7F" w:rsidRDefault="00412145" w:rsidP="00573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73E7F" w:rsidRPr="00573E7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573E7F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412145" w:rsidRPr="00573E7F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573E7F" w:rsidRDefault="00573E7F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  <w:p w:rsidR="00412145" w:rsidRPr="00573E7F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BB18BC" w:rsidP="00BB18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B1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BB18BC" w:rsidRDefault="00BB18BC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BB18BC" w:rsidRDefault="00BB18BC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12145" w:rsidRPr="00BB18BC" w:rsidRDefault="00BB18BC" w:rsidP="00BB18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1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Низкое исполнение, в связи с недостаточностью финансовых средств местного бюджета и отсутствием финансирования из республиканского бюджета. </w:t>
            </w:r>
          </w:p>
        </w:tc>
      </w:tr>
      <w:tr w:rsidR="00412145" w:rsidRPr="00DE3B02" w:rsidTr="00AE56BC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B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BA7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проведенных Управлением финансов контрольных мероприятий (ревизий и </w:t>
            </w:r>
            <w:r w:rsidRPr="00092B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проверок) использования средств бюджета муниципального образования «Глазовский район» к числу запланированных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B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B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B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412145" w:rsidRPr="00092BA7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092BA7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12145" w:rsidRPr="00092BA7" w:rsidRDefault="00412145" w:rsidP="00092B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Проверки осуществлялись </w:t>
            </w:r>
            <w:proofErr w:type="gramStart"/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плана</w:t>
            </w:r>
            <w:proofErr w:type="gramEnd"/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</w:t>
            </w:r>
            <w:r w:rsidR="00F56643"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92BA7"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412145" w:rsidRPr="00DE3B02" w:rsidTr="00AE56BC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B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BA7">
              <w:rPr>
                <w:rFonts w:ascii="Times New Roman" w:hAnsi="Times New Roman" w:cs="Times New Roman"/>
                <w:sz w:val="20"/>
                <w:szCs w:val="20"/>
              </w:rPr>
              <w:t>Удельный вес главных распорядителей средств бюджета муниципального образования «Глазовский район», осуществляющих финансовый контроль, в общем количестве главных распорядителей средств бюджета муниципального образования «Глазовский район», на которых в соответствии с законодательством возложены функции по финансовому контролю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BA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F4268B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B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F4268B" w:rsidP="00A4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B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F4268B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092BA7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12145" w:rsidRPr="00092BA7" w:rsidRDefault="00F4268B" w:rsidP="00BB60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ст. 266 БК РФ главные администраторы не осуществляют внутренний финансовый контроль</w:t>
            </w:r>
            <w:r w:rsidR="00B445B0"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01.01.2020 года. </w:t>
            </w:r>
          </w:p>
        </w:tc>
      </w:tr>
      <w:tr w:rsidR="00412145" w:rsidRPr="00DE3B02" w:rsidTr="00AE56BC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B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BA7">
              <w:rPr>
                <w:rFonts w:ascii="Times New Roman" w:hAnsi="Times New Roman" w:cs="Times New Roman"/>
                <w:sz w:val="20"/>
                <w:szCs w:val="20"/>
              </w:rPr>
              <w:t>Отношение объема просроченной кредиторской задолженности бюджета муниципального образования «Глазовский район» к расходам бюджета муниципального образования «Глазовский район»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BA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3BDB" w:rsidP="00092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  <w:r w:rsidR="00893D02"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092BA7"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BA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12145" w:rsidRPr="00092BA7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B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3BDB" w:rsidP="00092B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092BA7"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893D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893D02"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092BA7" w:rsidP="00092B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</w:t>
            </w:r>
            <w:r w:rsidR="00D11C3F"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092BA7" w:rsidRDefault="00092BA7" w:rsidP="00092BA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33,333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12145" w:rsidRPr="00092BA7" w:rsidRDefault="00412145" w:rsidP="00092B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задолженность образовалась у Администрации района-</w:t>
            </w:r>
            <w:r w:rsidR="00092BA7"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1361,3</w:t>
            </w: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руб.,</w:t>
            </w:r>
            <w:r w:rsidR="00092BA7"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 т. ч. 1332,0 тыс. руб. </w:t>
            </w: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092BA7"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республиканского бюджета, 29,3 тыс. руб. средства местного бюджета), </w:t>
            </w:r>
            <w:r w:rsidR="00E548A8"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связи с отсутствием финансирования с республиканского бюджета</w:t>
            </w:r>
            <w:r w:rsidR="00690EFF"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DD06F6"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Просроченная кредиторская </w:t>
            </w: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задолженность  по сравнению  с данными на 01.01.20</w:t>
            </w:r>
            <w:r w:rsidR="00893D02"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92BA7"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у</w:t>
            </w:r>
            <w:r w:rsidR="00092BA7"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величилась на 954,6 тыс. руб</w:t>
            </w: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 </w:t>
            </w:r>
          </w:p>
        </w:tc>
      </w:tr>
      <w:tr w:rsidR="00412145" w:rsidRPr="00DE3B02" w:rsidTr="00AE56BC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по оплате труда (включая начисление на оплату труда) муниципальных учреждений в общем объеме расходов  муниципального образования на оплату труда (включая начисление на оплату труда),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D27B41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12145" w:rsidRPr="00D27B41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Отсутствует просроченная кредиторская задолженность  по оплате труда и начислениям на оплату труда </w:t>
            </w:r>
          </w:p>
        </w:tc>
      </w:tr>
      <w:tr w:rsidR="00412145" w:rsidRPr="00333F82" w:rsidTr="00AE56BC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333F8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F8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333F8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F82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качества управления       муниципальными финансами муниципального образования «Глазовский район»        </w:t>
            </w:r>
          </w:p>
          <w:p w:rsidR="00412145" w:rsidRPr="00333F8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F82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мониторинга и оценки качества управления  муниципальными финансами  муниципальных образований в Удмуртской Республике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333F8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F82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333F82" w:rsidRDefault="00333F82" w:rsidP="00333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74,573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333F8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F82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412145" w:rsidRPr="00333F8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F8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333F82" w:rsidRDefault="001C0B54" w:rsidP="00333F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</w:t>
            </w:r>
            <w:r w:rsidR="00333F82"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  <w:r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333F8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333F8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333F8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12145" w:rsidRPr="00333F82" w:rsidRDefault="00412145" w:rsidP="00333F8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результатам мониторинга и оценки качества управления муниципальными финансами муниципальных образований в Удмуртской Республике по итогам 20</w:t>
            </w:r>
            <w:r w:rsidR="001C0B54"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33F82"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Глазовский район набрал </w:t>
            </w:r>
            <w:r w:rsidR="00F56643"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  <w:r w:rsidR="001C0B54"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F56643"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333F82"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744</w:t>
            </w:r>
            <w:r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 w:rsidR="002C11EE"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3D1398"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B58B3"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8B58B3"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="008B58B3"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12145" w:rsidRPr="00DE3B02" w:rsidTr="00AE56BC">
        <w:trPr>
          <w:trHeight w:val="300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412145" w:rsidRPr="00333F8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412145" w:rsidRPr="00333F8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333F8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6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412145" w:rsidRPr="00333F8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3F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эффективности расходов бюджета муниципального образования «Глазовский район», обеспечение долгосрочной</w:t>
            </w:r>
          </w:p>
          <w:p w:rsidR="00412145" w:rsidRPr="00333F8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F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сбалансированности и устойчивости бюджета</w:t>
            </w:r>
          </w:p>
        </w:tc>
      </w:tr>
      <w:tr w:rsidR="00412145" w:rsidRPr="00DE3B02" w:rsidTr="00AE56BC">
        <w:trPr>
          <w:trHeight w:val="46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12145" w:rsidRPr="00333F8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12145" w:rsidRPr="00333F8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333F8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145" w:rsidRPr="00333F82" w:rsidRDefault="00412145" w:rsidP="00A46A4C">
            <w:pPr>
              <w:pStyle w:val="ConsPlusNonformat"/>
              <w:rPr>
                <w:rFonts w:ascii="Times New Roman" w:hAnsi="Times New Roman" w:cs="Times New Roman"/>
              </w:rPr>
            </w:pPr>
            <w:r w:rsidRPr="00333F82">
              <w:rPr>
                <w:rFonts w:ascii="Times New Roman" w:hAnsi="Times New Roman" w:cs="Times New Roman"/>
                <w:color w:val="000000" w:themeColor="text1"/>
              </w:rPr>
              <w:t xml:space="preserve">оценка качества управления муниципальными </w:t>
            </w:r>
            <w:r w:rsidRPr="00333F8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финансами </w:t>
            </w:r>
            <w:proofErr w:type="spellStart"/>
            <w:r w:rsidRPr="00333F82">
              <w:rPr>
                <w:rFonts w:ascii="Times New Roman" w:hAnsi="Times New Roman" w:cs="Times New Roman"/>
                <w:color w:val="000000" w:themeColor="text1"/>
              </w:rPr>
              <w:t>Глазовского</w:t>
            </w:r>
            <w:proofErr w:type="spellEnd"/>
            <w:r w:rsidRPr="00333F82">
              <w:rPr>
                <w:rFonts w:ascii="Times New Roman" w:hAnsi="Times New Roman" w:cs="Times New Roman"/>
                <w:color w:val="000000" w:themeColor="text1"/>
              </w:rPr>
              <w:t xml:space="preserve"> района, определяемая управлением финансов Администрации муниципального образования «Глазовский район»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333F8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333F82" w:rsidRDefault="00955574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F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принятие мер по повышению оценки качества </w:t>
            </w:r>
            <w:r w:rsidRPr="00333F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управления</w:t>
            </w:r>
            <w:r w:rsidRPr="00333F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муниципальными финансами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333F8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F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надлежащее управление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333F82" w:rsidRDefault="008B76AE" w:rsidP="008B76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F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принятие мер по повышению оценки качества </w:t>
            </w:r>
            <w:r w:rsidRPr="00333F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управления</w:t>
            </w:r>
            <w:r w:rsidRPr="00333F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муниципальными финансами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12145" w:rsidRPr="00DE3B02" w:rsidRDefault="00412145" w:rsidP="007570C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12145" w:rsidRPr="00DE3B02" w:rsidTr="00AE56BC">
        <w:trPr>
          <w:trHeight w:val="46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2272C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145" w:rsidRPr="002272C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2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средний уровень </w:t>
            </w:r>
            <w:proofErr w:type="gramStart"/>
            <w:r w:rsidRPr="002272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качества финансового менеджмента главных распорядителей средств бюджета муниципального</w:t>
            </w:r>
            <w:proofErr w:type="gramEnd"/>
            <w:r w:rsidRPr="002272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образования «Глазовский район»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2272C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2272C0" w:rsidRDefault="00412145" w:rsidP="00757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570C1" w:rsidRPr="002272C0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2272C0" w:rsidRDefault="00412145" w:rsidP="0049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не ниже 8</w:t>
            </w:r>
            <w:r w:rsidR="00491FB4" w:rsidRPr="002272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2272C0" w:rsidRDefault="001A7132" w:rsidP="00C16A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C16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2272C0" w:rsidRDefault="007570C1" w:rsidP="00C16A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C16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2272C0" w:rsidRDefault="00C16A61" w:rsidP="00C16A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2272C0" w:rsidRDefault="00C16A61" w:rsidP="00C16A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C16A61" w:rsidRPr="002272C0" w:rsidRDefault="002E1C91" w:rsidP="00C16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2272C0" w:rsidRPr="002272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2022 году в </w:t>
            </w:r>
            <w:r w:rsidRPr="002272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соответствии с Постановлением от 14.03.2012 г. № 25.10 «Об утверждении Положения об организации проведения мониторинга качества финансового менеджмента, осуществляемого главными распорядителями средств бюджета муниципального образования «Глазовский район»  </w:t>
            </w:r>
            <w:r w:rsidR="00F40388" w:rsidRPr="002272C0">
              <w:rPr>
                <w:color w:val="000000"/>
                <w:lang w:eastAsia="ru-RU"/>
              </w:rPr>
              <w:t xml:space="preserve"> </w:t>
            </w:r>
            <w:r w:rsidR="00F40388" w:rsidRPr="002272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 мониторинг  за 2021 год. Средний уровень качества финансового менеджмента главных распорядителей </w:t>
            </w:r>
            <w:r w:rsidR="001A7132" w:rsidRPr="002272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C16A6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  <w:r w:rsidR="00F40388" w:rsidRPr="002272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%. Наивысший </w:t>
            </w:r>
            <w:r w:rsidR="001A7132" w:rsidRPr="002272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97,7</w:t>
            </w:r>
            <w:r w:rsidR="00F40388" w:rsidRPr="002272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 Управления финансов Администрации МО «Глазовский район»</w:t>
            </w:r>
            <w:r w:rsidR="00F40388" w:rsidRPr="002272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40388" w:rsidRPr="002272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40388" w:rsidRPr="002272C0">
              <w:rPr>
                <w:rFonts w:ascii="Times New Roman" w:hAnsi="Times New Roman" w:cs="Times New Roman"/>
                <w:sz w:val="20"/>
                <w:szCs w:val="20"/>
              </w:rPr>
              <w:t>Второе место занима</w:t>
            </w:r>
            <w:r w:rsidR="001A7132" w:rsidRPr="002272C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F40388"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="001A7132"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0388" w:rsidRPr="002272C0">
              <w:rPr>
                <w:rFonts w:ascii="Times New Roman" w:hAnsi="Times New Roman" w:cs="Times New Roman"/>
                <w:sz w:val="20"/>
                <w:szCs w:val="20"/>
              </w:rPr>
              <w:t>Совет депутатов муниципального образования «Глазовский район»,</w:t>
            </w:r>
            <w:r w:rsidR="001A7132"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 третье место </w:t>
            </w:r>
            <w:r w:rsidR="00F40388"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6A61"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МО «Октябрьское» </w:t>
            </w:r>
            <w:r w:rsidR="00C16A61"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  <w:r w:rsidR="00C16A61"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%, </w:t>
            </w:r>
          </w:p>
          <w:p w:rsidR="001A7132" w:rsidRPr="002272C0" w:rsidRDefault="00F40388" w:rsidP="00F4038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Адамское</w:t>
            </w:r>
            <w:proofErr w:type="spellEnd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A7132"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 89,9%. </w:t>
            </w:r>
          </w:p>
          <w:p w:rsidR="00C16A61" w:rsidRPr="002272C0" w:rsidRDefault="00F40388" w:rsidP="00C16A6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Качкашурское</w:t>
            </w:r>
            <w:proofErr w:type="spellEnd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A7132"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="00C16A61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  <w:r w:rsidR="001A7132" w:rsidRPr="002272C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16A61" w:rsidRDefault="00C16A61" w:rsidP="00F4038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Кожильское</w:t>
            </w:r>
            <w:proofErr w:type="spellEnd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%, </w:t>
            </w:r>
          </w:p>
          <w:p w:rsidR="00C16A61" w:rsidRPr="002272C0" w:rsidRDefault="00C16A61" w:rsidP="00C16A6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Парзинское</w:t>
            </w:r>
            <w:proofErr w:type="spellEnd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812CE0"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%,</w:t>
            </w:r>
          </w:p>
          <w:p w:rsidR="00C16A61" w:rsidRDefault="00C16A61" w:rsidP="00F4038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CE0" w:rsidRDefault="00C16A61" w:rsidP="00F4038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 «</w:t>
            </w:r>
            <w:proofErr w:type="spellStart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Гулековское</w:t>
            </w:r>
            <w:proofErr w:type="spellEnd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» 84,8%,</w:t>
            </w:r>
          </w:p>
          <w:p w:rsidR="001A7132" w:rsidRPr="002272C0" w:rsidRDefault="001A7132" w:rsidP="00F4038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Куреговское</w:t>
            </w:r>
            <w:proofErr w:type="spellEnd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812CE0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1A7132" w:rsidRDefault="00F40388" w:rsidP="00F4038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Понинское</w:t>
            </w:r>
            <w:proofErr w:type="spellEnd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A7132"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2CE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1A7132" w:rsidRPr="002272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12C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A7132" w:rsidRPr="002272C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12CE0" w:rsidRPr="002272C0" w:rsidRDefault="00812CE0" w:rsidP="00812CE0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Ураковское</w:t>
            </w:r>
            <w:proofErr w:type="spellEnd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»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%, </w:t>
            </w:r>
          </w:p>
          <w:p w:rsidR="00812CE0" w:rsidRPr="002272C0" w:rsidRDefault="00812CE0" w:rsidP="00F4038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81,6%</w:t>
            </w:r>
          </w:p>
          <w:p w:rsidR="001A7132" w:rsidRPr="002272C0" w:rsidRDefault="001A7132" w:rsidP="001A71B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Администрация МО Глазовский район» 73,7%</w:t>
            </w:r>
            <w:r w:rsidR="001A71BD"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Верхнебогатырское</w:t>
            </w:r>
            <w:proofErr w:type="spellEnd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272C0">
              <w:rPr>
                <w:sz w:val="20"/>
                <w:szCs w:val="20"/>
              </w:rPr>
              <w:t xml:space="preserve"> 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71,6%.</w:t>
            </w:r>
            <w:r w:rsidRPr="002272C0">
              <w:rPr>
                <w:rFonts w:ascii="Times New Roman" w:hAnsi="Times New Roman" w:cs="Times New Roman"/>
              </w:rPr>
              <w:t xml:space="preserve"> </w:t>
            </w:r>
            <w:r w:rsidR="001A71BD"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Наименьший показатель 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образования «Глазовский район</w:t>
            </w:r>
            <w:r w:rsidRPr="002272C0">
              <w:rPr>
                <w:rFonts w:ascii="Times New Roman" w:hAnsi="Times New Roman" w:cs="Times New Roman"/>
              </w:rPr>
              <w:t xml:space="preserve"> </w:t>
            </w:r>
            <w:r w:rsidRPr="0022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67,6%</w:t>
            </w:r>
            <w:r w:rsidR="001A71BD" w:rsidRPr="0022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2272C0" w:rsidRPr="002272C0" w:rsidRDefault="002272C0" w:rsidP="002272C0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Мониторинг </w:t>
            </w:r>
            <w:r w:rsidRPr="002272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качества финансового менеджмента, </w:t>
            </w:r>
            <w:r w:rsidRPr="0022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2022 год будет проведен в апреле 2023 года.</w:t>
            </w:r>
          </w:p>
          <w:p w:rsidR="00491FB4" w:rsidRPr="002272C0" w:rsidRDefault="00491FB4" w:rsidP="002F1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FB4" w:rsidRPr="002272C0" w:rsidRDefault="00491FB4" w:rsidP="002F1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FB4" w:rsidRPr="002272C0" w:rsidRDefault="00491FB4" w:rsidP="002F1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FB4" w:rsidRPr="002272C0" w:rsidRDefault="00491FB4" w:rsidP="002F1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FB4" w:rsidRPr="002272C0" w:rsidRDefault="00491FB4" w:rsidP="002F1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FB4" w:rsidRPr="002272C0" w:rsidRDefault="00491FB4" w:rsidP="002F1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FB4" w:rsidRPr="002272C0" w:rsidRDefault="00491FB4" w:rsidP="002F1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FB4" w:rsidRPr="002272C0" w:rsidRDefault="00491FB4" w:rsidP="002F1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FB4" w:rsidRPr="002272C0" w:rsidRDefault="00491FB4" w:rsidP="002F1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FB4" w:rsidRPr="002272C0" w:rsidRDefault="00491FB4" w:rsidP="002F1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145" w:rsidRPr="00DE3B02" w:rsidTr="00AE56BC">
        <w:trPr>
          <w:trHeight w:val="46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CE5E3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145" w:rsidRPr="00CE5E3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средний уровень качества управления муниципальными финансами по отношению к предыдущему году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CE5E3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3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CE5E31" w:rsidRDefault="00CE5E31" w:rsidP="00CE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E3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F40388" w:rsidRPr="00CE5E31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CE5E31" w:rsidRDefault="00412145" w:rsidP="00A4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E31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CE5E31" w:rsidRDefault="00CE5E31" w:rsidP="00CE5E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CE5E31" w:rsidRDefault="00412145" w:rsidP="00CE5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9B7" w:rsidRPr="00CE5E31" w:rsidRDefault="003179B7" w:rsidP="000078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12145" w:rsidRPr="00CE5E31" w:rsidRDefault="00412145" w:rsidP="000078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875D5A" w:rsidRPr="00CE5E31" w:rsidRDefault="00875D5A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12145" w:rsidRPr="00CE5E31" w:rsidRDefault="00412145" w:rsidP="00875D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E5E31" w:rsidRPr="00CE5E31" w:rsidRDefault="00CE5E31" w:rsidP="00CE5E3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E5E31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преобразованием  муниципальных образований, образованных на территории </w:t>
            </w:r>
            <w:proofErr w:type="spellStart"/>
            <w:r w:rsidRPr="00CE5E31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CE5E31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Республики, и наделении вновь образованного муниципального образования статусом </w:t>
            </w:r>
            <w:r w:rsidRPr="00CE5E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округа,</w:t>
            </w:r>
          </w:p>
          <w:p w:rsidR="00412145" w:rsidRPr="00CE5E31" w:rsidRDefault="00CE5E31" w:rsidP="00CE5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E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</w:t>
            </w:r>
            <w:r w:rsidR="00412145" w:rsidRPr="00CE5E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едний уровень качества управления муниципальными финансами муниципальных образований -</w:t>
            </w:r>
            <w:r w:rsidR="003179B7" w:rsidRPr="00CE5E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12145" w:rsidRPr="00CE5E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сельских поселений </w:t>
            </w:r>
            <w:r w:rsidRPr="00CE5E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проводится.</w:t>
            </w:r>
          </w:p>
        </w:tc>
      </w:tr>
    </w:tbl>
    <w:p w:rsidR="00412145" w:rsidRPr="00DE3B02" w:rsidRDefault="00412145" w:rsidP="00412145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DE3B0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br w:type="page"/>
      </w:r>
    </w:p>
    <w:p w:rsidR="00B36ED3" w:rsidRPr="00DE1B7A" w:rsidRDefault="00B36ED3" w:rsidP="00B36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Форма </w:t>
      </w:r>
      <w:r w:rsidR="00DE182D" w:rsidRPr="00DE1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E1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hyperlink r:id="rId9" w:history="1">
        <w:r w:rsidRPr="00DE1B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DE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выполнении основных мероприятий муниципальной программы </w:t>
      </w:r>
    </w:p>
    <w:p w:rsidR="00B36ED3" w:rsidRPr="00DE1B7A" w:rsidRDefault="00B36ED3" w:rsidP="00B36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66"/>
        <w:gridCol w:w="2218"/>
        <w:gridCol w:w="2127"/>
        <w:gridCol w:w="1150"/>
        <w:gridCol w:w="1733"/>
        <w:gridCol w:w="2083"/>
        <w:gridCol w:w="2480"/>
        <w:gridCol w:w="1418"/>
      </w:tblGrid>
      <w:tr w:rsidR="00E23FBB" w:rsidRPr="00DE3B02" w:rsidTr="006670E1">
        <w:trPr>
          <w:trHeight w:val="945"/>
        </w:trPr>
        <w:tc>
          <w:tcPr>
            <w:tcW w:w="183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DE1B7A" w:rsidRDefault="00B36ED3" w:rsidP="00DE182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исполнитель </w:t>
            </w:r>
            <w:r w:rsidR="00DE182D" w:rsidRPr="00DE1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соисполнители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Срок выполнения плановый 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выполнения фактический</w:t>
            </w:r>
          </w:p>
        </w:tc>
        <w:tc>
          <w:tcPr>
            <w:tcW w:w="20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Достигнутый результат</w:t>
            </w:r>
            <w:r w:rsidR="00DE182D" w:rsidRPr="00DE1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конец отчетного периода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Проблемы, возникшие в ходе реализации мероприятия</w:t>
            </w:r>
          </w:p>
        </w:tc>
      </w:tr>
      <w:tr w:rsidR="00E23FBB" w:rsidRPr="00DE3B02" w:rsidTr="006670E1">
        <w:trPr>
          <w:trHeight w:val="34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1B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ED3" w:rsidRPr="00DE1B7A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D3" w:rsidRPr="00DE1B7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D3" w:rsidRPr="00DE1B7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D3" w:rsidRPr="00DE1B7A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D3" w:rsidRPr="00DE1B7A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E1B7A" w:rsidRDefault="00B36ED3" w:rsidP="00793298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муниципальными финансами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ED3" w:rsidRPr="00DE1B7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A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  <w:r w:rsidRPr="00DE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ED3" w:rsidRPr="00DE1B7A" w:rsidRDefault="00B36ED3" w:rsidP="00DE1B7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A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DE1B7A" w:rsidRPr="00DE1B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E1B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  <w:r w:rsidRPr="00DE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ED3" w:rsidRPr="00DE1B7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ED3" w:rsidRPr="00DE1B7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ED3" w:rsidRPr="00DE1B7A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36ED3" w:rsidRPr="00DE1B7A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E1B7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E1B7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E1B7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E1B7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E1B7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sz w:val="20"/>
                <w:szCs w:val="20"/>
              </w:rPr>
              <w:t>Нормативно-правовое  регулирование в сфере организации бюджетного процесса в муниципальном образовании «Глазовский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E1B7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DE1B7A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округ </w:t>
            </w:r>
            <w:r w:rsidRPr="00DE1B7A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DE1B7A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DE1B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E1B7A" w:rsidRDefault="00B36ED3" w:rsidP="00DE1B7A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DE1B7A" w:rsidRPr="00DE1B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E1B7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E1B7A" w:rsidRDefault="00A60953" w:rsidP="00AC5A70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8E370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C5A70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36ED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E1B7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sz w:val="20"/>
                <w:szCs w:val="20"/>
              </w:rPr>
              <w:t>Нормативные  правовые акты, правовые акты по вопросам организации бюджетного процесса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E1B7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С целью организации бюджетного процесса приняты нормативные правовые акты Администрации МО «</w:t>
            </w:r>
            <w:r w:rsidR="00AC5A70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округ 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Глазовский район</w:t>
            </w:r>
            <w:r w:rsidR="00AC5A70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Удмуртской Республики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»:</w:t>
            </w:r>
          </w:p>
          <w:p w:rsidR="00B36ED3" w:rsidRPr="00DE1B7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Постановление   от </w:t>
            </w:r>
            <w:r w:rsidR="00AC5A70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="00AC5A70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.20</w:t>
            </w:r>
            <w:r w:rsidR="008E370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C5A70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№ </w:t>
            </w:r>
            <w:r w:rsidR="00AC5A70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C5080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AC5A70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115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 мерах по исполнению решения Совета депутатов муниципального образования от </w:t>
            </w:r>
            <w:r w:rsidR="008C5080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C5A70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.12.20</w:t>
            </w:r>
            <w:r w:rsidR="008C5080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C5A70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 w:rsidR="007A30BE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="00AC5A70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C306B6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 бюджете муниципального образования «</w:t>
            </w:r>
            <w:r w:rsidR="00AC5A70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округ 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Глазовский район</w:t>
            </w:r>
            <w:r w:rsidR="00AC5A70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Удмуртской Республики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» на 20</w:t>
            </w:r>
            <w:r w:rsidR="008C5080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C5A70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10FB9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  <w:r w:rsidR="007A30BE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на плановый период 20</w:t>
            </w:r>
            <w:r w:rsidR="00863C71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C5A70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7A30BE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20</w:t>
            </w:r>
            <w:r w:rsidR="00A773D6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C5A70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7A30BE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годов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D76CC1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1F35F3" w:rsidRPr="00DE1B7A" w:rsidRDefault="00003B30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-Приказ УФ от </w:t>
            </w:r>
            <w:r w:rsidR="001F35F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F35F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.20</w:t>
            </w:r>
            <w:r w:rsidR="001F35F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№</w:t>
            </w:r>
            <w:r w:rsidR="00863C71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F35F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="001F35F3" w:rsidRPr="00DE1B7A">
              <w:rPr>
                <w:rStyle w:val="FontStyle34"/>
                <w:sz w:val="20"/>
                <w:szCs w:val="20"/>
              </w:rPr>
              <w:t>Об утверждении порядка и методики</w:t>
            </w:r>
            <w:r w:rsidR="001F35F3" w:rsidRPr="00DE1B7A">
              <w:rPr>
                <w:rStyle w:val="FontStyle34"/>
                <w:sz w:val="20"/>
                <w:szCs w:val="20"/>
              </w:rPr>
              <w:br/>
              <w:t>планирования бюджетных ассигнований</w:t>
            </w:r>
            <w:r w:rsidR="001F35F3" w:rsidRPr="00DE1B7A">
              <w:rPr>
                <w:rStyle w:val="FontStyle34"/>
                <w:sz w:val="20"/>
                <w:szCs w:val="20"/>
              </w:rPr>
              <w:br/>
              <w:t>проекта бюджета муниципального образования «Муниципальный округ Глазовский район Удмуртской Республики» на очередной финансовый год и плановый период»</w:t>
            </w:r>
            <w:r w:rsidR="001F35F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03B30" w:rsidRPr="00DE1B7A" w:rsidRDefault="001F35F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-Приказ УФ от 30.12.2021 № 18  «</w:t>
            </w:r>
            <w:r w:rsidRPr="00DE1B7A">
              <w:rPr>
                <w:rFonts w:ascii="Times New Roman" w:hAnsi="Times New Roman"/>
                <w:sz w:val="20"/>
                <w:szCs w:val="20"/>
              </w:rPr>
              <w:t xml:space="preserve">Об утверждении Методики определения предельных объёмов бюджетных ассигнований, доводимых до главных распорядителей средств бюджета муниципального образования «Муниципальный округ Глазовский район Удмуртской Республики»,   Методики распределения предельных объёмов бюджетных ассигнований по кодам </w:t>
            </w:r>
            <w:proofErr w:type="gramStart"/>
            <w:r w:rsidRPr="00DE1B7A">
              <w:rPr>
                <w:rFonts w:ascii="Times New Roman" w:hAnsi="Times New Roman"/>
                <w:sz w:val="20"/>
                <w:szCs w:val="20"/>
              </w:rPr>
              <w:t>классификации расходов бюджетов бюджетной классификации Российской Федерации</w:t>
            </w:r>
            <w:proofErr w:type="gramEnd"/>
            <w:r w:rsidRPr="00DE1B7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D76CC1" w:rsidRPr="00DE1B7A" w:rsidRDefault="00D76CC1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-Постановление от </w:t>
            </w:r>
            <w:r w:rsidR="001F35F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2.0</w:t>
            </w:r>
            <w:r w:rsidR="001F35F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.20</w:t>
            </w:r>
            <w:r w:rsidR="001F35F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</w:t>
            </w:r>
            <w:r w:rsidR="00924B9C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F35F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F35F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81.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924B9C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порядка составления проекта бюджета МО «</w:t>
            </w:r>
            <w:r w:rsidR="001F35F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округ 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Глазовский район</w:t>
            </w:r>
            <w:r w:rsidR="001F35F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Удмуртской Республики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» на очередной финансовый и плановый период»;</w:t>
            </w:r>
          </w:p>
          <w:p w:rsidR="00FC1674" w:rsidRPr="00DE1B7A" w:rsidRDefault="00FC1674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-Приказ УФ от 22.08.2016 № 45.1 «Об утверждении Методики прогнозирования поступлений доходов в бюджет МО «Глазовский район», администрируемых УФ Администрации МО «Глазовский район»;</w:t>
            </w:r>
          </w:p>
          <w:p w:rsidR="00FC1674" w:rsidRPr="00DE1B7A" w:rsidRDefault="00FC1674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- Приказ УФ от 22.08.2016 № 45.2 «Об утверждении Методики прогнозирования поступлений по источникам финансирования дефицита бюджета МО «Глазовский район» в бюджет МО «Глазовский район»;</w:t>
            </w:r>
          </w:p>
          <w:p w:rsidR="00B36ED3" w:rsidRPr="00DE1B7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Постановление от </w:t>
            </w:r>
            <w:r w:rsidR="008C5080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4C1706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A6095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C1706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C306B6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4C1706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 № </w:t>
            </w:r>
            <w:r w:rsidR="00A6095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4786D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4C1706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275</w:t>
            </w:r>
            <w:r w:rsidR="00F4786D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«Об основных направлениях бюджетной и налоговой политики муниципального образования «</w:t>
            </w:r>
            <w:r w:rsidR="004C1706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округ 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Глазовский район</w:t>
            </w:r>
            <w:r w:rsidR="004C1706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Удмуртской Республики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» на 20</w:t>
            </w:r>
            <w:r w:rsidR="00863C71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C1706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 и на плановый период 20</w:t>
            </w:r>
            <w:r w:rsidR="00F4786D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C1706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20</w:t>
            </w:r>
            <w:r w:rsidR="007A30BE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C1706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926C13" w:rsidRPr="00DE1B7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годов»</w:t>
            </w:r>
          </w:p>
          <w:p w:rsidR="00B36ED3" w:rsidRPr="00DE1B7A" w:rsidRDefault="00B36ED3" w:rsidP="00926C13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6ED3" w:rsidRPr="00DE1B7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C933F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33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C933F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C933F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C933F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C933F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Организация составления, составление проекта бюджета муниципального образования «Глазовский район», прогноза консолидированного бюджета муниципального образования «Глазовский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C933F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ED235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ED235F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C933F0" w:rsidRDefault="00B36ED3" w:rsidP="00DE1B7A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DE1B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C933F0" w:rsidRDefault="00B36ED3" w:rsidP="004C170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3-4 квартал 20</w:t>
            </w:r>
            <w:r w:rsidR="00C306B6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C1706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C933F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Проект бюджета муниципального образования «</w:t>
            </w:r>
            <w:r w:rsidR="004C1706"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4C1706"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», прогноз </w:t>
            </w:r>
            <w:proofErr w:type="spellStart"/>
            <w:proofErr w:type="gramStart"/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консолиди</w:t>
            </w:r>
            <w:r w:rsidR="00CD7615" w:rsidRPr="00C933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рованного</w:t>
            </w:r>
            <w:proofErr w:type="spellEnd"/>
            <w:proofErr w:type="gramEnd"/>
            <w:r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 бюджета муниципального образования «</w:t>
            </w:r>
            <w:r w:rsidR="004C1706"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4C1706"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0DEB" w:rsidRPr="00C933F0" w:rsidRDefault="00D90DEB" w:rsidP="00D90DEB">
            <w:pPr>
              <w:widowControl w:val="0"/>
              <w:spacing w:after="0" w:line="240" w:lineRule="auto"/>
              <w:ind w:firstLine="9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Порядок исполнения бюджета </w:t>
            </w:r>
            <w:proofErr w:type="spellStart"/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D76CC1" w:rsidRPr="00C933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</w:t>
            </w:r>
            <w:r w:rsidR="00C933F0"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C933F0"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</w:t>
            </w:r>
            <w:proofErr w:type="spellStart"/>
            <w:r w:rsidR="00C933F0" w:rsidRPr="00C933F0">
              <w:rPr>
                <w:rFonts w:ascii="Times New Roman" w:hAnsi="Times New Roman" w:cs="Times New Roman"/>
                <w:sz w:val="20"/>
                <w:szCs w:val="20"/>
              </w:rPr>
              <w:t>Республиики</w:t>
            </w:r>
            <w:proofErr w:type="spellEnd"/>
            <w:r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» установлен Решением Совета депутатов муниципального </w:t>
            </w:r>
            <w:proofErr w:type="spellStart"/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обра</w:t>
            </w:r>
            <w:r w:rsidR="00D76CC1" w:rsidRPr="00C933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  <w:proofErr w:type="spellEnd"/>
            <w:r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933F0"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C933F0"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» от 2</w:t>
            </w:r>
            <w:r w:rsidR="00C933F0" w:rsidRPr="00C933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933F0" w:rsidRPr="00C933F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C933F0" w:rsidRPr="00C933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  <w:r w:rsidR="00D76CC1"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33F0" w:rsidRPr="00C933F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 «Положение о бюджетном процессе в муниципальном </w:t>
            </w:r>
            <w:proofErr w:type="spellStart"/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r w:rsidR="00CD7615" w:rsidRPr="00C933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вании</w:t>
            </w:r>
            <w:proofErr w:type="spellEnd"/>
            <w:r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933F0"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C933F0" w:rsidRPr="00C933F0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</w:t>
            </w:r>
            <w:proofErr w:type="spellStart"/>
            <w:r w:rsidR="00C933F0" w:rsidRPr="00C933F0">
              <w:rPr>
                <w:rFonts w:ascii="Times New Roman" w:hAnsi="Times New Roman" w:cs="Times New Roman"/>
                <w:sz w:val="20"/>
                <w:szCs w:val="20"/>
              </w:rPr>
              <w:t>Републики</w:t>
            </w:r>
            <w:proofErr w:type="spellEnd"/>
            <w:r w:rsidRPr="00C933F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  <w:p w:rsidR="00B36ED3" w:rsidRPr="00C933F0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Решения «О бюджете </w:t>
            </w:r>
            <w:proofErr w:type="spellStart"/>
            <w:proofErr w:type="gramStart"/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</w:t>
            </w:r>
            <w:r w:rsidR="00D76CC1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льного</w:t>
            </w:r>
            <w:proofErr w:type="spellEnd"/>
            <w:proofErr w:type="gramEnd"/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«</w:t>
            </w:r>
            <w:r w:rsidR="00A44BBE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округ 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 район</w:t>
            </w:r>
            <w:r w:rsidR="00A44BBE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</w:t>
            </w:r>
            <w:r w:rsidR="00FE4EDD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933F0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A60953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на плановый период 20</w:t>
            </w:r>
            <w:r w:rsidR="00F4786D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933F0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A60953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20</w:t>
            </w:r>
            <w:r w:rsidR="00182BA2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933F0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A60953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годов 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представлены в Администрацию района и в Совет депутатов в сроки, установленные законодательством.</w:t>
            </w:r>
          </w:p>
          <w:p w:rsidR="00B36ED3" w:rsidRPr="00C933F0" w:rsidRDefault="00B36ED3" w:rsidP="00C933F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 бюджет муниципального </w:t>
            </w:r>
            <w:proofErr w:type="spellStart"/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</w:t>
            </w:r>
            <w:r w:rsidR="00CD7615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44BBE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«Муниципальный округ Глазовский район Удмуртской Республики» 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</w:t>
            </w:r>
            <w:r w:rsidR="00C306B6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E36CE4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на плановый период 20</w:t>
            </w:r>
            <w:r w:rsidR="00F4786D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36CE4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="00E36CE4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  <w:r w:rsidR="00182BA2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E36CE4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годов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Решением Совета депутатов  </w:t>
            </w:r>
            <w:proofErr w:type="spellStart"/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</w:t>
            </w:r>
            <w:r w:rsidR="00CD7615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ципального</w:t>
            </w:r>
            <w:proofErr w:type="spellEnd"/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</w:t>
            </w:r>
            <w:r w:rsidR="00A44BBE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«Муниципальный округ Глазовский район Удмуртской Республики» 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C306B6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E40F1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12.20</w:t>
            </w:r>
            <w:r w:rsidR="00C306B6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№ </w:t>
            </w:r>
            <w:r w:rsid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О бюджете </w:t>
            </w:r>
            <w:proofErr w:type="spellStart"/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 w:rsidR="00CD7615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</w:t>
            </w:r>
            <w:r w:rsidR="00A44BBE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«Муниципальный округ Глазовский район Удмуртской Республики» 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</w:t>
            </w:r>
            <w:r w:rsidR="000E40F1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E36CE4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на плановый период 20</w:t>
            </w:r>
            <w:r w:rsidR="00752FFD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36CE4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20</w:t>
            </w:r>
            <w:r w:rsidR="00182BA2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B8624F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36CE4"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годов</w:t>
            </w:r>
            <w:r w:rsidRPr="00C93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B066B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6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B066B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B066B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B066B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B066B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>Организация исполнения бюджета муниципального образования «Глазовский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B066B3" w:rsidRDefault="00B36ED3" w:rsidP="00ED235F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ED235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ED235F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B066B3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B066B3" w:rsidRDefault="00B36ED3" w:rsidP="00DE1B7A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DE1B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B066B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</w:t>
            </w:r>
            <w:r w:rsidR="00E36CE4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  <w:r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 20</w:t>
            </w:r>
            <w:r w:rsidR="00C306B6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933F0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B36ED3" w:rsidRPr="00B066B3" w:rsidRDefault="00B36ED3" w:rsidP="00C933F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 об исполнении </w:t>
            </w:r>
            <w:r w:rsidR="00E36CE4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36CE4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36CE4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кварталы 20</w:t>
            </w:r>
            <w:r w:rsidR="00C306B6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933F0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  <w:r w:rsidR="00E36CE4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годовой отчет за 20</w:t>
            </w:r>
            <w:r w:rsidR="00B8624F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933F0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36CE4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B066B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>Организация исполнения бюджета муниципального образования «</w:t>
            </w:r>
            <w:r w:rsidR="00C933F0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C933F0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6F8" w:rsidRPr="00B066B3" w:rsidRDefault="00153145" w:rsidP="000666F8">
            <w:pPr>
              <w:widowControl w:val="0"/>
              <w:spacing w:after="0" w:line="240" w:lineRule="auto"/>
              <w:ind w:firstLine="9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066B3">
              <w:rPr>
                <w:rFonts w:ascii="Times New Roman" w:hAnsi="Times New Roman" w:cs="Times New Roman"/>
                <w:sz w:val="20"/>
                <w:szCs w:val="20"/>
              </w:rPr>
              <w:t>Порядок и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>сполнени</w:t>
            </w: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 бюджета </w:t>
            </w:r>
            <w:proofErr w:type="spellStart"/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</w:t>
            </w:r>
            <w:r w:rsidR="00C933F0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C933F0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>установлен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Совета депутатов муниципального </w:t>
            </w:r>
            <w:proofErr w:type="spellStart"/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933F0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C933F0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>» от 2</w:t>
            </w:r>
            <w:r w:rsidR="00C933F0" w:rsidRPr="00B066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933F0" w:rsidRPr="00B066B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C933F0" w:rsidRPr="00B066B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  <w:r w:rsidR="000E40F1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33F0" w:rsidRPr="00B066B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>оложени</w:t>
            </w: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 о бюджетном процессе в муниципальном </w:t>
            </w:r>
            <w:proofErr w:type="spellStart"/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>вании</w:t>
            </w:r>
            <w:proofErr w:type="spellEnd"/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933F0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C933F0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  <w:p w:rsidR="000666F8" w:rsidRPr="00B066B3" w:rsidRDefault="000666F8" w:rsidP="000666F8">
            <w:pPr>
              <w:widowControl w:val="0"/>
              <w:spacing w:after="0" w:line="240" w:lineRule="auto"/>
              <w:ind w:firstLine="25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бюджета организовано на основе  сводной бюджетной росписи и кассового плана бюджета 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proofErr w:type="spellStart"/>
            <w:proofErr w:type="gramStart"/>
            <w:r w:rsidR="00153145" w:rsidRPr="00B066B3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proofErr w:type="gramEnd"/>
            <w:r w:rsidR="00153145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933F0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C933F0" w:rsidRPr="00B066B3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066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66F8" w:rsidRPr="00B066B3" w:rsidRDefault="009818FA" w:rsidP="000666F8">
            <w:pPr>
              <w:autoSpaceDE w:val="0"/>
              <w:autoSpaceDN w:val="0"/>
              <w:adjustRightInd w:val="0"/>
              <w:spacing w:after="0" w:line="240" w:lineRule="auto"/>
              <w:ind w:firstLine="25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0" w:history="1">
              <w:proofErr w:type="gramStart"/>
              <w:r w:rsidR="000666F8" w:rsidRPr="00B066B3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Порядок</w:t>
              </w:r>
            </w:hyperlink>
            <w:r w:rsidR="000666F8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составления и ведения сводной бюджетной росписи бюджета </w:t>
            </w:r>
            <w:proofErr w:type="spellStart"/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ого</w:t>
            </w:r>
            <w:proofErr w:type="spellEnd"/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образования «</w:t>
            </w:r>
            <w:r w:rsidR="00D855CB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 рай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</w:t>
            </w:r>
            <w:r w:rsidR="00D855CB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бюджетных росписей главных распорядителей средств бюджета 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proofErr w:type="spellStart"/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proofErr w:type="spellEnd"/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D855CB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 район</w:t>
            </w:r>
            <w:r w:rsidR="00D855CB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(главных администраторов </w:t>
            </w:r>
            <w:proofErr w:type="spellStart"/>
            <w:r w:rsidR="000666F8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ников</w:t>
            </w:r>
            <w:proofErr w:type="spellEnd"/>
            <w:r w:rsidR="000666F8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финансирования дефицита бюджета 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proofErr w:type="spellStart"/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proofErr w:type="spellEnd"/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D855CB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 район</w:t>
            </w:r>
            <w:r w:rsidR="00D855CB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 утвержден приказом 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Управления финансов </w:t>
            </w:r>
            <w:proofErr w:type="spellStart"/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трации</w:t>
            </w:r>
            <w:proofErr w:type="spellEnd"/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«</w:t>
            </w:r>
            <w:r w:rsidR="00B066B3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 район</w:t>
            </w:r>
            <w:r w:rsidR="00B066B3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="0015314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D855CB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  <w:proofErr w:type="gramEnd"/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55CB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июля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D855CB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 № </w:t>
            </w:r>
            <w:r w:rsidR="00D855CB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="000666F8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E02E6" w:rsidRPr="00B066B3" w:rsidRDefault="00B36ED3" w:rsidP="000E02E6">
            <w:pPr>
              <w:autoSpaceDE w:val="0"/>
              <w:autoSpaceDN w:val="0"/>
              <w:adjustRightInd w:val="0"/>
              <w:spacing w:after="0" w:line="240" w:lineRule="auto"/>
              <w:ind w:firstLine="25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Решением Совета депутатов МО «</w:t>
            </w:r>
            <w:r w:rsid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округ </w:t>
            </w:r>
            <w:r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 район</w:t>
            </w:r>
            <w:r w:rsid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 от </w:t>
            </w:r>
            <w:r w:rsidR="00752F75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E36CE4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25791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752F75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№ </w:t>
            </w:r>
            <w:r w:rsid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  <w:r w:rsidR="00C25791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  «Отчет об исполнении бюджета МО «Глазовский район» за 20</w:t>
            </w:r>
            <w:r w:rsidR="00B8624F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год». </w:t>
            </w:r>
            <w:r w:rsidR="00423F60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Отчеты об исполнении бюджета за  1,2,3, кварталы 20</w:t>
            </w:r>
            <w:r w:rsidR="00752F75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23F60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  </w:t>
            </w:r>
            <w:r w:rsidR="00423F60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утверждены </w:t>
            </w:r>
            <w:proofErr w:type="gramStart"/>
            <w:r w:rsidR="00423F60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</w:t>
            </w:r>
            <w:r w:rsidR="00CD7615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423F60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лениям</w:t>
            </w:r>
            <w:r w:rsidR="00E36CE4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proofErr w:type="gramEnd"/>
            <w:r w:rsidR="00423F60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423F60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</w:t>
            </w:r>
            <w:r w:rsidR="00CD7615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23F60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трации</w:t>
            </w:r>
            <w:proofErr w:type="spellEnd"/>
            <w:r w:rsidR="00B066B3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«Муниципальный округ Глазовский район Удмуртской Республики» </w:t>
            </w:r>
            <w:r w:rsidR="00423F60" w:rsidRPr="00B066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рассмотрены на контрольной комиссии Совета депутатов. </w:t>
            </w:r>
            <w:proofErr w:type="gramStart"/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составления и ведения кассового плана исполнения бюджета</w:t>
            </w:r>
            <w:r w:rsidR="000E02E6" w:rsidRPr="00B066B3">
              <w:rPr>
                <w:sz w:val="20"/>
                <w:szCs w:val="20"/>
                <w:lang w:eastAsia="ru-RU"/>
              </w:rPr>
              <w:t xml:space="preserve"> 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proofErr w:type="spellStart"/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-вания</w:t>
            </w:r>
            <w:proofErr w:type="spellEnd"/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066B3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«Муниципальный округ Глазовский район Удмуртской Республики»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составе</w:t>
            </w:r>
            <w:r w:rsidR="000E02E6" w:rsidRPr="00B066B3">
              <w:rPr>
                <w:sz w:val="20"/>
                <w:szCs w:val="20"/>
                <w:lang w:eastAsia="ru-RU"/>
              </w:rPr>
              <w:t xml:space="preserve"> 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сроках представления главными распорядителями средств бюджета</w:t>
            </w:r>
            <w:r w:rsidR="000E02E6" w:rsidRPr="00B066B3">
              <w:rPr>
                <w:sz w:val="20"/>
                <w:szCs w:val="20"/>
                <w:lang w:eastAsia="ru-RU"/>
              </w:rPr>
              <w:t xml:space="preserve"> 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«</w:t>
            </w:r>
            <w:r w:rsidR="00CE43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 район</w:t>
            </w:r>
            <w:r w:rsidR="00CE43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и администраторами доходов бюджета, администраторами исто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чников</w:t>
            </w:r>
            <w:proofErr w:type="spellEnd"/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финансирования дефицита бюджета муниципального </w:t>
            </w:r>
            <w:proofErr w:type="spellStart"/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-вания</w:t>
            </w:r>
            <w:proofErr w:type="spellEnd"/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CE43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 рай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</w:t>
            </w:r>
            <w:r w:rsidR="00CE43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 сведений, необходимых для составления и ведения кассового плана исполнения бюджета муниципального</w:t>
            </w:r>
            <w:proofErr w:type="gramEnd"/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-вания</w:t>
            </w:r>
            <w:proofErr w:type="spellEnd"/>
            <w:proofErr w:type="gramEnd"/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E23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 рай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</w:t>
            </w:r>
            <w:r w:rsidR="00E23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Удмуртской Ре</w:t>
            </w:r>
            <w:r w:rsidR="00ED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E23F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публики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», утверждены приказом Управления финансов Администрации 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образования «</w:t>
            </w:r>
            <w:r w:rsidR="00ED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Глазовский район» от </w:t>
            </w:r>
            <w:r w:rsidR="00ED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D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августа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20</w:t>
            </w:r>
            <w:r w:rsidR="00ED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0E02E6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 №77.</w:t>
            </w:r>
          </w:p>
          <w:p w:rsidR="00F97D69" w:rsidRPr="00B066B3" w:rsidRDefault="00F97D69" w:rsidP="00F97D69">
            <w:pPr>
              <w:autoSpaceDE w:val="0"/>
              <w:autoSpaceDN w:val="0"/>
              <w:adjustRightInd w:val="0"/>
              <w:spacing w:after="0" w:line="240" w:lineRule="auto"/>
              <w:ind w:firstLine="25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целях организации исполнения  бюджета муниципального </w:t>
            </w:r>
            <w:proofErr w:type="spellStart"/>
            <w:proofErr w:type="gramStart"/>
            <w:r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</w:t>
            </w:r>
            <w:r w:rsidR="00CD7615"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proofErr w:type="spellEnd"/>
            <w:proofErr w:type="gramEnd"/>
            <w:r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ED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 район</w:t>
            </w:r>
            <w:r w:rsidR="00ED23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B066B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2743D5" w:rsidRPr="00502B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</w:t>
            </w:r>
            <w:r w:rsidRPr="00502B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502B64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график санкционирования платежей, производимых за счет собственных доходов бюджета</w:t>
            </w:r>
            <w:r w:rsidRPr="00502B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«</w:t>
            </w:r>
            <w:r w:rsidR="00ED235F" w:rsidRPr="00502B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Pr="00502B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 район</w:t>
            </w:r>
            <w:r w:rsidR="00ED235F" w:rsidRPr="00502B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502B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утвержденный Приказом Управления финансов Администрации муниципального образования «Глазовский район» от </w:t>
            </w:r>
            <w:r w:rsidR="007229B3" w:rsidRPr="00502B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502B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декабря  20</w:t>
            </w:r>
            <w:r w:rsidR="00502B64" w:rsidRPr="00502B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502B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 №</w:t>
            </w:r>
            <w:r w:rsidR="009F0846" w:rsidRPr="00502B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02B64" w:rsidRPr="00502B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502B6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36ED3" w:rsidRPr="00502B64" w:rsidRDefault="004F77A7" w:rsidP="004F77A7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муниципального образования «</w:t>
            </w:r>
            <w:r w:rsidR="00502B64" w:rsidRPr="0050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округ </w:t>
            </w:r>
            <w:r w:rsidRPr="0050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 район</w:t>
            </w:r>
            <w:r w:rsidR="00502B64" w:rsidRPr="0050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50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от </w:t>
            </w:r>
            <w:r w:rsidR="00502B64" w:rsidRPr="0050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  <w:r w:rsidRPr="0050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502B64" w:rsidRPr="0050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  <w:r w:rsidRPr="0050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502B64" w:rsidRPr="0050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50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 </w:t>
            </w:r>
            <w:r w:rsidR="00752F75" w:rsidRPr="0050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502B64" w:rsidRPr="0050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82.1</w:t>
            </w:r>
            <w:r w:rsidRPr="0050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 утверждении порядка составления и утверждения плана-финансово-хозяйственной деятельности муниципальных бюджетных учреждений </w:t>
            </w:r>
            <w:r w:rsidRPr="0050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образования «</w:t>
            </w:r>
            <w:r w:rsidR="00CD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округ </w:t>
            </w:r>
            <w:r w:rsidRPr="0050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 район</w:t>
            </w:r>
            <w:r w:rsidR="00CD3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50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</w:t>
            </w:r>
          </w:p>
          <w:p w:rsidR="004F77A7" w:rsidRPr="00CD3A5F" w:rsidRDefault="004F77A7" w:rsidP="004F77A7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Постановление Администрации муниципального образования «</w:t>
            </w:r>
            <w:r w:rsidR="00CD3A5F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Муниципальный округ </w:t>
            </w:r>
            <w:r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Глазовский район</w:t>
            </w:r>
            <w:r w:rsidR="00CD3A5F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от </w:t>
            </w:r>
            <w:r w:rsidR="00CD3A5F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  <w:r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CD3A5F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  <w:r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</w:t>
            </w:r>
            <w:r w:rsidR="00CD3A5F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</w:t>
            </w:r>
            <w:r w:rsidR="009F0846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="00502B64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82.2</w:t>
            </w:r>
            <w:r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«Об утверждении </w:t>
            </w:r>
            <w:r w:rsidR="00DD7F70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орядка составления, </w:t>
            </w:r>
            <w:r w:rsidR="00DD7F70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утверждения </w:t>
            </w:r>
            <w:r w:rsidR="00502B64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 ведения </w:t>
            </w:r>
            <w:r w:rsidR="00DD7F70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бюджетных </w:t>
            </w:r>
            <w:r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смет</w:t>
            </w:r>
            <w:r w:rsidR="00DD7F70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муниципальных казенных учреждений муниципального образования «</w:t>
            </w:r>
            <w:r w:rsidR="00CD3A5F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Муниципальный округ </w:t>
            </w:r>
            <w:r w:rsidR="00DD7F70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Глазовский район</w:t>
            </w:r>
            <w:r w:rsidR="00CD3A5F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Удмуртской Республики</w:t>
            </w:r>
            <w:r w:rsidR="00DD7F70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подведомственных Администрации муниципального образования «</w:t>
            </w:r>
            <w:r w:rsidR="00CD3A5F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Муниципальный округ </w:t>
            </w:r>
            <w:r w:rsidR="00DD7F70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Глазовский район</w:t>
            </w:r>
            <w:r w:rsidR="00CD3A5F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Удмуртской Республики</w:t>
            </w:r>
            <w:r w:rsidR="00DD7F70" w:rsidRPr="00CD3A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»;</w:t>
            </w:r>
          </w:p>
          <w:p w:rsidR="004F77A7" w:rsidRPr="00506323" w:rsidRDefault="004F77A7" w:rsidP="004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Постановление Администрации муниципального образования «</w:t>
            </w:r>
            <w:r w:rsidR="00506323" w:rsidRPr="00506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Муниципальный округ </w:t>
            </w:r>
            <w:r w:rsidRPr="00506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Глазовский район</w:t>
            </w:r>
            <w:r w:rsidR="00506323" w:rsidRPr="00506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506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от </w:t>
            </w:r>
            <w:r w:rsidR="00506323" w:rsidRPr="00506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  <w:r w:rsidRPr="00506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506323" w:rsidRPr="00506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506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2.20</w:t>
            </w:r>
            <w:r w:rsidR="00506323" w:rsidRPr="00506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506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№ </w:t>
            </w:r>
            <w:r w:rsidR="00506323" w:rsidRPr="00506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1.233</w:t>
            </w:r>
            <w:r w:rsidRPr="005063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 w:rsidRPr="0050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50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порядке формирования</w:t>
            </w:r>
          </w:p>
          <w:p w:rsidR="004F77A7" w:rsidRPr="00506323" w:rsidRDefault="004F77A7" w:rsidP="004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финансового обеспечения выполнения муниципального</w:t>
            </w:r>
          </w:p>
          <w:p w:rsidR="004F77A7" w:rsidRPr="00506323" w:rsidRDefault="004F77A7" w:rsidP="004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задания на оказание </w:t>
            </w:r>
            <w:proofErr w:type="gramStart"/>
            <w:r w:rsidRPr="0050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  <w:p w:rsidR="004F77A7" w:rsidRPr="00506323" w:rsidRDefault="004F77A7" w:rsidP="004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 (выполнение работ) в отношении </w:t>
            </w:r>
          </w:p>
          <w:p w:rsidR="004F77A7" w:rsidRPr="00506323" w:rsidRDefault="004F77A7" w:rsidP="004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учреждений </w:t>
            </w:r>
            <w:proofErr w:type="gramStart"/>
            <w:r w:rsidRPr="0050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50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F77A7" w:rsidRPr="00506323" w:rsidRDefault="004F77A7" w:rsidP="004F77A7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«</w:t>
            </w:r>
            <w:r w:rsidR="00506323" w:rsidRPr="0050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Pr="0050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 район</w:t>
            </w:r>
            <w:r w:rsidR="00506323" w:rsidRPr="0050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06323" w:rsidRPr="0050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Удмутской</w:t>
            </w:r>
            <w:proofErr w:type="spellEnd"/>
            <w:r w:rsidR="00506323" w:rsidRPr="0050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</w:t>
            </w:r>
            <w:r w:rsidRPr="005063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»»</w:t>
            </w:r>
          </w:p>
          <w:p w:rsidR="006F7284" w:rsidRPr="006839AE" w:rsidRDefault="006F7284" w:rsidP="006F728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839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«Глазовский район» от </w:t>
            </w:r>
            <w:r w:rsidR="006839AE" w:rsidRPr="006839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  <w:r w:rsidRPr="006839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6839AE" w:rsidRPr="006839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  <w:r w:rsidRPr="006839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.202</w:t>
            </w:r>
            <w:r w:rsidR="006839AE" w:rsidRPr="006839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6839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1.</w:t>
            </w:r>
            <w:r w:rsidR="006839AE" w:rsidRPr="006839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237</w:t>
            </w:r>
            <w:r w:rsidRPr="006839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6839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839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 утверждении Порядка определения объема и условия предоставления субсидий на иные цели муниципальным бюджетным учреждениям </w:t>
            </w:r>
          </w:p>
          <w:p w:rsidR="00497534" w:rsidRPr="00B066B3" w:rsidRDefault="006F7284" w:rsidP="006F7284">
            <w:pPr>
              <w:spacing w:before="40"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9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муниципального образования «</w:t>
            </w:r>
            <w:r w:rsidR="006839AE" w:rsidRPr="006839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Муниципальный округ </w:t>
            </w:r>
            <w:r w:rsidRPr="006839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Глазовский район</w:t>
            </w:r>
            <w:r w:rsidR="006839AE" w:rsidRPr="006839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Удмуртской Республики</w:t>
            </w:r>
            <w:r w:rsidRPr="006839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Казначейское исполнение расходной части бюджета муниципального образования «Глазовский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9645A6" w:rsidRPr="009645A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9645A6" w:rsidRPr="009645A6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</w:t>
            </w:r>
            <w:r w:rsidRPr="00964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местного самоуправления </w:t>
            </w:r>
            <w:proofErr w:type="spellStart"/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9645A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ED235F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</w:t>
            </w:r>
            <w:r w:rsidR="00ED235F" w:rsidRPr="009645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ED235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20</w:t>
            </w:r>
            <w:r w:rsidR="00752F75"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D235F"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Кассовое обслуживание исполнения расходной части бюджета муниципального образования «</w:t>
            </w:r>
            <w:r w:rsidR="009645A6" w:rsidRPr="009645A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  <w:r w:rsidR="009645A6" w:rsidRPr="00964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округ </w:t>
            </w: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9645A6" w:rsidRPr="009645A6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E3B02" w:rsidRDefault="00B36ED3" w:rsidP="00D02B6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Кассовое обслуживание расходной части бюджета муниципального образования «</w:t>
            </w:r>
            <w:r w:rsidR="009645A6"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округ </w:t>
            </w:r>
            <w:r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  район</w:t>
            </w:r>
            <w:r w:rsidR="009645A6"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осуществлялось по </w:t>
            </w:r>
            <w:r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средствам проведения предварительного и текущего контроля за ведением операций со средствами бюджетов </w:t>
            </w:r>
            <w:r w:rsidR="002E3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главными </w:t>
            </w:r>
            <w:proofErr w:type="spellStart"/>
            <w:proofErr w:type="gramStart"/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распоряди</w:t>
            </w:r>
            <w:r w:rsidR="00CD7615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телями</w:t>
            </w:r>
            <w:proofErr w:type="spellEnd"/>
            <w:proofErr w:type="gramEnd"/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средств бюджетов </w:t>
            </w:r>
            <w:proofErr w:type="spellStart"/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района,  </w:t>
            </w:r>
            <w:r w:rsidR="00D02B62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муниципальными казенными </w:t>
            </w:r>
            <w:proofErr w:type="spellStart"/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</w:t>
            </w:r>
            <w:r w:rsidR="00CD7615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ниями</w:t>
            </w:r>
            <w:proofErr w:type="spellEnd"/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 также </w:t>
            </w:r>
            <w:r w:rsidR="002142A7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E33F2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1B6E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бюджетными учреждениями   </w:t>
            </w:r>
            <w:proofErr w:type="spellStart"/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Организация и ведение бюджетного учета, составление бюджетной отчетности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9645A6" w:rsidRPr="009645A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9645A6" w:rsidRPr="009645A6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9645A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9645A6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9645A6" w:rsidRPr="009645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9645A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893D02"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645A6"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45A6">
              <w:rPr>
                <w:rFonts w:ascii="Times New Roman" w:hAnsi="Times New Roman" w:cs="Times New Roman"/>
                <w:sz w:val="20"/>
                <w:szCs w:val="20"/>
              </w:rPr>
              <w:t>Ведение бюджетного учета и составление бюджетной отчетности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9645A6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20</w:t>
            </w:r>
            <w:r w:rsidR="00893D02"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645A6"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Управлением финансов Администрации муниципального образования «</w:t>
            </w:r>
            <w:r w:rsidR="009645A6"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округ </w:t>
            </w:r>
            <w:r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 район</w:t>
            </w:r>
            <w:r w:rsidR="009645A6"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 осуществлялись организация  и ведение бюджетного учета, составление бюджетной отчетности, составление отчетности об исполнении кон</w:t>
            </w:r>
            <w:r w:rsidR="00CA1491"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солидированного бюджета  района</w:t>
            </w:r>
            <w:r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иной финансовой отчетности: подготовлены приказы по представлению главными администраторами бюджетных с</w:t>
            </w:r>
            <w:r w:rsidR="000E1962"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редств ежемесячной и квартально</w:t>
            </w:r>
            <w:r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бюджетной  отчетности;</w:t>
            </w:r>
          </w:p>
          <w:p w:rsidR="00B36ED3" w:rsidRPr="009645A6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-подготовлены письма с разъяснениями  по формированию  бюджетной отчетности, методические рекомендации по вопросам ведения бюджетного учета;</w:t>
            </w:r>
          </w:p>
          <w:p w:rsidR="00893D02" w:rsidRPr="009645A6" w:rsidRDefault="00B36ED3" w:rsidP="00893D0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-оказывалась методологическая помощь по вопросам бюджетного учета и формированию бюджетной отчетности</w:t>
            </w:r>
            <w:r w:rsidR="00893D02"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0E1962"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36ED3" w:rsidRPr="009645A6" w:rsidRDefault="00B36ED3" w:rsidP="00DD06F6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E0100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1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E0100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10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E0100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100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E0100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10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E0100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100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Составление отчетности об исполнении бюджета муниципального образования «Глазовский район», формирование отчетности консолидированного бюджета муниципального образования «Глазовский район» и иной финансовой отчетности.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E01000" w:rsidRDefault="00B36ED3" w:rsidP="009645A6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100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9645A6" w:rsidRPr="00E0100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E01000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9645A6" w:rsidRPr="00E01000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E01000">
              <w:rPr>
                <w:rFonts w:ascii="Times New Roman" w:hAnsi="Times New Roman" w:cs="Times New Roman"/>
                <w:sz w:val="20"/>
                <w:szCs w:val="20"/>
              </w:rPr>
              <w:t>», органы местного сам</w:t>
            </w:r>
            <w:r w:rsidR="009645A6" w:rsidRPr="00E01000">
              <w:rPr>
                <w:rFonts w:ascii="Times New Roman" w:hAnsi="Times New Roman" w:cs="Times New Roman"/>
                <w:sz w:val="20"/>
                <w:szCs w:val="20"/>
              </w:rPr>
              <w:t xml:space="preserve">оуправления </w:t>
            </w:r>
            <w:proofErr w:type="spellStart"/>
            <w:r w:rsidR="009645A6" w:rsidRPr="00E01000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="009645A6" w:rsidRPr="00E0100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E01000" w:rsidRDefault="00B36ED3" w:rsidP="009645A6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100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9645A6" w:rsidRPr="00E010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0100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E01000" w:rsidRDefault="000F67CD" w:rsidP="009645A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6E79D2" w:rsidRPr="00E0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645A6" w:rsidRPr="00E0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36ED3" w:rsidRPr="00E0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E0100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1000">
              <w:rPr>
                <w:rFonts w:ascii="Times New Roman" w:hAnsi="Times New Roman" w:cs="Times New Roman"/>
                <w:sz w:val="20"/>
                <w:szCs w:val="20"/>
              </w:rPr>
              <w:t>Отчетность об исполнении бюджета муниципального образования «</w:t>
            </w:r>
            <w:r w:rsidR="009645A6" w:rsidRPr="00E0100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E01000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9645A6" w:rsidRPr="00E01000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E01000">
              <w:rPr>
                <w:rFonts w:ascii="Times New Roman" w:hAnsi="Times New Roman" w:cs="Times New Roman"/>
                <w:sz w:val="20"/>
                <w:szCs w:val="20"/>
              </w:rPr>
              <w:t>», отчетность консолидированного бюджета муниципального образования «</w:t>
            </w:r>
            <w:r w:rsidR="009645A6" w:rsidRPr="00E0100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E01000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9645A6" w:rsidRPr="00E01000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E01000">
              <w:rPr>
                <w:rFonts w:ascii="Times New Roman" w:hAnsi="Times New Roman" w:cs="Times New Roman"/>
                <w:sz w:val="20"/>
                <w:szCs w:val="20"/>
              </w:rPr>
              <w:t>», иная финансовая отчетность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E01000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20</w:t>
            </w:r>
            <w:r w:rsidR="004B360F" w:rsidRPr="00E0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645A6" w:rsidRPr="00E0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0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 в соответствии с требованиями, утвержденными приказами Министерства финансов России и приказами Министерства финансов УР, приказами УФ Администрации МО «</w:t>
            </w:r>
            <w:r w:rsidR="009645A6" w:rsidRPr="00E0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округ </w:t>
            </w:r>
            <w:r w:rsidRPr="00E0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 район</w:t>
            </w:r>
            <w:r w:rsidR="009645A6" w:rsidRPr="00E0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E0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»:</w:t>
            </w:r>
          </w:p>
          <w:p w:rsidR="00B36ED3" w:rsidRPr="00E01000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формировалась ежемесячная, квартальная отчетность  об исполнении консолидированного бюджета  района;</w:t>
            </w:r>
          </w:p>
          <w:p w:rsidR="00B36ED3" w:rsidRPr="00E01000" w:rsidRDefault="00B36ED3" w:rsidP="000F67C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-формировалась ежеквартальная сводная бухгалтерская отчетность  муниципальных </w:t>
            </w:r>
            <w:r w:rsidRPr="00E0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бюджетных учреждений.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36ED3" w:rsidRPr="00E01000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10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3641C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3641C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4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3641C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41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3641C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41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3641C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4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составления, составление и ведение реестра расходных обязательств муниципального образования «Глазовский район», свода реестров расходных обязательств муниципальных образований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3641C" w:rsidRDefault="00B36ED3" w:rsidP="00DC457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41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DC4578" w:rsidRPr="0073641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73641C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DC4578" w:rsidRPr="0073641C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73641C">
              <w:rPr>
                <w:rFonts w:ascii="Times New Roman" w:hAnsi="Times New Roman" w:cs="Times New Roman"/>
                <w:sz w:val="20"/>
                <w:szCs w:val="20"/>
              </w:rPr>
              <w:t>», органы местного сам</w:t>
            </w:r>
            <w:r w:rsidR="00DC4578" w:rsidRPr="0073641C">
              <w:rPr>
                <w:rFonts w:ascii="Times New Roman" w:hAnsi="Times New Roman" w:cs="Times New Roman"/>
                <w:sz w:val="20"/>
                <w:szCs w:val="20"/>
              </w:rPr>
              <w:t xml:space="preserve">оуправления </w:t>
            </w:r>
            <w:proofErr w:type="spellStart"/>
            <w:r w:rsidR="00DC4578" w:rsidRPr="0073641C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="00DC4578" w:rsidRPr="0073641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3641C" w:rsidRDefault="00B36ED3" w:rsidP="00DC457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41C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DC4578" w:rsidRPr="007364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3641C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3641C" w:rsidRDefault="00B36ED3" w:rsidP="00DC457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 квартал 20</w:t>
            </w:r>
            <w:r w:rsidR="00EF1FE0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C4578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73641C" w:rsidRDefault="00B36ED3" w:rsidP="00DC457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641C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и ведение реестра расходных обязательств муниципального </w:t>
            </w:r>
            <w:r w:rsidR="00DC4578" w:rsidRPr="0073641C">
              <w:rPr>
                <w:rFonts w:ascii="Times New Roman" w:hAnsi="Times New Roman" w:cs="Times New Roman"/>
                <w:sz w:val="20"/>
                <w:szCs w:val="20"/>
              </w:rPr>
              <w:t>образования «Муниципальный округ Глазовский район Удмуртской Республики»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41C" w:rsidRPr="0073641C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Реестр расходных обязательств составляется и ведётся на основе </w:t>
            </w:r>
            <w:proofErr w:type="gramStart"/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 расходных обязательств главных распорядителей средств бюджета</w:t>
            </w:r>
            <w:proofErr w:type="gramEnd"/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района, согласно Постановлени</w:t>
            </w:r>
            <w:r w:rsidR="0073641C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r w:rsidR="0073641C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образования «Муниципальный округ </w:t>
            </w: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</w:t>
            </w:r>
            <w:r w:rsidR="0073641C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 w:rsidR="0073641C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Республики»</w:t>
            </w: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73641C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="00E36CE4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.03.20</w:t>
            </w:r>
            <w:r w:rsidR="0073641C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№ </w:t>
            </w:r>
            <w:r w:rsidR="0073641C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1.121</w:t>
            </w:r>
            <w:r w:rsidR="00E36CE4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«Об утверждении Порядка ведения реестра расходных обязательств муниципального образования «</w:t>
            </w:r>
            <w:r w:rsidR="0073641C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округ </w:t>
            </w: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 район</w:t>
            </w:r>
            <w:r w:rsidR="0073641C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73641C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A3E2F" w:rsidRPr="0073641C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</w:t>
            </w:r>
            <w:r w:rsidR="00766387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данным </w:t>
            </w: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Порядком, </w:t>
            </w:r>
            <w:r w:rsidR="00712816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уточнённый свод реестров расходных обязательств </w:t>
            </w:r>
            <w:r w:rsidR="0073641C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образования «Муниципальный округ </w:t>
            </w:r>
            <w:r w:rsidR="00712816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</w:t>
            </w:r>
            <w:r w:rsidR="0073641C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  <w:r w:rsidR="00712816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 w:rsidR="0073641C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Республики»</w:t>
            </w:r>
            <w:r w:rsidR="00712816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</w:t>
            </w:r>
            <w:r w:rsidR="008565D1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3641C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12816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  <w:r w:rsidR="000A0640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565D1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12816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 </w:t>
            </w:r>
            <w:r w:rsidR="00766387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247B7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</w:t>
            </w:r>
            <w:r w:rsidR="00712816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766387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представлен в МФ УР </w:t>
            </w:r>
            <w:r w:rsidR="00712816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размещен на </w:t>
            </w: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официальном </w:t>
            </w:r>
            <w:r w:rsidR="00E01D39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портале</w:t>
            </w: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36ED3" w:rsidRPr="0073641C" w:rsidRDefault="00E01D39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</w:t>
            </w:r>
            <w:r w:rsidR="0073641C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округ Глазовский район Удмуртской Республики</w:t>
            </w: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B36ED3"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36ED3" w:rsidRPr="0073641C" w:rsidRDefault="00B36ED3" w:rsidP="0071281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02B62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B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02B62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B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02B62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B6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02B62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02B62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B62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Нормативно-правовое регулирование, </w:t>
            </w:r>
            <w:r w:rsidRPr="00D02B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D02B62">
              <w:rPr>
                <w:rFonts w:ascii="Times New Roman" w:hAnsi="Times New Roman" w:cs="Times New Roman"/>
                <w:sz w:val="20"/>
                <w:szCs w:val="20"/>
              </w:rPr>
              <w:t>ормативно-методическое обеспечение в сфере организации ведомственного финансового контроля в  органах местного самоуправления.</w:t>
            </w:r>
          </w:p>
          <w:p w:rsidR="00B36ED3" w:rsidRPr="00D02B62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02B62" w:rsidRDefault="00B36ED3" w:rsidP="0026783D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02B62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26783D" w:rsidRPr="00D02B62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D02B6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02B62" w:rsidRDefault="0026783D" w:rsidP="0026783D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B62">
              <w:rPr>
                <w:rFonts w:ascii="Times New Roman" w:hAnsi="Times New Roman" w:cs="Times New Roman"/>
                <w:sz w:val="20"/>
                <w:szCs w:val="20"/>
              </w:rPr>
              <w:t>2015-2024</w:t>
            </w:r>
            <w:r w:rsidR="00B36ED3" w:rsidRPr="00D02B6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02B62" w:rsidRDefault="006B05F9" w:rsidP="0026783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6E79D2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6783D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36ED3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D02B62" w:rsidRDefault="00B36ED3" w:rsidP="0026783D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B62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акты, нормативно-методическое обеспечение,  правовые акты по вопросам организации финансового контроля органами местного самоуправления муниципального образования «</w:t>
            </w:r>
            <w:r w:rsidR="0026783D" w:rsidRPr="00D02B62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D02B6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783D" w:rsidRPr="00D02B62" w:rsidRDefault="00087E2E" w:rsidP="0026783D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Решением Совета депутатов утверждено Положение о контрольно-счетном органе муниципального образования «</w:t>
            </w:r>
            <w:r w:rsidR="0026783D" w:rsidRPr="00D02B62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от 2</w:t>
            </w:r>
            <w:r w:rsidR="0026783D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</w:t>
            </w:r>
            <w:r w:rsidR="0026783D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1г. № </w:t>
            </w:r>
            <w:r w:rsidR="0026783D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26783D" w:rsidRPr="00D02B6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СТАНДАРТ ВНЕШНЕГО МУНИЦИПАЛЬНОГО ФИНАНСОВОГО КОНТРОЛЯ КОНТРОЛЬНО-СЧЕТНОГО ОРГАНА  МУНИЦИПАЛЬНОГО ОБРАЗОВАНИЯ «МУНИЦИПАЛЬНЫЙ ОКРУГ ГЛАЗОВСКИЙ РАЙОН УДМУРТСКОЙ РЕСПУБЛИКИ»</w:t>
            </w:r>
            <w:r w:rsidR="0026783D" w:rsidRPr="00D02B6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</w:t>
            </w:r>
            <w:r w:rsidR="0026783D" w:rsidRPr="00D02B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СФК-4 «ЭКСПЕРТИЗА ПРОЕКТА РЕШЕНИЯ О БЮДЖЕТЕ МУНИЦИПАЛЬНОГО ОБРАЗОВАНИЯ «</w:t>
            </w:r>
            <w:r w:rsidR="0026783D" w:rsidRPr="00D02B6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МУНИЦИПАЛЬНЫЙ ОКРУГ ГЛАЗОВСКИЙ РАЙОН УДМУРТСКОЙ РЕСПУБЛИКИ» НА ОЧЕРЕДНОЙ ФИНАНСОВЫЙ ГОД И ПЛАНОВЫЙ ПЕРИОД» от 09.02.2022 № 11-од.;</w:t>
            </w: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02B6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СТАНДАРТ ВНЕШНЕГО МУНИЦИПАЛЬНОГО ФИНАНСОВОГО КОНТРОЛЯ </w:t>
            </w: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02B6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КОНТРОЛЬНО-СЧЕТНОГО ОРГАНА  МУНИЦИПАЛЬНОГО ОБРАЗОВАНИЯ «МУНИЦИПАЛЬНЫЙ ОКРУГ </w:t>
            </w:r>
            <w:r w:rsidRPr="00D02B6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ГЛАЗОВСКИЙ РАЙОН УДМУРТСКОЙ РЕСПУБЛИКИ»</w:t>
            </w: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2B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СФК-3 «ОРГАНИЗАЦИЯ И ПРОВЕДЕНИЕ ВНЕШНЕЙ ПРОВЕРКИ ГОДОВОГО ОТЧЕТА </w:t>
            </w: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2B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 ИСПОЛНЕНИИ БЮДЖЕТА МУНИЦИПАЛЬНОГО ОБРАЗОВАНИЯ</w:t>
            </w: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02B6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МУНИЦИПАЛЬНЫЙ ОКРУГ «ГЛАЗОВСКИЙ РАЙОН УДМУРТСКОЙ РЕСПУБЛИКИ» от 02.02.2022 № 10-од;</w:t>
            </w: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02B6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СТАНДАРТ ВНЕШНЕГО МУНИЦИПАЛЬНОГО ФИНАНСОВОГО КОНТРОЛЯ </w:t>
            </w: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D02B6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КОНТРОЛЬНО-СЧЕТНОГО ОРГАНА  МУНИЦИПАЛЬНОГО ОБРАЗОВАНИЯ «МУНИЦИПАЛЬНЫЙ ОКРУГ ГЛАЗОВСКИЙ РАЙОН УДМУРТСКОЙ РЕСПУБЛИКИ»</w:t>
            </w: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2B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СФК-5 «</w:t>
            </w:r>
            <w:r w:rsidRPr="00D02B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ЭКСПЕРТИЗА ВНЕСЕНИЯ ИЗМЕНЕНИЙ В БЮДЖЕТ МУНИЦИПАЛЬНОГО ОБРАЗОВАНИЯ «МУНИЦИПАЛЬНЫЙ ОКРУГ ГЛАЗОВСКИЙ РАЙОН УДМУРТСКОЙ РЕСПУБЛИКИ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от 11.03.2022;</w:t>
            </w: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02B6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СТАНДАРТ ОРГАНИЗАЦИИ ДЕЯТЕЛЬНОСТИ </w:t>
            </w: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2B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СОД 2 «ПЛАНИРОВАНИЕ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ДЕЯТЕЛЬНОСТИ КОНТРОЛЬНО-СЧЕТНОГО ОРГАНА </w:t>
            </w: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2B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 ОБРАЗОВАНИЯ «МУНИЦИПАЛЬНЫЙ ОКРУГ</w:t>
            </w: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2B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ГЛАЗОВСКИЙ РАЙОН УДМУРТСКОЙ РЕСПУБЛИКИ» от 17.01.2022;</w:t>
            </w:r>
          </w:p>
          <w:p w:rsidR="0095499E" w:rsidRPr="00D02B62" w:rsidRDefault="0095499E" w:rsidP="00AC41C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D02B62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СТАНДАРТ ОРГАНИЗАЦИИ ДЕЯТЕЛЬНОСТИ </w:t>
            </w: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2B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СОД 1 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«МЕТОДОЛОГИЧЕСКОЕ ОБЕСПЕЧЕНИЕ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ДЕЯТЕЛЬНОСТИ КОНТРОЛЬНО-СЧЕТНОГО ОРГАНА </w:t>
            </w: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2B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МУНИЦИПАЛЬНОГО ОБРАЗОВАНИЯ «МУНИЦИПАЛЬНЫЙ ОКРУГ</w:t>
            </w:r>
          </w:p>
          <w:p w:rsidR="00AC41C8" w:rsidRPr="00D02B62" w:rsidRDefault="00AC41C8" w:rsidP="00AC41C8">
            <w:pPr>
              <w:tabs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2B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ГЛАЗОВСКИЙ РАЙОН УДМУРТСКОЙ РЕСПУБЛИКИ»</w:t>
            </w:r>
            <w:r w:rsidR="0095499E" w:rsidRPr="00D02B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12.01.2022г.;</w:t>
            </w:r>
          </w:p>
          <w:p w:rsidR="007643FF" w:rsidRPr="00D02B62" w:rsidRDefault="007643FF" w:rsidP="00AC41C8">
            <w:pPr>
              <w:tabs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7643FF" w:rsidRPr="00D02B62" w:rsidRDefault="007643FF" w:rsidP="007643FF">
            <w:pPr>
              <w:tabs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02B6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Стандарт внешнего муниципального финансового контроля Контрольно-счетного органа муниципального образования «Муниципальный округ Глазовский район Удмуртской Республики» </w:t>
            </w:r>
          </w:p>
          <w:p w:rsidR="007643FF" w:rsidRPr="00D02B62" w:rsidRDefault="007643FF" w:rsidP="007643FF">
            <w:pPr>
              <w:tabs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02B6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СФК -1 «Проведение контрольного мероприятия», утв. приказом 21» января 2022 года № 8-од;</w:t>
            </w:r>
          </w:p>
          <w:p w:rsidR="007643FF" w:rsidRPr="00D02B62" w:rsidRDefault="007643FF" w:rsidP="007643FF">
            <w:pPr>
              <w:tabs>
                <w:tab w:val="left" w:pos="1134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7643FF" w:rsidRPr="00D02B62" w:rsidRDefault="007643FF" w:rsidP="007643F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02B6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Стандарт внешнего муниципального финансового контроля Контрольно-счетного органа муниципального образования «Муниципальный округ Глазовский район Удмуртской Республики» </w:t>
            </w:r>
          </w:p>
          <w:p w:rsidR="00AC41C8" w:rsidRPr="00D02B62" w:rsidRDefault="007643FF" w:rsidP="007643FF">
            <w:pPr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02B6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СФК -2 «Проведение экспертно-аналитического мероприятия», утв. приказом 25» января 2022 года № 9-од</w:t>
            </w:r>
          </w:p>
          <w:p w:rsidR="00087E2E" w:rsidRPr="00D02B62" w:rsidRDefault="00087E2E" w:rsidP="00087E2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Регламент КСО МО «</w:t>
            </w:r>
            <w:r w:rsidR="007643FF" w:rsidRPr="00D02B62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от </w:t>
            </w:r>
            <w:r w:rsidR="007643FF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</w:t>
            </w:r>
            <w:r w:rsidR="007643FF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9818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7643FF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1-од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A7AD8" w:rsidRPr="00D02B62" w:rsidRDefault="00087E2E" w:rsidP="007A7A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B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7A7AD8"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 Администрации муниципального образования «</w:t>
            </w:r>
            <w:r w:rsidR="00981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="007A7AD8"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 район</w:t>
            </w:r>
            <w:r w:rsidR="00981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="007A7AD8"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                от</w:t>
            </w:r>
            <w:r w:rsidR="00981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</w:t>
            </w:r>
            <w:r w:rsidR="007A7AD8"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81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="007A7AD8"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981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A7AD8"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1.1</w:t>
            </w:r>
            <w:r w:rsidR="00981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="007A7AD8"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ведомственного стандарта по осуществлению полномочий внутреннего муниципального финансового контроля  Администрацией муниципального образования «</w:t>
            </w:r>
            <w:r w:rsidR="00981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="007A7AD8"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 район</w:t>
            </w:r>
            <w:r w:rsidR="009818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="007A7AD8"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7A7AD8" w:rsidRPr="00D02B62" w:rsidRDefault="007A7AD8" w:rsidP="007A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Постановление  Администрации муниципального образования «</w:t>
            </w:r>
            <w:r w:rsidR="009F4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 район</w:t>
            </w:r>
            <w:r w:rsidR="009F4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       </w:t>
            </w:r>
          </w:p>
          <w:p w:rsidR="007A7AD8" w:rsidRPr="00D02B62" w:rsidRDefault="009F4D72" w:rsidP="007A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A7AD8"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7A7AD8"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A7AD8"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7A7AD8"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1.169</w:t>
            </w:r>
            <w:r w:rsidR="007A7AD8"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Регламента осуществления ведомственного </w:t>
            </w:r>
            <w:proofErr w:type="gramStart"/>
            <w:r w:rsidR="007A7AD8"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="007A7AD8"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соблюдением муниципальными учреждениями, подведомственными Администрации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="007A7AD8"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Удмуртской Республики</w:t>
            </w:r>
            <w:r w:rsidR="007A7AD8" w:rsidRPr="00D02B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законодательства Российской Федерации о контрактной системе в сфере закупок»</w:t>
            </w:r>
            <w:r w:rsidR="007A7AD8" w:rsidRPr="00D02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B36ED3" w:rsidRPr="00D02B62" w:rsidRDefault="00B36ED3" w:rsidP="007A7AD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6ED3" w:rsidRPr="00DE3B02" w:rsidRDefault="00AC4B39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lastRenderedPageBreak/>
              <w:t xml:space="preserve"> </w:t>
            </w: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572FB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72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572FB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72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572FB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72F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572FB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572FB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2FB">
              <w:rPr>
                <w:rFonts w:ascii="Times New Roman" w:hAnsi="Times New Roman" w:cs="Times New Roman"/>
                <w:sz w:val="20"/>
                <w:szCs w:val="20"/>
              </w:rPr>
              <w:t>Планирование контрольной деятельности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572FB" w:rsidRDefault="00B36ED3" w:rsidP="00A572FB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572FB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A572FB" w:rsidRPr="00A572FB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572FB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A572FB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572F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572FB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72FB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572FB" w:rsidRDefault="00B36ED3" w:rsidP="00A572FB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0F7601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572FB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A572FB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72FB">
              <w:rPr>
                <w:rFonts w:ascii="Times New Roman" w:hAnsi="Times New Roman" w:cs="Times New Roman"/>
                <w:sz w:val="20"/>
                <w:szCs w:val="20"/>
              </w:rPr>
              <w:t>Планы контрольно-ревизионной работы на соответствующий финансовый год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7E2E" w:rsidRPr="00A572FB" w:rsidRDefault="00B36ED3" w:rsidP="00087E2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33B2C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633B2C" w:rsidRPr="00A572F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аместителем начальника отдела бухгалтерского учета, отчетности и казначейского исполнения бюджета – заместителем главного бухгалтера Управления финансов Администрации муниципального образования «Глазовский район» к</w:t>
            </w:r>
            <w:r w:rsidR="00087E2E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онтрольн</w:t>
            </w:r>
            <w:r w:rsidR="00633B2C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 деятельность</w:t>
            </w:r>
            <w:r w:rsidR="00087E2E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 20</w:t>
            </w:r>
            <w:r w:rsidR="008565D1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572FB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87E2E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осуществлялась в соответствии с Планом контрольной работы на  20</w:t>
            </w:r>
            <w:r w:rsidR="008565D1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572FB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87E2E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год, утвержденным Распоряжением Администрации МО «Глазовский район» № </w:t>
            </w:r>
            <w:r w:rsidR="00A572FB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  <w:r w:rsidR="00087E2E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</w:t>
            </w:r>
            <w:r w:rsidR="00633B2C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87E2E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</w:t>
            </w:r>
            <w:r w:rsidR="00633B2C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572FB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87E2E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  <w:r w:rsidR="00633B2C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087E2E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087E2E" w:rsidRPr="00A572FB" w:rsidRDefault="00087E2E" w:rsidP="00087E2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аудитора контрольно-счетного органа </w:t>
            </w:r>
          </w:p>
          <w:p w:rsidR="00B36ED3" w:rsidRPr="00A572FB" w:rsidRDefault="00087E2E" w:rsidP="00D02B6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 «</w:t>
            </w:r>
            <w:r w:rsidR="00A572FB" w:rsidRPr="0073641C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в 20</w:t>
            </w:r>
            <w:r w:rsidR="00FD1B76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 осуществлялась в соответствии с Планом работы контрольно-счетного органа МО </w:t>
            </w:r>
            <w:r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</w:t>
            </w:r>
            <w:r w:rsidR="00A572FB" w:rsidRPr="0073641C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 20</w:t>
            </w:r>
            <w:r w:rsidR="000F7601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утвержденным  </w:t>
            </w:r>
            <w:r w:rsidR="00D02B62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D02B62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FD1B76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02B62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№ 5-од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FD1B76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учетом изменений</w:t>
            </w:r>
            <w:r w:rsidR="00FD1B76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D02B62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FD1B76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D02B62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FD1B76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D02B62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D1B76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="00D02B62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18.1- од;</w:t>
            </w:r>
            <w:r w:rsidR="00FD1B76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0F7601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30.12.202</w:t>
            </w:r>
            <w:r w:rsidR="00D02B62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F7601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="00D02B62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25-од</w:t>
            </w:r>
            <w:r w:rsidR="00FD1B76" w:rsidRPr="00D02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40222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40222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40222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40222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402221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221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 финансового контроля.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402221" w:rsidRDefault="00B36ED3" w:rsidP="00402221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402221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402221" w:rsidRPr="0040222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402221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402221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402221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40222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21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402221" w:rsidRDefault="00B36ED3" w:rsidP="0040222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F65715" w:rsidRPr="00402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02221" w:rsidRPr="00402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02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40222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2221">
              <w:rPr>
                <w:rFonts w:ascii="Times New Roman" w:hAnsi="Times New Roman" w:cs="Times New Roman"/>
                <w:sz w:val="20"/>
                <w:szCs w:val="20"/>
              </w:rPr>
              <w:t>Мероприятия финансового контроля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402221" w:rsidRDefault="008565D1" w:rsidP="00D02B6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22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 202</w:t>
            </w:r>
            <w:r w:rsidR="00402221" w:rsidRPr="0040222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0222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заместителем начальника отдела бухгалтерского учета, отчетности и казначейского исполнения бюджета – заместителем главного бухгалтера Управления финансов Администрации муниципального образования «</w:t>
            </w:r>
            <w:r w:rsidR="00402221" w:rsidRPr="0040222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40222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проведены </w:t>
            </w:r>
            <w:r w:rsidR="00402221" w:rsidRPr="0040222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40222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проверок; </w:t>
            </w:r>
            <w:r w:rsidRPr="00D02B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аудитором КСО Совета депутатов МО «Глазовский район» проведено  </w:t>
            </w:r>
            <w:r w:rsidR="00D02B62" w:rsidRPr="00D02B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  <w:r w:rsidRPr="00D02B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проверк</w:t>
            </w:r>
            <w:r w:rsidR="00D02B62" w:rsidRPr="00D02B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02B6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6ED3" w:rsidRPr="00402221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22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D31F29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2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D31F29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D31F29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D31F29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D31F29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1F29">
              <w:rPr>
                <w:rFonts w:ascii="Times New Roman" w:hAnsi="Times New Roman" w:cs="Times New Roman"/>
                <w:sz w:val="20"/>
                <w:szCs w:val="20"/>
              </w:rPr>
              <w:t>Контроль эффективности использования средств бюджета муниципального образования «Глазовский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D31F29" w:rsidRDefault="00B36ED3" w:rsidP="00793298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31F29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095E27" w:rsidRPr="00D31F2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D31F29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095E27" w:rsidRPr="00D31F29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D31F29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D31F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Глазовского</w:t>
            </w:r>
            <w:proofErr w:type="spellEnd"/>
            <w:r w:rsidRPr="00D31F29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D31F29" w:rsidRDefault="00B36ED3" w:rsidP="00095E27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</w:t>
            </w:r>
            <w:r w:rsidR="00095E27" w:rsidRPr="00D31F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31F29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D31F29" w:rsidRDefault="00B36ED3" w:rsidP="00095E2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141728" w:rsidRPr="00D3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95E27" w:rsidRPr="00D3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31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D31F29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1F29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повышение эффективности расходов бюджета муниципального образования «</w:t>
            </w:r>
            <w:r w:rsidR="00095E27" w:rsidRPr="00D31F2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D31F29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095E27" w:rsidRPr="00D31F29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</w:t>
            </w:r>
            <w:r w:rsidR="00095E27" w:rsidRPr="00D31F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  <w:r w:rsidRPr="00D31F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1760FE" w:rsidRPr="003277CF" w:rsidRDefault="001760FE" w:rsidP="001760F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27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проведено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27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совещание комиссии по контролю эффективности бюджетных расходов. Где рассмотрены следующие вопросы: </w:t>
            </w:r>
            <w:r w:rsidRPr="00327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36ED3" w:rsidRPr="00DE3B02" w:rsidRDefault="001760FE" w:rsidP="0018793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proofErr w:type="gramStart"/>
            <w:r w:rsidRPr="00767559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о государственных (муниципальных) учреждениях (bus.gov.ru) </w:t>
            </w:r>
            <w:r w:rsidRPr="007675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планы финансово-хозяйственной деятельности, бюджетные сметы, муниципальные задания на текущий финансовый год</w:t>
            </w:r>
            <w:r w:rsidRPr="003277CF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3277CF">
              <w:rPr>
                <w:rFonts w:ascii="Times New Roman" w:hAnsi="Times New Roman"/>
                <w:sz w:val="20"/>
                <w:szCs w:val="20"/>
              </w:rPr>
              <w:t xml:space="preserve"> реализации плана мероприятий по оздоровлению муниципальных финансов на 2020-2024 годы, </w:t>
            </w:r>
            <w:r w:rsidR="00767559" w:rsidRPr="0076755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7559">
              <w:rPr>
                <w:rFonts w:ascii="Times New Roman" w:hAnsi="Times New Roman" w:cs="Times New Roman"/>
                <w:sz w:val="20"/>
                <w:szCs w:val="20"/>
              </w:rPr>
              <w:t xml:space="preserve"> привидении штатных расписаний, к рекомендуемым типовым штатам, доведенными Министерствами УР</w:t>
            </w:r>
            <w:r w:rsidR="0076755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77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27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экономия </w:t>
            </w:r>
            <w:r w:rsidRPr="003277CF">
              <w:rPr>
                <w:rFonts w:ascii="Times New Roman" w:hAnsi="Times New Roman" w:cs="Times New Roman"/>
                <w:sz w:val="20"/>
                <w:szCs w:val="20"/>
              </w:rPr>
              <w:t>бюджетных средств по результатам торгов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277CF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по состоянию на 01.07.2022г</w:t>
            </w:r>
            <w:r w:rsidRPr="003277CF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.</w:t>
            </w:r>
            <w:r w:rsidR="00767559">
              <w:rPr>
                <w:rFonts w:ascii="Times New Roman" w:hAnsi="Times New Roman" w:cs="Times New Roman"/>
                <w:kern w:val="2"/>
                <w:sz w:val="20"/>
                <w:szCs w:val="20"/>
                <w:lang w:eastAsia="ar-SA"/>
              </w:rPr>
              <w:t>,</w:t>
            </w:r>
            <w:r w:rsidRPr="00327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67559" w:rsidRPr="007675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76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проведенном анализе</w:t>
            </w:r>
            <w:proofErr w:type="gramEnd"/>
            <w:r w:rsidRPr="0076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расходах на одного ученика по учреждениям образования  </w:t>
            </w:r>
            <w:proofErr w:type="spellStart"/>
            <w:r w:rsidRPr="0076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76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  <w:r w:rsidR="0076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76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вопросы по исполнению бюджета по итогам 2021 года и </w:t>
            </w:r>
            <w:proofErr w:type="gramStart"/>
            <w:r w:rsidRPr="00176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планах</w:t>
            </w:r>
            <w:proofErr w:type="gramEnd"/>
            <w:r w:rsidRPr="00176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2022 год.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675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B36ED3" w:rsidRPr="00C3695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6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C3695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6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C3695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69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C3695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69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C3695E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мероприятий по списанию задолженности юридических лиц, крестьянских (фермерских) хозяйств и индивидуальных предпринимателей </w:t>
            </w:r>
            <w:r w:rsidRPr="00C3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перед бюджетом муниципального образования «Глазовский район» по бюджетным средствам, предоставленным на возвратной основе, процентам за пользование ими, пеням и штрафам.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C3695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6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</w:t>
            </w:r>
            <w:r w:rsidR="00C3695E" w:rsidRPr="00C3695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C3695E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C3695E" w:rsidRPr="00C3695E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C3695E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</w:t>
            </w:r>
            <w:r w:rsidRPr="00C36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самоуправления </w:t>
            </w:r>
            <w:proofErr w:type="spellStart"/>
            <w:r w:rsidRPr="00C3695E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C3695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C3695E" w:rsidRDefault="00B36ED3" w:rsidP="004307DA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6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</w:t>
            </w:r>
            <w:r w:rsidR="004307DA" w:rsidRPr="00C369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3695E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C3695E" w:rsidRDefault="00B36ED3" w:rsidP="00C3695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267E4" w:rsidRPr="00C3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3695E" w:rsidRPr="00C3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36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C3695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695E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(документальное подтверждение) возможности списания задолженности, в том числе анализ достаточности мер, принятых для </w:t>
            </w:r>
            <w:r w:rsidRPr="00C369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погашения задолженности. Правовой акт Администрации муниципального образования «Глазовский район»  о списании задолженности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D242B0" w:rsidRPr="00C3695E" w:rsidRDefault="00033802" w:rsidP="004852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="0048525C" w:rsidRPr="00C3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 по списанию задолженности юридических лиц, крестьянских (фермерских) хозяйств и индивидуальных предпринимателей перед бюджетом муниципального </w:t>
            </w:r>
            <w:r w:rsidR="0048525C" w:rsidRPr="00C3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образования «</w:t>
            </w:r>
            <w:r w:rsidR="00C3695E" w:rsidRPr="00C3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Муниципальный округ </w:t>
            </w:r>
            <w:r w:rsidR="0048525C" w:rsidRPr="00C3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Глазовский район</w:t>
            </w:r>
            <w:r w:rsidR="00C3695E" w:rsidRPr="00C3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Удмуртской Республики</w:t>
            </w:r>
            <w:r w:rsidR="0048525C" w:rsidRPr="00C3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по </w:t>
            </w:r>
            <w:proofErr w:type="gramStart"/>
            <w:r w:rsidR="0048525C" w:rsidRPr="00C3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бюджетным средствам, предоставленным на возвратной основе в 20</w:t>
            </w:r>
            <w:r w:rsidR="00F9524F" w:rsidRPr="00C3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3695E" w:rsidRPr="00C3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48525C" w:rsidRPr="00C3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году не проводились</w:t>
            </w:r>
            <w:proofErr w:type="gramEnd"/>
            <w:r w:rsidR="0048525C" w:rsidRPr="00C3695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в связи с отсутствием задолженности.</w:t>
            </w:r>
          </w:p>
          <w:p w:rsidR="00B36ED3" w:rsidRPr="00C3695E" w:rsidRDefault="00B36ED3" w:rsidP="00D242B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6ED3" w:rsidRPr="00DE3B02" w:rsidRDefault="00B36ED3" w:rsidP="00D242B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B36ED3" w:rsidRPr="003A75A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75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3A75A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75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3A75A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75A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3A75A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75A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3A75A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75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мероприятий по списанию безнадежной к взысканию задолженности по неналоговым доходам перед бюджетом муниципального образования «Глазовский район».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3A75AD" w:rsidRDefault="00B36ED3" w:rsidP="00C3695E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75AD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C3695E" w:rsidRPr="003A75A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Глазовский район Удмуртской Республики </w:t>
            </w:r>
            <w:r w:rsidRPr="003A75AD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3A75AD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3A75A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3A75AD" w:rsidRDefault="00B36ED3" w:rsidP="00C3695E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75AD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C3695E" w:rsidRPr="003A75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A75AD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3A75AD" w:rsidRDefault="00B36ED3" w:rsidP="00C3695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616C94" w:rsidRPr="003A7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3695E" w:rsidRPr="003A7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A75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3A75AD" w:rsidRDefault="00B36ED3" w:rsidP="00C3695E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75AD">
              <w:rPr>
                <w:rFonts w:ascii="Times New Roman" w:hAnsi="Times New Roman" w:cs="Times New Roman"/>
                <w:sz w:val="20"/>
                <w:szCs w:val="20"/>
              </w:rPr>
              <w:t>Обоснование (документальное подтверждение) признания безнадежной к взысканию задолженности по неналоговым доходам перед бюджетом муниципального образования «</w:t>
            </w:r>
            <w:r w:rsidR="00C3695E" w:rsidRPr="003A75AD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3A75AD">
              <w:rPr>
                <w:rFonts w:ascii="Times New Roman" w:hAnsi="Times New Roman" w:cs="Times New Roman"/>
                <w:sz w:val="20"/>
                <w:szCs w:val="20"/>
              </w:rPr>
              <w:t>». Правовой акт Администрации муниципального образования «</w:t>
            </w:r>
            <w:r w:rsidR="00C3695E" w:rsidRPr="003A75AD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3A75AD">
              <w:rPr>
                <w:rFonts w:ascii="Times New Roman" w:hAnsi="Times New Roman" w:cs="Times New Roman"/>
                <w:sz w:val="20"/>
                <w:szCs w:val="20"/>
              </w:rPr>
              <w:t>» о списании задолженности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FB574A" w:rsidRPr="00523A65" w:rsidRDefault="00FB574A" w:rsidP="00FB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A6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В соответствии со статьей 160.1 Бюджетного кодекса Российской Федерации главными администраторами доходов бюджета муниципального образования "Глазовский район" утверждены нормативные акты об утверждении Порядка принятия решений о признании безнадежной к взысканию задолженности по платежам в бюджет муниципального образования «Глазовский район» (Приказ Управления финансов от 30.05.2016 № 28.1; Приказ Управления образования от 01.06.2016 № 26.1-од; Постановление Администрации муниципального </w:t>
            </w:r>
            <w:r w:rsidRPr="00523A6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lastRenderedPageBreak/>
              <w:t>образования "Глазовский район" от 22.06.2016 № 73.2</w:t>
            </w:r>
            <w:r w:rsidR="00800D23" w:rsidRPr="00523A65">
              <w:rPr>
                <w:rFonts w:ascii="Times New Roman" w:hAnsi="Times New Roman" w:cs="Times New Roman"/>
                <w:sz w:val="20"/>
                <w:szCs w:val="20"/>
              </w:rPr>
              <w:t xml:space="preserve"> (в ред.28.03.2019г., </w:t>
            </w:r>
            <w:proofErr w:type="gramStart"/>
            <w:r w:rsidR="00800D23" w:rsidRPr="00523A65">
              <w:rPr>
                <w:rFonts w:ascii="Times New Roman" w:hAnsi="Times New Roman" w:cs="Times New Roman"/>
                <w:sz w:val="20"/>
                <w:szCs w:val="20"/>
              </w:rPr>
              <w:t>21.05.2020г.</w:t>
            </w:r>
            <w:r w:rsidR="003B2F3B" w:rsidRPr="00523A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23A65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; Постановление Главы муниципального образования "Глазовский район" от</w:t>
            </w:r>
            <w:r w:rsidRPr="00523A65">
              <w:rPr>
                <w:rFonts w:ascii="Times New Roman" w:hAnsi="Times New Roman" w:cs="Times New Roman"/>
                <w:sz w:val="20"/>
                <w:szCs w:val="20"/>
              </w:rPr>
              <w:t xml:space="preserve"> 24.06.2016 № 13).</w:t>
            </w:r>
            <w:proofErr w:type="gramEnd"/>
          </w:p>
          <w:p w:rsidR="00B36ED3" w:rsidRPr="00DE3B02" w:rsidRDefault="00F57A1F" w:rsidP="00784B83">
            <w:pPr>
              <w:pStyle w:val="ConsPlusNormal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523A65">
              <w:rPr>
                <w:rFonts w:eastAsia="Times New Roman"/>
                <w:color w:val="000000"/>
                <w:lang w:eastAsia="ru-RU"/>
              </w:rPr>
              <w:t>В 20</w:t>
            </w:r>
            <w:r w:rsidR="00135A5E" w:rsidRPr="00523A65">
              <w:rPr>
                <w:rFonts w:eastAsia="Times New Roman"/>
                <w:color w:val="000000"/>
                <w:lang w:eastAsia="ru-RU"/>
              </w:rPr>
              <w:t>2</w:t>
            </w:r>
            <w:r w:rsidR="00784B83" w:rsidRPr="00523A65">
              <w:rPr>
                <w:rFonts w:eastAsia="Times New Roman"/>
                <w:color w:val="000000"/>
                <w:lang w:eastAsia="ru-RU"/>
              </w:rPr>
              <w:t>2</w:t>
            </w:r>
            <w:r w:rsidRPr="00523A65">
              <w:rPr>
                <w:rFonts w:eastAsia="Times New Roman"/>
                <w:color w:val="000000"/>
                <w:lang w:eastAsia="ru-RU"/>
              </w:rPr>
              <w:t xml:space="preserve"> году </w:t>
            </w:r>
            <w:r w:rsidR="000E170D" w:rsidRPr="00523A65">
              <w:rPr>
                <w:color w:val="000000" w:themeColor="text1"/>
              </w:rPr>
              <w:t>безнадежн</w:t>
            </w:r>
            <w:r w:rsidR="006565AE" w:rsidRPr="00523A65">
              <w:rPr>
                <w:color w:val="000000" w:themeColor="text1"/>
              </w:rPr>
              <w:t>ая</w:t>
            </w:r>
            <w:r w:rsidR="000E170D" w:rsidRPr="00523A65">
              <w:rPr>
                <w:color w:val="000000" w:themeColor="text1"/>
              </w:rPr>
              <w:t xml:space="preserve"> к взысканию</w:t>
            </w:r>
            <w:r w:rsidR="006565AE" w:rsidRPr="00523A65">
              <w:rPr>
                <w:color w:val="000000" w:themeColor="text1"/>
              </w:rPr>
              <w:t xml:space="preserve"> дебиторская задолженность по неналоговым доходам перед бюджетом муниципального образования «</w:t>
            </w:r>
            <w:r w:rsidR="00784B83" w:rsidRPr="00523A65">
              <w:t>Муниципальный округ Глазовский район Удмуртской Республики</w:t>
            </w:r>
            <w:r w:rsidR="006565AE" w:rsidRPr="00523A65">
              <w:rPr>
                <w:color w:val="000000" w:themeColor="text1"/>
              </w:rPr>
              <w:t>»</w:t>
            </w:r>
            <w:r w:rsidRPr="00523A65">
              <w:rPr>
                <w:color w:val="000000" w:themeColor="text1"/>
              </w:rPr>
              <w:t xml:space="preserve"> </w:t>
            </w:r>
            <w:r w:rsidR="006565AE" w:rsidRPr="00523A65">
              <w:rPr>
                <w:color w:val="000000" w:themeColor="text1"/>
              </w:rPr>
              <w:t>не</w:t>
            </w:r>
            <w:r w:rsidRPr="00523A65">
              <w:rPr>
                <w:color w:val="000000" w:themeColor="text1"/>
              </w:rPr>
              <w:t xml:space="preserve"> спис</w:t>
            </w:r>
            <w:r w:rsidR="006565AE" w:rsidRPr="00523A65">
              <w:rPr>
                <w:color w:val="000000" w:themeColor="text1"/>
              </w:rPr>
              <w:t>ывалась.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E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E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Координация работы и методическая поддержка главных распорядителей бюджетных средств по вопросам, связанным с составлением и исполнением бюджета муниципального образования «Глазовский район», ведением бюджетного учета и составления бюджетной отчетности, составления отчетности об исполнении бюджета муниципального образования </w:t>
            </w:r>
            <w:r w:rsidRPr="00327E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«Глазовский район», составления и ведения реестра расходных обязательств муниципального образования «Глазовский район».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784B83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E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</w:t>
            </w:r>
            <w:r w:rsidR="00784B83" w:rsidRPr="00327E4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784B83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784B83" w:rsidRPr="00327E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784B83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172F7F"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84B83"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784B83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27E4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совещаний, семинаров, иных мероприятий, разработка методических рекомендаций для главных распорядителей средств бюджета муниципального образования «Глазовский район» по вопросам, связанным с составлением и исполнением бюджета муниципального образования </w:t>
            </w:r>
            <w:r w:rsidRPr="00327E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784B83" w:rsidRPr="00327E4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>», ведением бюджетного учета и составлением бюджетной отчетности, составлением отчетности об исполнении бюджета муниципального образования «</w:t>
            </w:r>
            <w:r w:rsidR="00784B83" w:rsidRPr="00327E4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>», составлением и ведением реестра расходных обязательств муниципального</w:t>
            </w:r>
            <w:proofErr w:type="gramEnd"/>
            <w:r w:rsidRPr="00327E4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</w:t>
            </w:r>
            <w:r w:rsidR="00784B83" w:rsidRPr="00327E4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784B83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Организовано взаимодействие с ответственными исполнителями муниципальных программ МО «</w:t>
            </w:r>
            <w:r w:rsidR="00784B83" w:rsidRPr="00784B83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по внесению изменений в программы (корректировка программ в соответствии с бюджетом МО «</w:t>
            </w:r>
            <w:r w:rsidR="00784B83" w:rsidRPr="00784B83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</w:t>
            </w:r>
            <w:r w:rsidR="007A5D36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84B83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год»   </w:t>
            </w:r>
            <w:proofErr w:type="gramEnd"/>
          </w:p>
          <w:p w:rsidR="00430387" w:rsidRPr="00430387" w:rsidRDefault="00B36ED3" w:rsidP="00430387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Подготовлены приказы по представлению главными </w:t>
            </w:r>
            <w:r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администраторами бюджетных средств ежемесячной и квартальной бюджетной  отчетности</w:t>
            </w:r>
            <w:r w:rsidR="000E1962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="000E1962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№ </w:t>
            </w:r>
            <w:r w:rsidR="00DD06F6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8388E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0E1962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F1365E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="000E1962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F1365E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E1962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6301D5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8388E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E1962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«О составе форм и сроках представления сводной месячной бюджетной отчетности в Управление финансов Администрации муниципального образования «</w:t>
            </w:r>
            <w:r w:rsidR="00430387" w:rsidRPr="0043038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="00430387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DE4B77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0E1962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приказ № </w:t>
            </w:r>
            <w:r w:rsidR="006301D5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8388E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E1962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B8388E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="000E1962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B8388E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E1962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6301D5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8388E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E1962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«О составе форм и сроках представления квартальной бюджетной отчетности, квартальной сводной бухгалтерской отчетности муниципальных бюджетных у</w:t>
            </w:r>
            <w:r w:rsidR="00DE4B77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чреждений н</w:t>
            </w:r>
            <w:r w:rsidR="000E1962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</w:t>
            </w:r>
            <w:r w:rsidR="00936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0E1962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36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</w:t>
            </w:r>
            <w:r w:rsidR="00DE4B77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6301D5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36F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E1962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в Управление финансов Администрации муниципального образования «</w:t>
            </w:r>
            <w:r w:rsidR="00430387" w:rsidRPr="0043038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</w:t>
            </w:r>
            <w:proofErr w:type="gramEnd"/>
            <w:r w:rsidR="00430387" w:rsidRPr="00430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30387" w:rsidRPr="00430387">
              <w:rPr>
                <w:rFonts w:ascii="Times New Roman" w:hAnsi="Times New Roman" w:cs="Times New Roman"/>
                <w:sz w:val="20"/>
                <w:szCs w:val="20"/>
              </w:rPr>
              <w:t>Глазовский район Удмуртской Республики</w:t>
            </w:r>
            <w:r w:rsidR="000E1962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r w:rsidR="00DD06F6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№ </w:t>
            </w:r>
            <w:r w:rsidR="00784B83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  <w:r w:rsidR="00DE4B77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F1365E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84B83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E1962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F1365E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DD06F6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6301D5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84B83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E1962"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«О составе форм и сроках представления квартальной бюджетной</w:t>
            </w:r>
            <w:r w:rsidR="000E1962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отчетности, квартальной сводной бухгалтерской </w:t>
            </w:r>
            <w:r w:rsidR="000E1962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отчетности муниципальных бюджетных учреж</w:t>
            </w:r>
            <w:r w:rsidR="006301D5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дений н</w:t>
            </w:r>
            <w:r w:rsidR="000E1962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</w:t>
            </w:r>
            <w:r w:rsidR="006301D5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0E1962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301D5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.07.</w:t>
            </w:r>
            <w:r w:rsidR="000E1962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6301D5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84B83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E1962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в Управление финансов Администрации муниципального образования «</w:t>
            </w:r>
            <w:r w:rsidR="00784B83" w:rsidRPr="00784B83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="00784B83" w:rsidRPr="003A75AD">
              <w:rPr>
                <w:rFonts w:ascii="Times New Roman" w:hAnsi="Times New Roman" w:cs="Times New Roman"/>
                <w:sz w:val="20"/>
                <w:szCs w:val="20"/>
              </w:rPr>
              <w:t xml:space="preserve"> округ Глазовский район Удмуртской </w:t>
            </w:r>
            <w:r w:rsidR="00784B83" w:rsidRPr="00784B83">
              <w:rPr>
                <w:rFonts w:ascii="Times New Roman" w:hAnsi="Times New Roman" w:cs="Times New Roman"/>
                <w:sz w:val="20"/>
                <w:szCs w:val="20"/>
              </w:rPr>
              <w:t>Республики</w:t>
            </w:r>
            <w:r w:rsidR="000E1962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  <w:r w:rsidR="006301D5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№ </w:t>
            </w:r>
            <w:r w:rsidR="00F1365E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84B83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E1962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F1365E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84B83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0E1962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6301D5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0E1962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6301D5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84B83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E1962" w:rsidRPr="00784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«О составе </w:t>
            </w:r>
            <w:r w:rsidR="000E1962" w:rsidRPr="00784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 и сроках представления квартальной бюджетной отчетности, квартальной сводной бухгалтерской отчетности муниципальных</w:t>
            </w:r>
            <w:proofErr w:type="gramEnd"/>
            <w:r w:rsidR="000E1962" w:rsidRPr="00784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бюджетных учреждений </w:t>
            </w:r>
            <w:r w:rsidR="00A956FB" w:rsidRPr="00784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0E1962" w:rsidRPr="00784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="00A956FB" w:rsidRPr="00784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E1962" w:rsidRPr="00784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56FB" w:rsidRPr="00784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октября 20</w:t>
            </w:r>
            <w:r w:rsidR="006301D5" w:rsidRPr="00784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84B83" w:rsidRPr="00784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E1962" w:rsidRPr="00784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в Управление финансов Администрации муниципального образования «</w:t>
            </w:r>
            <w:r w:rsidR="00784B83" w:rsidRPr="00784B83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</w:t>
            </w:r>
            <w:r w:rsidR="00784B83" w:rsidRPr="003A75AD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</w:t>
            </w:r>
            <w:r w:rsidR="00784B83" w:rsidRPr="00430387">
              <w:rPr>
                <w:rFonts w:ascii="Times New Roman" w:hAnsi="Times New Roman" w:cs="Times New Roman"/>
                <w:sz w:val="20"/>
                <w:szCs w:val="20"/>
              </w:rPr>
              <w:t>Республики</w:t>
            </w:r>
            <w:r w:rsidR="000E1962" w:rsidRPr="004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4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784B83" w:rsidRPr="004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956FB" w:rsidRPr="004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 № </w:t>
            </w:r>
            <w:r w:rsidR="00430387" w:rsidRPr="004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A956FB" w:rsidRPr="004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430387" w:rsidRPr="004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A956FB" w:rsidRPr="004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30387" w:rsidRPr="004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A956FB" w:rsidRPr="004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6301D5" w:rsidRPr="004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30387" w:rsidRPr="004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956FB" w:rsidRPr="004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«О представлени</w:t>
            </w:r>
            <w:r w:rsidR="00C47521" w:rsidRPr="004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A956FB" w:rsidRPr="004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годовой отчетности </w:t>
            </w:r>
            <w:r w:rsidR="00F1365E" w:rsidRPr="004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исполнении бюджета </w:t>
            </w:r>
            <w:r w:rsidR="00FD1B76" w:rsidRPr="004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состоянию на 1 января 202</w:t>
            </w:r>
            <w:r w:rsidR="00430387" w:rsidRPr="004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D1B76" w:rsidRPr="004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г.»</w:t>
            </w:r>
            <w:r w:rsidR="00936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D1B76" w:rsidRPr="004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Приказ № </w:t>
            </w:r>
            <w:r w:rsidR="00430387" w:rsidRPr="004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="00FD1B76" w:rsidRPr="004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430387" w:rsidRPr="004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D1B76" w:rsidRPr="004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3.12.202</w:t>
            </w:r>
            <w:r w:rsidR="00430387" w:rsidRPr="004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D1B76" w:rsidRPr="0043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« </w:t>
            </w:r>
            <w:r w:rsidR="00FD1B76" w:rsidRPr="00430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сроках представления  отчетности </w:t>
            </w:r>
            <w:r w:rsidR="00430387" w:rsidRPr="00430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 состоянию</w:t>
            </w:r>
          </w:p>
          <w:p w:rsidR="00FD1B76" w:rsidRPr="00430387" w:rsidRDefault="00FD1B76" w:rsidP="00FD1B76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3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 1 января 202</w:t>
            </w:r>
            <w:r w:rsidR="00430387" w:rsidRPr="0043038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303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года»</w:t>
            </w:r>
          </w:p>
          <w:p w:rsidR="00B36ED3" w:rsidRPr="00DE3B02" w:rsidRDefault="00B36ED3" w:rsidP="00FD1B7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B36ED3" w:rsidRPr="00327E40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3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-подготовлены</w:t>
            </w:r>
            <w:r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письма с разъяснениями  по формированию  бюджетной отчетности, методические рекомендации по вопросам ведения бюджетного учета;</w:t>
            </w:r>
          </w:p>
          <w:p w:rsidR="00B36ED3" w:rsidRPr="00327E40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-оказывалась методологическая помощь по вопросам бюджетного учета и формированию бюджетной отчетности. </w:t>
            </w:r>
          </w:p>
          <w:p w:rsidR="00B36ED3" w:rsidRPr="00DE3B02" w:rsidRDefault="00B36ED3" w:rsidP="00327E4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Обеспечено составление и представление в Министерство финансов УР в установленные сроки уточнённого и планового свода реестров расходных </w:t>
            </w:r>
            <w:r w:rsidR="00327E40"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обязательств </w:t>
            </w:r>
            <w:proofErr w:type="spellStart"/>
            <w:r w:rsidR="00327E40"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Глазовского</w:t>
            </w:r>
            <w:proofErr w:type="spellEnd"/>
            <w:r w:rsidR="00327E40"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E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E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Методическая поддержка органов местного самоуправления по вопросам составления и принятия бюджетов муниципальных образований </w:t>
            </w:r>
            <w:proofErr w:type="spellStart"/>
            <w:r w:rsidRPr="00327E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327E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района, ведению бюджетного учета и составления отчетности, составлению и ведению реестров расходных </w:t>
            </w:r>
            <w:r w:rsidRPr="00327E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обязательств муниципальных образований в </w:t>
            </w:r>
            <w:proofErr w:type="spellStart"/>
            <w:r w:rsidRPr="00327E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Глазовском</w:t>
            </w:r>
            <w:proofErr w:type="spellEnd"/>
            <w:r w:rsidRPr="00327E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районе.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327E40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E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</w:t>
            </w:r>
            <w:r w:rsidR="00327E40" w:rsidRPr="00327E4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Глазовский район Удмуртской Республики </w:t>
            </w: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327E40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327E40" w:rsidRPr="00327E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327E4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342573"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27E40"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327E40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>Проведение совещаний, семинаров, иных мероприятий, разработка методических рекомендаций по вопросам составления и приняти</w:t>
            </w:r>
            <w:r w:rsidR="00327E40" w:rsidRPr="00327E4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r w:rsidR="00327E40" w:rsidRPr="00327E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327E40" w:rsidRPr="00327E40">
              <w:rPr>
                <w:rFonts w:ascii="Times New Roman" w:hAnsi="Times New Roman" w:cs="Times New Roman"/>
                <w:sz w:val="20"/>
                <w:szCs w:val="20"/>
              </w:rPr>
              <w:t>ого образования</w:t>
            </w: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 xml:space="preserve">, ведения бюджетного учета и составления отчетности, </w:t>
            </w:r>
            <w:r w:rsidRPr="00327E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составления и ведения реестр</w:t>
            </w:r>
            <w:r w:rsidR="00327E40" w:rsidRPr="00327E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муниципальн</w:t>
            </w:r>
            <w:r w:rsidR="00327E40" w:rsidRPr="00327E40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327E4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</w:t>
            </w:r>
            <w:r w:rsidR="00327E40" w:rsidRPr="00327E4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27E40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Организовано взаимодействие с ответственными исполнителями муниципальных программ МО «</w:t>
            </w:r>
            <w:r w:rsidR="00327E40" w:rsidRPr="00327E4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по внесению изменений в программы (корректировка программ в соответствии с бюджетом МО «</w:t>
            </w:r>
            <w:r w:rsidR="00327E40" w:rsidRPr="00327E4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="00327E40" w:rsidRPr="00327E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Глазовский район Удмуртской Республики</w:t>
            </w:r>
            <w:r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</w:t>
            </w:r>
            <w:r w:rsidR="00CF023E"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27E40"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год»   </w:t>
            </w:r>
            <w:proofErr w:type="gramEnd"/>
          </w:p>
          <w:p w:rsidR="00B36ED3" w:rsidRPr="00327E40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Подготовлены приказы по представлению главными администраторами бюджетных средств ежемесячной и квартальной и годовой  бюджетной  отчетности;</w:t>
            </w:r>
          </w:p>
          <w:p w:rsidR="00B36ED3" w:rsidRPr="00327E40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-подготовлены письма с разъяснениями  по формированию  бюджетной отчетности, методические рекомендации по вопросам ведения бюджетного учета;</w:t>
            </w:r>
          </w:p>
          <w:p w:rsidR="00B36ED3" w:rsidRPr="00327E40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-оказывалась методологическая помощь по вопросам бюджетного учета и формированию бюджетной отчетности. </w:t>
            </w:r>
          </w:p>
          <w:p w:rsidR="00B36ED3" w:rsidRPr="00327E40" w:rsidRDefault="00B36ED3" w:rsidP="00327E4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Обеспечено составление и представление в Министерство финансов УР в установленные сроки уточнённого и планового реестр</w:t>
            </w:r>
            <w:r w:rsid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</w:t>
            </w:r>
            <w:r w:rsid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обязательств </w:t>
            </w:r>
            <w:proofErr w:type="spellStart"/>
            <w:r w:rsid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Глазовского</w:t>
            </w:r>
            <w:proofErr w:type="spellEnd"/>
            <w:r w:rsidR="00327E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327E40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23067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0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3067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0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3067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067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3067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06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3067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06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Разработка нормативных правовых актов Администрации муниципального образования </w:t>
            </w:r>
            <w:r w:rsidRPr="0023067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«Глазовский район», регулирующих сферу управления муниципальным долгом муниципального образования «Глазовский район».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30670" w:rsidRDefault="00B36ED3" w:rsidP="00230670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0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</w:t>
            </w:r>
            <w:r w:rsidR="00230670" w:rsidRPr="0023067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Глазовский </w:t>
            </w:r>
            <w:r w:rsidR="00230670" w:rsidRPr="00230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 Удмуртской Республики</w:t>
            </w:r>
            <w:r w:rsidRPr="002306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30670" w:rsidRDefault="00B36ED3" w:rsidP="004307DA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0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</w:t>
            </w:r>
            <w:r w:rsidR="004307DA" w:rsidRPr="002306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3067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30670" w:rsidRDefault="00B36ED3" w:rsidP="0023067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0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342573" w:rsidRPr="00230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30670" w:rsidRPr="00230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30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30670" w:rsidRDefault="00B36ED3" w:rsidP="00230670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0670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 Администрации муниципального образования «</w:t>
            </w:r>
            <w:r w:rsidR="00230670" w:rsidRPr="0023067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  <w:r w:rsidR="00230670" w:rsidRPr="00230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 Глазовский район Удмуртской Республики</w:t>
            </w:r>
            <w:r w:rsidRPr="00230670">
              <w:rPr>
                <w:rFonts w:ascii="Times New Roman" w:hAnsi="Times New Roman" w:cs="Times New Roman"/>
                <w:sz w:val="20"/>
                <w:szCs w:val="20"/>
              </w:rPr>
              <w:t xml:space="preserve">», регулирующие сферу управления муниципальным долгом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D6633" w:rsidRPr="000C4141" w:rsidRDefault="00B36ED3" w:rsidP="004D6633">
            <w:pPr>
              <w:pStyle w:val="2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3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соответствии со статьей </w:t>
            </w:r>
            <w:r w:rsidR="00433CBF" w:rsidRPr="0043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3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Решения </w:t>
            </w:r>
            <w:proofErr w:type="spellStart"/>
            <w:r w:rsidRPr="0043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43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районного Совета депутатов от 2</w:t>
            </w:r>
            <w:r w:rsidR="00230670" w:rsidRPr="0043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3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230670" w:rsidRPr="0043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3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230670" w:rsidRPr="0043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43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№ </w:t>
            </w:r>
            <w:r w:rsidR="00230670" w:rsidRPr="0043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  <w:r w:rsidRPr="0043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 утверждении Положения о бюджетном процессе в </w:t>
            </w:r>
            <w:r w:rsidRPr="0043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муниципальном образовании «</w:t>
            </w:r>
            <w:r w:rsidR="00230670" w:rsidRPr="00433CBF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43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433CBF" w:rsidRPr="00433C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433CBF" w:rsidRPr="00433CBF">
              <w:rPr>
                <w:rFonts w:ascii="Times New Roman" w:hAnsi="Times New Roman" w:cs="Times New Roman"/>
                <w:color w:val="414141"/>
                <w:sz w:val="20"/>
                <w:szCs w:val="20"/>
                <w:shd w:val="clear" w:color="auto" w:fill="FFFFFF"/>
              </w:rPr>
              <w:t>раво осуществления муниципальных заимствований и предоставления муниципальных гарантий от имени муниципального образования «Муниципальный округ Глазовский район Удмуртской Республики» принадлежит Администрации района.</w:t>
            </w:r>
            <w:r w:rsidR="00433CBF"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4D6633" w:rsidRPr="000C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Утверждено постановление Администрации муниципального образования «Глазовский район» от </w:t>
            </w:r>
            <w:r w:rsidR="00342573" w:rsidRPr="000C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="004D6633" w:rsidRPr="000C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DA1B63" w:rsidRPr="000C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4D6633" w:rsidRPr="000C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1.20</w:t>
            </w:r>
            <w:r w:rsidR="00342573" w:rsidRPr="000C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4D6633" w:rsidRPr="000C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№ 1</w:t>
            </w:r>
            <w:r w:rsidR="009614D8" w:rsidRPr="000C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342573" w:rsidRPr="000C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4D6633" w:rsidRPr="000C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4D6633" w:rsidRPr="000C4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 утверждении плана мероприятий по росту</w:t>
            </w:r>
          </w:p>
          <w:p w:rsidR="004D6633" w:rsidRPr="000C4141" w:rsidRDefault="004D6633" w:rsidP="004D66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4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доходов бюджета, оптимизации расходов бюджета и</w:t>
            </w:r>
            <w:r w:rsidR="00AA3F96" w:rsidRPr="000C4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C4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сокращению муниципального долга в целях оздоровления муниципальных финансов муниципального образования «Глазовский район»</w:t>
            </w:r>
          </w:p>
          <w:p w:rsidR="00F330E9" w:rsidRPr="00DE3B02" w:rsidRDefault="004D6633" w:rsidP="00DB6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C4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 </w:t>
            </w:r>
            <w:r w:rsidR="009614D8" w:rsidRPr="000C4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="00DB6F1C" w:rsidRPr="000C4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="009614D8" w:rsidRPr="000C4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0C4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 w:rsidR="00DB6F1C" w:rsidRPr="000C4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0C4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  <w:r w:rsidR="009614D8" w:rsidRPr="000C4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</w:t>
            </w:r>
            <w:r w:rsidRPr="000C4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="009614D8" w:rsidRPr="000C41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14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1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4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Отбор кредитных организаций для кредитования муниципального образования «Глазовский район» в соответствии с законодательством </w:t>
            </w:r>
            <w:r w:rsidRPr="000C4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Российской Федерации о контрактной системе в сфере закупок.</w:t>
            </w:r>
          </w:p>
          <w:p w:rsidR="00B36ED3" w:rsidRPr="000C414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0C4141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</w:t>
            </w:r>
            <w:r w:rsidR="000C4141" w:rsidRPr="000C414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0C41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0C4141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141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0C4141" w:rsidRPr="000C4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C4141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0C414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616C94" w:rsidRPr="000C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C4141" w:rsidRPr="000C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C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0C4141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14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конкурсной документации, отбор кредитных организаций для кредитования </w:t>
            </w:r>
            <w:r w:rsidRPr="000C4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муниципального образования </w:t>
            </w:r>
            <w:r w:rsidRPr="000C4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</w:t>
            </w:r>
            <w:r w:rsidR="000C4141" w:rsidRPr="000C414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0C4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0C4141">
              <w:rPr>
                <w:rFonts w:ascii="Times New Roman" w:hAnsi="Times New Roman" w:cs="Times New Roman"/>
                <w:sz w:val="20"/>
                <w:szCs w:val="20"/>
              </w:rPr>
              <w:t>. Получение кредитов от кредитных организаций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0EF7" w:rsidRPr="00005861" w:rsidRDefault="00310EF7" w:rsidP="00310EF7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 202</w:t>
            </w:r>
            <w:r w:rsidR="00005861"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разработаны </w:t>
            </w:r>
            <w:r w:rsidR="00005861"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конкурсн</w:t>
            </w:r>
            <w:r w:rsidR="00005861"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r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документаци</w:t>
            </w:r>
            <w:r w:rsidR="00005861"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объявлен </w:t>
            </w:r>
            <w:r w:rsidR="00005861"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открытых аукциона по отбору кредитных организаций для кредитования </w:t>
            </w:r>
            <w:proofErr w:type="spellStart"/>
            <w:r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муници-пального</w:t>
            </w:r>
            <w:proofErr w:type="spellEnd"/>
            <w:r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</w:t>
            </w:r>
            <w:r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</w:t>
            </w:r>
            <w:r w:rsidR="00005861" w:rsidRPr="0000586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  <w:proofErr w:type="gramEnd"/>
            <w:r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результатам </w:t>
            </w:r>
            <w:proofErr w:type="spellStart"/>
            <w:proofErr w:type="gramStart"/>
            <w:r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сос-тоявшихся</w:t>
            </w:r>
            <w:proofErr w:type="spellEnd"/>
            <w:proofErr w:type="gramEnd"/>
            <w:r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аукционов заключены контракты на оказание услуг по предоставлению кредита кредитных организаций.  Получены коммерческие кредиты:          </w:t>
            </w:r>
          </w:p>
          <w:p w:rsidR="00616C94" w:rsidRPr="00DE3B02" w:rsidRDefault="00310EF7" w:rsidP="00005861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Кредит АО </w:t>
            </w:r>
            <w:r w:rsidR="00005861"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005861"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Датаб</w:t>
            </w:r>
            <w:r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</w:t>
            </w:r>
            <w:proofErr w:type="spellEnd"/>
            <w:r w:rsidR="00005861"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от </w:t>
            </w:r>
            <w:r w:rsidR="00005861"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  <w:r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005861"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1.202</w:t>
            </w:r>
            <w:r w:rsidR="00005861"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 на сумму </w:t>
            </w:r>
            <w:r w:rsidR="00005861"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17524</w:t>
            </w:r>
            <w:r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,0 тыс. рублей по ставке </w:t>
            </w:r>
            <w:r w:rsidR="00005861"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  <w:r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годовых (на финансирование дефицита бюджета).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00586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8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0586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8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0586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86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0586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86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0586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8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документов для привлечения бюджетных кредитов из республиканского бюджета.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05861" w:rsidRDefault="00B36ED3" w:rsidP="00005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861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005861" w:rsidRPr="0000586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0058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05861" w:rsidRDefault="00B36ED3" w:rsidP="00005861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861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005861" w:rsidRPr="000058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05861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05861" w:rsidRDefault="00B36ED3" w:rsidP="0000586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F43779"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05861"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0586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861">
              <w:rPr>
                <w:rFonts w:ascii="Times New Roman" w:hAnsi="Times New Roman" w:cs="Times New Roman"/>
                <w:sz w:val="20"/>
                <w:szCs w:val="20"/>
              </w:rPr>
              <w:t>Документы для привлечения бюджетных кредитов из республиканского бюджета. Получение бюджетных кредитов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05861" w:rsidRDefault="00005861" w:rsidP="0000586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Распоряжением Правительства УР от 27.06.2022 № 691-р, заключено Соглашение с Министерством финансов УР от 27.06.2022г № 6 на сумму 27501,0 тыс. руб. о предоставлении б</w:t>
            </w:r>
            <w:r w:rsidR="00B36ED3"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</w:t>
            </w:r>
            <w:r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="00B36ED3"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кредит</w:t>
            </w:r>
            <w:r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B36ED3"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бюджета Удмуртской Республики</w:t>
            </w:r>
            <w:r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погашение долговых обязательств</w:t>
            </w:r>
            <w:r w:rsidRPr="0000586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«Муниципальный округ Глазовский район Удмуртской Республики»</w:t>
            </w:r>
            <w:r w:rsidR="000F082F" w:rsidRPr="00005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292D1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D1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92D1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D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92D1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D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92D1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D1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92D1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D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Обслуживание муниципального долга муниципального </w:t>
            </w:r>
            <w:r w:rsidRPr="00292D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образования «Глазовский район».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92D10" w:rsidRDefault="00B36ED3" w:rsidP="00005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D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Администрации муниципального </w:t>
            </w:r>
            <w:r w:rsidRPr="00292D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</w:t>
            </w:r>
            <w:r w:rsidR="00005861" w:rsidRPr="00292D1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292D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92D10" w:rsidRDefault="00B36ED3" w:rsidP="00005861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D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</w:t>
            </w:r>
            <w:r w:rsidR="00005861" w:rsidRPr="00292D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92D1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92D10" w:rsidRDefault="00B36ED3" w:rsidP="0000586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4675E6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05861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92D10" w:rsidRDefault="00B36ED3" w:rsidP="00005861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2D1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обязательств по обслуживанию </w:t>
            </w:r>
            <w:r w:rsidRPr="00292D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долга </w:t>
            </w:r>
            <w:r w:rsidRPr="00292D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образования «</w:t>
            </w:r>
            <w:r w:rsidR="00005861" w:rsidRPr="00292D1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292D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B7B" w:rsidRPr="00292D10" w:rsidRDefault="00865347" w:rsidP="00D77AD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Обязательства по обслуживанию </w:t>
            </w:r>
            <w:proofErr w:type="spellStart"/>
            <w:proofErr w:type="gramStart"/>
            <w:r w:rsidR="00B36ED3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103146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36ED3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</w:t>
            </w:r>
            <w:proofErr w:type="spellEnd"/>
            <w:proofErr w:type="gramEnd"/>
            <w:r w:rsidR="00B36ED3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долга </w:t>
            </w:r>
            <w:proofErr w:type="spellStart"/>
            <w:r w:rsidR="00B36ED3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</w:t>
            </w:r>
            <w:r w:rsidR="00103146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36ED3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ципального</w:t>
            </w:r>
            <w:proofErr w:type="spellEnd"/>
            <w:r w:rsidR="00B36ED3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«</w:t>
            </w:r>
            <w:r w:rsidR="00005861" w:rsidRPr="00292D1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="00B36ED3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исполнены </w:t>
            </w:r>
            <w:r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полном объеме на</w:t>
            </w:r>
            <w:r w:rsidR="00B36ED3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сумм</w:t>
            </w:r>
            <w:r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B36ED3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05861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1170,3</w:t>
            </w:r>
            <w:r w:rsidR="00B36ED3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руб.</w:t>
            </w:r>
            <w:r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4D37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</w:t>
            </w:r>
            <w:r w:rsidR="00BB54F6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="00B84D37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r w:rsidR="00005861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="00103146" w:rsidRPr="00292D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коммерческ</w:t>
            </w:r>
            <w:r w:rsidR="00B84D37" w:rsidRPr="00292D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="00005861" w:rsidRPr="00292D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="00103146" w:rsidRPr="00292D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кредит</w:t>
            </w:r>
            <w:r w:rsidR="00005861" w:rsidRPr="00292D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</w:t>
            </w:r>
            <w:r w:rsidR="00BB54F6" w:rsidRPr="00292D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630D67" w:rsidRPr="00292D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перед</w:t>
            </w:r>
            <w:r w:rsidR="004675E6" w:rsidRPr="00292D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10EF7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ПАО </w:t>
            </w:r>
            <w:r w:rsidR="00005861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005861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Совкомб</w:t>
            </w:r>
            <w:r w:rsidR="00310EF7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</w:t>
            </w:r>
            <w:proofErr w:type="spellEnd"/>
            <w:r w:rsidR="00D77A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292D10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сумме 1990,0 тыс. руб.,</w:t>
            </w:r>
            <w:r w:rsidR="00310EF7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92D10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АО </w:t>
            </w:r>
            <w:r w:rsidR="00310EF7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292D10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СМП Банк</w:t>
            </w:r>
            <w:r w:rsidR="00310EF7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292D10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310EF7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</w:t>
            </w:r>
            <w:r w:rsidR="00292D10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310EF7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92D10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25511</w:t>
            </w:r>
            <w:r w:rsidR="00310EF7" w:rsidRPr="00292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 тыс. рублей</w:t>
            </w:r>
            <w:r w:rsidR="008323E4" w:rsidRPr="00292D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1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1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14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1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C4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  за</w:t>
            </w:r>
            <w:proofErr w:type="gramEnd"/>
            <w:r w:rsidRPr="000C4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своевременным исполнением заемщиками обязательств перед кредиторами, по которым предоставлены муниципальные гарантии муниципального образования «Глазовский район».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0C4141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141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0C4141" w:rsidRPr="000C414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0C4141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0C4141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0C4141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134E67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141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134E67" w:rsidRPr="000C41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C4141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0C414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4675E6" w:rsidRPr="000C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C4141" w:rsidRPr="000C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C41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B36ED3" w:rsidP="000C4141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4141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Своевременное исполнение заемщиками обязательств перед кредиторами, по которым предоставлены </w:t>
            </w:r>
            <w:r w:rsidRPr="000C4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муниципальные гарантии муниципального образования «</w:t>
            </w:r>
            <w:r w:rsidR="000C4141" w:rsidRPr="000C414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0C41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C4141" w:rsidRDefault="00865347" w:rsidP="000C414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14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Муниципальные гарантии</w:t>
            </w:r>
            <w:r w:rsidRPr="000C41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образования «</w:t>
            </w:r>
            <w:r w:rsidR="000C4141" w:rsidRPr="000C414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0C414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 не предоставлялись.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93173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73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3173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7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3173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73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3173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7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3173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Учет долговых обязательств муниципального образования «Глазовский район» в муниципальной долговой книге </w:t>
            </w:r>
            <w:proofErr w:type="spellStart"/>
            <w:r w:rsidRPr="00931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931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района, </w:t>
            </w:r>
            <w:proofErr w:type="gramStart"/>
            <w:r w:rsidRPr="00931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 за</w:t>
            </w:r>
            <w:proofErr w:type="gramEnd"/>
            <w:r w:rsidRPr="00931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их своевременным исполнением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31730" w:rsidRDefault="00B36ED3" w:rsidP="00931730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73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931730" w:rsidRPr="0093173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3173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31730" w:rsidRDefault="00B36ED3" w:rsidP="00134E67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73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134E67" w:rsidRPr="009317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3173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31730" w:rsidRDefault="00B36ED3" w:rsidP="0093173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167B80"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31730"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31730" w:rsidRDefault="00B36ED3" w:rsidP="00931730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31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Учет долговых обязательств муниципального образования «</w:t>
            </w:r>
            <w:r w:rsidR="00931730" w:rsidRPr="0093173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31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в муниципальной долговой книге </w:t>
            </w:r>
            <w:proofErr w:type="spellStart"/>
            <w:r w:rsidRPr="00931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93173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района</w:t>
            </w:r>
            <w:r w:rsidRPr="009317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317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мер, направленных на их своевременное исполнение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31730" w:rsidRDefault="00B36ED3" w:rsidP="0093173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соответствии с </w:t>
            </w:r>
            <w:r w:rsidR="00400424"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Постановлением Администрации муниципального образования «</w:t>
            </w:r>
            <w:r w:rsidR="00931730" w:rsidRPr="0093173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="00400424"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75452D"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931730"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400424"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31730"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931730"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№ </w:t>
            </w:r>
            <w:r w:rsidR="0075452D"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31730"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.277</w:t>
            </w:r>
            <w:r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осуществляется учет долговых обязательств </w:t>
            </w:r>
            <w:r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образования «</w:t>
            </w:r>
            <w:r w:rsidR="00931730" w:rsidRPr="0093173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в муниципальной долговой книге муниципального образования «</w:t>
            </w:r>
            <w:r w:rsidR="00931730" w:rsidRPr="0093173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="00931730"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Ежемесячно информация из муниципальной долговой книги муниципального образования «</w:t>
            </w:r>
            <w:r w:rsidR="00931730" w:rsidRPr="0093173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передается в Министерство финансо</w:t>
            </w:r>
            <w:r w:rsidR="00CA1491"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Удмуртской Республики и размещается на официальном сайте Администрации </w:t>
            </w:r>
            <w:proofErr w:type="spellStart"/>
            <w:r w:rsidR="00CA1491"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Глазовского</w:t>
            </w:r>
            <w:proofErr w:type="spellEnd"/>
            <w:r w:rsidR="00CA1491" w:rsidRPr="009317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2823F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2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23F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23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23F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23F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23F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23F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23F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23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мероприятий по реструктуризации задолженности муниципального образования «Глазовский район» по бюджетным кредитам, полученным из республиканского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23F7" w:rsidRDefault="00B36ED3" w:rsidP="002823F7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23F7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2823F7" w:rsidRPr="002823F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2823F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23F7" w:rsidRDefault="00B36ED3" w:rsidP="002823F7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23F7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2823F7" w:rsidRPr="002823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823F7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23F7" w:rsidRDefault="00B36ED3" w:rsidP="002823F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A6BE0" w:rsidRPr="0028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823F7" w:rsidRPr="0028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823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23F7" w:rsidRDefault="00B36ED3" w:rsidP="002823F7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23F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реструктуризации задолженности </w:t>
            </w:r>
            <w:r w:rsidRPr="002823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образования «</w:t>
            </w:r>
            <w:r w:rsidR="002823F7" w:rsidRPr="002823F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2823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2823F7">
              <w:rPr>
                <w:rFonts w:ascii="Times New Roman" w:hAnsi="Times New Roman" w:cs="Times New Roman"/>
                <w:sz w:val="20"/>
                <w:szCs w:val="20"/>
              </w:rPr>
              <w:t xml:space="preserve"> по бюджетным кредитам, полученным из </w:t>
            </w:r>
            <w:r w:rsidRPr="002823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республиканского бюджета</w:t>
            </w:r>
            <w:r w:rsidRPr="002823F7">
              <w:rPr>
                <w:rFonts w:ascii="Times New Roman" w:hAnsi="Times New Roman" w:cs="Times New Roman"/>
                <w:sz w:val="20"/>
                <w:szCs w:val="20"/>
              </w:rPr>
              <w:t xml:space="preserve">. Уточнение условий возврата бюджетных кредитов в республиканский бюджет с учетом возможностей бюджета </w:t>
            </w:r>
            <w:r w:rsidRPr="002823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образования «</w:t>
            </w:r>
            <w:r w:rsidR="002823F7" w:rsidRPr="002823F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2823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23F7" w:rsidRDefault="00531CEA" w:rsidP="002823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состоянию на 01.01.202</w:t>
            </w:r>
            <w:r w:rsidR="002823F7" w:rsidRPr="002823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823F7">
              <w:rPr>
                <w:rFonts w:ascii="Times New Roman" w:hAnsi="Times New Roman" w:cs="Times New Roman"/>
                <w:sz w:val="20"/>
                <w:szCs w:val="20"/>
              </w:rPr>
              <w:t>г. задолженность по бюджетным кредитам перед бюджетом Удмуртской Республики отсутствует</w:t>
            </w:r>
            <w:r w:rsidR="007A23A1" w:rsidRPr="002823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45781" w:rsidRPr="00282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2B74E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4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B74E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4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B74E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4E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B74E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4E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B74E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Нормативно-правовое регулирование в сфере регулирования межбюджетных отношений в муниципальном образовании «Глазовский район».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B74EA" w:rsidRDefault="00B36ED3" w:rsidP="002B74EA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4EA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2B74EA" w:rsidRPr="002B74EA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2B74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B74EA" w:rsidRDefault="00B36ED3" w:rsidP="003A47FE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4EA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3A47FE" w:rsidRPr="002B74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B74EA" w:rsidRDefault="00B36ED3" w:rsidP="0042320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7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153CC7" w:rsidRPr="002B7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2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B7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B74E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 правовые акты, правовые акты по вопросам  межбюджетных отношений в </w:t>
            </w:r>
            <w:proofErr w:type="spellStart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>Глазовском</w:t>
            </w:r>
            <w:proofErr w:type="spellEnd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B74EA" w:rsidRDefault="002B74EA" w:rsidP="002B74E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преобразованием  муниципальных образований, образованных на территории </w:t>
            </w:r>
            <w:proofErr w:type="spellStart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Республики, и наделении вновь образованного муниципального образования статусом муниципального округа, нормативные  правовые акты, правовые акты по вопросам  межбюджетных отношений в муниципальном образовании «Муниципальный округ Глазовский район Удмуртской Республики» не принимались.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A75C86">
        <w:trPr>
          <w:trHeight w:val="1408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A75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Выполнение отдельных государственных полномочий по расчету и предоставлению дотаций поселениям; выполнение управлением финансов Администрации муниципального образования «Глазовский район» соответствующих государственных полномочий.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304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304DB0" w:rsidRPr="00304DB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B625D4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B625D4" w:rsidRPr="00304D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2C711C" w:rsidP="0042320D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153CC7" w:rsidRPr="00304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2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36ED3" w:rsidRPr="00304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Выравнивание уровня бюджетной обеспеченности поселений за счет средств бюджета муниципального образования «Глазовский район»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E3B02" w:rsidRDefault="00304DB0" w:rsidP="00304DB0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реобразование  муниципальных образований, образованных на территории </w:t>
            </w:r>
            <w:proofErr w:type="spellStart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Республики, и наделении вновь образованного муниципального образования статусом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государственных полномочий Удмуртской Республики, переданных управлению финансов Администрации муниципального образования «Глазовский район», по расчёту и предоставлению дотаций поселениям за счёт средств бюджета Удмуртской Республики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304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304DB0" w:rsidRPr="00304DB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864534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864534" w:rsidRPr="00304D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0B36A3" w:rsidP="0042320D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9574C9" w:rsidRPr="00304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2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36ED3" w:rsidRPr="00304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Расчет и предоставление  дотаций сельским поселениям за счёт средств бюджета Удмуртской Республики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E3B02" w:rsidRDefault="00304DB0" w:rsidP="00B4400E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реобразование  муниципальных образований, образованных на территории </w:t>
            </w:r>
            <w:proofErr w:type="spellStart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Республики, и наделении вновь образованного муниципального образования статусом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304DB0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муниципальных образований сельских </w:t>
            </w:r>
            <w:r w:rsidRPr="00304D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поселений на решение вопроса местного значения по владению имуществом, находящимся в муниципальной собственности, в части уплаты налога на имущество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304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Администрации муниципального образования </w:t>
            </w:r>
            <w:r w:rsidRPr="00304D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304DB0" w:rsidRPr="00304DB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864534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</w:t>
            </w:r>
            <w:r w:rsidR="00864534" w:rsidRPr="00304D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42320D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4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9574C9" w:rsidRPr="00304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2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93A77" w:rsidRPr="00304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4D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B0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обязательств органов местного самоуправления </w:t>
            </w:r>
            <w:r w:rsidRPr="00304D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сельских поселений в </w:t>
            </w:r>
            <w:proofErr w:type="spellStart"/>
            <w:r w:rsidRPr="00304DB0">
              <w:rPr>
                <w:rFonts w:ascii="Times New Roman" w:hAnsi="Times New Roman" w:cs="Times New Roman"/>
                <w:sz w:val="20"/>
                <w:szCs w:val="20"/>
              </w:rPr>
              <w:t>Глазовском</w:t>
            </w:r>
            <w:proofErr w:type="spellEnd"/>
            <w:r w:rsidRPr="00304DB0">
              <w:rPr>
                <w:rFonts w:ascii="Times New Roman" w:hAnsi="Times New Roman" w:cs="Times New Roman"/>
                <w:sz w:val="20"/>
                <w:szCs w:val="20"/>
              </w:rPr>
              <w:t xml:space="preserve"> районе, бюджетных учреждений, находящихся на территории сельского поселения,  по уплате налога на имущество организаций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04DB0" w:rsidRDefault="00304DB0" w:rsidP="00793298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реобразование  муниципальных образований, образованных на </w:t>
            </w:r>
            <w:r w:rsidRPr="002B74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территории </w:t>
            </w:r>
            <w:proofErr w:type="spellStart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Республики, и наделении вновь образованного муниципального образования статусом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2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>Расчет и распределение  субвенций бюджетам сельских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423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42320D" w:rsidRPr="0042320D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913370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913370" w:rsidRPr="004232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8510C" w:rsidP="0042320D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9574C9" w:rsidRPr="0042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2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2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36ED3" w:rsidRPr="004232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>Надлежащее исполнение органами местного самоуправления сельских поселений переданных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E3B02" w:rsidRDefault="0042320D" w:rsidP="00522FF1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реобразование  муниципальных образований, образованных на территории </w:t>
            </w:r>
            <w:proofErr w:type="spellStart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Республики, и наделении вновь образованного муниципального образования статусом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 xml:space="preserve">Выравнивание бюджетной обеспеченности главных распорядителей бюджета муниципального образования «Глазовский район», муниципальных образований в </w:t>
            </w:r>
            <w:proofErr w:type="spellStart"/>
            <w:r w:rsidRPr="0042320D">
              <w:rPr>
                <w:rFonts w:ascii="Times New Roman" w:hAnsi="Times New Roman" w:cs="Times New Roman"/>
                <w:sz w:val="20"/>
                <w:szCs w:val="20"/>
              </w:rPr>
              <w:t>Глазовском</w:t>
            </w:r>
            <w:proofErr w:type="spellEnd"/>
            <w:r w:rsidRPr="0042320D">
              <w:rPr>
                <w:rFonts w:ascii="Times New Roman" w:hAnsi="Times New Roman" w:cs="Times New Roman"/>
                <w:sz w:val="20"/>
                <w:szCs w:val="20"/>
              </w:rPr>
              <w:t xml:space="preserve"> районе (расчет и предоставление дотаций на </w:t>
            </w:r>
            <w:r w:rsidRPr="004232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выравнивание бюджетной обеспеченности главных распорядителей бюджета муниципального образования «Глазовский район»).</w:t>
            </w:r>
          </w:p>
          <w:p w:rsidR="00B36ED3" w:rsidRPr="0042320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423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32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</w:t>
            </w:r>
            <w:r w:rsidR="0042320D" w:rsidRPr="0042320D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DE2F90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DE2F90" w:rsidRPr="004232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42320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9574C9" w:rsidRPr="0042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2320D" w:rsidRPr="0042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2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42320D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320D">
              <w:rPr>
                <w:rFonts w:ascii="Times New Roman" w:hAnsi="Times New Roman" w:cs="Times New Roman"/>
                <w:sz w:val="20"/>
                <w:szCs w:val="20"/>
              </w:rPr>
              <w:t xml:space="preserve">Расчет и предоставление дотаций на выравнивание бюджетной обеспеченности главных распорядителей бюджета муниципального </w:t>
            </w:r>
            <w:r w:rsidR="0042320D" w:rsidRPr="0042320D">
              <w:rPr>
                <w:rFonts w:ascii="Times New Roman" w:hAnsi="Times New Roman" w:cs="Times New Roman"/>
                <w:sz w:val="20"/>
                <w:szCs w:val="20"/>
              </w:rPr>
              <w:t>образования «Муниципальный округ Глазовский район Удмуртской Республики»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320D" w:rsidRDefault="00B36ED3" w:rsidP="0042320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на выравнивание бюджетной обеспеченности с бюджета Удмуртской Республики поступило </w:t>
            </w:r>
            <w:r w:rsidR="00FD4F12" w:rsidRPr="0042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123910</w:t>
            </w:r>
            <w:r w:rsidRPr="0042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,0тыс. руб. Данная сумма была распределена между главными распределителями бюджета МО «</w:t>
            </w:r>
            <w:r w:rsidR="0042320D" w:rsidRPr="0042320D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4232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3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3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33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3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формирования и исполнения бюджетов муниципальных образований в </w:t>
            </w:r>
            <w:proofErr w:type="spellStart"/>
            <w:r w:rsidRPr="00610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Глазовском</w:t>
            </w:r>
            <w:proofErr w:type="spellEnd"/>
            <w:r w:rsidRPr="00610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42320D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33D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42320D" w:rsidRPr="0061033D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6103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42320D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33D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42320D" w:rsidRPr="006103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033D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522FF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9574C9" w:rsidRPr="00610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22FF1" w:rsidRPr="00610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10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33D">
              <w:rPr>
                <w:rFonts w:ascii="Times New Roman" w:hAnsi="Times New Roman" w:cs="Times New Roman"/>
                <w:sz w:val="20"/>
                <w:szCs w:val="20"/>
              </w:rPr>
              <w:t>Мониторинг формирования и исполнения бюджетов муниципальных образований, разработка мер по итогам мониторинга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E3B02" w:rsidRDefault="0042320D" w:rsidP="00522FF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реобразование  муниципальных образований, образованных на территории </w:t>
            </w:r>
            <w:proofErr w:type="spellStart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Республики, и наделении вновь образованного муниципального образования статусом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33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3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33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33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мониторинга и оценки качества управления муниципальными финансами муниципальных образований в </w:t>
            </w:r>
            <w:proofErr w:type="spellStart"/>
            <w:r w:rsidRPr="00610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Глазовском</w:t>
            </w:r>
            <w:proofErr w:type="spellEnd"/>
            <w:r w:rsidRPr="0061033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районе.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61033D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33D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61033D" w:rsidRPr="0061033D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61033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B22F8A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33D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B22F8A" w:rsidRPr="006103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1033D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522FF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0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8A754B" w:rsidRPr="00610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22FF1" w:rsidRPr="00610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6103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1033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33D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 и оценка качества управления муниципальными финансами муниципальных образований в </w:t>
            </w:r>
            <w:proofErr w:type="spellStart"/>
            <w:r w:rsidRPr="0061033D">
              <w:rPr>
                <w:rFonts w:ascii="Times New Roman" w:hAnsi="Times New Roman" w:cs="Times New Roman"/>
                <w:sz w:val="20"/>
                <w:szCs w:val="20"/>
              </w:rPr>
              <w:t>Глазовском</w:t>
            </w:r>
            <w:proofErr w:type="spellEnd"/>
            <w:r w:rsidRPr="0061033D">
              <w:rPr>
                <w:rFonts w:ascii="Times New Roman" w:hAnsi="Times New Roman" w:cs="Times New Roman"/>
                <w:sz w:val="20"/>
                <w:szCs w:val="20"/>
              </w:rPr>
              <w:t xml:space="preserve"> районе. Разработка и реализация мер по итогам мониторинга и оценки в целях повышения качества управления муниципальными финансами в </w:t>
            </w:r>
            <w:proofErr w:type="spellStart"/>
            <w:r w:rsidRPr="0061033D">
              <w:rPr>
                <w:rFonts w:ascii="Times New Roman" w:hAnsi="Times New Roman" w:cs="Times New Roman"/>
                <w:sz w:val="20"/>
                <w:szCs w:val="20"/>
              </w:rPr>
              <w:t>Глазовском</w:t>
            </w:r>
            <w:proofErr w:type="spellEnd"/>
            <w:r w:rsidRPr="0061033D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E3B02" w:rsidRDefault="0061033D" w:rsidP="00CF3C3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реобразование  муниципальных образований, образованных на территории </w:t>
            </w:r>
            <w:proofErr w:type="spellStart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Республики, и наделении вновь образованного муниципального образования статусом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170B1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0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70B1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0B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70B1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0B1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70B1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0B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70B1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0B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выполнения муниципальными образованиями в </w:t>
            </w:r>
            <w:proofErr w:type="spellStart"/>
            <w:r w:rsidRPr="00170B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Глазовском</w:t>
            </w:r>
            <w:proofErr w:type="spellEnd"/>
            <w:r w:rsidRPr="00170B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районе установленных бюджетным законодательством Российской Федерации ограничений по объемам муниципального долга муниципальных образований и расходов на его обслуживание.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70B1F" w:rsidRDefault="00B36ED3" w:rsidP="00170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B1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170B1F" w:rsidRPr="00170B1F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170B1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70B1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0B1F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70B1F" w:rsidRDefault="00B36ED3" w:rsidP="00170B1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A1390E" w:rsidRPr="00170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70B1F" w:rsidRPr="00170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70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70B1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0B1F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выполнения муниципальными образованиями в </w:t>
            </w:r>
            <w:proofErr w:type="spellStart"/>
            <w:r w:rsidRPr="00170B1F">
              <w:rPr>
                <w:rFonts w:ascii="Times New Roman" w:hAnsi="Times New Roman" w:cs="Times New Roman"/>
                <w:sz w:val="20"/>
                <w:szCs w:val="20"/>
              </w:rPr>
              <w:t>Глазовском</w:t>
            </w:r>
            <w:proofErr w:type="spellEnd"/>
            <w:r w:rsidRPr="00170B1F">
              <w:rPr>
                <w:rFonts w:ascii="Times New Roman" w:hAnsi="Times New Roman" w:cs="Times New Roman"/>
                <w:sz w:val="20"/>
                <w:szCs w:val="20"/>
              </w:rPr>
              <w:t xml:space="preserve"> районе установленных бюджетным законодательством Российской Федерации ограничений по объемам муниципального долга муниципальных образований и расходов на его обслуживание, разработка мер по итогам мониторинга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70B1F" w:rsidRDefault="009E1C16" w:rsidP="00170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B1F">
              <w:rPr>
                <w:rFonts w:ascii="Times New Roman" w:hAnsi="Times New Roman" w:cs="Times New Roman"/>
                <w:sz w:val="20"/>
                <w:szCs w:val="20"/>
              </w:rPr>
              <w:t>Ограничения по объемам муниципального долга муниципального образования «</w:t>
            </w:r>
            <w:r w:rsidR="00170B1F" w:rsidRPr="00170B1F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170B1F">
              <w:rPr>
                <w:rFonts w:ascii="Times New Roman" w:hAnsi="Times New Roman" w:cs="Times New Roman"/>
                <w:sz w:val="20"/>
                <w:szCs w:val="20"/>
              </w:rPr>
              <w:t xml:space="preserve">» и расходы на его обслуживание соблюдены в соответствии бюджетным законодательством Российской Федерации. </w:t>
            </w:r>
            <w:proofErr w:type="gramStart"/>
            <w:r w:rsidR="00A1390E" w:rsidRPr="00170B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0B1F">
              <w:rPr>
                <w:rFonts w:ascii="Times New Roman" w:hAnsi="Times New Roman" w:cs="Times New Roman"/>
                <w:sz w:val="20"/>
                <w:szCs w:val="20"/>
              </w:rPr>
              <w:t xml:space="preserve">бъем муниципального долга составил </w:t>
            </w:r>
            <w:r w:rsidR="00170B1F" w:rsidRPr="00170B1F">
              <w:rPr>
                <w:rFonts w:ascii="Times New Roman" w:hAnsi="Times New Roman" w:cs="Times New Roman"/>
                <w:sz w:val="20"/>
                <w:szCs w:val="20"/>
              </w:rPr>
              <w:t>45025</w:t>
            </w:r>
            <w:r w:rsidR="00A1390E" w:rsidRPr="00170B1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FA6969" w:rsidRPr="00170B1F">
              <w:rPr>
                <w:rFonts w:ascii="Times New Roman" w:hAnsi="Times New Roman" w:cs="Times New Roman"/>
                <w:sz w:val="20"/>
                <w:szCs w:val="20"/>
              </w:rPr>
              <w:t xml:space="preserve"> тыс. руб. или </w:t>
            </w:r>
            <w:r w:rsidR="00170B1F" w:rsidRPr="00170B1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26C2E" w:rsidRPr="00170B1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8F0D6E" w:rsidRPr="00170B1F">
              <w:rPr>
                <w:rFonts w:ascii="Times New Roman" w:hAnsi="Times New Roman" w:cs="Times New Roman"/>
                <w:sz w:val="20"/>
                <w:szCs w:val="20"/>
              </w:rPr>
              <w:t xml:space="preserve"> от утвержденного общего годового объема доходов</w:t>
            </w:r>
            <w:r w:rsidRPr="00170B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F0D6E" w:rsidRPr="00170B1F">
              <w:rPr>
                <w:rFonts w:ascii="Times New Roman" w:hAnsi="Times New Roman" w:cs="Times New Roman"/>
                <w:sz w:val="20"/>
                <w:szCs w:val="20"/>
              </w:rPr>
              <w:t xml:space="preserve"> без учета утвержденного объема безвозмездных поступлений,</w:t>
            </w:r>
            <w:r w:rsidRPr="00170B1F">
              <w:rPr>
                <w:rFonts w:ascii="Times New Roman" w:hAnsi="Times New Roman" w:cs="Times New Roman"/>
                <w:sz w:val="20"/>
                <w:szCs w:val="20"/>
              </w:rPr>
              <w:t xml:space="preserve"> верхний предел муниципального внутреннего долга составил </w:t>
            </w:r>
            <w:r w:rsidR="00170B1F" w:rsidRPr="00170B1F">
              <w:rPr>
                <w:rFonts w:ascii="Times New Roman" w:hAnsi="Times New Roman" w:cs="Times New Roman"/>
                <w:sz w:val="20"/>
                <w:szCs w:val="20"/>
              </w:rPr>
              <w:t>45025,5</w:t>
            </w:r>
            <w:r w:rsidR="00FA6969" w:rsidRPr="00170B1F">
              <w:rPr>
                <w:rFonts w:ascii="Times New Roman" w:hAnsi="Times New Roman" w:cs="Times New Roman"/>
                <w:sz w:val="20"/>
                <w:szCs w:val="20"/>
              </w:rPr>
              <w:t xml:space="preserve"> тыс. руб. или </w:t>
            </w:r>
            <w:r w:rsidR="00207F72" w:rsidRPr="00170B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0B1F" w:rsidRPr="00170B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A6969" w:rsidRPr="00170B1F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  <w:r w:rsidRPr="00170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6969" w:rsidRPr="00170B1F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обслуживание муниципального долга составили </w:t>
            </w:r>
            <w:r w:rsidR="00170B1F" w:rsidRPr="00170B1F">
              <w:rPr>
                <w:rFonts w:ascii="Times New Roman" w:hAnsi="Times New Roman" w:cs="Times New Roman"/>
                <w:sz w:val="20"/>
                <w:szCs w:val="20"/>
              </w:rPr>
              <w:t>1170,3</w:t>
            </w:r>
            <w:r w:rsidR="00FA6969" w:rsidRPr="00170B1F">
              <w:rPr>
                <w:rFonts w:ascii="Times New Roman" w:hAnsi="Times New Roman" w:cs="Times New Roman"/>
                <w:sz w:val="20"/>
                <w:szCs w:val="20"/>
              </w:rPr>
              <w:t xml:space="preserve"> тыс. руб. или </w:t>
            </w:r>
            <w:r w:rsidR="006B7D27" w:rsidRPr="00170B1F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70B1F" w:rsidRPr="00170B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B7D27" w:rsidRPr="00170B1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CC5098" w:rsidRPr="00170B1F">
              <w:rPr>
                <w:rFonts w:ascii="Times New Roman" w:hAnsi="Times New Roman" w:cs="Times New Roman"/>
                <w:sz w:val="20"/>
                <w:szCs w:val="20"/>
              </w:rPr>
              <w:t xml:space="preserve"> от общего объема расходов </w:t>
            </w:r>
            <w:r w:rsidR="00BF268F" w:rsidRPr="00170B1F">
              <w:rPr>
                <w:rFonts w:ascii="Times New Roman" w:hAnsi="Times New Roman" w:cs="Times New Roman"/>
                <w:sz w:val="20"/>
                <w:szCs w:val="20"/>
              </w:rPr>
              <w:t>за исключением объема расходов, которые осуществляются за счет субвенций, предоставляемых из бюджетов бюджетной</w:t>
            </w:r>
            <w:proofErr w:type="gramEnd"/>
            <w:r w:rsidR="00BF268F" w:rsidRPr="00170B1F">
              <w:rPr>
                <w:rFonts w:ascii="Times New Roman" w:hAnsi="Times New Roman" w:cs="Times New Roman"/>
                <w:sz w:val="20"/>
                <w:szCs w:val="20"/>
              </w:rPr>
              <w:t xml:space="preserve"> системы Российской Федерации.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поддержка органов местного самоуправления сельских поселений в </w:t>
            </w:r>
            <w:proofErr w:type="spellStart"/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Глазовском</w:t>
            </w:r>
            <w:proofErr w:type="spellEnd"/>
            <w:r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 районе, по </w:t>
            </w:r>
            <w:r w:rsidRPr="00A93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вопросам формирования межбюджетных отношений, составления и исполнения местных бюджетов.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170B1F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</w:t>
            </w:r>
            <w:r w:rsidR="00170B1F"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Глазовский </w:t>
            </w:r>
            <w:r w:rsidR="00170B1F" w:rsidRPr="00A93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 Удмуртской Республики</w:t>
            </w: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AC7C76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</w:t>
            </w:r>
            <w:r w:rsidR="00AC7C76" w:rsidRPr="00A93F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170B1F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A1390E" w:rsidRPr="00A93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170B1F" w:rsidRPr="00A93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66597" w:rsidRPr="00A93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3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совещаний, семинаров, иных мероприятий, разработка методических </w:t>
            </w:r>
            <w:r w:rsidRPr="00A93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рекомендаций по вопросам формирования межбюджетных отношений, составления и исполнения местных бюджетов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A93F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Проведение учебы с бухгалтерами  по вопросам ведения бюджетного учета и составлению бюджетной отчетности; проводилась консультационная работа </w:t>
            </w:r>
            <w:r w:rsidRPr="00A93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вопросам ведения бюджетного учета и составлением отчетности об исполнении бюджет</w:t>
            </w:r>
            <w:r w:rsidR="00A93FE1" w:rsidRPr="00A93F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установленных полномочий (функций) управлением финансов Администрации муниципального образования «Глазовский район».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A93FE1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A93FE1" w:rsidRPr="00A93FE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614170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614170" w:rsidRPr="00A93F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7D3FC3" w:rsidP="00A93FE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406CBB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93FE1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8599E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единой финансовой, бюджетной и налоговой политики в </w:t>
            </w:r>
            <w:proofErr w:type="spellStart"/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Глазовском</w:t>
            </w:r>
            <w:proofErr w:type="spellEnd"/>
            <w:r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 районе и координация деятельности в этой сфере органов местного самоуправления Администрации </w:t>
            </w:r>
            <w:proofErr w:type="spellStart"/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A93FE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финансов Администрации МО «</w:t>
            </w:r>
            <w:r w:rsidR="00A93FE1" w:rsidRPr="00A93FE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="00A93FE1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Глазовский район» осуществляет реализацию полномочий (функций) в соответствии с Положением, утвержденным решением  Совета депутатов </w:t>
            </w:r>
            <w:r w:rsidR="00A93FE1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 «</w:t>
            </w:r>
            <w:r w:rsidR="00A93FE1" w:rsidRPr="00A93FE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="00A93FE1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="00A93FE1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A93FE1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 w:rsidR="00A93FE1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A93FE1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года </w:t>
            </w:r>
            <w:r w:rsidR="00A93FE1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 утверждении Положения об Управлении финансов Администрации муниципального образования</w:t>
            </w:r>
            <w:r w:rsidR="00A93FE1"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 «Муниципальный округ Глазовский район Удмуртской Республики</w:t>
            </w: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A93FE1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финансов Администрации муниципального образования </w:t>
            </w:r>
            <w:r w:rsidRPr="00A93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A93FE1"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Глазовский район Удмуртской Республики </w:t>
            </w: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0E3A1E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</w:t>
            </w:r>
            <w:r w:rsidR="000E3A1E" w:rsidRPr="00A93F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A93FE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406CBB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93FE1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 Обеспечение реализации муниципальной подпрограммы, </w:t>
            </w:r>
            <w:r w:rsidRPr="00A93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эффективности муниципального  управления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A93FE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 подпрограмме «Управление муниципальными </w:t>
            </w: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финансами» кассовое исполнение составило </w:t>
            </w:r>
            <w:r w:rsidR="00A93FE1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7158,0</w:t>
            </w:r>
            <w:r w:rsidR="00BC6A0B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руб. или </w:t>
            </w:r>
            <w:r w:rsidR="00A93FE1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плану</w:t>
            </w:r>
            <w:r w:rsidR="00593846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6F4927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93846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подпрограмме «</w:t>
            </w:r>
            <w:r w:rsidRPr="00A93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эффективности расходов бюджета муниципального образования            «</w:t>
            </w:r>
            <w:r w:rsidR="00A93FE1" w:rsidRPr="00A93FE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="00A93FE1" w:rsidRPr="00A93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A93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обеспечение долгосрочной сбалансированности и устойчивости бюджета» расходы  составили </w:t>
            </w:r>
            <w:r w:rsidR="00A93FE1" w:rsidRPr="00A93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3,0</w:t>
            </w:r>
            <w:r w:rsidR="008271FF" w:rsidRPr="00A93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93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</w:t>
            </w:r>
            <w:r w:rsidR="000E3A1E" w:rsidRPr="00A93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93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руб. или </w:t>
            </w:r>
            <w:r w:rsidR="00A93FE1" w:rsidRPr="00A93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0E3A1E" w:rsidRPr="00A93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A93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 к плану</w:t>
            </w:r>
            <w:r w:rsidR="00755F0F" w:rsidRPr="00A93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6F4927" w:rsidRPr="00A93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Уплата налога на имущество организаций по обязательствам Управления финансов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A93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A93FE1" w:rsidRPr="00A93FE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8D5D12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8D5D12" w:rsidRPr="00A93F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A93FE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20</w:t>
            </w:r>
            <w:r w:rsidR="00881666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93FE1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46DDC"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3F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Выполнение обязательств Управления финансов по уплате налога на имущество организаций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A93FE1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A93FE1" w:rsidRPr="00327E4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» налог на имущество организаций </w:t>
            </w:r>
            <w:r w:rsidR="008D5D12" w:rsidRPr="00A93FE1">
              <w:rPr>
                <w:rFonts w:ascii="Times New Roman" w:hAnsi="Times New Roman" w:cs="Times New Roman"/>
                <w:sz w:val="20"/>
                <w:szCs w:val="20"/>
              </w:rPr>
              <w:t>в 20</w:t>
            </w:r>
            <w:r w:rsidR="00406CBB" w:rsidRPr="00A93F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93FE1" w:rsidRPr="00A93F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5D12"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 году не оплачивало, в связи с переплатой налога</w:t>
            </w:r>
            <w:r w:rsidR="00697A3F" w:rsidRPr="00A93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03 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информационными технологиями, модернизация и обслуживание средств электронно-вычислительной техники в сфере реализации </w:t>
            </w:r>
            <w:r w:rsidRPr="00A93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подпрограммы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A93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</w:t>
            </w:r>
            <w:r w:rsidR="00A93FE1" w:rsidRPr="00A93FE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201E60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201E60" w:rsidRPr="00A93F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A93FE1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2D3F51" w:rsidRPr="00A93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93FE1" w:rsidRPr="00A93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93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3F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программных комплексов и технических средств, используемых в работе Управления финансов Администрации муниципального </w:t>
            </w:r>
            <w:r w:rsidRPr="00A93F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«Глазовский район»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93FE1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3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Все автоматизированные информационные системы бюджетного процесса </w:t>
            </w:r>
            <w:proofErr w:type="spellStart"/>
            <w:r w:rsidRPr="00A93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93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функционировали без сбоев. Обслуживание и эксплуатация аппаратного обеспечения </w:t>
            </w:r>
            <w:r w:rsidRPr="00A93F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выполнялось своевременно и в соответствии с технической документацией в непрерывном режиме.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совещаний, семинаров, конференций по вопросам в сфере реализации муниципальной подпрограммы.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A93FE1" w:rsidRPr="0095499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5066D" w:rsidRPr="0095499E" w:rsidRDefault="0055066D" w:rsidP="00793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Отдел экономики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C601C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C601C8" w:rsidRPr="009549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A93FE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DF6D57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93FE1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совещаний, семинаров, конференций по вопросам в сфере реализации </w:t>
            </w:r>
            <w:r w:rsidRPr="00954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муниципальной подпрограммы.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6F8" w:rsidRPr="0095499E" w:rsidRDefault="000666F8" w:rsidP="008271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881666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январе </w:t>
            </w: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476F79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5499E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F95A16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  <w:p w:rsidR="00B36ED3" w:rsidRPr="0095499E" w:rsidRDefault="008271FF" w:rsidP="00A93FE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B36ED3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роведен</w:t>
            </w:r>
            <w:r w:rsidR="000666F8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B36ED3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совещание с ответственными  исполнителями  </w:t>
            </w: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своевременном и качественном предоставлении отчетности  и о</w:t>
            </w:r>
            <w:r w:rsidR="00B36ED3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приведении  программ</w:t>
            </w:r>
            <w:r w:rsidR="000666F8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бюджетом муниц</w:t>
            </w:r>
            <w:r w:rsidR="00764B7D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0666F8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 образования «Глазовский район на 20</w:t>
            </w:r>
            <w:r w:rsidR="00476F79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93FE1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666F8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F95A16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на плановый период 20</w:t>
            </w:r>
            <w:r w:rsidR="00C601C8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93FE1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95A16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202</w:t>
            </w:r>
            <w:r w:rsidR="00A93FE1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F95A16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годов</w:t>
            </w: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 также</w:t>
            </w:r>
            <w:r w:rsidR="00F95A16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уточнение программ за 20</w:t>
            </w:r>
            <w:r w:rsidR="00476F79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93FE1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95A16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 (формы 5,6)</w:t>
            </w:r>
            <w:r w:rsidR="00B36ED3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Защита финансовых интересов бюджета муниципального образования «Глазовский район» в судах всех инстанций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954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95499E"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Глазовский район Удмуртской Республики 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5D29CF" w:rsidP="0095499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B00E2B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5499E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95499E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Защита финансовых интересов бюджета муниципального образования «</w:t>
            </w:r>
            <w:r w:rsidR="0095499E" w:rsidRPr="00327E4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54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в судах всех инстанций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3DA6" w:rsidRPr="00A572FB" w:rsidRDefault="00203DA6" w:rsidP="00203DA6">
            <w:pPr>
              <w:shd w:val="clear" w:color="auto" w:fill="FFFFFF"/>
              <w:spacing w:after="40" w:line="253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Арбитражном суде, судах общей юрисдикции Удмуртской  Республики рассмотрено </w:t>
            </w:r>
            <w:r w:rsidR="00A572FB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иск</w:t>
            </w:r>
            <w:r w:rsidR="00A572FB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т. ч. судебных приказов на общую сумму </w:t>
            </w:r>
            <w:r w:rsidR="00A572FB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2 012 487,93</w:t>
            </w:r>
            <w:r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руб. Все иски (судебные приказы) удовлетворены. Общая сумма поступлений средств поступивших в бюджет составила</w:t>
            </w:r>
          </w:p>
          <w:p w:rsidR="00B36ED3" w:rsidRPr="00A572FB" w:rsidRDefault="00A572FB" w:rsidP="00203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293 240,0</w:t>
            </w:r>
            <w:r w:rsidR="00203DA6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руб. от удовлетворенных исков.</w:t>
            </w:r>
            <w:r w:rsidR="00CE37F4" w:rsidRPr="00A57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A572FB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публичности процесса </w:t>
            </w:r>
            <w:r w:rsidRPr="00954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управления муниципальными финансами (публикации в средствах массовой информации, наполнение сайта в сети Интернет)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954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Администрации 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«</w:t>
            </w:r>
            <w:r w:rsidR="0095499E" w:rsidRPr="0095499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193C85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</w:t>
            </w:r>
            <w:r w:rsidR="00193C85" w:rsidRPr="009549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F62835" w:rsidP="0095499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B00E2B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5499E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452E2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95499E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информации о 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финансах муниципального образования «</w:t>
            </w:r>
            <w:r w:rsidR="0095499E" w:rsidRPr="0095499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» в СМИ, сети Интернет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целях повышения прозрачности  </w:t>
            </w: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проводимой бюджетной политики, механизм официального раскрытия информации о бюджетном процессе в </w:t>
            </w:r>
            <w:r w:rsidR="00476BE3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униципальном образовани</w:t>
            </w:r>
            <w:r w:rsidR="00476BE3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95499E" w:rsidRPr="0095499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реализован через официальный сайт Администрации МО «</w:t>
            </w:r>
            <w:r w:rsidR="0095499E" w:rsidRPr="0095499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в сети Интернет. </w:t>
            </w:r>
            <w:proofErr w:type="gramStart"/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Управлении финансов Администрации муниципального образования «</w:t>
            </w:r>
            <w:r w:rsidR="0095499E" w:rsidRPr="0095499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» утвержден перечень информации о деятельности управления финансов Администрации МО «</w:t>
            </w:r>
            <w:r w:rsidR="0095499E" w:rsidRPr="0095499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» размещаемой на официальном сайте МО «</w:t>
            </w:r>
            <w:r w:rsidR="0095499E"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Глазовский район Удмуртской Республики 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 (Приказ № 55.1 от 25.11.2013 года) в соответствии с данным 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перечнем н</w:t>
            </w: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официальном сайте за   20</w:t>
            </w:r>
            <w:r w:rsidR="00B00E2B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5499E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 размещены </w:t>
            </w:r>
            <w:proofErr w:type="gramEnd"/>
          </w:p>
          <w:p w:rsidR="006452E2" w:rsidRPr="0095499E" w:rsidRDefault="00B36ED3" w:rsidP="006452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Еженедельно:</w:t>
            </w:r>
            <w:r w:rsidRPr="0095499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 поступивших доходах и произведенных расходах за неделю; 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Ежемесячно: </w:t>
            </w:r>
            <w:r w:rsidR="006452E2" w:rsidRPr="0095499E">
              <w:rPr>
                <w:rFonts w:ascii="Times New Roman" w:hAnsi="Times New Roman" w:cs="Times New Roman"/>
                <w:sz w:val="20"/>
                <w:szCs w:val="20"/>
              </w:rPr>
              <w:t>Проекты р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ешени</w:t>
            </w:r>
            <w:r w:rsidR="006452E2" w:rsidRPr="0095499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52E2"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и решения </w:t>
            </w:r>
            <w:proofErr w:type="spellStart"/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Совета депутатов «О бюджете муниципального образования «</w:t>
            </w:r>
            <w:r w:rsidR="0095499E" w:rsidRPr="0095499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Республики»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, Отчеты о бюджете и кредиторской задолженности, Муниципальная долго</w:t>
            </w:r>
            <w:r w:rsidR="00764B7D" w:rsidRPr="0095499E">
              <w:rPr>
                <w:rFonts w:ascii="Times New Roman" w:hAnsi="Times New Roman" w:cs="Times New Roman"/>
                <w:sz w:val="20"/>
                <w:szCs w:val="20"/>
              </w:rPr>
              <w:t>вая книга, Расходы бюджета; Еже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64B7D" w:rsidRPr="0095499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артально: Исполнение бюджета, Бюджет для граждан; </w:t>
            </w:r>
            <w:r w:rsidR="006452E2"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Сводная бюджетная роспись; </w:t>
            </w:r>
          </w:p>
          <w:p w:rsidR="002251FB" w:rsidRPr="0095499E" w:rsidRDefault="002251FB" w:rsidP="006452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Результаты проведенных мониторингов качества финансового менеджмента, осуществляемого главными распорядителями средств бюджета муниципального образования «</w:t>
            </w:r>
            <w:r w:rsidR="0095499E" w:rsidRPr="0095499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05E0D" w:rsidRPr="0095499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6ED3" w:rsidRPr="0095499E" w:rsidRDefault="006452E2" w:rsidP="009549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</w:t>
            </w:r>
            <w:r w:rsidR="00B36ED3"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жегодно: Среднесрочный финансовый план, Отчет о результатах деятельности Управления финансов, Программы, Мониторинг качества финансового менеджмента, </w:t>
            </w:r>
            <w:r w:rsidR="0095499E" w:rsidRPr="0095499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36ED3" w:rsidRPr="0095499E">
              <w:rPr>
                <w:rFonts w:ascii="Times New Roman" w:hAnsi="Times New Roman" w:cs="Times New Roman"/>
                <w:sz w:val="20"/>
                <w:szCs w:val="20"/>
              </w:rPr>
              <w:t>еестр расходных обязательств муниципальн</w:t>
            </w:r>
            <w:r w:rsidR="0095499E" w:rsidRPr="0095499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B36ED3"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</w:t>
            </w:r>
            <w:r w:rsidR="0095499E" w:rsidRPr="0095499E">
              <w:rPr>
                <w:rFonts w:ascii="Times New Roman" w:hAnsi="Times New Roman" w:cs="Times New Roman"/>
                <w:sz w:val="20"/>
                <w:szCs w:val="20"/>
              </w:rPr>
              <w:t>я «Муниципальный округ Глазовский район Удмуртской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Рассмотрение обращений граждан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95499E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95499E" w:rsidRPr="0095499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193C85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193C85" w:rsidRPr="009549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95499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15674B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5499E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99E">
              <w:rPr>
                <w:rFonts w:ascii="Times New Roman" w:hAnsi="Times New Roman" w:cs="Times New Roman"/>
                <w:sz w:val="20"/>
                <w:szCs w:val="20"/>
              </w:rPr>
              <w:t>Рассмотрение обращений граждан, принятие мер реагирования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5499E" w:rsidRDefault="00B36ED3" w:rsidP="0095499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20</w:t>
            </w:r>
            <w:r w:rsidR="0015674B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5499E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 </w:t>
            </w:r>
            <w:r w:rsidR="00193C85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Управление </w:t>
            </w:r>
            <w:r w:rsidR="00193C85" w:rsidRPr="0095499E">
              <w:rPr>
                <w:rFonts w:ascii="Times New Roman" w:hAnsi="Times New Roman" w:cs="Times New Roman"/>
                <w:sz w:val="20"/>
                <w:szCs w:val="20"/>
              </w:rPr>
              <w:t>финансов Администрации муниципального образования «</w:t>
            </w:r>
            <w:r w:rsidR="0095499E" w:rsidRPr="0095499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="00193C85" w:rsidRPr="0095499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2A4DC0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обращени</w:t>
            </w:r>
            <w:r w:rsidR="00193C85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2A4DC0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</w:t>
            </w:r>
            <w:r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граждан</w:t>
            </w:r>
            <w:r w:rsidR="00193C85" w:rsidRPr="009549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поступало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984A71" w:rsidRDefault="00B36ED3" w:rsidP="0079329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4A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84A71" w:rsidRDefault="00B36ED3" w:rsidP="0079329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84A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84A71" w:rsidRDefault="00B36ED3" w:rsidP="0079329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A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84A71" w:rsidRDefault="00B36ED3" w:rsidP="0079329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A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84A71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84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Повышение эффективности расходов бюджета муниципального образования            «Глазовский район», обеспечение долгосрочной сбалансированности и устойчивости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84A71" w:rsidRDefault="00B36ED3" w:rsidP="00984A7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A7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984A71" w:rsidRPr="00984A71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84A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984A71">
              <w:rPr>
                <w:rFonts w:ascii="Times New Roman" w:hAnsi="Times New Roman" w:cs="Times New Roman"/>
                <w:b/>
                <w:sz w:val="20"/>
                <w:szCs w:val="20"/>
              </w:rPr>
              <w:t>Глазовского</w:t>
            </w:r>
            <w:proofErr w:type="spellEnd"/>
            <w:r w:rsidRPr="00984A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84A71" w:rsidRDefault="00B36ED3" w:rsidP="00A5589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84A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2015-202</w:t>
            </w:r>
            <w:r w:rsidR="00A55894" w:rsidRPr="00984A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984A7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984A71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4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84A71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4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84A71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4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84A71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4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84A71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4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долгосрочной </w:t>
            </w:r>
            <w:r w:rsidRPr="00984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бюджетной стратегии </w:t>
            </w:r>
            <w:r w:rsidRPr="00984A71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«Глазовский район»</w:t>
            </w:r>
            <w:r w:rsidRPr="00984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ее применение в практике муниципального управления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84A71" w:rsidRDefault="00B36ED3" w:rsidP="00984A7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4A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Администрации </w:t>
            </w:r>
            <w:r w:rsidRPr="00984A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«</w:t>
            </w:r>
            <w:r w:rsidR="00984A71" w:rsidRPr="00984A7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84A71">
              <w:rPr>
                <w:rFonts w:ascii="Times New Roman" w:hAnsi="Times New Roman" w:cs="Times New Roman"/>
                <w:sz w:val="20"/>
                <w:szCs w:val="20"/>
              </w:rPr>
              <w:t xml:space="preserve">», отдел экономики, органы местного самоуправления </w:t>
            </w:r>
            <w:proofErr w:type="spellStart"/>
            <w:r w:rsidRPr="00984A71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984A71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84A71" w:rsidRDefault="00B36ED3" w:rsidP="00A5589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4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2015-202</w:t>
            </w:r>
            <w:r w:rsidR="00A55894" w:rsidRPr="00984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984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84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годы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84A71" w:rsidRDefault="00B36ED3" w:rsidP="00CE3E2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201</w:t>
            </w:r>
            <w:r w:rsidR="00CE3E2D" w:rsidRPr="00984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38599E" w:rsidRPr="00984A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984A71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4A71">
              <w:rPr>
                <w:rFonts w:ascii="Times New Roman" w:hAnsi="Times New Roman" w:cs="Times New Roman"/>
                <w:sz w:val="20"/>
                <w:szCs w:val="20"/>
              </w:rPr>
              <w:t xml:space="preserve"> Правовые акты по использованию </w:t>
            </w:r>
            <w:r w:rsidRPr="00984A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параметров долгосрочной бюджетной стратегии в практике муниципального управления.       Актуальная версия долгосрочной бюджетной стратегии, утвержденная правовым актом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A71" w:rsidRPr="00984A71" w:rsidRDefault="00CE3E2D" w:rsidP="00984A71">
            <w:pPr>
              <w:spacing w:after="0"/>
              <w:ind w:left="-5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4A7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Постановление </w:t>
            </w:r>
          </w:p>
          <w:p w:rsidR="00984A71" w:rsidRPr="00984A71" w:rsidRDefault="00CE3E2D" w:rsidP="00984A71">
            <w:pPr>
              <w:spacing w:after="0"/>
              <w:ind w:left="-54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84A71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984A71" w:rsidRPr="00984A7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984A71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 w:rsidR="00984A71" w:rsidRPr="00984A7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984A71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984A71" w:rsidRPr="00984A7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984A71">
              <w:rPr>
                <w:rFonts w:ascii="Times New Roman" w:hAnsi="Times New Roman" w:cs="Times New Roman"/>
                <w:sz w:val="16"/>
                <w:szCs w:val="16"/>
              </w:rPr>
              <w:t xml:space="preserve"> года № 1.</w:t>
            </w:r>
            <w:r w:rsidR="00984A71" w:rsidRPr="00984A71">
              <w:rPr>
                <w:rFonts w:ascii="Times New Roman" w:hAnsi="Times New Roman" w:cs="Times New Roman"/>
                <w:sz w:val="16"/>
                <w:szCs w:val="16"/>
              </w:rPr>
              <w:t xml:space="preserve">323 </w:t>
            </w:r>
          </w:p>
          <w:p w:rsidR="00984A71" w:rsidRPr="00984A71" w:rsidRDefault="00984A71" w:rsidP="00984A71">
            <w:pPr>
              <w:spacing w:after="0"/>
              <w:ind w:left="-54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4A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 утверждении Порядка</w:t>
            </w:r>
          </w:p>
          <w:p w:rsidR="00984A71" w:rsidRPr="00984A71" w:rsidRDefault="00984A71" w:rsidP="00984A71">
            <w:pPr>
              <w:spacing w:after="0"/>
              <w:ind w:left="-540"/>
              <w:jc w:val="right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984A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 разработки</w:t>
            </w:r>
          </w:p>
          <w:p w:rsidR="00984A71" w:rsidRPr="00984A71" w:rsidRDefault="00984A71" w:rsidP="00984A71">
            <w:pPr>
              <w:spacing w:after="0"/>
              <w:ind w:left="-54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A7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  утверждения бюджетного прогноза         </w:t>
            </w:r>
            <w:r w:rsidRPr="0098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муниципального образования «</w:t>
            </w:r>
            <w:proofErr w:type="gramStart"/>
            <w:r w:rsidRPr="0098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</w:t>
            </w:r>
            <w:proofErr w:type="gramEnd"/>
          </w:p>
          <w:p w:rsidR="00984A71" w:rsidRPr="00984A71" w:rsidRDefault="00984A71" w:rsidP="00984A71">
            <w:pPr>
              <w:spacing w:after="0" w:line="240" w:lineRule="auto"/>
              <w:ind w:left="-54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округ</w:t>
            </w:r>
          </w:p>
          <w:p w:rsidR="00984A71" w:rsidRPr="00984A71" w:rsidRDefault="00984A71" w:rsidP="00984A71">
            <w:pPr>
              <w:spacing w:after="0" w:line="240" w:lineRule="auto"/>
              <w:ind w:left="-54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4A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Глазовский район Удмуртской Республики»</w:t>
            </w:r>
          </w:p>
          <w:p w:rsidR="00B36ED3" w:rsidRPr="00984A71" w:rsidRDefault="00B36ED3" w:rsidP="00984A7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Организационно-методическое обеспечение процесса разработки долгосрочной бюджетной стратегии 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«Глазовский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984A7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984A71" w:rsidRPr="00A8251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», отдел экономики </w:t>
            </w:r>
            <w:proofErr w:type="spellStart"/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2015 -2016 годы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7E7578" w:rsidP="00CE3E2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кв. </w:t>
            </w:r>
            <w:r w:rsidR="00CE3E2D"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 год</w:t>
            </w:r>
            <w:r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Правовые акты, определяющие порядок разработки долгосрочной бюджетной стратегии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A71" w:rsidRPr="00A82514" w:rsidRDefault="00CE3E2D" w:rsidP="00984A7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</w:t>
            </w:r>
            <w:r w:rsidR="00984A71" w:rsidRPr="00A8251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984A71" w:rsidRPr="00A825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984A71" w:rsidRPr="00A8251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 года № 1.</w:t>
            </w:r>
            <w:r w:rsidR="00984A71" w:rsidRPr="00A82514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  <w:p w:rsidR="00B36ED3" w:rsidRPr="00A82514" w:rsidRDefault="00CE3E2D" w:rsidP="00A8251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 w:rsidR="00984A71" w:rsidRPr="00A82514">
              <w:rPr>
                <w:rFonts w:ascii="Times New Roman" w:hAnsi="Times New Roman" w:cs="Times New Roman"/>
                <w:sz w:val="20"/>
                <w:szCs w:val="20"/>
              </w:rPr>
              <w:t>б утверждении Порядка разработки утверждения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</w:t>
            </w:r>
            <w:r w:rsidR="00984A71" w:rsidRPr="00A82514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 прогноз</w:t>
            </w:r>
            <w:r w:rsidR="00984A71" w:rsidRPr="00A8251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</w:t>
            </w:r>
            <w:r w:rsidR="00984A71" w:rsidRPr="00A8251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и утверждение долгосрочной бюджетной стратегии 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«Глазовский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A825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A82514" w:rsidRPr="00A8251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», отдел экономики Администрации </w:t>
            </w:r>
            <w:proofErr w:type="spellStart"/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органы местного самоуправления </w:t>
            </w:r>
            <w:proofErr w:type="spellStart"/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2015-2016 год</w:t>
            </w:r>
          </w:p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7E7578" w:rsidP="007E757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36ED3"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 201</w:t>
            </w:r>
            <w:r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года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Правовой акт муниципального образования «Глазовский район», утверждающий долгосрочную бюджетную стратегию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2514" w:rsidRPr="00A82514" w:rsidRDefault="00A82514" w:rsidP="00A8251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Постановление от 29.12.2022 года № 1.323</w:t>
            </w:r>
          </w:p>
          <w:p w:rsidR="00B36ED3" w:rsidRPr="00DE3B02" w:rsidRDefault="00A82514" w:rsidP="00A8251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разработки утверждения бюджетного прогноза муниципального образования «Муниципальный округ Глазовский район Удмуртской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Реализация муниципальных программ муниципального образования «Глазовский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3172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3172EB" w:rsidRPr="00A825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 годы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A8251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15674B"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82514"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tabs>
                <w:tab w:val="center" w:pos="114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 Актуальные (приведенные в соответствие с решением о бюджете) версии муниципальных программ муниципального образования «Глазовский район».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A8251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Доля расходов  бюджета МО «</w:t>
            </w:r>
            <w:r w:rsidR="00A82514" w:rsidRPr="00A8251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, формируемых  в рамках муниципальных  программ  в общем объеме  расходов бюджета  МО «</w:t>
            </w:r>
            <w:r w:rsidR="00A82514" w:rsidRPr="00A8251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»  (за исключением расходов,  осуществляемых  за счет субвенций  из федерального, республиканского  бюджета) -  </w:t>
            </w:r>
            <w:r w:rsidR="009F3591" w:rsidRPr="00A825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7265" w:rsidRPr="00A82514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 w:rsidR="00A82514" w:rsidRPr="00A825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Составление ежегодных планов реализации муниципальных программ муниципального образования «Глазовский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3172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3172EB" w:rsidRPr="00A825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A8251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15674B"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82514"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Ежегодные планы реализации муниципальных программ, утвержденные актами органов местного самоуправления </w:t>
            </w:r>
            <w:proofErr w:type="spellStart"/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A825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36ED3" w:rsidRPr="00A82514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82514" w:rsidRDefault="00B36ED3" w:rsidP="00A825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Управления финансов Администрации МО «Глазовский район» № </w:t>
            </w:r>
            <w:r w:rsidR="00A82514"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A82514"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A82514"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15674B"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82514"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82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«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План реализации муниципальной программы </w:t>
            </w:r>
            <w:proofErr w:type="spellStart"/>
            <w:r w:rsidRPr="00A82514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 района» на 20</w:t>
            </w:r>
            <w:r w:rsidR="0015674B" w:rsidRPr="00A825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D7265" w:rsidRPr="00A825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82514">
              <w:rPr>
                <w:rFonts w:ascii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4A34F3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3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A34F3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3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A34F3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3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A34F3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3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A34F3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4F3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 </w:t>
            </w:r>
            <w:proofErr w:type="gramStart"/>
            <w:r w:rsidRPr="004A34F3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4A34F3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реализацией муниципальных программ муниципального образования </w:t>
            </w:r>
            <w:r w:rsidRPr="004A3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«Глазовский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A34F3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A3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 Органы местного самоуправления </w:t>
            </w:r>
            <w:proofErr w:type="spellStart"/>
            <w:r w:rsidRPr="004A34F3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4A34F3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4A3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отдел экономики Администрации </w:t>
            </w:r>
            <w:proofErr w:type="spellStart"/>
            <w:r w:rsidRPr="004A3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4A34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B36ED3" w:rsidRPr="004A34F3" w:rsidRDefault="00B36ED3" w:rsidP="007932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A34F3" w:rsidRDefault="00B36ED3" w:rsidP="00570E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4F3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570E76" w:rsidRPr="004A34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34F3">
              <w:rPr>
                <w:rFonts w:ascii="Times New Roman" w:hAnsi="Times New Roman" w:cs="Times New Roman"/>
                <w:sz w:val="20"/>
                <w:szCs w:val="20"/>
              </w:rPr>
              <w:t xml:space="preserve"> годы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A34F3" w:rsidRDefault="00B36ED3" w:rsidP="00FD7265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20</w:t>
            </w:r>
            <w:r w:rsidR="00C5529A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D7265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A34F3" w:rsidRDefault="00B36ED3" w:rsidP="00E11F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34F3">
              <w:rPr>
                <w:rFonts w:ascii="Times New Roman" w:hAnsi="Times New Roman" w:cs="Times New Roman"/>
                <w:sz w:val="20"/>
                <w:szCs w:val="20"/>
              </w:rPr>
              <w:t> Полугодовые, годовые отчеты о реализации муниципальных программ муниципального образования «</w:t>
            </w:r>
            <w:r w:rsidR="00E11FE0" w:rsidRPr="004A34F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  <w:r w:rsidR="00E11FE0" w:rsidRPr="004A34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 Глазовский район Удмуртской Республики</w:t>
            </w:r>
            <w:r w:rsidRPr="004A34F3">
              <w:rPr>
                <w:rFonts w:ascii="Times New Roman" w:hAnsi="Times New Roman" w:cs="Times New Roman"/>
                <w:sz w:val="20"/>
                <w:szCs w:val="20"/>
              </w:rPr>
              <w:t>», решения, принятые  по итогам оценки эффективности реализации муниципальных программ муниципального образования «</w:t>
            </w:r>
            <w:r w:rsidR="00E11FE0" w:rsidRPr="004A34F3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4A34F3">
              <w:rPr>
                <w:rFonts w:ascii="Times New Roman" w:hAnsi="Times New Roman" w:cs="Times New Roman"/>
                <w:sz w:val="20"/>
                <w:szCs w:val="20"/>
              </w:rPr>
              <w:t xml:space="preserve">» на основе годовых отчетов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A34F3" w:rsidRDefault="002811E4" w:rsidP="004A34F3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соотве</w:t>
            </w:r>
            <w:r w:rsidR="00764B7D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ствии с Постановлением Администрации МО «</w:t>
            </w:r>
            <w:r w:rsidR="004A34F3" w:rsidRPr="004A34F3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 </w:t>
            </w:r>
            <w:r w:rsidR="00CC7E33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11FE0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CC7E33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11FE0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83.1</w:t>
            </w:r>
            <w:r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CC7E33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11FE0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11FE0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  <w:r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E11FE0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«Об </w:t>
            </w:r>
            <w:r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утверждении Порядка разработки, реализации и оценки эффективности муниципальных программ муниципального образования «</w:t>
            </w:r>
            <w:r w:rsidR="00E11FE0" w:rsidRPr="004A34F3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был проведен расчет оценки эффективности муниципальных программ (подпрограмм) за 20</w:t>
            </w:r>
            <w:r w:rsidR="00FD7265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11FE0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год.</w:t>
            </w:r>
            <w:r w:rsidR="00764B7D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результатам оценки из 1</w:t>
            </w:r>
            <w:r w:rsidR="00507801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 программ </w:t>
            </w:r>
            <w:r w:rsidR="00507801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337A8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удовлетворительной степенью эффективности реализации </w:t>
            </w:r>
            <w:r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="00C645F6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C59D9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</w:t>
            </w:r>
            <w:r w:rsidR="002337A8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="001C59D9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57412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низкой ст</w:t>
            </w:r>
            <w:r w:rsidR="004A34F3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епенью эффективности реализации</w:t>
            </w:r>
            <w:r w:rsidR="00C645F6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 2 муниципальным программам ответственными исполнителями не предоставлены отчеты по исполнению</w:t>
            </w:r>
            <w:r w:rsidR="004A34F3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муниципальных программ за 2021</w:t>
            </w:r>
            <w:r w:rsidR="00C645F6" w:rsidRPr="004A34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D02EF8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02EF8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02EF8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02EF8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02E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02EF8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EF8">
              <w:rPr>
                <w:rFonts w:ascii="Times New Roman" w:hAnsi="Times New Roman" w:cs="Times New Roman"/>
                <w:sz w:val="20"/>
                <w:szCs w:val="20"/>
              </w:rPr>
              <w:t>Составление проекта бюджета в структуре муниципальных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02EF8" w:rsidRDefault="00B36ED3" w:rsidP="00D02E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EF8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D02EF8" w:rsidRPr="00D02EF8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D02EF8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</w:t>
            </w:r>
            <w:r w:rsidRPr="00D02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самоуправления </w:t>
            </w:r>
            <w:proofErr w:type="spellStart"/>
            <w:r w:rsidRPr="00D02EF8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D02EF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02EF8" w:rsidRDefault="00B36ED3" w:rsidP="00570E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</w:t>
            </w:r>
            <w:r w:rsidR="00570E76" w:rsidRPr="00D02E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02EF8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02EF8" w:rsidRDefault="00B36ED3" w:rsidP="00D02EF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квартал 20</w:t>
            </w:r>
            <w:r w:rsidR="00C5529A" w:rsidRPr="00D02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02EF8" w:rsidRPr="00D02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02E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02EF8" w:rsidRDefault="00B36ED3" w:rsidP="00D0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2EF8">
              <w:rPr>
                <w:rFonts w:ascii="Times New Roman" w:hAnsi="Times New Roman" w:cs="Times New Roman"/>
                <w:sz w:val="20"/>
                <w:szCs w:val="20"/>
              </w:rPr>
              <w:t>Проект бюджета муниципального образования «</w:t>
            </w:r>
            <w:r w:rsidR="00D02EF8" w:rsidRPr="00D02EF8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D02EF8">
              <w:rPr>
                <w:rFonts w:ascii="Times New Roman" w:hAnsi="Times New Roman" w:cs="Times New Roman"/>
                <w:sz w:val="20"/>
                <w:szCs w:val="20"/>
              </w:rPr>
              <w:t xml:space="preserve">» на очередной финансовый год и </w:t>
            </w:r>
            <w:r w:rsidRPr="00D02E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плановый период в структуре муниципальных программ.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02EF8" w:rsidRDefault="002811E4" w:rsidP="00D02EF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2E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Проект бюджета на 20</w:t>
            </w:r>
            <w:r w:rsidR="00C5529A" w:rsidRPr="00D02E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07801" w:rsidRPr="00D02E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02E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сформирован в структуре муниципальных программ 9</w:t>
            </w:r>
            <w:r w:rsidR="00C5529A" w:rsidRPr="00D02E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D02E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D02EF8" w:rsidRPr="00D02E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D02E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DE3B0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812CE0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2C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12CE0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2C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12CE0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2CE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12CE0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12CE0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2CE0">
              <w:rPr>
                <w:rFonts w:ascii="Times New Roman" w:hAnsi="Times New Roman" w:cs="Times New Roman"/>
                <w:sz w:val="20"/>
                <w:szCs w:val="20"/>
              </w:rPr>
              <w:t>Разработка мероприятий, направленных на повышение  эффективности расходов бюджета муниципального образования «Глазовский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12CE0" w:rsidRDefault="00352D62" w:rsidP="00D02EF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2CE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D02EF8" w:rsidRPr="00812CE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812CE0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812CE0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812CE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12CE0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2CE0">
              <w:rPr>
                <w:rFonts w:ascii="Times New Roman" w:hAnsi="Times New Roman" w:cs="Times New Roman"/>
                <w:sz w:val="20"/>
                <w:szCs w:val="20"/>
              </w:rPr>
              <w:t xml:space="preserve">2015-2020 годы 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12CE0" w:rsidRDefault="00352D62" w:rsidP="00D02EF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7B2B20" w:rsidRPr="00812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02EF8" w:rsidRPr="00812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12C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12CE0" w:rsidRDefault="00352D62" w:rsidP="00633FC4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2CE0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повышение  эффективности расходов бюджета муниципального образования «</w:t>
            </w:r>
            <w:r w:rsidR="00633FC4" w:rsidRPr="00812CE0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812CE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2CE0" w:rsidRPr="002272C0" w:rsidRDefault="00812CE0" w:rsidP="00812C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2022 году в соответствии с Постановлением от 14.03.2012 г. № 25.10 «Об утверждении Положения об организации проведения мониторинга качества финансового менеджмента, осуществляемого главными распорядителями средств бюджета муниципального образования «Глазовский район»  </w:t>
            </w:r>
            <w:r w:rsidRPr="002272C0">
              <w:rPr>
                <w:color w:val="000000"/>
                <w:lang w:eastAsia="ru-RU"/>
              </w:rPr>
              <w:t xml:space="preserve"> </w:t>
            </w:r>
            <w:r w:rsidRPr="002272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 мониторинг  за 2021 год. Средний уровень качества финансового менеджмента главных распорядителей 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  <w:r w:rsidRPr="002272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%. Наивысший 97,7% Управления финансов Администрации МО «Глазовский район»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72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Второе место занимает  Совет депутатов муниципального образования «Глазовский район», третье место  МО «Октябрьское»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%, </w:t>
            </w:r>
          </w:p>
          <w:p w:rsidR="00812CE0" w:rsidRPr="002272C0" w:rsidRDefault="00812CE0" w:rsidP="00812CE0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Адамское</w:t>
            </w:r>
            <w:proofErr w:type="spellEnd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» 89,9%. </w:t>
            </w:r>
          </w:p>
          <w:p w:rsidR="00812CE0" w:rsidRPr="002272C0" w:rsidRDefault="00812CE0" w:rsidP="00812CE0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Качкашурское</w:t>
            </w:r>
            <w:proofErr w:type="spellEnd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»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%, </w:t>
            </w:r>
          </w:p>
          <w:p w:rsidR="00812CE0" w:rsidRDefault="00812CE0" w:rsidP="00812CE0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Кожильское</w:t>
            </w:r>
            <w:proofErr w:type="spellEnd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%, </w:t>
            </w:r>
          </w:p>
          <w:p w:rsidR="00812CE0" w:rsidRPr="002272C0" w:rsidRDefault="00812CE0" w:rsidP="00812CE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 «</w:t>
            </w:r>
            <w:proofErr w:type="spellStart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Парзинское</w:t>
            </w:r>
            <w:proofErr w:type="spellEnd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%,</w:t>
            </w:r>
          </w:p>
          <w:p w:rsidR="00812CE0" w:rsidRDefault="00812CE0" w:rsidP="00812CE0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2CE0" w:rsidRDefault="00812CE0" w:rsidP="00812CE0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Гулековское</w:t>
            </w:r>
            <w:proofErr w:type="spellEnd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» 84,8%,</w:t>
            </w:r>
          </w:p>
          <w:p w:rsidR="00812CE0" w:rsidRPr="002272C0" w:rsidRDefault="00812CE0" w:rsidP="00812CE0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Куреговское</w:t>
            </w:r>
            <w:proofErr w:type="spellEnd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812CE0" w:rsidRDefault="00812CE0" w:rsidP="00812CE0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Понинское</w:t>
            </w:r>
            <w:proofErr w:type="spellEnd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%, </w:t>
            </w:r>
          </w:p>
          <w:p w:rsidR="00812CE0" w:rsidRPr="002272C0" w:rsidRDefault="00812CE0" w:rsidP="00812CE0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Ураковское</w:t>
            </w:r>
            <w:proofErr w:type="spellEnd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»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%, </w:t>
            </w:r>
          </w:p>
          <w:p w:rsidR="00812CE0" w:rsidRPr="002272C0" w:rsidRDefault="00812CE0" w:rsidP="00812CE0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81,6%</w:t>
            </w:r>
          </w:p>
          <w:p w:rsidR="00812CE0" w:rsidRPr="002272C0" w:rsidRDefault="00812CE0" w:rsidP="00812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Администрация МО Глазовский район» 73,7%, МО «</w:t>
            </w:r>
            <w:proofErr w:type="spellStart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Верхнебогатырское</w:t>
            </w:r>
            <w:proofErr w:type="spellEnd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272C0">
              <w:rPr>
                <w:sz w:val="20"/>
                <w:szCs w:val="20"/>
              </w:rPr>
              <w:t xml:space="preserve"> 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71,6%.</w:t>
            </w:r>
            <w:r w:rsidRPr="002272C0">
              <w:rPr>
                <w:rFonts w:ascii="Times New Roman" w:hAnsi="Times New Roman" w:cs="Times New Roman"/>
              </w:rPr>
              <w:t xml:space="preserve"> 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Наименьший показатель Управление образования Администрации муниципального образования «Глазовский район</w:t>
            </w:r>
            <w:r w:rsidRPr="002272C0">
              <w:rPr>
                <w:rFonts w:ascii="Times New Roman" w:hAnsi="Times New Roman" w:cs="Times New Roman"/>
              </w:rPr>
              <w:t xml:space="preserve"> </w:t>
            </w:r>
            <w:r w:rsidRPr="0022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67,6%.</w:t>
            </w:r>
          </w:p>
          <w:p w:rsidR="00812CE0" w:rsidRPr="002272C0" w:rsidRDefault="00812CE0" w:rsidP="00812CE0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Мониторинг </w:t>
            </w:r>
            <w:r w:rsidRPr="002272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качества финансового менеджмента, </w:t>
            </w:r>
            <w:r w:rsidRPr="0022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2022 год будет проведен в апреле 2023 года.</w:t>
            </w:r>
          </w:p>
          <w:p w:rsidR="00352D62" w:rsidRPr="00DE3B02" w:rsidRDefault="007B2B20" w:rsidP="00812CE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12C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202</w:t>
            </w:r>
            <w:r w:rsidR="00812CE0" w:rsidRPr="00812C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12CE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проводился мониторинг  качества финансового менеджмента главных распорядителей ежеквартально.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B30D6A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0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B30D6A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0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B30D6A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0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B30D6A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0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B30D6A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0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оценки потребности в предоставлении муниципальных услуг (по видам услуг) с учетом разграничения полномочий, приоритетов социально-</w:t>
            </w:r>
            <w:r w:rsidRPr="00B30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экономического развития </w:t>
            </w:r>
            <w:proofErr w:type="spellStart"/>
            <w:r w:rsidRPr="00B30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B30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а также прогноза социально-экономического развития на долгосрочную перспективу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B30D6A" w:rsidRDefault="00352D62" w:rsidP="001A44F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0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Отел экономики Администрации </w:t>
            </w:r>
            <w:proofErr w:type="spellStart"/>
            <w:r w:rsidRPr="00B30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B30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r w:rsidRPr="00B30D6A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1A44FE" w:rsidRPr="00B30D6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Глазовский </w:t>
            </w:r>
            <w:r w:rsidR="001A44FE" w:rsidRPr="00B30D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 Удмуртской Республики</w:t>
            </w:r>
            <w:r w:rsidRPr="00B30D6A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B30D6A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B30D6A" w:rsidRDefault="00352D62" w:rsidP="00F572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30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2016-202</w:t>
            </w:r>
            <w:r w:rsidR="00F57204" w:rsidRPr="00B30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B30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B30D6A" w:rsidRDefault="00815ECD" w:rsidP="001A44F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0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2932E9" w:rsidRPr="00B30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A44FE" w:rsidRPr="00B30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52D62" w:rsidRPr="00B30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B30D6A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6A">
              <w:rPr>
                <w:rFonts w:ascii="Times New Roman" w:hAnsi="Times New Roman" w:cs="Times New Roman"/>
                <w:sz w:val="20"/>
                <w:szCs w:val="20"/>
              </w:rPr>
              <w:t xml:space="preserve"> Правовые акты  об организации работ по созданию системы оценки потребности в предоставлении муниципальных услуг и об использовании оценки потребности </w:t>
            </w:r>
            <w:r w:rsidRPr="00B30D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оказании муниципальных услуг в стратегическом и бюджетном планировании. Правовые акты об утверждении методик оценки потребности в оказании муниципальных услуг (по видам услуг). Апробация методик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B30D6A" w:rsidRDefault="00352D62" w:rsidP="00793298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30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соответствии с Постановлением Администрации МО «Глазовский район» от 23.08.2012 года № 187 </w:t>
            </w:r>
            <w:r w:rsidR="00B30D6A" w:rsidRPr="00B30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(утратило силу с 01.01.2023г.</w:t>
            </w:r>
            <w:proofErr w:type="gramStart"/>
            <w:r w:rsidR="00B30D6A" w:rsidRPr="00B30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="00B30D6A" w:rsidRPr="00B30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30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«Об утверждении Положения о порядке проведения </w:t>
            </w:r>
            <w:r w:rsidRPr="00B30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ежегодной оценки (мониторинга) </w:t>
            </w:r>
            <w:r w:rsidRPr="00B30D6A">
              <w:rPr>
                <w:rFonts w:ascii="Times New Roman" w:hAnsi="Times New Roman" w:cs="Times New Roman"/>
                <w:sz w:val="20"/>
                <w:szCs w:val="20"/>
              </w:rPr>
              <w:t xml:space="preserve">потребности в </w:t>
            </w:r>
            <w:proofErr w:type="spellStart"/>
            <w:r w:rsidRPr="00B30D6A">
              <w:rPr>
                <w:rFonts w:ascii="Times New Roman" w:hAnsi="Times New Roman" w:cs="Times New Roman"/>
                <w:sz w:val="20"/>
                <w:szCs w:val="20"/>
              </w:rPr>
              <w:t>предоста-влении</w:t>
            </w:r>
            <w:proofErr w:type="spellEnd"/>
            <w:r w:rsidRPr="00B30D6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услуг…» проведена оценка потребности в предоставлении муниципальных услуг. Результаты проведения оценки потребности в предоставлении муниципальных услуг учтены при формировании бюджета</w:t>
            </w:r>
            <w:proofErr w:type="gramStart"/>
            <w:r w:rsidRPr="00B30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0D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B30D6A" w:rsidRPr="00B30D6A" w:rsidRDefault="00B30D6A" w:rsidP="00B30D6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30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от 10.01.2022 года № 1.1-од "О создании комиссии по осуществлению контроля за выполнением муниципальных заданий бюджетными общеобразовательными учреждениями и учреждениями дополнительного образования муниципального образования "Муниципальный округ Глазовский район Удмуртской Республики";</w:t>
            </w:r>
            <w:r w:rsidRPr="00B30D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30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</w:t>
            </w:r>
            <w:r w:rsidRPr="00B30D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МО «Глазовский район»  от 22.04.2016 № 115.1 «</w:t>
            </w:r>
            <w:r w:rsidRPr="00B30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 создании комиссии по контролю выполнения  муниципальных заданий бюджетными </w:t>
            </w:r>
            <w:r w:rsidRPr="00B30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учреждениями культуры </w:t>
            </w:r>
            <w:proofErr w:type="spellStart"/>
            <w:r w:rsidRPr="00B30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B30D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1A44F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4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1A44F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4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1A44F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4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1A44F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1A44F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4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и повышение эффективности финансового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1A44F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44FE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1A44FE" w:rsidRPr="001A44F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1A44FE">
              <w:rPr>
                <w:rFonts w:ascii="Times New Roman" w:hAnsi="Times New Roman" w:cs="Times New Roman"/>
                <w:sz w:val="20"/>
                <w:szCs w:val="20"/>
              </w:rPr>
              <w:t xml:space="preserve">», отдел экономики Администрации </w:t>
            </w:r>
            <w:proofErr w:type="spellStart"/>
            <w:r w:rsidRPr="001A44FE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1A44FE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органы местного самоуправления </w:t>
            </w:r>
            <w:proofErr w:type="spellStart"/>
            <w:r w:rsidRPr="001A44FE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1A44F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1A4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52D62" w:rsidRPr="001A44F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1A44F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A4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1A44FE" w:rsidRDefault="00352D62" w:rsidP="00AD0F5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4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4D67D2" w:rsidRPr="001A4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D0F5C" w:rsidRPr="001A4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A44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1A44FE" w:rsidRDefault="00352D62" w:rsidP="001A44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4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Нормативные правовые акты Администрации </w:t>
            </w:r>
            <w:r w:rsidRPr="001A44FE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</w:t>
            </w:r>
            <w:r w:rsidR="001A44FE" w:rsidRPr="001A44F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1A44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A4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Ежеквартальные отчеты органов местного самоуправления в </w:t>
            </w:r>
            <w:proofErr w:type="spellStart"/>
            <w:r w:rsidRPr="001A4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Глазовском</w:t>
            </w:r>
            <w:proofErr w:type="spellEnd"/>
            <w:r w:rsidRPr="001A4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районе  по осуществлению финансового контроля. Подготовка предложений по повышению качества контрольной деятельности, и</w:t>
            </w:r>
            <w:r w:rsidRPr="001A44FE">
              <w:rPr>
                <w:rFonts w:ascii="Times New Roman" w:hAnsi="Times New Roman" w:cs="Times New Roman"/>
                <w:sz w:val="20"/>
                <w:szCs w:val="20"/>
              </w:rPr>
              <w:t xml:space="preserve">нформации о состоянии финансового контроля в </w:t>
            </w:r>
            <w:proofErr w:type="spellStart"/>
            <w:r w:rsidRPr="001A44FE">
              <w:rPr>
                <w:rFonts w:ascii="Times New Roman" w:hAnsi="Times New Roman" w:cs="Times New Roman"/>
                <w:sz w:val="20"/>
                <w:szCs w:val="20"/>
              </w:rPr>
              <w:t>Глазовском</w:t>
            </w:r>
            <w:proofErr w:type="spellEnd"/>
            <w:r w:rsidRPr="001A44FE">
              <w:rPr>
                <w:rFonts w:ascii="Times New Roman" w:hAnsi="Times New Roman" w:cs="Times New Roman"/>
                <w:sz w:val="20"/>
                <w:szCs w:val="20"/>
              </w:rPr>
              <w:t xml:space="preserve"> районе. </w:t>
            </w:r>
            <w:r w:rsidRPr="001A44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семинаров, совещаний.</w:t>
            </w:r>
            <w:r w:rsidRPr="001A44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530C9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 в Министерство финансов представляются отчеты по контрольно-ревизионной работе. По заключению ревизии, проверки</w:t>
            </w:r>
            <w:r w:rsidR="004D67D2" w:rsidRPr="00A53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A53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даются предложения по устранению выявленных нарушений. Запрашивается информация об устранении, выявленных нарушений. По итогам ревизии проводится обсуждение материалов ревизии. За 20</w:t>
            </w:r>
            <w:r w:rsidR="00DB2547" w:rsidRPr="00A53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A44FE" w:rsidRPr="00A53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53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proofErr w:type="gramStart"/>
            <w:r w:rsidRPr="00A53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</w:t>
            </w:r>
            <w:proofErr w:type="gramEnd"/>
            <w:r w:rsidRPr="00A53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530C9" w:rsidRPr="00A53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0469C" w:rsidRPr="00A53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совещаний</w:t>
            </w:r>
            <w:r w:rsidRPr="00A53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обсуждению провер</w:t>
            </w:r>
            <w:r w:rsidR="00E0469C" w:rsidRPr="00A53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53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Предоставляется информация о проведенных ревизиях, проверках Главе МО «</w:t>
            </w:r>
            <w:r w:rsidR="001A44FE" w:rsidRPr="00A530C9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53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и председателю районной комиссии районного Совета депутатов.</w:t>
            </w:r>
          </w:p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A530C9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530C9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530C9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530C9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530C9" w:rsidRDefault="00352D62" w:rsidP="00793298">
            <w:pPr>
              <w:spacing w:after="24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Переориентация контрольной деятельности органов местного самоуправления на </w:t>
            </w:r>
            <w:r w:rsidRPr="00A53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оценку и  аудит эффективности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530C9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0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Органы местного самоуправления </w:t>
            </w:r>
            <w:proofErr w:type="spellStart"/>
            <w:r w:rsidRPr="00A530C9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530C9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530C9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3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2015-2020 годы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530C9" w:rsidRDefault="00352D62" w:rsidP="00A530C9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CD0120" w:rsidRPr="00A53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530C9" w:rsidRPr="00A53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60EB4" w:rsidRPr="00A53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53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530C9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30C9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обеспечение осуществления оценки и аудита эффективности. </w:t>
            </w:r>
            <w:r w:rsidRPr="00A530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Нормативные правовые акты, органов местного самоуправления. Проведение семинаров, совещаний.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F9F" w:rsidRPr="00A530C9" w:rsidRDefault="00D81F9F" w:rsidP="00D81F9F">
            <w:pPr>
              <w:pStyle w:val="a9"/>
              <w:ind w:firstLine="709"/>
              <w:jc w:val="both"/>
              <w:rPr>
                <w:rFonts w:ascii="PT Astra Serif" w:hAnsi="PT Astra Serif"/>
                <w:sz w:val="20"/>
              </w:rPr>
            </w:pPr>
            <w:r w:rsidRPr="00A530C9">
              <w:rPr>
                <w:rFonts w:ascii="PT Astra Serif" w:hAnsi="PT Astra Serif"/>
                <w:sz w:val="20"/>
              </w:rPr>
              <w:lastRenderedPageBreak/>
              <w:t xml:space="preserve">Главные распорядители, распорядители, получатели средств бюджета муниципального образования, главные </w:t>
            </w:r>
            <w:r w:rsidRPr="00A530C9">
              <w:rPr>
                <w:rFonts w:ascii="PT Astra Serif" w:hAnsi="PT Astra Serif"/>
                <w:sz w:val="20"/>
              </w:rPr>
              <w:lastRenderedPageBreak/>
              <w:t xml:space="preserve">администраторы (администраторы) доходов бюджета муниципального образования,  главные администраторы (администраторы) источников финансирования дефицита бюджета муниципального образования осуществляют внутренний финансовый аудит в соответствии с федеральными  стандартами внутреннего финансового аудита, установленными Министерством финансов Российской Федерации, издают ведомственные (внутренние) акты, обеспечивающие осуществление внутреннего финансового аудита с соблюдением федеральных стандартов внутреннего финансового аудита. </w:t>
            </w:r>
          </w:p>
          <w:p w:rsidR="00352D62" w:rsidRPr="00A530C9" w:rsidRDefault="00352D62" w:rsidP="00D8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CC1EFC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CC1EFC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CC1EFC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CC1EFC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CC1EFC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осуществление деятельности </w:t>
            </w:r>
            <w:r w:rsidRPr="00CC1EFC">
              <w:rPr>
                <w:rFonts w:ascii="Times New Roman" w:hAnsi="Times New Roman" w:cs="Times New Roman"/>
                <w:sz w:val="20"/>
                <w:szCs w:val="20"/>
              </w:rPr>
              <w:t xml:space="preserve">органов местного самоуправления </w:t>
            </w:r>
            <w:proofErr w:type="spellStart"/>
            <w:r w:rsidRPr="00CC1EFC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CC1EF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органа муниципального финансового контроля</w:t>
            </w:r>
            <w:r w:rsidRPr="00CC1E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</w:t>
            </w:r>
            <w:proofErr w:type="gramStart"/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контролю за</w:t>
            </w:r>
            <w:proofErr w:type="gramEnd"/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муниципальными </w:t>
            </w:r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CC1EFC" w:rsidRDefault="00352D62" w:rsidP="000A228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Отел экономики Администрации </w:t>
            </w:r>
            <w:proofErr w:type="spellStart"/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r w:rsidRPr="00CC1EF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0A2280" w:rsidRPr="00CC1EFC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CC1EFC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</w:t>
            </w:r>
            <w:r w:rsidRPr="00CC1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самоуправления </w:t>
            </w:r>
            <w:proofErr w:type="spellStart"/>
            <w:r w:rsidRPr="00CC1EFC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CC1EF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CC1EFC" w:rsidRDefault="00352D62" w:rsidP="00476D1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2015-202</w:t>
            </w:r>
            <w:r w:rsidR="00476D1F"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CC1EFC" w:rsidRDefault="00815ECD" w:rsidP="000A228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1E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="00CD0120" w:rsidRPr="00CC1E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0A2280" w:rsidRPr="00CC1E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CC1E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CC1EFC" w:rsidRDefault="00352D62" w:rsidP="0079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Методическое обеспечение </w:t>
            </w:r>
            <w:proofErr w:type="gramStart"/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муниципальными закупками. Нормативные правовые акты, регламентирующие деятельность органа муниципального финансового контроля, органов </w:t>
            </w:r>
            <w:r w:rsidRPr="00CC1E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местного самоуправления </w:t>
            </w:r>
            <w:proofErr w:type="spellStart"/>
            <w:r w:rsidRPr="00CC1EFC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CC1EF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 </w:t>
            </w:r>
            <w:proofErr w:type="gramStart"/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контролю за</w:t>
            </w:r>
            <w:proofErr w:type="gramEnd"/>
            <w:r w:rsidRPr="00CC1E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муниципальными закупками.</w:t>
            </w:r>
            <w:r w:rsidRPr="00CC1EFC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семинаров, совещаний. Проведение мероприятий по </w:t>
            </w:r>
            <w:proofErr w:type="gramStart"/>
            <w:r w:rsidRPr="00CC1EFC">
              <w:rPr>
                <w:rFonts w:ascii="Times New Roman" w:hAnsi="Times New Roman" w:cs="Times New Roman"/>
                <w:sz w:val="20"/>
                <w:szCs w:val="20"/>
              </w:rPr>
              <w:t>контролю за</w:t>
            </w:r>
            <w:proofErr w:type="gramEnd"/>
            <w:r w:rsidRPr="00CC1EF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муниципальными закупками. Соблюдение законодательства в сфере муниципальных закупок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EFC" w:rsidRPr="00CC1EFC" w:rsidRDefault="00352D62" w:rsidP="00CC1EF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 20</w:t>
            </w:r>
            <w:r w:rsidR="00CD0120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F06B2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функции по контролю в сфере закупок осуществлял </w:t>
            </w:r>
            <w:r w:rsidR="00FF06B2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FF06B2" w:rsidRPr="00CC1E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аместитель начальника отдела бухгалтерского учета, отчетности и казначейского исполнения бюджета – заместителем главного бухгалтера Управления финансов Администрации </w:t>
            </w:r>
            <w:r w:rsidR="00FF06B2" w:rsidRPr="00CC1E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муниципального образования «Глазовский район»  </w:t>
            </w:r>
            <w:r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основании </w:t>
            </w:r>
            <w:r w:rsidR="00FF06B2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</w:t>
            </w:r>
            <w:r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ения Администрации МО «Глазовский район» от </w:t>
            </w:r>
            <w:r w:rsidR="00FF06B2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11EE5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111EE5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  <w:r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111EE5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FF06B2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  <w:r w:rsidR="00B413E8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  <w:r w:rsidR="00FF06B2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C1EFC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«Об утверждении Правил осуществления </w:t>
            </w:r>
          </w:p>
          <w:p w:rsidR="00CC1EFC" w:rsidRPr="00CC1EFC" w:rsidRDefault="00CC1EFC" w:rsidP="00CC1EF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Администрацией муниципального образования </w:t>
            </w:r>
          </w:p>
          <w:p w:rsidR="00CC1EFC" w:rsidRPr="00CC1EFC" w:rsidRDefault="00CC1EFC" w:rsidP="00CC1EF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«Муниципальный округ Глазовский район  </w:t>
            </w:r>
          </w:p>
          <w:p w:rsidR="00CC1EFC" w:rsidRPr="00CC1EFC" w:rsidRDefault="00CC1EFC" w:rsidP="00CC1EF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Удмуртской Республики» </w:t>
            </w:r>
            <w:proofErr w:type="gramStart"/>
            <w:r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соблюдением </w:t>
            </w:r>
          </w:p>
          <w:p w:rsidR="00CC1EFC" w:rsidRPr="00CC1EFC" w:rsidRDefault="00CC1EFC" w:rsidP="00CC1EF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Федерального Закона от 05.04.2013  44-ФЗ </w:t>
            </w:r>
          </w:p>
          <w:p w:rsidR="00CC1EFC" w:rsidRPr="00CC1EFC" w:rsidRDefault="00CC1EFC" w:rsidP="00CC1EF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 контрактной системе в сфере закупок товаров, </w:t>
            </w:r>
          </w:p>
          <w:p w:rsidR="00CC1EFC" w:rsidRPr="00CC1EFC" w:rsidRDefault="00CC1EFC" w:rsidP="00CC1EF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работ, услуг для обеспечения государственных </w:t>
            </w:r>
          </w:p>
          <w:p w:rsidR="00352D62" w:rsidRPr="00CC1EFC" w:rsidRDefault="00CC1EFC" w:rsidP="00CC1EF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муниципальных нужд» </w:t>
            </w:r>
            <w:r w:rsidR="00FF06B2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202</w:t>
            </w:r>
            <w:r w:rsidR="00BC68C9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F06B2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количество мероприятий по согласованию заключения контракта с единственным поставщиком (количество рассмотренных в </w:t>
            </w:r>
            <w:r w:rsidR="00CB2D27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CD0120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C68C9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52D62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  </w:t>
            </w:r>
            <w:r w:rsidR="00BC68C9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5A57CE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обращений</w:t>
            </w:r>
            <w:proofErr w:type="gramStart"/>
            <w:r w:rsidR="005A57CE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F06B2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gramEnd"/>
            <w:r w:rsidR="005A57CE" w:rsidRPr="00C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D33CC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3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33CC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3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33CC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3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33CC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33CC4" w:rsidRDefault="00352D62" w:rsidP="00793298">
            <w:pPr>
              <w:spacing w:after="24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3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перечней муниципальных услуг в соответствии с базовыми (отраслевыми) перечнями </w:t>
            </w:r>
            <w:r w:rsidRPr="00D33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муниципальных услуг,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(в соответствии с требованиями пункта 3.1 статьи 69.2 БК РФ)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33CC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3C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Органы местного самоуправления </w:t>
            </w:r>
            <w:proofErr w:type="spellStart"/>
            <w:r w:rsidRPr="00D33CC4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D33CC4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33CC4" w:rsidRDefault="00352D62" w:rsidP="004D54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33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4D543E" w:rsidRPr="00D33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D33C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33CC4" w:rsidRDefault="00370E7E" w:rsidP="00D33CC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352D62" w:rsidRPr="00D33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BA1A31" w:rsidRPr="00D33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33CC4" w:rsidRPr="00D33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52D62" w:rsidRPr="00D33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33CC4" w:rsidRDefault="00352D62" w:rsidP="00AA70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CC4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Утвержденные перечни муниципальных услуг органами местного самоуправления </w:t>
            </w:r>
            <w:proofErr w:type="spellStart"/>
            <w:r w:rsidRPr="00D33C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Глазовского</w:t>
            </w:r>
            <w:proofErr w:type="spellEnd"/>
            <w:r w:rsidRPr="00D33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33CC4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proofErr w:type="gramEnd"/>
            <w:r w:rsidRPr="00D33CC4">
              <w:rPr>
                <w:rFonts w:ascii="Times New Roman" w:hAnsi="Times New Roman" w:cs="Times New Roman"/>
                <w:sz w:val="20"/>
                <w:szCs w:val="20"/>
              </w:rPr>
              <w:t xml:space="preserve"> которые являются учредителями муниципальных учреждений, в 2016 году (для формирования муниципальных заданий на 2017 год и плановый период)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7D99" w:rsidRPr="00D33CC4" w:rsidRDefault="00817D99" w:rsidP="00817D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C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Структурными подразделениями администрации района</w:t>
            </w:r>
          </w:p>
          <w:p w:rsidR="00817D99" w:rsidRPr="00D33CC4" w:rsidRDefault="00AD2376" w:rsidP="00817D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муниципальные услуги сформированы </w:t>
            </w:r>
            <w:r w:rsidR="00817D99" w:rsidRPr="00D33C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</w:t>
            </w:r>
            <w:r w:rsidR="00817D99" w:rsidRPr="00D33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3CC4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817D99" w:rsidRPr="00D33C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общероссийскими базовыми (отраслевыми) перечнями (классификаторами) государственных и муниципальных услуг</w:t>
            </w:r>
            <w:r w:rsidR="005E3F06" w:rsidRPr="00D33C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E3F06" w:rsidRPr="00D33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F06" w:rsidRPr="00D33CC4">
              <w:rPr>
                <w:rFonts w:ascii="Times New Roman" w:hAnsi="Times New Roman" w:cs="Times New Roman"/>
                <w:sz w:val="20"/>
                <w:szCs w:val="20"/>
              </w:rPr>
              <w:t>оказываемых физическим лицам</w:t>
            </w:r>
            <w:r w:rsidR="00F70A0D" w:rsidRPr="00D33C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10232" w:rsidRPr="00D33CC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формирование, ведение и утверждение которых осуществляется в порядке, установленном Правительством Российской Федерации </w:t>
            </w:r>
            <w:r w:rsidR="005E3F06" w:rsidRPr="00D33CC4">
              <w:rPr>
                <w:rFonts w:ascii="Times New Roman" w:hAnsi="Times New Roman" w:cs="Times New Roman"/>
                <w:sz w:val="20"/>
                <w:szCs w:val="20"/>
              </w:rPr>
              <w:t xml:space="preserve">и региональным перечнем (классификатором) государственных (муниципальных) </w:t>
            </w:r>
            <w:proofErr w:type="gramStart"/>
            <w:r w:rsidR="005E3F06" w:rsidRPr="00D33CC4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proofErr w:type="gramEnd"/>
            <w:r w:rsidRPr="00D33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CC4">
              <w:rPr>
                <w:rFonts w:ascii="Times New Roman" w:hAnsi="Times New Roman" w:cs="Times New Roman"/>
                <w:sz w:val="20"/>
                <w:szCs w:val="20"/>
              </w:rPr>
              <w:t>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Удмуртской Республики (муниципальными правовыми актами муниципального образования "</w:t>
            </w:r>
            <w:r w:rsidR="00D33CC4" w:rsidRPr="00D33CC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D33CC4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D33CC4" w:rsidRPr="00D33CC4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D33CC4">
              <w:rPr>
                <w:rFonts w:ascii="Times New Roman" w:hAnsi="Times New Roman" w:cs="Times New Roman"/>
                <w:sz w:val="20"/>
                <w:szCs w:val="20"/>
              </w:rPr>
              <w:t xml:space="preserve">") (далее - региональный перечень (классификатор) государственных </w:t>
            </w:r>
            <w:r w:rsidRPr="00D33C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услуг и работ)</w:t>
            </w:r>
          </w:p>
          <w:p w:rsidR="00352D62" w:rsidRPr="00D33CC4" w:rsidRDefault="00352D62" w:rsidP="00844F9A">
            <w:pPr>
              <w:pStyle w:val="ConsPlusNormal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оценки соответствия качества оказываемых муниципальных услуг утвержденным требованиям к качеству, изучение мнения населения о качестве оказываемых муниципальных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1911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</w:t>
            </w:r>
            <w:r w:rsidR="0019115C"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2A2899"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33CC4"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  <w:p w:rsidR="00352D62" w:rsidRPr="00AA3CF7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оценки качества предоставленных муниципальных услуг, в том числе оценка населения (по видам услуг).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83" w:rsidRPr="00AA3CF7" w:rsidRDefault="00076480" w:rsidP="00BF0F9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0083" w:rsidRPr="00AA3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</w:t>
            </w:r>
            <w:r w:rsidRPr="00AA3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 w:rsidR="00560083" w:rsidRPr="00AA3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 муниципального образования «Глазовский район»  от</w:t>
            </w:r>
            <w:r w:rsidR="001C109D" w:rsidRPr="00AA3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0083" w:rsidRPr="00AA3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27.06.2016 года № 74.2 </w:t>
            </w:r>
            <w:r w:rsidR="00B30D6A" w:rsidRPr="00AA3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(утратило силу с 01.01.2023г.)</w:t>
            </w:r>
            <w:r w:rsidR="00560083" w:rsidRPr="00AA3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утвержден Порядок соответствия качества муниципальных услуг, фактически оказываемых в муниципальном образовании «Глазовский район»</w:t>
            </w:r>
            <w:r w:rsidR="00D8607C" w:rsidRPr="00AA3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утвержденным требованиям к качеству муниципальных услуг».</w:t>
            </w:r>
            <w:r w:rsidR="00560083" w:rsidRPr="00AA3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B412C" w:rsidRPr="00AA3CF7" w:rsidRDefault="006B412C" w:rsidP="006B41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Постановление Администрации муниципального образования «Глазовский район» </w:t>
            </w:r>
            <w:proofErr w:type="gramStart"/>
            <w:r w:rsidRPr="00AA3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</w:t>
            </w:r>
            <w:proofErr w:type="gramEnd"/>
            <w:r w:rsidRPr="00AA3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60083" w:rsidRPr="00AA3CF7" w:rsidRDefault="00E82ECA" w:rsidP="006B41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6B412C" w:rsidRPr="00AA3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29.12.2017 № 220 «Об утверждении требований к качеству муниципальных услуг,</w:t>
            </w:r>
            <w:r w:rsidR="004C382F" w:rsidRPr="00AA3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оказываемых</w:t>
            </w:r>
            <w:r w:rsidR="006B412C" w:rsidRPr="00AA3C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сфере образования бюджетными муниципальными общеобразовательными учреждениями и учреждениями дополнительного образования МО «Глазовский район»</w:t>
            </w:r>
          </w:p>
          <w:p w:rsidR="00284BEA" w:rsidRPr="00AA3CF7" w:rsidRDefault="00284BEA" w:rsidP="00284B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муниципального образования «Глазовский 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район» </w:t>
            </w:r>
            <w:proofErr w:type="gramStart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2ECA" w:rsidRPr="00AA3CF7" w:rsidRDefault="0024109A" w:rsidP="002A3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84BEA" w:rsidRPr="00AA3C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C382F" w:rsidRPr="00AA3C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84BEA" w:rsidRPr="00AA3CF7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84BEA"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  <w:r w:rsidR="004C382F" w:rsidRPr="00AA3CF7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4BEA"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="00284BEA" w:rsidRPr="00AA3CF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="00284BEA"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84BEA" w:rsidRPr="00AA3CF7">
              <w:rPr>
                <w:rFonts w:ascii="Times New Roman" w:hAnsi="Times New Roman" w:cs="Times New Roman"/>
                <w:sz w:val="20"/>
                <w:szCs w:val="20"/>
              </w:rPr>
              <w:t>утверждений</w:t>
            </w:r>
            <w:proofErr w:type="gramEnd"/>
            <w:r w:rsidR="00284BEA"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к качеству муниципальных услуг, оказываемых муниципальными учреждениями культуры»</w:t>
            </w:r>
          </w:p>
          <w:p w:rsidR="00352D62" w:rsidRPr="00AA3CF7" w:rsidRDefault="00352D62" w:rsidP="000020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Оказание муниципальной услуги по осуществлению библиотечного, библиографического и информационного обслуживания пользователей библиотеки – уровень удовлетворенности населения составил – 9</w:t>
            </w:r>
            <w:r w:rsidR="00542181" w:rsidRPr="00AA3C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5,1</w:t>
            </w:r>
            <w:r w:rsidRPr="00AA3C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%;</w:t>
            </w:r>
          </w:p>
          <w:p w:rsidR="00352D62" w:rsidRPr="00AA3CF7" w:rsidRDefault="00352D62" w:rsidP="000020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Оказание муниципальной услуги по организации и проведению культурно-массовых мероприятий составил – </w:t>
            </w:r>
            <w:r w:rsidR="00E8443D" w:rsidRPr="00AA3C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24109A" w:rsidRPr="00AA3C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35089" w:rsidRPr="00AA3C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42181" w:rsidRPr="00AA3C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A3C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352D62" w:rsidRPr="00AA3CF7" w:rsidRDefault="00352D62" w:rsidP="00002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Оказание муниципальной услуги по предоставлению доступа к музейным фондам – </w:t>
            </w:r>
            <w:r w:rsidR="0024109A" w:rsidRPr="00AA3C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99,3</w:t>
            </w:r>
            <w:r w:rsidR="00F326D4" w:rsidRPr="00AA3C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A84B3E" w:rsidRPr="00AA3CF7" w:rsidRDefault="00A84B3E" w:rsidP="00A84B3E">
            <w:pPr>
              <w:widowControl w:val="0"/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</w:pPr>
            <w:r w:rsidRPr="00AA3CF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Было проведено изучение мнения населения о качестве оказания муниципальных услуг, предоставляемых муниципальными общеобразовательными учреждениями</w:t>
            </w:r>
            <w:r w:rsidR="00932276" w:rsidRPr="00AA3CF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 xml:space="preserve"> (Приказ Управления образования Администрации МО </w:t>
            </w:r>
            <w:r w:rsidR="00932276" w:rsidRPr="00AA3CF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lastRenderedPageBreak/>
              <w:t xml:space="preserve">«Глазовский район» от </w:t>
            </w:r>
            <w:r w:rsidR="001C109D" w:rsidRPr="00AA3CF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0</w:t>
            </w:r>
            <w:r w:rsidR="00542181" w:rsidRPr="00AA3CF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8</w:t>
            </w:r>
            <w:r w:rsidR="00932276" w:rsidRPr="00AA3CF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.12.20</w:t>
            </w:r>
            <w:r w:rsidR="001C109D" w:rsidRPr="00AA3CF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2</w:t>
            </w:r>
            <w:r w:rsidR="00542181" w:rsidRPr="00AA3CF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1</w:t>
            </w:r>
            <w:r w:rsidR="00932276" w:rsidRPr="00AA3CF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 xml:space="preserve"> № </w:t>
            </w:r>
            <w:r w:rsidR="00542181" w:rsidRPr="00AA3CF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74</w:t>
            </w:r>
            <w:r w:rsidR="00932276" w:rsidRPr="00AA3CF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-од «Об изучении мнения населения о качестве оказания муниципальных услуг образовательными учреждениями МО «Глазовский район»).</w:t>
            </w:r>
          </w:p>
          <w:p w:rsidR="00352D62" w:rsidRPr="00AA3CF7" w:rsidRDefault="00A84B3E" w:rsidP="005421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CF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Количество родителей, удовлетворенных  качеством предоставляемых услуг, составляет 9</w:t>
            </w:r>
            <w:r w:rsidR="00542181" w:rsidRPr="00AA3CF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7</w:t>
            </w:r>
            <w:r w:rsidRPr="00AA3CF7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%.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Переход при финансовом обеспечении выполнения муниципальных заданий к единым методикам расчета нормативных затрат на оказание муниципальных услуг,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а также с учетом 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территориальной и (или) отраслевой специфики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Органы местного самоуправления </w:t>
            </w:r>
            <w:proofErr w:type="spellStart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290E8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290E84"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523A65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2A2899"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23A65"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 Правовые акты, утверждающие методики расчета нормативных затрат на оказание муниципальных услуг, с учетом общих требований, определенных федеральным законодательством, с учетом территориальной и (или) отраслевой специфики (в разрезе муниципальных услуг)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F16C91" w:rsidP="00F16C9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По отрасли образование нормативные затраты </w:t>
            </w:r>
            <w:r w:rsidR="009E2F77" w:rsidRPr="00AA3CF7">
              <w:rPr>
                <w:rFonts w:ascii="Times New Roman" w:hAnsi="Times New Roman" w:cs="Times New Roman"/>
                <w:sz w:val="20"/>
                <w:szCs w:val="20"/>
              </w:rPr>
              <w:t>на оказание муниципальных услуг,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рассчитываются в соответствии </w:t>
            </w:r>
            <w:r w:rsidR="009E2F77"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</w:t>
            </w:r>
            <w:r w:rsidR="00A3370C"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,  с учетом корректирующих коэффициентов 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370C" w:rsidRPr="00AA3CF7">
              <w:rPr>
                <w:rFonts w:ascii="Times New Roman" w:hAnsi="Times New Roman"/>
                <w:sz w:val="20"/>
                <w:szCs w:val="20"/>
              </w:rPr>
              <w:t>Постановление Администрации МО «</w:t>
            </w:r>
            <w:r w:rsidR="00523A65" w:rsidRPr="00AA3CF7">
              <w:rPr>
                <w:rFonts w:ascii="Times New Roman" w:hAnsi="Times New Roman"/>
                <w:sz w:val="20"/>
                <w:szCs w:val="20"/>
              </w:rPr>
              <w:t xml:space="preserve">Муниципальный округ </w:t>
            </w:r>
            <w:r w:rsidR="00A3370C" w:rsidRPr="00AA3CF7">
              <w:rPr>
                <w:rFonts w:ascii="Times New Roman" w:hAnsi="Times New Roman"/>
                <w:sz w:val="20"/>
                <w:szCs w:val="20"/>
              </w:rPr>
              <w:t>Глазовский район</w:t>
            </w:r>
            <w:r w:rsidR="00523A65" w:rsidRPr="00AA3CF7">
              <w:rPr>
                <w:rFonts w:ascii="Times New Roman" w:hAnsi="Times New Roman"/>
                <w:sz w:val="20"/>
                <w:szCs w:val="20"/>
              </w:rPr>
              <w:t xml:space="preserve"> Удмуртской Республики</w:t>
            </w:r>
            <w:r w:rsidR="00A3370C" w:rsidRPr="00AA3CF7">
              <w:rPr>
                <w:rFonts w:ascii="Times New Roman" w:hAnsi="Times New Roman"/>
                <w:sz w:val="20"/>
                <w:szCs w:val="20"/>
              </w:rPr>
              <w:t xml:space="preserve">» от </w:t>
            </w:r>
            <w:r w:rsidR="00523A65" w:rsidRPr="00AA3CF7">
              <w:rPr>
                <w:rFonts w:ascii="Times New Roman" w:hAnsi="Times New Roman"/>
                <w:sz w:val="20"/>
                <w:szCs w:val="20"/>
              </w:rPr>
              <w:t>12</w:t>
            </w:r>
            <w:r w:rsidR="00A3370C" w:rsidRPr="00AA3CF7">
              <w:rPr>
                <w:rFonts w:ascii="Times New Roman" w:hAnsi="Times New Roman"/>
                <w:sz w:val="20"/>
                <w:szCs w:val="20"/>
              </w:rPr>
              <w:t>.</w:t>
            </w:r>
            <w:r w:rsidR="00523A65" w:rsidRPr="00AA3CF7">
              <w:rPr>
                <w:rFonts w:ascii="Times New Roman" w:hAnsi="Times New Roman"/>
                <w:sz w:val="20"/>
                <w:szCs w:val="20"/>
              </w:rPr>
              <w:t>0</w:t>
            </w:r>
            <w:r w:rsidR="00A3370C" w:rsidRPr="00AA3CF7">
              <w:rPr>
                <w:rFonts w:ascii="Times New Roman" w:hAnsi="Times New Roman"/>
                <w:sz w:val="20"/>
                <w:szCs w:val="20"/>
              </w:rPr>
              <w:t>1.2</w:t>
            </w:r>
            <w:r w:rsidR="00721F87" w:rsidRPr="00AA3CF7">
              <w:rPr>
                <w:rFonts w:ascii="Times New Roman" w:hAnsi="Times New Roman"/>
                <w:sz w:val="20"/>
                <w:szCs w:val="20"/>
              </w:rPr>
              <w:t>0</w:t>
            </w:r>
            <w:r w:rsidR="00523A65" w:rsidRPr="00AA3CF7">
              <w:rPr>
                <w:rFonts w:ascii="Times New Roman" w:hAnsi="Times New Roman"/>
                <w:sz w:val="20"/>
                <w:szCs w:val="20"/>
              </w:rPr>
              <w:t>22</w:t>
            </w:r>
            <w:r w:rsidR="00A3370C" w:rsidRPr="00AA3CF7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 w:rsidR="0048367B" w:rsidRPr="00AA3CF7">
              <w:rPr>
                <w:rFonts w:ascii="Times New Roman" w:hAnsi="Times New Roman"/>
                <w:sz w:val="20"/>
                <w:szCs w:val="20"/>
              </w:rPr>
              <w:t>1.</w:t>
            </w:r>
            <w:r w:rsidR="001C109D" w:rsidRPr="00AA3CF7">
              <w:rPr>
                <w:rFonts w:ascii="Times New Roman" w:hAnsi="Times New Roman"/>
                <w:sz w:val="20"/>
                <w:szCs w:val="20"/>
              </w:rPr>
              <w:t>3</w:t>
            </w:r>
            <w:r w:rsidR="00523A65" w:rsidRPr="00AA3CF7">
              <w:rPr>
                <w:rFonts w:ascii="Times New Roman" w:hAnsi="Times New Roman"/>
                <w:sz w:val="20"/>
                <w:szCs w:val="20"/>
              </w:rPr>
              <w:t>.1</w:t>
            </w:r>
            <w:r w:rsidR="00A3370C" w:rsidRPr="00AA3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70C" w:rsidRPr="00AA3CF7">
              <w:rPr>
                <w:rFonts w:ascii="Times New Roman" w:hAnsi="Times New Roman"/>
                <w:sz w:val="20"/>
                <w:szCs w:val="20"/>
              </w:rPr>
              <w:lastRenderedPageBreak/>
              <w:t>«Об утверждении коэффициентов выравнивания</w:t>
            </w:r>
            <w:r w:rsidR="0048367B" w:rsidRPr="00AA3CF7">
              <w:rPr>
                <w:rFonts w:ascii="Times New Roman" w:hAnsi="Times New Roman"/>
                <w:sz w:val="20"/>
                <w:szCs w:val="20"/>
              </w:rPr>
              <w:t xml:space="preserve"> применяемых в</w:t>
            </w:r>
            <w:proofErr w:type="gramEnd"/>
            <w:r w:rsidR="0048367B" w:rsidRPr="00AA3CF7">
              <w:rPr>
                <w:rFonts w:ascii="Times New Roman" w:hAnsi="Times New Roman"/>
                <w:sz w:val="20"/>
                <w:szCs w:val="20"/>
              </w:rPr>
              <w:t xml:space="preserve"> бюджетных </w:t>
            </w:r>
            <w:proofErr w:type="gramStart"/>
            <w:r w:rsidR="0048367B" w:rsidRPr="00AA3CF7">
              <w:rPr>
                <w:rFonts w:ascii="Times New Roman" w:hAnsi="Times New Roman"/>
                <w:sz w:val="20"/>
                <w:szCs w:val="20"/>
              </w:rPr>
              <w:t>учреждениях</w:t>
            </w:r>
            <w:proofErr w:type="gramEnd"/>
            <w:r w:rsidR="00A3370C" w:rsidRPr="00AA3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367B" w:rsidRPr="00AA3CF7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A3370C" w:rsidRPr="00AA3CF7">
              <w:rPr>
                <w:rFonts w:ascii="Times New Roman" w:hAnsi="Times New Roman"/>
                <w:sz w:val="20"/>
                <w:szCs w:val="20"/>
              </w:rPr>
              <w:t>отрасли «Образование» муниципального образования «</w:t>
            </w:r>
            <w:r w:rsidR="00523A65" w:rsidRPr="00AA3CF7">
              <w:rPr>
                <w:rFonts w:ascii="Times New Roman" w:hAnsi="Times New Roman"/>
                <w:sz w:val="20"/>
                <w:szCs w:val="20"/>
              </w:rPr>
              <w:t xml:space="preserve">Муниципальный округ </w:t>
            </w:r>
            <w:r w:rsidR="00A3370C" w:rsidRPr="00AA3CF7">
              <w:rPr>
                <w:rFonts w:ascii="Times New Roman" w:hAnsi="Times New Roman"/>
                <w:sz w:val="20"/>
                <w:szCs w:val="20"/>
              </w:rPr>
              <w:t>Глазовский район</w:t>
            </w:r>
            <w:r w:rsidR="00523A65" w:rsidRPr="00AA3CF7">
              <w:rPr>
                <w:rFonts w:ascii="Times New Roman" w:hAnsi="Times New Roman"/>
                <w:sz w:val="20"/>
                <w:szCs w:val="20"/>
              </w:rPr>
              <w:t xml:space="preserve"> Удмуртской Республики</w:t>
            </w:r>
            <w:r w:rsidR="00A3370C" w:rsidRPr="00AA3CF7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F16C91" w:rsidRPr="00AA3CF7" w:rsidRDefault="00F16C91" w:rsidP="00C128B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По отрасли культура нормативные затраты на оказание муниципальных услуг, </w:t>
            </w:r>
            <w:r w:rsidR="00D573F7"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предусмотренные </w:t>
            </w:r>
            <w:r w:rsidR="002F04AA" w:rsidRPr="00AA3C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егиональным перечнем (классификатором) государственных (муниципальных) услуг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Удмуртской Республики (муниципальными правовыми актами муниципального образования "Глазовский район") </w:t>
            </w:r>
            <w:r w:rsidR="00D573F7"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рассчитываются в соответствии с 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D573F7" w:rsidRPr="00AA3CF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</w:t>
            </w:r>
            <w:r w:rsidR="00D573F7" w:rsidRPr="00AA3CF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МО «Глазовский район» от </w:t>
            </w:r>
            <w:r w:rsidR="00C128BC" w:rsidRPr="00AA3C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3370C" w:rsidRPr="00AA3C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7E39" w:rsidRPr="00AA3C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128BC" w:rsidRPr="00AA3C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370C" w:rsidRPr="00AA3CF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C128BC" w:rsidRPr="00AA3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370C" w:rsidRPr="00AA3CF7">
              <w:rPr>
                <w:rFonts w:ascii="Times New Roman" w:hAnsi="Times New Roman" w:cs="Times New Roman"/>
                <w:sz w:val="20"/>
                <w:szCs w:val="20"/>
              </w:rPr>
              <w:t>1 №</w:t>
            </w:r>
            <w:r w:rsidR="00F845FE"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1.1</w:t>
            </w:r>
            <w:r w:rsidR="00C128BC" w:rsidRPr="00AA3CF7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="00A3370C"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«Об</w:t>
            </w:r>
            <w:proofErr w:type="gramEnd"/>
            <w:r w:rsidR="00A3370C"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3370C"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утверждении базовых нормативов затрат на оказание муниципальных услуг (выполнение работ) для </w:t>
            </w:r>
            <w:r w:rsidR="00C128BC" w:rsidRPr="00AA3CF7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A3370C" w:rsidRPr="00AA3CF7">
              <w:rPr>
                <w:rFonts w:ascii="Times New Roman" w:hAnsi="Times New Roman" w:cs="Times New Roman"/>
                <w:sz w:val="20"/>
                <w:szCs w:val="20"/>
              </w:rPr>
              <w:t>ых учреждений культуры МО «Глазовский район»</w:t>
            </w:r>
            <w:r w:rsidR="00D573F7"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, с учетом корректирующих коэффициентов  </w:t>
            </w:r>
            <w:r w:rsidR="00D573F7" w:rsidRPr="00AA3CF7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МО «Глазовский район» от </w:t>
            </w:r>
            <w:r w:rsidR="00C128BC" w:rsidRPr="00AA3CF7">
              <w:rPr>
                <w:rFonts w:ascii="Times New Roman" w:hAnsi="Times New Roman"/>
                <w:sz w:val="20"/>
                <w:szCs w:val="20"/>
              </w:rPr>
              <w:t>12</w:t>
            </w:r>
            <w:r w:rsidR="00D573F7" w:rsidRPr="00AA3CF7">
              <w:rPr>
                <w:rFonts w:ascii="Times New Roman" w:hAnsi="Times New Roman"/>
                <w:sz w:val="20"/>
                <w:szCs w:val="20"/>
              </w:rPr>
              <w:t>.</w:t>
            </w:r>
            <w:r w:rsidR="003133B2" w:rsidRPr="00AA3CF7">
              <w:rPr>
                <w:rFonts w:ascii="Times New Roman" w:hAnsi="Times New Roman"/>
                <w:sz w:val="20"/>
                <w:szCs w:val="20"/>
              </w:rPr>
              <w:t>0</w:t>
            </w:r>
            <w:r w:rsidR="00D573F7" w:rsidRPr="00AA3CF7">
              <w:rPr>
                <w:rFonts w:ascii="Times New Roman" w:hAnsi="Times New Roman"/>
                <w:sz w:val="20"/>
                <w:szCs w:val="20"/>
              </w:rPr>
              <w:t>1.20</w:t>
            </w:r>
            <w:r w:rsidR="003133B2" w:rsidRPr="00AA3CF7">
              <w:rPr>
                <w:rFonts w:ascii="Times New Roman" w:hAnsi="Times New Roman"/>
                <w:sz w:val="20"/>
                <w:szCs w:val="20"/>
              </w:rPr>
              <w:t>2</w:t>
            </w:r>
            <w:r w:rsidR="00C128BC" w:rsidRPr="00AA3CF7">
              <w:rPr>
                <w:rFonts w:ascii="Times New Roman" w:hAnsi="Times New Roman"/>
                <w:sz w:val="20"/>
                <w:szCs w:val="20"/>
              </w:rPr>
              <w:t>1</w:t>
            </w:r>
            <w:r w:rsidR="00D573F7" w:rsidRPr="00AA3CF7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F845FE" w:rsidRPr="00AA3CF7">
              <w:rPr>
                <w:rFonts w:ascii="Times New Roman" w:hAnsi="Times New Roman"/>
                <w:sz w:val="20"/>
                <w:szCs w:val="20"/>
              </w:rPr>
              <w:t>1.</w:t>
            </w:r>
            <w:r w:rsidR="003133B2" w:rsidRPr="00AA3CF7">
              <w:rPr>
                <w:rFonts w:ascii="Times New Roman" w:hAnsi="Times New Roman"/>
                <w:sz w:val="20"/>
                <w:szCs w:val="20"/>
              </w:rPr>
              <w:t>2.</w:t>
            </w:r>
            <w:r w:rsidR="00C128BC" w:rsidRPr="00AA3CF7">
              <w:rPr>
                <w:rFonts w:ascii="Times New Roman" w:hAnsi="Times New Roman"/>
                <w:sz w:val="20"/>
                <w:szCs w:val="20"/>
              </w:rPr>
              <w:t>1</w:t>
            </w:r>
            <w:r w:rsidR="00D573F7" w:rsidRPr="00AA3CF7">
              <w:rPr>
                <w:rFonts w:ascii="Times New Roman" w:hAnsi="Times New Roman"/>
                <w:sz w:val="20"/>
                <w:szCs w:val="20"/>
              </w:rPr>
              <w:t xml:space="preserve"> «Об утверждении коэффициентов выравнивания и нормативных затрат на оказание муниципальных услуг (выполнение работ) для бюджетных учреждений культуры МО «Глазовский район»</w:t>
            </w:r>
            <w:r w:rsidR="00A3370C"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73F7" w:rsidRPr="00AA3CF7">
              <w:rPr>
                <w:rFonts w:ascii="Times New Roman" w:hAnsi="Times New Roman" w:cs="Times New Roman"/>
                <w:sz w:val="20"/>
                <w:szCs w:val="20"/>
              </w:rPr>
              <w:t>в связи с отсутствием утвержденных базовых нормативов затрат на оказание государственных</w:t>
            </w:r>
            <w:proofErr w:type="gramEnd"/>
            <w:r w:rsidR="00D573F7"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(муниципальных) услуг (выполнение работ) на республиканском уровне</w:t>
            </w:r>
            <w:r w:rsidR="004D37D5" w:rsidRPr="00AA3C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37645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37645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37645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37645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376457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457">
              <w:rPr>
                <w:rFonts w:ascii="Times New Roman" w:hAnsi="Times New Roman" w:cs="Times New Roman"/>
                <w:sz w:val="20"/>
                <w:szCs w:val="20"/>
              </w:rPr>
              <w:t>Оптимизация сети муниципальных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37645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457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376457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37645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376457" w:rsidRDefault="00352D62" w:rsidP="00F845F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</w:t>
            </w:r>
            <w:r w:rsidR="00F845FE"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376457" w:rsidRDefault="00352D62" w:rsidP="00D33CC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21633" w:rsidRPr="00376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33CC4" w:rsidRPr="00376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3764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376457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6457">
              <w:rPr>
                <w:rFonts w:ascii="Times New Roman" w:hAnsi="Times New Roman" w:cs="Times New Roman"/>
                <w:sz w:val="20"/>
                <w:szCs w:val="20"/>
              </w:rPr>
              <w:t xml:space="preserve">Ликвидация или преобразование муниципальных учреждений, не оказывающих </w:t>
            </w:r>
            <w:r w:rsidRPr="003764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услуги, непосредственно направленные на реализацию полномочий органов местного самоуправления </w:t>
            </w:r>
            <w:proofErr w:type="spellStart"/>
            <w:r w:rsidRPr="00376457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376457">
              <w:rPr>
                <w:rFonts w:ascii="Times New Roman" w:hAnsi="Times New Roman" w:cs="Times New Roman"/>
                <w:sz w:val="20"/>
                <w:szCs w:val="20"/>
              </w:rPr>
              <w:t xml:space="preserve"> района, а также не соответствующие профилю органа, осуществляющего функции и полномочия учредителя, в организации иной организационно-правовой формы. Изменение типа бюджетных и автономных учреждений, оказывающих услуги в интересах органов местного самоуправления, на тип казенного учреждения, либо их ликвидация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8443D" w:rsidRPr="00376457" w:rsidRDefault="00E8443D" w:rsidP="00E8443D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20</w:t>
            </w:r>
            <w:r w:rsidR="00D21633"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году разработан план мероприятий  на </w:t>
            </w:r>
            <w:r w:rsidR="00F845FE"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D21633"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F845FE"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D21633"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 w:rsidR="00F845FE"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по росту доходов бюджета, оптимизации расходов </w:t>
            </w:r>
            <w:r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бюджета и сокращению муниципального долга</w:t>
            </w:r>
            <w:r w:rsidR="00F845FE"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утвержден Постановлением от </w:t>
            </w:r>
            <w:r w:rsidR="00D21633"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845FE"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1.20</w:t>
            </w:r>
            <w:r w:rsidR="00D21633"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 № 1</w:t>
            </w:r>
            <w:r w:rsidR="00F845FE"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D21633"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F845FE" w:rsidRPr="003764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077D1B" w:rsidRPr="00376457" w:rsidRDefault="003819BC" w:rsidP="0037645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64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связи с</w:t>
            </w:r>
            <w:r w:rsidR="00376457" w:rsidRPr="00376457">
              <w:t xml:space="preserve"> п</w:t>
            </w:r>
            <w:r w:rsidR="00376457" w:rsidRPr="003764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ереводом начальных классов МОУ </w:t>
            </w:r>
            <w:proofErr w:type="spellStart"/>
            <w:r w:rsidR="00376457" w:rsidRPr="003764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Люмской</w:t>
            </w:r>
            <w:proofErr w:type="spellEnd"/>
            <w:r w:rsidR="00376457" w:rsidRPr="003764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НШДС в МОУ </w:t>
            </w:r>
            <w:proofErr w:type="spellStart"/>
            <w:r w:rsidR="00376457" w:rsidRPr="003764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Дондыкарскую</w:t>
            </w:r>
            <w:proofErr w:type="spellEnd"/>
            <w:r w:rsidR="00376457" w:rsidRPr="003764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с 01.09.2022г.,</w:t>
            </w:r>
            <w:r w:rsidRPr="003764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76457" w:rsidRPr="003764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переводом </w:t>
            </w:r>
            <w:proofErr w:type="spellStart"/>
            <w:r w:rsidR="00376457" w:rsidRPr="003764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МОУ</w:t>
            </w:r>
            <w:proofErr w:type="gramStart"/>
            <w:r w:rsidR="00376457" w:rsidRPr="003764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"К</w:t>
            </w:r>
            <w:proofErr w:type="gramEnd"/>
            <w:r w:rsidR="00376457" w:rsidRPr="003764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ачкашурская</w:t>
            </w:r>
            <w:proofErr w:type="spellEnd"/>
            <w:r w:rsidR="00376457" w:rsidRPr="003764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 " с 6 - и дневной на 5- и дневную рабочую неделю с 01.09.2022г., Проведена реорганизация образовательных учреждений путем               присоединения начальных школ-детских садов к средним школам с 01.09.2022 г:                                              присоединение </w:t>
            </w:r>
            <w:proofErr w:type="spellStart"/>
            <w:r w:rsidR="00376457" w:rsidRPr="003764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МОУ"Золотаревская</w:t>
            </w:r>
            <w:proofErr w:type="spellEnd"/>
            <w:r w:rsidR="00376457" w:rsidRPr="003764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начальная школа-детский сад к МОУ "</w:t>
            </w:r>
            <w:proofErr w:type="spellStart"/>
            <w:r w:rsidR="00376457" w:rsidRPr="003764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Понинская</w:t>
            </w:r>
            <w:proofErr w:type="spellEnd"/>
            <w:r w:rsidR="00376457" w:rsidRPr="003764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СОШ". Экономия средств бюджета Удмуртской Республики составила в сумме 998,2 тыс. руб.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Упорядочение формирования перечней услуг, оказываемых на платной основе в муниципальных учреждениях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EF72C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D6479"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F72C4"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 Правовые акты, предусматривающие меры по исключению возможности злоупотреблений руководителей муниципальных учреждений в части взимания платы за 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муниципальных услуг, гарантированных населению за счет средств бюджета муниципального образования «Глазовский район»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7665D" w:rsidRPr="00AA3CF7" w:rsidRDefault="0007665D" w:rsidP="0007665D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Постановление Администрации муниципального образования «Глазовский район» от 21.02.2018г.  № 1.33 «Об установлении цен на платные услуги, МУДО «Детско-юношеская спортивная школа»;</w:t>
            </w:r>
          </w:p>
          <w:p w:rsidR="0007665D" w:rsidRPr="00AA3CF7" w:rsidRDefault="0007665D" w:rsidP="0007665D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Постановление Администрации муниципального образования «Глазовский район» от 01.06.2018г.  № 1.84.2 «Об установлении цены на платную услугу,  МУДО «Детско-юношеская спортивная школа»;</w:t>
            </w:r>
          </w:p>
          <w:p w:rsidR="0007665D" w:rsidRPr="00AA3CF7" w:rsidRDefault="0007665D" w:rsidP="0007665D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65D" w:rsidRPr="00AA3CF7" w:rsidRDefault="0007665D" w:rsidP="0007665D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муниципального образования «Глазовский район» от 29.11.2019г.  № 1.130.1 «Об установлении цен на платные услуги, МБОУДО «</w:t>
            </w:r>
            <w:proofErr w:type="spellStart"/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Понинская</w:t>
            </w:r>
            <w:proofErr w:type="spellEnd"/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ДШИ».</w:t>
            </w:r>
          </w:p>
          <w:p w:rsidR="0007665D" w:rsidRPr="00AA3CF7" w:rsidRDefault="0007665D" w:rsidP="0007665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65D" w:rsidRPr="00AA3CF7" w:rsidRDefault="0007665D" w:rsidP="000766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МО «Глазовский район» от 11.01.2018 № 1.1.8 «</w:t>
            </w: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Об утверждении прейскуранта цен на платные услуги, оказываемые муниципальным </w:t>
            </w:r>
            <w:r w:rsidRPr="00AA3C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учреждением культуры «Глазовский районный историко-краеведческий музейный комплекс» муниципального образования «Глазовский район».</w:t>
            </w:r>
          </w:p>
          <w:p w:rsidR="00EF72C4" w:rsidRPr="00AA3CF7" w:rsidRDefault="00EF72C4" w:rsidP="000766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DD6479" w:rsidRPr="00AA3CF7" w:rsidRDefault="00DD6479" w:rsidP="00DD64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3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Постановление </w:t>
            </w:r>
            <w:r w:rsidRPr="00AA3C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МО «Глазовский район» от 19.02.2020 № 1.26.1 «</w:t>
            </w:r>
            <w:r w:rsidRPr="00AA3C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 установлении цен на платные услуги, оказываемые муниципальным учреждением культуры «Глазовский районный историко-краеведческий музейный комплекс» муниципального образования «Глазовский район».</w:t>
            </w:r>
          </w:p>
          <w:p w:rsidR="00223402" w:rsidRPr="00AA3CF7" w:rsidRDefault="00223402" w:rsidP="00223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 Администрации муниципального образования «Глазовский район» «Об установлении цен на платные услуги МБУК «Центр </w:t>
            </w:r>
            <w:proofErr w:type="spellStart"/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</w:t>
            </w:r>
            <w:proofErr w:type="spellEnd"/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от 17.05.2017 № 77, от 01.09.2015 № 116.1 от 11.09.2017 № 132.1, от 14.11.2017 № 176.1, от 28.11.2018 № 1.135.1, </w:t>
            </w:r>
            <w:proofErr w:type="gramStart"/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18.05.2018 № 1.77.</w:t>
            </w:r>
          </w:p>
          <w:p w:rsidR="0007665D" w:rsidRPr="00AA3CF7" w:rsidRDefault="0007665D" w:rsidP="00076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7665D" w:rsidRPr="00AA3CF7" w:rsidRDefault="0007665D" w:rsidP="00076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 Администрации муниципального образования «Глазовский район» от 30.03.2018 № 1.48.1 «</w:t>
            </w: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Об установлении цен на услуги, предоставление которых осуществляется на платной основе муниципального </w:t>
            </w:r>
            <w:r w:rsidRPr="00AA3C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учреждения культуры «</w:t>
            </w:r>
            <w:proofErr w:type="spellStart"/>
            <w:r w:rsidRPr="00AA3C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Глазовская</w:t>
            </w:r>
            <w:proofErr w:type="spellEnd"/>
            <w:r w:rsidRPr="00AA3C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районная централизованная </w:t>
            </w:r>
            <w:r w:rsidRPr="00AA3C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библиотечная система» МО «Глазовский район»</w:t>
            </w: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23402" w:rsidRPr="00AA3CF7" w:rsidRDefault="00223402" w:rsidP="0007665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52D62" w:rsidRPr="00AA3CF7" w:rsidRDefault="00223402" w:rsidP="000766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Постановление  Администрации муниципального образования «Глазовский район» от 21.05.2020 № 1.57 «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proofErr w:type="spellStart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утверждениии</w:t>
            </w:r>
            <w:proofErr w:type="spellEnd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Прейскуранта цен на услуги, оказываемые муниципальным учреждением культуры «</w:t>
            </w:r>
            <w:proofErr w:type="spellStart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Глазовская</w:t>
            </w:r>
            <w:proofErr w:type="spellEnd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централизованная библиотечная система» МО «Глазовский район»</w:t>
            </w:r>
            <w:r w:rsidRPr="00AA3C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13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Внедрение и совершенствование </w:t>
            </w:r>
            <w:proofErr w:type="gramStart"/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систем оплаты труда работников муниципальных учреждений 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«Глазовский район» </w:t>
            </w: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применением в учреждениях принципов «эффективного контракта»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EA0C9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</w:t>
            </w:r>
            <w:r w:rsidR="00EA0C9B"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E6091E"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A3CF7"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352D62" w:rsidRPr="00AA3CF7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autoSpaceDE w:val="0"/>
              <w:autoSpaceDN w:val="0"/>
              <w:adjustRightInd w:val="0"/>
              <w:ind w:firstLine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Правовые акты, устанавливающие системы оплаты труда в </w:t>
            </w: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 муниципального образования «Глазовский район» (по органам местного самоуправления </w:t>
            </w:r>
            <w:proofErr w:type="spellStart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осуществляющим функции и полномочия учредителя муниципальных учреждений </w:t>
            </w:r>
            <w:proofErr w:type="spellStart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района),  с установлением показателей и критериев оценки эффективности деятельности 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работников  </w:t>
            </w: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муниципальных учреждений 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для назначения им стимулирующих выплат в зависимости от результатов труда и качества оказываемых муниципальных услуг</w:t>
            </w:r>
            <w:proofErr w:type="gramEnd"/>
          </w:p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F52F9" w:rsidRDefault="00EA0C9B" w:rsidP="00A07E3F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Завершена работа по переходу на эффективный контракт с работниками </w:t>
            </w:r>
            <w:r w:rsidR="007F52F9" w:rsidRPr="007F5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руководителями </w:t>
            </w:r>
            <w:r w:rsidRPr="007F5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</w:t>
            </w:r>
            <w:r w:rsidR="007F52F9" w:rsidRPr="007F5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льных организаций. На основании </w:t>
            </w:r>
            <w:r w:rsidRPr="007F5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 об оплате труда работников муниципальных общеобразовательных учреждений (приложение «Выплаты стимулирующего характера») заключены трудовые договоры в виде эффективных контрактов со всеми руководителями и педагогическими работниками образовательных учреждений.</w:t>
            </w:r>
          </w:p>
          <w:p w:rsidR="00352D62" w:rsidRPr="007F52F9" w:rsidRDefault="007F52F9" w:rsidP="00A07E3F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5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муниципального </w:t>
            </w:r>
            <w:r w:rsidRPr="007F5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"Муниципальный округ Глазовский район Удмуртской Республики" от 28.12.22 года № 1.318 «Об утверждении Положени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об оплате труда работников му</w:t>
            </w:r>
            <w:r w:rsidRPr="007F5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ниципальных учреждений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образования «Гла</w:t>
            </w:r>
            <w:r w:rsidRPr="007F52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зовский район»</w:t>
            </w:r>
          </w:p>
          <w:p w:rsidR="007F52F9" w:rsidRDefault="007F52F9" w:rsidP="00A07E3F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:rsidR="00352D62" w:rsidRPr="007F52F9" w:rsidRDefault="00352D62" w:rsidP="00A07E3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52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МО «Глазовский район» от 12 мая  2015 г. №60</w:t>
            </w:r>
          </w:p>
          <w:p w:rsidR="00352D62" w:rsidRPr="007F52F9" w:rsidRDefault="00352D62" w:rsidP="00A07E3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52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«Об утверждении  </w:t>
            </w:r>
            <w:proofErr w:type="gramStart"/>
            <w:r w:rsidRPr="007F52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показателей</w:t>
            </w:r>
            <w:r w:rsidR="00764B7D" w:rsidRPr="007F52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52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оценки профессиональной деятельности руководителей</w:t>
            </w:r>
            <w:r w:rsidR="00764B7D" w:rsidRPr="007F52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52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муниципальных учреждений культуры муниципального</w:t>
            </w:r>
            <w:proofErr w:type="gramEnd"/>
            <w:r w:rsidRPr="007F52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образования «Глазовский район»</w:t>
            </w:r>
          </w:p>
          <w:p w:rsidR="00352D62" w:rsidRPr="007F52F9" w:rsidRDefault="00352D62" w:rsidP="00A07E3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52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Постановление Администраций от 30.03.2015 № 36 « Об утверждении  Порядка отнесения</w:t>
            </w:r>
            <w:r w:rsidR="00764B7D" w:rsidRPr="007F52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7F52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униципальных учреждений культуры</w:t>
            </w:r>
            <w:r w:rsidR="00764B7D" w:rsidRPr="007F52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F52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группам  по оплате труда руководителей»</w:t>
            </w:r>
          </w:p>
          <w:p w:rsidR="003A0284" w:rsidRPr="00C704EE" w:rsidRDefault="00352D62" w:rsidP="00840DA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04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 Администрации МО «Глазовский район» от 16.12.2015 № 150</w:t>
            </w:r>
            <w:proofErr w:type="gramStart"/>
            <w:r w:rsidR="00764B7D" w:rsidRPr="00C704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704EE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C70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внесении изменений в  постановление Администрации муниципального образования «Глазовский район» от 02.10.2013 </w:t>
            </w:r>
            <w:r w:rsidRPr="00C704EE">
              <w:rPr>
                <w:rFonts w:ascii="Times New Roman" w:hAnsi="Times New Roman" w:cs="Times New Roman"/>
                <w:sz w:val="20"/>
                <w:szCs w:val="20"/>
              </w:rPr>
              <w:t>№112.1 «</w:t>
            </w:r>
            <w:r w:rsidRPr="00C704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утверждении целевых показателей эффективности деятельности муниципальных учреждений  культуры муниципального о</w:t>
            </w:r>
            <w:r w:rsidR="007F52F9" w:rsidRPr="00C704E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бразования «Глазовский район»</w:t>
            </w:r>
          </w:p>
          <w:p w:rsidR="00541CDC" w:rsidRDefault="00C704EE" w:rsidP="00541CDC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"Муниципальный округ Глазовский район Удмуртской Республики" от 15.12.2022 года № 1.304 "Об утверждении Положения об оплате труда работников муниципального бюджетного учреждения культуры "Центр культуры и туризма </w:t>
            </w:r>
            <w:proofErr w:type="spellStart"/>
            <w:r w:rsidRPr="00C7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C7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  <w:p w:rsidR="00D115E4" w:rsidRDefault="00D115E4" w:rsidP="00D115E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C704EE" w:rsidRDefault="00C704EE" w:rsidP="00D115E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</w:t>
            </w:r>
            <w:r w:rsidRPr="00C7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"Муниципальный округ Глазовский район Удмуртской Республики" от 20.12.2022 года № 1.308 "Об утверждении Положения об оплате труда работников муниципального бюджетного учреждения культуры "</w:t>
            </w:r>
            <w:proofErr w:type="spellStart"/>
            <w:r w:rsidRPr="00C7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Глазовская</w:t>
            </w:r>
            <w:proofErr w:type="spellEnd"/>
            <w:r w:rsidRPr="00C7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районная централизованная библиотечная система"</w:t>
            </w:r>
          </w:p>
          <w:p w:rsidR="00C704EE" w:rsidRDefault="00C704EE" w:rsidP="00D115E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04EE" w:rsidRDefault="00C704EE" w:rsidP="00D115E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0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муниципального образования "Муниципальный округ Глазовский район Удмуртской Республики" от 20.12.2022 года № 1.310 "Об утверждении Положения об оплате труда работников муниципального бюджетного учреждения культуры "Глазовский районный историко-краеведческий музейный комплекс"</w:t>
            </w:r>
          </w:p>
          <w:p w:rsidR="00687D39" w:rsidRPr="00877C55" w:rsidRDefault="00687D39" w:rsidP="00687D39">
            <w:pPr>
              <w:pStyle w:val="a8"/>
              <w:rPr>
                <w:color w:val="000000"/>
                <w:sz w:val="20"/>
                <w:szCs w:val="20"/>
              </w:rPr>
            </w:pPr>
            <w:r w:rsidRPr="00877C55">
              <w:rPr>
                <w:color w:val="000000"/>
                <w:sz w:val="20"/>
                <w:szCs w:val="20"/>
              </w:rPr>
              <w:t>Постановление Администрации Муниципального образования «Глазовский район» № 19</w:t>
            </w:r>
            <w:r>
              <w:rPr>
                <w:color w:val="000000"/>
                <w:sz w:val="20"/>
                <w:szCs w:val="20"/>
              </w:rPr>
              <w:t>3</w:t>
            </w:r>
            <w:r w:rsidRPr="00877C55">
              <w:rPr>
                <w:color w:val="000000"/>
                <w:sz w:val="20"/>
                <w:szCs w:val="20"/>
              </w:rPr>
              <w:t xml:space="preserve"> от 20.05.2022 «Об установлении группы оплаты труда </w:t>
            </w:r>
            <w:r w:rsidRPr="00877C55">
              <w:rPr>
                <w:color w:val="000000"/>
                <w:sz w:val="20"/>
                <w:szCs w:val="20"/>
              </w:rPr>
              <w:lastRenderedPageBreak/>
              <w:t>муниципальному бюджетному учреждению культуры «</w:t>
            </w:r>
            <w:proofErr w:type="spellStart"/>
            <w:r>
              <w:rPr>
                <w:color w:val="000000"/>
                <w:sz w:val="20"/>
                <w:szCs w:val="20"/>
              </w:rPr>
              <w:t>Глазовская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районная централизованная библиотечная система</w:t>
            </w:r>
            <w:r w:rsidRPr="00877C55">
              <w:rPr>
                <w:color w:val="000000"/>
                <w:sz w:val="20"/>
                <w:szCs w:val="20"/>
              </w:rPr>
              <w:t>»</w:t>
            </w:r>
          </w:p>
          <w:p w:rsidR="00352D62" w:rsidRPr="00877C55" w:rsidRDefault="00D115E4" w:rsidP="00D115E4">
            <w:pPr>
              <w:pStyle w:val="a8"/>
              <w:rPr>
                <w:color w:val="000000"/>
                <w:sz w:val="20"/>
                <w:szCs w:val="20"/>
              </w:rPr>
            </w:pPr>
            <w:r w:rsidRPr="00877C55">
              <w:rPr>
                <w:color w:val="000000"/>
                <w:sz w:val="20"/>
                <w:szCs w:val="20"/>
              </w:rPr>
              <w:t>Постановление Администрации Муниципального образования «Глазовский район» № 1</w:t>
            </w:r>
            <w:r w:rsidR="00877C55" w:rsidRPr="00877C55">
              <w:rPr>
                <w:color w:val="000000"/>
                <w:sz w:val="20"/>
                <w:szCs w:val="20"/>
              </w:rPr>
              <w:t>92</w:t>
            </w:r>
            <w:r w:rsidRPr="00877C55">
              <w:rPr>
                <w:color w:val="000000"/>
                <w:sz w:val="20"/>
                <w:szCs w:val="20"/>
              </w:rPr>
              <w:t xml:space="preserve"> от </w:t>
            </w:r>
            <w:r w:rsidR="00877C55" w:rsidRPr="00877C55">
              <w:rPr>
                <w:color w:val="000000"/>
                <w:sz w:val="20"/>
                <w:szCs w:val="20"/>
              </w:rPr>
              <w:t>20</w:t>
            </w:r>
            <w:r w:rsidRPr="00877C55">
              <w:rPr>
                <w:color w:val="000000"/>
                <w:sz w:val="20"/>
                <w:szCs w:val="20"/>
              </w:rPr>
              <w:t>.0</w:t>
            </w:r>
            <w:r w:rsidR="00877C55" w:rsidRPr="00877C55">
              <w:rPr>
                <w:color w:val="000000"/>
                <w:sz w:val="20"/>
                <w:szCs w:val="20"/>
              </w:rPr>
              <w:t>5</w:t>
            </w:r>
            <w:r w:rsidRPr="00877C55">
              <w:rPr>
                <w:color w:val="000000"/>
                <w:sz w:val="20"/>
                <w:szCs w:val="20"/>
              </w:rPr>
              <w:t>.202</w:t>
            </w:r>
            <w:r w:rsidR="00877C55" w:rsidRPr="00877C55">
              <w:rPr>
                <w:color w:val="000000"/>
                <w:sz w:val="20"/>
                <w:szCs w:val="20"/>
              </w:rPr>
              <w:t>2</w:t>
            </w:r>
            <w:r w:rsidRPr="00877C55">
              <w:rPr>
                <w:color w:val="000000"/>
                <w:sz w:val="20"/>
                <w:szCs w:val="20"/>
              </w:rPr>
              <w:t xml:space="preserve"> «Об установлении группы оплаты труда муниципальному бюджетному учреждению культуры «Центр культуры и туризма </w:t>
            </w:r>
            <w:proofErr w:type="spellStart"/>
            <w:r w:rsidRPr="00877C55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877C55">
              <w:rPr>
                <w:color w:val="000000"/>
                <w:sz w:val="20"/>
                <w:szCs w:val="20"/>
              </w:rPr>
              <w:t xml:space="preserve"> района»</w:t>
            </w:r>
          </w:p>
          <w:p w:rsidR="00D115E4" w:rsidRPr="00DE3B02" w:rsidRDefault="00D115E4" w:rsidP="00D115E4">
            <w:pPr>
              <w:pStyle w:val="a8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834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Мониторинг оказания муниципальных услуг в сферах образования, культуры, предусматривающий формирование плана по решению выявленных проблем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AA3CF7"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AA3CF7"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9812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</w:t>
            </w:r>
            <w:r w:rsidR="00981292"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AA3CF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E6091E"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A3CF7"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Результаты мониторинга. Формирование планов по решению выявленных проблем. Организация работ по устранению выявленных проблем (правовые акты, совещания)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A3CF7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Согласно Постановлению Администрации муниципального образования «Глазовский район» от 23.08.2012 года № 187  </w:t>
            </w:r>
            <w:r w:rsidR="00AA3CF7"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(утратило силу с 01.01.2023г.) </w:t>
            </w: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проводится ежегодная оценка (мониторинг) потребности в предоставлении муниципальных услуг</w:t>
            </w:r>
            <w:proofErr w:type="gramStart"/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D543E"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proofErr w:type="gramEnd"/>
          </w:p>
          <w:p w:rsidR="007B6C88" w:rsidRPr="00AA3CF7" w:rsidRDefault="004D543E" w:rsidP="007B6C8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Постановлением  от 30.12.2015 года № 159 «Об утверждении порядка осуществлении </w:t>
            </w:r>
            <w:proofErr w:type="gramStart"/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выполнением муниципального задания»</w:t>
            </w:r>
            <w:r w:rsidR="00290E84"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ежеквартально</w:t>
            </w: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A3C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проводятся  заседании комиссии по Контролю за исполнением муниципального задания муниципальными учреждениями культуры и образования  комиссией даются рекомендации по решению выявленных проблем.</w:t>
            </w:r>
          </w:p>
          <w:p w:rsidR="00290E84" w:rsidRPr="00AA3CF7" w:rsidRDefault="00290E84" w:rsidP="006A05D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образования «Глазовский район» № 103.2 от 31.10.2016 г «О Порядке внесения изменений  в муниципальные задания муниципальных учреждений культуры муниципального образования «Глазовский район»</w:t>
            </w:r>
          </w:p>
          <w:p w:rsidR="00290E84" w:rsidRPr="00AA3CF7" w:rsidRDefault="00290E84" w:rsidP="006A0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образования «Глазовский район» № 112.1 от 22.11.2016 г. «Об утверждении порядка внесения изменений  в муниципальные зада-</w:t>
            </w:r>
            <w:proofErr w:type="spellStart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бюджетных </w:t>
            </w:r>
            <w:proofErr w:type="spellStart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>общеобра-зовательных</w:t>
            </w:r>
            <w:proofErr w:type="spellEnd"/>
            <w:r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 и учреждений дополнительного образования МО «Глазовский район»</w:t>
            </w:r>
            <w:proofErr w:type="gramEnd"/>
          </w:p>
          <w:p w:rsidR="00290E84" w:rsidRPr="00AA3CF7" w:rsidRDefault="00BA1BAB" w:rsidP="00290E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3C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соответствии с утвержденными </w:t>
            </w:r>
            <w:r w:rsidR="00E22E3A" w:rsidRPr="00AA3C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Порядк</w:t>
            </w:r>
            <w:r w:rsidRPr="00AA3C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ами</w:t>
            </w:r>
            <w:r w:rsidR="00E22E3A" w:rsidRPr="00AA3C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AA3C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 </w:t>
            </w:r>
            <w:r w:rsidR="00E22E3A" w:rsidRPr="00AA3C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внесени</w:t>
            </w:r>
            <w:r w:rsidRPr="00AA3C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</w:t>
            </w:r>
            <w:r w:rsidR="00E22E3A" w:rsidRPr="00AA3C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E22E3A" w:rsidRPr="00AA3C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изменений в </w:t>
            </w:r>
            <w:r w:rsidR="00E22E3A"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муниципальные </w:t>
            </w:r>
            <w:r w:rsidR="00E22E3A" w:rsidRPr="00AA3CF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задания  муниципальных учреждений </w:t>
            </w:r>
            <w:r w:rsidR="00E22E3A"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образования «Глазовский район», предусм</w:t>
            </w:r>
            <w:r w:rsidR="00845ABF"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E22E3A"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r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ены</w:t>
            </w:r>
            <w:r w:rsidR="00E22E3A"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финансовые санкции (штрафы, изъятия) </w:t>
            </w:r>
            <w:r w:rsidR="00E22E3A" w:rsidRPr="00AA3CF7">
              <w:rPr>
                <w:rFonts w:ascii="Times New Roman" w:hAnsi="Times New Roman" w:cs="Times New Roman"/>
                <w:sz w:val="20"/>
                <w:szCs w:val="20"/>
              </w:rPr>
              <w:t>за невыполнение утвержденных требований к качеству муниципальных услуг</w:t>
            </w:r>
            <w:r w:rsidR="00E22E3A" w:rsidRPr="00AA3C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22E3A" w:rsidRPr="00AA3C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D543E" w:rsidRPr="00AA3CF7" w:rsidRDefault="004D543E" w:rsidP="007255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и оценки </w:t>
            </w:r>
            <w:proofErr w:type="gramStart"/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качества финансового менеджмента главных распорядителей средств бюджета муниципального</w:t>
            </w:r>
            <w:proofErr w:type="gramEnd"/>
            <w:r w:rsidRPr="009620F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«Глазовский район», применение результатов оценки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057216" w:rsidRPr="009620F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057216" w:rsidRPr="009620FC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5449A0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5449A0" w:rsidRPr="009620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05721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2,3,4 кварталы 20</w:t>
            </w:r>
            <w:r w:rsidR="00A91C0A" w:rsidRPr="0096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57216" w:rsidRPr="0096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057216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Результаты оценки качества финансового менеджмента главных распорядителей средств бюджета муниципального образования «</w:t>
            </w:r>
            <w:r w:rsidR="00057216" w:rsidRPr="009620FC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 xml:space="preserve">», публикация данных в открытом доступен на сайте </w:t>
            </w:r>
            <w:r w:rsidRPr="009620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Администрации </w:t>
            </w: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 w:rsidRPr="009620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"</w:t>
            </w:r>
            <w:r w:rsidR="00057216" w:rsidRPr="009620F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 Глазовский район Удмуртской Республики</w:t>
            </w:r>
            <w:r w:rsidRPr="009620FC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"</w:t>
            </w: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620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2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</w:t>
            </w:r>
            <w:proofErr w:type="gramStart"/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качества финансового управления главных распорядителей средств бюджета муниципального</w:t>
            </w:r>
            <w:proofErr w:type="gramEnd"/>
            <w:r w:rsidRPr="009620F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</w:t>
            </w:r>
            <w:r w:rsidR="00057216" w:rsidRPr="009620FC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20FC" w:rsidRPr="002272C0" w:rsidRDefault="009620FC" w:rsidP="009620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2022 году в соответствии с Постановлением от 14.03.2012 г. № 25.10 «Об утверждении Положения об организации проведения мониторинга качества финансового менеджмента, осуществляемого главными распорядителями средств бюджета муниципального образования «Глазовский район»  </w:t>
            </w:r>
            <w:r w:rsidRPr="002272C0">
              <w:rPr>
                <w:color w:val="000000"/>
                <w:lang w:eastAsia="ru-RU"/>
              </w:rPr>
              <w:t xml:space="preserve"> </w:t>
            </w:r>
            <w:r w:rsidRPr="002272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 мониторинг  за 2021 год. Средний уровень качества финансового менеджмента главных распорядителей 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  <w:r w:rsidRPr="002272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%. Наивысший 97,7% Управления финансов Администрации МО «Глазовский район»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272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Второе место занимает  Совет депутатов муниципального образования «Глазовский район», третье место  МО «Октябрьское»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%, </w:t>
            </w:r>
          </w:p>
          <w:p w:rsidR="009620FC" w:rsidRPr="002272C0" w:rsidRDefault="009620FC" w:rsidP="009620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Адамское</w:t>
            </w:r>
            <w:proofErr w:type="spellEnd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» 89,9%. </w:t>
            </w:r>
          </w:p>
          <w:p w:rsidR="009620FC" w:rsidRPr="002272C0" w:rsidRDefault="009620FC" w:rsidP="009620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Качкашурское</w:t>
            </w:r>
            <w:proofErr w:type="spellEnd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»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%, </w:t>
            </w:r>
          </w:p>
          <w:p w:rsidR="009620FC" w:rsidRDefault="009620FC" w:rsidP="009620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Кожильское</w:t>
            </w:r>
            <w:proofErr w:type="spellEnd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%, </w:t>
            </w:r>
          </w:p>
          <w:p w:rsidR="009620FC" w:rsidRPr="002272C0" w:rsidRDefault="009620FC" w:rsidP="009620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Парзинское</w:t>
            </w:r>
            <w:proofErr w:type="spellEnd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%,</w:t>
            </w:r>
          </w:p>
          <w:p w:rsidR="009620FC" w:rsidRDefault="009620FC" w:rsidP="009620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0FC" w:rsidRDefault="009620FC" w:rsidP="009620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Гулековское</w:t>
            </w:r>
            <w:proofErr w:type="spellEnd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» 84,8%,</w:t>
            </w:r>
          </w:p>
          <w:p w:rsidR="009620FC" w:rsidRPr="002272C0" w:rsidRDefault="009620FC" w:rsidP="009620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Куреговское</w:t>
            </w:r>
            <w:proofErr w:type="spellEnd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9620FC" w:rsidRDefault="009620FC" w:rsidP="009620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Понинское</w:t>
            </w:r>
            <w:proofErr w:type="spellEnd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%, </w:t>
            </w:r>
          </w:p>
          <w:p w:rsidR="009620FC" w:rsidRPr="002272C0" w:rsidRDefault="009620FC" w:rsidP="009620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Ураковское</w:t>
            </w:r>
            <w:proofErr w:type="spellEnd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»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 xml:space="preserve">%, </w:t>
            </w:r>
          </w:p>
          <w:p w:rsidR="009620FC" w:rsidRPr="002272C0" w:rsidRDefault="009620FC" w:rsidP="009620FC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Штанигуртское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81,6%</w:t>
            </w:r>
          </w:p>
          <w:p w:rsidR="009620FC" w:rsidRPr="002272C0" w:rsidRDefault="009620FC" w:rsidP="009620F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Администрация МО Глазовский район» 73,7%, МО «</w:t>
            </w:r>
            <w:proofErr w:type="spellStart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Верхнебогатырское</w:t>
            </w:r>
            <w:proofErr w:type="spellEnd"/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272C0">
              <w:rPr>
                <w:sz w:val="20"/>
                <w:szCs w:val="20"/>
              </w:rPr>
              <w:t xml:space="preserve"> 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71,6%.</w:t>
            </w:r>
            <w:r w:rsidRPr="002272C0">
              <w:rPr>
                <w:rFonts w:ascii="Times New Roman" w:hAnsi="Times New Roman" w:cs="Times New Roman"/>
              </w:rPr>
              <w:t xml:space="preserve"> </w:t>
            </w: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Наименьший показатель Управление образования Администрации муниципального образования «Глазовский район</w:t>
            </w:r>
            <w:r w:rsidRPr="002272C0">
              <w:rPr>
                <w:rFonts w:ascii="Times New Roman" w:hAnsi="Times New Roman" w:cs="Times New Roman"/>
              </w:rPr>
              <w:t xml:space="preserve"> </w:t>
            </w:r>
            <w:r w:rsidRPr="0022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67,6%.</w:t>
            </w:r>
          </w:p>
          <w:p w:rsidR="009620FC" w:rsidRPr="002272C0" w:rsidRDefault="009620FC" w:rsidP="009620FC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Мониторинг </w:t>
            </w:r>
            <w:r w:rsidRPr="002272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качества финансового менеджмента, </w:t>
            </w:r>
            <w:r w:rsidRPr="00227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2022 год будет проведен в апреле 2023 года.</w:t>
            </w:r>
          </w:p>
          <w:p w:rsidR="009620FC" w:rsidRPr="002272C0" w:rsidRDefault="009620FC" w:rsidP="009620F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52D62" w:rsidRPr="00DE3B02" w:rsidRDefault="005449A0" w:rsidP="009620F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620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20</w:t>
            </w:r>
            <w:r w:rsidR="00A91C0A" w:rsidRPr="009620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620FC" w:rsidRPr="009620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20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проводился мониторинг  качества финансового менеджмента главных </w:t>
            </w:r>
            <w:r w:rsidRPr="009620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распорядителей ежеквартально. Средний уровень качества финансового менеджмента главных распорядителей  составил </w:t>
            </w:r>
            <w:proofErr w:type="gramStart"/>
            <w:r w:rsidRPr="009620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:з</w:t>
            </w:r>
            <w:proofErr w:type="gramEnd"/>
            <w:r w:rsidRPr="009620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 1 кв.-</w:t>
            </w:r>
            <w:r w:rsidR="009620FC" w:rsidRPr="009620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79,6</w:t>
            </w:r>
            <w:r w:rsidRPr="009620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%;2 кв.-</w:t>
            </w:r>
            <w:r w:rsidR="009620FC" w:rsidRPr="009620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  <w:r w:rsidR="00A91C0A" w:rsidRPr="009620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DE05EB" w:rsidRPr="009620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620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%;3кв.-</w:t>
            </w:r>
            <w:r w:rsidR="00DE05EB" w:rsidRPr="009620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9620FC" w:rsidRPr="009620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6,2%.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Координация работы и методическая поддержка главных распорядителей средств бюджета муниципального образования «Глазовский район» по вопросам, связанным с повышением эффективности бюджетных расходов и повышением качества управления общественными финансами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9620FC" w:rsidRPr="009620F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9620FC" w:rsidRPr="009620FC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5449A0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5449A0" w:rsidRPr="009620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9620F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 кварталы 20</w:t>
            </w:r>
            <w:r w:rsidR="00B32921" w:rsidRPr="0096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620FC" w:rsidRPr="0096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620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9620FC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Разработка методических рекомендаций для главных распорядителей средств бюджета муниципального образования «</w:t>
            </w:r>
            <w:r w:rsidR="009620FC" w:rsidRPr="009620FC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» по вопросам, связанным с повышением эффективности бюджетных расходов и повышением качества управления общественными финансами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9620FC" w:rsidRDefault="00352D62" w:rsidP="00793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Отношение дефицита бюджета муниципального  образования «</w:t>
            </w:r>
            <w:r w:rsidR="009620FC" w:rsidRPr="009620FC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 xml:space="preserve">» к доходам бюджета, рассчитанное в соответствии с требованиями Бюджетного </w:t>
            </w:r>
            <w:hyperlink r:id="rId11" w:history="1">
              <w:r w:rsidRPr="009620FC">
                <w:rPr>
                  <w:rFonts w:ascii="Times New Roman" w:hAnsi="Times New Roman" w:cs="Times New Roman"/>
                  <w:sz w:val="20"/>
                  <w:szCs w:val="20"/>
                </w:rPr>
                <w:t>кодекса</w:t>
              </w:r>
            </w:hyperlink>
            <w:r w:rsidRPr="009620FC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 Федерации - не более 10 %.</w:t>
            </w:r>
          </w:p>
          <w:p w:rsidR="00352D62" w:rsidRPr="009620FC" w:rsidRDefault="00253174" w:rsidP="009620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20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Средний уровень </w:t>
            </w:r>
            <w:proofErr w:type="gramStart"/>
            <w:r w:rsidRPr="009620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качества финансового менеджмента главных распорядителей </w:t>
            </w:r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средств бюджета</w:t>
            </w:r>
            <w:proofErr w:type="gramEnd"/>
            <w:r w:rsidRPr="009620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20FC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9620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7DF5" w:rsidRPr="009620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620FC" w:rsidRPr="009620FC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  <w:r w:rsidRPr="009620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  за 20</w:t>
            </w:r>
            <w:r w:rsidR="004A093F" w:rsidRPr="009620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620FC" w:rsidRPr="009620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620F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077689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68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77689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6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77689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68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77689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77689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689">
              <w:rPr>
                <w:rFonts w:ascii="Times New Roman" w:hAnsi="Times New Roman" w:cs="Times New Roman"/>
                <w:sz w:val="20"/>
                <w:szCs w:val="20"/>
              </w:rPr>
              <w:t>Стимулирование главных распорядителей средств бюджета муниципального образования «Глазовский район»  по итогам оценки качества финансового менеджмента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77689" w:rsidRDefault="00352D62" w:rsidP="00077689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689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077689" w:rsidRPr="00077689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07768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77689" w:rsidRDefault="00352D62" w:rsidP="00B02F6F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689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B02F6F" w:rsidRPr="000776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77689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77689" w:rsidRDefault="00352D62" w:rsidP="00077689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квартал 20</w:t>
            </w:r>
            <w:r w:rsidR="004A093F" w:rsidRPr="0007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77689" w:rsidRPr="0007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77689" w:rsidRDefault="00352D62" w:rsidP="00077689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7689">
              <w:rPr>
                <w:rFonts w:ascii="Times New Roman" w:hAnsi="Times New Roman" w:cs="Times New Roman"/>
                <w:sz w:val="20"/>
                <w:szCs w:val="20"/>
              </w:rPr>
              <w:t>Поощрение главных распорядителей средств бюджета муниципального образования «</w:t>
            </w:r>
            <w:r w:rsidR="00077689" w:rsidRPr="00077689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077689">
              <w:rPr>
                <w:rFonts w:ascii="Times New Roman" w:hAnsi="Times New Roman" w:cs="Times New Roman"/>
                <w:sz w:val="20"/>
                <w:szCs w:val="20"/>
              </w:rPr>
              <w:t xml:space="preserve">», добившихся лучших </w:t>
            </w:r>
            <w:r w:rsidRPr="000776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результатов в управлении финансами, по результатам годовой оценки качества финансового менеджмента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77689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76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связи с недостаточностью финансовых средств поощрение главных распорядителей не проводилось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2F4612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6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2F4612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2F4612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61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2F4612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61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2F4612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612">
              <w:rPr>
                <w:rFonts w:ascii="Times New Roman" w:hAnsi="Times New Roman" w:cs="Times New Roman"/>
                <w:sz w:val="20"/>
                <w:szCs w:val="20"/>
              </w:rPr>
              <w:t>Законодательное закрепление общих принципов предоставления субсидий из бюджета муниципального образования «Глазовский район»  бюджетам муниципальных образований, включая требование об их распределении между муниципальными образованиями  решением о бюджете (за исключением субсидий, предоставляемых на конкурсной основе), а также установление общих принципов предоставления субсидий бюджетам муниципальных образований в условиях внедрения муниципальных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2F4612" w:rsidRDefault="00352D62" w:rsidP="000776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612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077689" w:rsidRPr="002F4612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2F461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2F4612" w:rsidRDefault="00352D62" w:rsidP="00AF2B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4612">
              <w:rPr>
                <w:rFonts w:ascii="Times New Roman" w:hAnsi="Times New Roman" w:cs="Times New Roman"/>
                <w:sz w:val="20"/>
                <w:szCs w:val="20"/>
              </w:rPr>
              <w:t>2016-202</w:t>
            </w:r>
            <w:r w:rsidR="00AF2BD9" w:rsidRPr="002F4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461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2F4612" w:rsidRDefault="00352D62" w:rsidP="00077689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4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A093F" w:rsidRPr="002F4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77689" w:rsidRPr="002F4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F4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2F4612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F4612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Постановление Главы муниципального образования «Глазовский район» </w:t>
            </w:r>
            <w:r w:rsidRPr="002F46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10 февраля 2012 года № 3.1.1 «Об утверждении Порядка предоставления иных межбюджетных трансфертов из бюджета </w:t>
            </w:r>
            <w:proofErr w:type="spellStart"/>
            <w:r w:rsidRPr="002F46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2F46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района бюджетам муниципальных образований (поселений</w:t>
            </w:r>
            <w:proofErr w:type="gramEnd"/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4612" w:rsidRDefault="002F4612" w:rsidP="004821F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реобразование  муниципальных образований, образованных на территории </w:t>
            </w:r>
            <w:proofErr w:type="spellStart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2B74EA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Республики, и наделении вновь образованного муниципального образования статусом муниципального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52D62" w:rsidRPr="00DE3B02" w:rsidRDefault="00AF2BD9" w:rsidP="00AF2BD9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Публикация сведений  на </w:t>
            </w: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официальном сайте </w:t>
            </w:r>
            <w:r w:rsidRPr="007269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«Глазовский район»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269A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Администрации </w:t>
            </w:r>
            <w:r w:rsidRPr="007269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«</w:t>
            </w:r>
            <w:r w:rsidR="007269A7" w:rsidRPr="007269A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AF2BD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2015-202</w:t>
            </w:r>
            <w:r w:rsidR="00AF2BD9"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269A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20</w:t>
            </w:r>
            <w:r w:rsidR="003A1C13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269A7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Опубликованные сведения, </w:t>
            </w:r>
            <w:r w:rsidRPr="007269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предусмотренные порядком размещения информации на сайте </w:t>
            </w: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269A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целях повышения прозрачности  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проводимой бюджетной политики, механизм официального раскрытия информации о бюджетном процессе в Муниципальном </w:t>
            </w:r>
            <w:proofErr w:type="spellStart"/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образованияя</w:t>
            </w:r>
            <w:proofErr w:type="spellEnd"/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7269A7" w:rsidRPr="007269A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="007269A7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реализован через официальный сайт Администрации МО «</w:t>
            </w:r>
            <w:r w:rsidR="007269A7" w:rsidRPr="007269A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в сети Интернет.</w:t>
            </w:r>
            <w:proofErr w:type="gramEnd"/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Управлении финансов Администрации муниципального образования «</w:t>
            </w:r>
            <w:r w:rsidR="007269A7" w:rsidRPr="007269A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>» утвержден перечень информации о деятельности управления финансов Администрации МО «</w:t>
            </w:r>
            <w:r w:rsidR="007269A7" w:rsidRPr="007269A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>» размещаемой на официальном сайте МО «</w:t>
            </w:r>
            <w:r w:rsidR="007269A7" w:rsidRPr="007269A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 xml:space="preserve">» (Приказ № 55.1 от 25.11.2013 года) в соответствии с данным </w:t>
            </w:r>
            <w:r w:rsidRPr="007269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перечнем н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официальном сайте </w:t>
            </w:r>
            <w:r w:rsidR="003838A3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20</w:t>
            </w:r>
            <w:r w:rsidR="003A1C13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269A7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3838A3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размещены </w:t>
            </w:r>
            <w:r w:rsidR="00B14260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еженедельно информация о поступивших доходах</w:t>
            </w:r>
            <w:proofErr w:type="gramEnd"/>
            <w:r w:rsidR="00B14260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произведенных </w:t>
            </w:r>
            <w:proofErr w:type="gramStart"/>
            <w:r w:rsidR="00B14260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расходах</w:t>
            </w:r>
            <w:proofErr w:type="gramEnd"/>
            <w:r w:rsidR="00B14260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ежемесячно: Расходы бюджета, Отчет о бюджете и кредиторской задолженности, </w:t>
            </w:r>
            <w:r w:rsidR="00512385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долговая книга</w:t>
            </w:r>
            <w:r w:rsidR="00B14260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информация о предельном объеме муниципального долга и верхнем пределе муниципального долга</w:t>
            </w:r>
            <w:r w:rsidR="00512385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Ежеквартально: Сводная бюджетная роспись,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12385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«Бюджет для граждан». А также Годовое исполнение бюджета и 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Проекты решений и решения о бюджете</w:t>
            </w:r>
            <w:r w:rsidR="00512385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публикация «Бюджета для граждан»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269A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7269A7" w:rsidRPr="007269A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B02F6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</w:t>
            </w:r>
            <w:r w:rsidR="00B02F6F"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269A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3A1C13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269A7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269A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>Опубликованный на официальном сайте Администрации  муниципального образования «</w:t>
            </w:r>
            <w:r w:rsidR="007269A7" w:rsidRPr="007269A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 xml:space="preserve">» «Бюджет для граждан» на стадиях: составление проекта бюджета; утвержденный бюджет; разработка слайдов об </w:t>
            </w:r>
            <w:r w:rsidRPr="007269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исполнении бюджета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269A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официальном сайте Администрации МО «</w:t>
            </w:r>
            <w:r w:rsidR="007269A7" w:rsidRPr="007269A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6072F4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размещается 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«Бюджет для граждан»</w:t>
            </w:r>
            <w:r w:rsidR="006072F4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E21A5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r w:rsidR="009E21A5" w:rsidRPr="007269A7">
              <w:rPr>
                <w:rFonts w:ascii="Times New Roman" w:hAnsi="Times New Roman" w:cs="Times New Roman"/>
                <w:sz w:val="20"/>
                <w:szCs w:val="20"/>
              </w:rPr>
              <w:t xml:space="preserve">проекту бюджета района; к бюджету района; ежеквартально </w:t>
            </w:r>
            <w:r w:rsidR="006072F4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A00246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исполнению бюджета.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общественного (публичного) обсуждения проектов муниципальных программ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7269A7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7269A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B02F6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</w:t>
            </w:r>
            <w:r w:rsidR="00B02F6F"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269A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3A1C13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269A7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результатов общественного обсуждения на официальных сайтах органов местного самоуправления </w:t>
            </w:r>
            <w:proofErr w:type="spellStart"/>
            <w:r w:rsidRPr="007269A7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7269A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pStyle w:val="Default"/>
              <w:rPr>
                <w:sz w:val="20"/>
                <w:szCs w:val="20"/>
              </w:rPr>
            </w:pPr>
            <w:r w:rsidRPr="007269A7">
              <w:rPr>
                <w:sz w:val="20"/>
                <w:szCs w:val="20"/>
              </w:rPr>
              <w:t>Н</w:t>
            </w:r>
            <w:r w:rsidRPr="007269A7">
              <w:rPr>
                <w:rFonts w:eastAsia="Times New Roman"/>
                <w:sz w:val="20"/>
                <w:szCs w:val="20"/>
                <w:lang w:eastAsia="ru-RU"/>
              </w:rPr>
              <w:t>а официальном сайте   Администрации МО «</w:t>
            </w:r>
            <w:r w:rsidR="007269A7" w:rsidRPr="007269A7">
              <w:rPr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7269A7">
              <w:rPr>
                <w:rFonts w:eastAsia="Times New Roman"/>
                <w:sz w:val="20"/>
                <w:szCs w:val="20"/>
                <w:lang w:eastAsia="ru-RU"/>
              </w:rPr>
              <w:t xml:space="preserve">» размещаются </w:t>
            </w:r>
          </w:p>
          <w:p w:rsidR="00352D62" w:rsidRPr="007269A7" w:rsidRDefault="00352D62" w:rsidP="00793298">
            <w:pPr>
              <w:pStyle w:val="Default"/>
              <w:rPr>
                <w:sz w:val="20"/>
                <w:szCs w:val="20"/>
              </w:rPr>
            </w:pPr>
            <w:r w:rsidRPr="007269A7">
              <w:rPr>
                <w:sz w:val="20"/>
                <w:szCs w:val="20"/>
              </w:rPr>
              <w:t xml:space="preserve"> з</w:t>
            </w:r>
            <w:r w:rsidRPr="007269A7">
              <w:rPr>
                <w:bCs/>
                <w:sz w:val="20"/>
                <w:szCs w:val="20"/>
              </w:rPr>
              <w:t xml:space="preserve">аключения </w:t>
            </w:r>
          </w:p>
          <w:p w:rsidR="00352D62" w:rsidRPr="007269A7" w:rsidRDefault="00352D62" w:rsidP="007269A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по результатам публичных слушаний по проектам решения Совета депутатов муниципального образования «</w:t>
            </w:r>
            <w:r w:rsidR="007269A7" w:rsidRPr="007269A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» «Об утверждении отчета об исполнении бюджета муниципального образования «</w:t>
            </w:r>
            <w:r w:rsidR="007269A7" w:rsidRPr="007269A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DF246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2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F246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2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F246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2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F246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2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F246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2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профессиональной подготовке, переподготовке и повышению квалификации муниципальных служащих, работников муниципальных учреждений в сфере повышения эффективности бюджетных расходов и управления </w:t>
            </w:r>
            <w:r w:rsidRPr="00DF2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общественными финансами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F246E" w:rsidRDefault="00352D62" w:rsidP="007269A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2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</w:t>
            </w:r>
            <w:r w:rsidR="007269A7" w:rsidRPr="00DF246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DF246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F246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2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F246E" w:rsidRDefault="00352D62" w:rsidP="007269A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7F2EED" w:rsidRPr="00DF2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269A7" w:rsidRPr="00DF2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F2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F246E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46E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подготовка, переподготовка и повышение квалификации муниципальных служащих, работников муниципальных учреждений в сфере повышения эффективности бюджетных расходов и управления общественными </w:t>
            </w:r>
            <w:r w:rsidRPr="00DF2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финансами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246E" w:rsidRPr="00DF246E" w:rsidRDefault="00DF246E" w:rsidP="00726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2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2022 году в </w:t>
            </w:r>
            <w:r w:rsidRPr="00DF246E">
              <w:rPr>
                <w:rFonts w:ascii="Times New Roman" w:hAnsi="Times New Roman" w:cs="Times New Roman"/>
                <w:sz w:val="20"/>
                <w:szCs w:val="20"/>
              </w:rPr>
              <w:t>Управлении финансов Администрации муниципального образования «Глазовский район» обучение проходил 1 человек, по теме «Особенности формирования бюджетной отчетности за 1 полугодие 2022 года» и «Особенности сдачи годовой отчетности в бюджетной сфере за 2022 год».</w:t>
            </w:r>
          </w:p>
          <w:p w:rsidR="00352D62" w:rsidRPr="00DF246E" w:rsidRDefault="00352D62" w:rsidP="007269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F246E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57CA" w:rsidRPr="00DF246E" w:rsidRDefault="00BC57CA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2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7CA" w:rsidRPr="00DF246E" w:rsidRDefault="00BC57CA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2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7CA" w:rsidRPr="00DF246E" w:rsidRDefault="00BC57CA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2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7CA" w:rsidRPr="00DF246E" w:rsidRDefault="00BC57CA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2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7CA" w:rsidRPr="00DF246E" w:rsidRDefault="00BC57CA" w:rsidP="0009511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2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профессиональной подготовке, переподготовке и повышению квалификации муниципальных служащих, работников муниципальных учреждений в сфере повышения эффективности бюджетных расходов и управления общественными финансами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7CA" w:rsidRPr="00DF246E" w:rsidRDefault="00BC57CA" w:rsidP="007269A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246E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7269A7" w:rsidRPr="00DF246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DF246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7CA" w:rsidRPr="00DF246E" w:rsidRDefault="00BC57CA" w:rsidP="0009511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F24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7CA" w:rsidRPr="00DF246E" w:rsidRDefault="00BC57CA" w:rsidP="007269A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7F2EED" w:rsidRPr="00DF2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269A7" w:rsidRPr="00DF2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F2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7CA" w:rsidRPr="00DF246E" w:rsidRDefault="00BC57CA" w:rsidP="00095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46E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 муниципальных служащих, работников муниципальных учреждений в сфере повышения эффективности бюджетных расходов и управления общественными финансами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7CA" w:rsidRPr="00DF246E" w:rsidRDefault="00280B74" w:rsidP="00DF24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F2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202</w:t>
            </w:r>
            <w:r w:rsidR="007269A7" w:rsidRPr="00DF2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DF2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 в </w:t>
            </w:r>
            <w:r w:rsidRPr="00DF246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Управлении финансов Администрации муниципального образования «Глазовский район» </w:t>
            </w:r>
            <w:r w:rsidR="00DF246E" w:rsidRPr="00DF246E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r w:rsidRPr="00DF246E">
              <w:rPr>
                <w:rFonts w:ascii="Times New Roman" w:hAnsi="Times New Roman" w:cs="Times New Roman"/>
                <w:sz w:val="20"/>
                <w:szCs w:val="20"/>
              </w:rPr>
              <w:t xml:space="preserve">проходил </w:t>
            </w:r>
            <w:r w:rsidR="00DF246E" w:rsidRPr="00DF24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F246E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DF246E" w:rsidRPr="00DF24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F246E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DF246E" w:rsidRPr="00DF246E">
              <w:rPr>
                <w:rFonts w:ascii="Times New Roman" w:hAnsi="Times New Roman" w:cs="Times New Roman"/>
                <w:sz w:val="20"/>
                <w:szCs w:val="20"/>
              </w:rPr>
              <w:t>теме «Особенности формирования бюджетной отчетности за 1 полугодие 2022 года» и «Особенности сдачи годовой отчетности в бюджетной сфере за 2022 год»</w:t>
            </w:r>
            <w:r w:rsidRPr="00DF24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C57CA" w:rsidRPr="00DF246E" w:rsidRDefault="00BC57CA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и оценка хода реализации подпрограммы, ее актуализация с учетом достигнутых результатов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07768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077689" w:rsidRPr="007269A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AF2BD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</w:t>
            </w:r>
            <w:r w:rsidR="00AF2BD9"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7269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077689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квартал 20</w:t>
            </w:r>
            <w:r w:rsidR="00401252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77689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7269A7" w:rsidRDefault="00352D62" w:rsidP="0007768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269A7">
              <w:rPr>
                <w:rFonts w:ascii="Times New Roman" w:hAnsi="Times New Roman" w:cs="Times New Roman"/>
                <w:sz w:val="20"/>
                <w:szCs w:val="20"/>
              </w:rPr>
              <w:t>Правовые акты о внесении изменений в муниципальную подпрограмму «</w:t>
            </w:r>
            <w:r w:rsidRPr="00726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эффективности расходов бюджета муниципального образования «</w:t>
            </w:r>
            <w:r w:rsidR="00077689" w:rsidRPr="007269A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7269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обеспечение долгосрочной сбалансированности и устойчивости бюджета»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68A" w:rsidRPr="007269A7" w:rsidRDefault="00352D62" w:rsidP="00AD10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 Администрации МО «Глазовский район» от </w:t>
            </w:r>
            <w:r w:rsidR="00280B74"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269A7"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280B74"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7269A7"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.20</w:t>
            </w:r>
            <w:r w:rsidR="00401252"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269A7"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</w:t>
            </w:r>
            <w:r w:rsidR="00C07F75"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401252"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269A7"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23.1</w:t>
            </w:r>
            <w:r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 внесении изменений в </w:t>
            </w:r>
            <w:r w:rsidR="005E7EEA"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 Администрации </w:t>
            </w:r>
            <w:r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 «Глазовский район» </w:t>
            </w:r>
            <w:r w:rsidRPr="007269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от </w:t>
            </w:r>
            <w:r w:rsidR="00C07F75" w:rsidRPr="007269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  <w:r w:rsidRPr="007269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C07F75" w:rsidRPr="007269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  <w:r w:rsidRPr="007269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.201</w:t>
            </w:r>
            <w:r w:rsidR="00C07F75" w:rsidRPr="007269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Pr="007269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№ 4</w:t>
            </w:r>
            <w:r w:rsidR="00C07F75" w:rsidRPr="007269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Pr="007269A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«Об утверждении </w:t>
            </w:r>
            <w:r w:rsidR="00812392"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униципальн</w:t>
            </w:r>
            <w:r w:rsidR="0016568A"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программ</w:t>
            </w:r>
            <w:r w:rsidR="0016568A"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ы «Муниципально</w:t>
            </w:r>
            <w:r w:rsidR="00401252"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 управление». </w:t>
            </w:r>
            <w:r w:rsidR="00796DAC"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Внесены изменения </w:t>
            </w:r>
            <w:r w:rsidR="00AD10B6"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части </w:t>
            </w:r>
            <w:r w:rsidR="0016568A" w:rsidRPr="007269A7">
              <w:rPr>
                <w:rFonts w:ascii="Times New Roman" w:eastAsia="Calibri" w:hAnsi="Times New Roman" w:cs="Times New Roman"/>
                <w:sz w:val="20"/>
                <w:szCs w:val="20"/>
              </w:rPr>
              <w:t>приведени</w:t>
            </w:r>
            <w:r w:rsidR="00AD10B6" w:rsidRPr="007269A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16568A" w:rsidRPr="007269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соответствие с утвержденным бюджетом </w:t>
            </w:r>
            <w:r w:rsidR="0016568A" w:rsidRPr="007269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 20</w:t>
            </w:r>
            <w:r w:rsidR="00401252" w:rsidRPr="007269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7269A7" w:rsidRPr="007269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16568A" w:rsidRPr="007269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и плановый период 20</w:t>
            </w:r>
            <w:r w:rsidR="00AD10B6" w:rsidRPr="007269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7269A7" w:rsidRPr="007269A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16568A" w:rsidRPr="007269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202</w:t>
            </w:r>
            <w:r w:rsidR="007269A7" w:rsidRPr="007269A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16568A" w:rsidRPr="007269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годов муниципального образования</w:t>
            </w:r>
            <w:r w:rsidR="00AD10B6" w:rsidRPr="007269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6568A" w:rsidRPr="007269A7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7269A7" w:rsidRPr="007269A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="0016568A" w:rsidRPr="007269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муниципальной программы </w:t>
            </w:r>
            <w:r w:rsidR="0016568A" w:rsidRPr="007269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«Муниципальное управление»</w:t>
            </w:r>
          </w:p>
          <w:p w:rsidR="000A33D4" w:rsidRPr="00DE3B02" w:rsidRDefault="000A33D4" w:rsidP="00280B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проекта муниципальной  программы (подпрограммы) совершенствования системы управления общественными финансами на очередной долгосрочный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426AC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6ACB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426ACB" w:rsidRPr="00426ACB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426A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426ACB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426ACB" w:rsidRPr="0042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2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ACB">
              <w:rPr>
                <w:rFonts w:ascii="Times New Roman" w:hAnsi="Times New Roman" w:cs="Times New Roman"/>
                <w:sz w:val="20"/>
                <w:szCs w:val="20"/>
              </w:rPr>
              <w:t>Проект программы совершенствования системы управления общественными финансами на очередной долгосрочный период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DE3B02" w:rsidTr="006670E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Материальное стимулирование </w:t>
            </w:r>
            <w:proofErr w:type="gramStart"/>
            <w:r w:rsidRPr="0042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 реализации подпрограммы повышения эффективности расходов бюджета муниципального</w:t>
            </w:r>
            <w:proofErr w:type="gramEnd"/>
            <w:r w:rsidRPr="0042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 «Глазовский район» на период до 2020 года по итогам выполнения плана мероприятий и достигнутых </w:t>
            </w:r>
            <w:r w:rsidRPr="0042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результатов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426AC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6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</w:t>
            </w:r>
            <w:r w:rsidR="00426ACB" w:rsidRPr="00426ACB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426A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8B7FA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</w:t>
            </w:r>
            <w:r w:rsidR="008B7FA5" w:rsidRPr="0042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2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426ACB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68576F" w:rsidRPr="0042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26ACB" w:rsidRPr="0042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42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ACB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премиальных выплат участникам реализации </w:t>
            </w:r>
            <w:proofErr w:type="gramStart"/>
            <w:r w:rsidRPr="00426ACB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повышения эффективности расходов бюджета </w:t>
            </w:r>
            <w:r w:rsidRPr="0042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proofErr w:type="gramEnd"/>
            <w:r w:rsidRPr="0042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образования «Глазовский район»</w:t>
            </w:r>
            <w:r w:rsidRPr="00426ACB">
              <w:rPr>
                <w:rFonts w:ascii="Times New Roman" w:hAnsi="Times New Roman" w:cs="Times New Roman"/>
                <w:sz w:val="20"/>
                <w:szCs w:val="20"/>
              </w:rPr>
              <w:t xml:space="preserve"> на период до 2020 года по итогам выполнения плана мероприятий и </w:t>
            </w:r>
            <w:r w:rsidRPr="00426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достигнутых результатов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426ACB" w:rsidRDefault="002535A2" w:rsidP="00426A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ACB">
              <w:rPr>
                <w:rFonts w:ascii="Times New Roman" w:hAnsi="Times New Roman"/>
                <w:sz w:val="20"/>
                <w:szCs w:val="20"/>
              </w:rPr>
              <w:lastRenderedPageBreak/>
              <w:t>Премирован</w:t>
            </w:r>
            <w:r w:rsidR="00B234A4" w:rsidRPr="00426ACB">
              <w:rPr>
                <w:rFonts w:ascii="Times New Roman" w:hAnsi="Times New Roman"/>
                <w:sz w:val="20"/>
                <w:szCs w:val="20"/>
              </w:rPr>
              <w:t>ие</w:t>
            </w:r>
            <w:r w:rsidR="00352D62" w:rsidRPr="00426ACB">
              <w:rPr>
                <w:rFonts w:ascii="Times New Roman" w:hAnsi="Times New Roman"/>
                <w:sz w:val="20"/>
                <w:szCs w:val="20"/>
              </w:rPr>
              <w:t xml:space="preserve"> работник</w:t>
            </w:r>
            <w:r w:rsidR="00B234A4" w:rsidRPr="00426ACB">
              <w:rPr>
                <w:rFonts w:ascii="Times New Roman" w:hAnsi="Times New Roman"/>
                <w:sz w:val="20"/>
                <w:szCs w:val="20"/>
              </w:rPr>
              <w:t>ов</w:t>
            </w:r>
            <w:r w:rsidR="00352D62" w:rsidRPr="00426ACB">
              <w:rPr>
                <w:rFonts w:ascii="Times New Roman" w:hAnsi="Times New Roman"/>
                <w:sz w:val="20"/>
                <w:szCs w:val="20"/>
              </w:rPr>
              <w:t xml:space="preserve"> управления финансов </w:t>
            </w:r>
            <w:r w:rsidR="00C5533D" w:rsidRPr="00426ACB">
              <w:rPr>
                <w:rFonts w:ascii="Times New Roman" w:hAnsi="Times New Roman"/>
                <w:sz w:val="20"/>
                <w:szCs w:val="20"/>
              </w:rPr>
              <w:t xml:space="preserve">по реализации </w:t>
            </w:r>
            <w:r w:rsidR="00352D62" w:rsidRPr="00426ACB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="00C5533D" w:rsidRPr="00426ACB">
              <w:rPr>
                <w:rFonts w:ascii="Times New Roman" w:hAnsi="Times New Roman"/>
                <w:sz w:val="20"/>
                <w:szCs w:val="20"/>
              </w:rPr>
              <w:t>ы</w:t>
            </w:r>
            <w:r w:rsidR="00352D62" w:rsidRPr="00426ACB">
              <w:rPr>
                <w:rFonts w:ascii="Times New Roman" w:hAnsi="Times New Roman"/>
                <w:sz w:val="20"/>
                <w:szCs w:val="20"/>
              </w:rPr>
              <w:t xml:space="preserve"> «Повышение эффективности расходов бюджета МО «</w:t>
            </w:r>
            <w:r w:rsidR="00426ACB" w:rsidRPr="00426ACB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="00426ACB" w:rsidRPr="00426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D62" w:rsidRPr="00426ACB">
              <w:rPr>
                <w:rFonts w:ascii="Times New Roman" w:hAnsi="Times New Roman"/>
                <w:sz w:val="20"/>
                <w:szCs w:val="20"/>
              </w:rPr>
              <w:t>»</w:t>
            </w:r>
            <w:r w:rsidR="00C5533D" w:rsidRPr="00426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34A4" w:rsidRPr="00426ACB">
              <w:rPr>
                <w:rFonts w:ascii="Times New Roman" w:hAnsi="Times New Roman"/>
                <w:sz w:val="20"/>
                <w:szCs w:val="20"/>
              </w:rPr>
              <w:t>не проводилось.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DE3B02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B36ED3" w:rsidRPr="00DE3B02" w:rsidRDefault="00B36ED3" w:rsidP="00B36E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196396" w:rsidRPr="00426ACB" w:rsidRDefault="00196396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4. </w:t>
      </w:r>
      <w:hyperlink r:id="rId12" w:history="1">
        <w:r w:rsidRPr="00426AC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426A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выполнении сводных показателей муниципальных заданий на оказание муниципальных услуг (выполнение работ) </w:t>
      </w:r>
    </w:p>
    <w:p w:rsidR="00196396" w:rsidRPr="00426ACB" w:rsidRDefault="00196396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3"/>
        <w:gridCol w:w="418"/>
        <w:gridCol w:w="474"/>
        <w:gridCol w:w="396"/>
        <w:gridCol w:w="664"/>
        <w:gridCol w:w="1843"/>
        <w:gridCol w:w="3827"/>
        <w:gridCol w:w="1559"/>
        <w:gridCol w:w="1418"/>
        <w:gridCol w:w="1701"/>
        <w:gridCol w:w="1984"/>
      </w:tblGrid>
      <w:tr w:rsidR="002B2602" w:rsidRPr="00426ACB" w:rsidTr="002B2602">
        <w:trPr>
          <w:trHeight w:val="1065"/>
        </w:trPr>
        <w:tc>
          <w:tcPr>
            <w:tcW w:w="176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02" w:rsidRPr="00426ACB" w:rsidRDefault="002B2602" w:rsidP="00A4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6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02" w:rsidRPr="00426ACB" w:rsidRDefault="002B260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2602" w:rsidRPr="00426ACB" w:rsidRDefault="002B2602" w:rsidP="002B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602" w:rsidRPr="00426ACB" w:rsidRDefault="002B2602" w:rsidP="002B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602" w:rsidRPr="00426ACB" w:rsidRDefault="002B2602" w:rsidP="002B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602" w:rsidRPr="00426ACB" w:rsidRDefault="002B2602" w:rsidP="002B260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 на отчетный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602" w:rsidRPr="00426ACB" w:rsidRDefault="002B2602" w:rsidP="002B260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 на конец отчетного периода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602" w:rsidRPr="00426ACB" w:rsidRDefault="002B2602" w:rsidP="002B260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Относительное отклонение факта на конец отчетного периода от плана на отчетный год, %</w:t>
            </w:r>
          </w:p>
        </w:tc>
      </w:tr>
      <w:tr w:rsidR="002B2602" w:rsidRPr="00426ACB" w:rsidTr="002B2602">
        <w:trPr>
          <w:trHeight w:val="403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426ACB" w:rsidRDefault="002B2602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426ACB" w:rsidRDefault="002B2602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6A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426ACB" w:rsidRDefault="002B2602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426ACB" w:rsidRDefault="002B2602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602" w:rsidRPr="00426ACB" w:rsidRDefault="002B2602" w:rsidP="00A46A4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2602" w:rsidRPr="00426ACB" w:rsidRDefault="002B260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602" w:rsidRPr="00426ACB" w:rsidRDefault="002B260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602" w:rsidRPr="00426ACB" w:rsidRDefault="002B260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602" w:rsidRPr="00426ACB" w:rsidRDefault="002B260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602" w:rsidRPr="00426ACB" w:rsidRDefault="002B260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602" w:rsidRPr="00426ACB" w:rsidRDefault="002B260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602" w:rsidRPr="00426ACB" w:rsidTr="002B2602">
        <w:trPr>
          <w:trHeight w:val="282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426ACB" w:rsidRDefault="002B2602" w:rsidP="00F72E7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426ACB" w:rsidRDefault="002B2602" w:rsidP="00F72E7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426ACB" w:rsidRDefault="002B2602" w:rsidP="00F72E7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426ACB" w:rsidRDefault="002B2602" w:rsidP="00F72E7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2B2602" w:rsidRPr="00426ACB" w:rsidRDefault="002B2602" w:rsidP="00F72E77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Подпрограмма </w:t>
            </w:r>
            <w:r w:rsidRPr="00426ACB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муниципальными финансами</w:t>
            </w:r>
          </w:p>
        </w:tc>
      </w:tr>
      <w:tr w:rsidR="002B2602" w:rsidRPr="00426ACB" w:rsidTr="002B2602">
        <w:trPr>
          <w:trHeight w:val="671"/>
        </w:trPr>
        <w:tc>
          <w:tcPr>
            <w:tcW w:w="14757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B2602" w:rsidRPr="00426ACB" w:rsidRDefault="002B2602" w:rsidP="00426ACB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26ACB">
              <w:rPr>
                <w:rFonts w:ascii="Times New Roman" w:hAnsi="Times New Roman" w:cs="Times New Roman"/>
                <w:sz w:val="20"/>
                <w:szCs w:val="20"/>
              </w:rPr>
              <w:t>Муниципальные  задания на оказание муниципальных услуг, выполнение муниципальных работ муниципальными учреждениями Администрации муниципального образования «</w:t>
            </w:r>
            <w:r w:rsidR="00426ACB" w:rsidRPr="00426ACB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426ACB">
              <w:rPr>
                <w:rFonts w:ascii="Times New Roman" w:hAnsi="Times New Roman" w:cs="Times New Roman"/>
                <w:sz w:val="20"/>
                <w:szCs w:val="20"/>
              </w:rPr>
              <w:t>» в рамках муниципальной  подпрограммы не формируются</w:t>
            </w:r>
          </w:p>
        </w:tc>
      </w:tr>
      <w:tr w:rsidR="002B2602" w:rsidRPr="00426ACB" w:rsidTr="002B2602">
        <w:trPr>
          <w:trHeight w:val="282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426ACB" w:rsidRDefault="002B2602" w:rsidP="00F72E7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426ACB" w:rsidRDefault="002B2602" w:rsidP="00F72E7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426ACB" w:rsidRDefault="002B2602" w:rsidP="00F72E7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426ACB" w:rsidRDefault="002B2602" w:rsidP="00F72E7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6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2602" w:rsidRPr="00426ACB" w:rsidRDefault="002B2602" w:rsidP="00F7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2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Подпрограмма </w:t>
            </w:r>
            <w:r w:rsidRPr="00426A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Повышение эффективности расходов бюджета муниципального образования «Глазовский район», обеспечение долгосрочной сбалансированности и устойчивости бюджета</w:t>
            </w:r>
          </w:p>
        </w:tc>
      </w:tr>
      <w:tr w:rsidR="002B2602" w:rsidRPr="00426ACB" w:rsidTr="002B2602">
        <w:trPr>
          <w:trHeight w:val="282"/>
        </w:trPr>
        <w:tc>
          <w:tcPr>
            <w:tcW w:w="14757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602" w:rsidRPr="00426ACB" w:rsidRDefault="002B2602" w:rsidP="00426ACB">
            <w:pPr>
              <w:spacing w:before="40" w:after="4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426ACB">
              <w:rPr>
                <w:rFonts w:ascii="Times New Roman" w:hAnsi="Times New Roman" w:cs="Times New Roman"/>
                <w:sz w:val="20"/>
                <w:szCs w:val="20"/>
              </w:rPr>
              <w:t>Муниципальные  задания на оказание муниципальных услуг, выполнение муниципальных работ муниципальными учреждениями Администрации муниципального образования «</w:t>
            </w:r>
            <w:r w:rsidR="00426ACB" w:rsidRPr="00426ACB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426ACB">
              <w:rPr>
                <w:rFonts w:ascii="Times New Roman" w:hAnsi="Times New Roman" w:cs="Times New Roman"/>
                <w:sz w:val="20"/>
                <w:szCs w:val="20"/>
              </w:rPr>
              <w:t>» в рамках муниципальной  подпрограммы не формируются</w:t>
            </w:r>
          </w:p>
        </w:tc>
      </w:tr>
    </w:tbl>
    <w:p w:rsidR="004818D7" w:rsidRPr="00426ACB" w:rsidRDefault="004818D7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E1C" w:rsidRPr="00426ACB" w:rsidRDefault="00123E1C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E1C" w:rsidRPr="00426ACB" w:rsidRDefault="00123E1C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E1C" w:rsidRDefault="00123E1C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6A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6A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6A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6A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6A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6A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6A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6A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6A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6A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6A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6A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6A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6A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6A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6A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06A" w:rsidRPr="00426ACB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E1C" w:rsidRPr="00DE3B02" w:rsidRDefault="00123E1C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23E1C" w:rsidRPr="00DE3B02" w:rsidRDefault="00123E1C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7706A" w:rsidRPr="00F039F0" w:rsidRDefault="0057706A" w:rsidP="0057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5.</w:t>
      </w:r>
      <w:r w:rsidRPr="00F0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F039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F0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использовании бюджетных ассигнований бюджета муниципального образования «Глазовский район» на реализацию муниципальной программы </w:t>
      </w:r>
    </w:p>
    <w:p w:rsidR="0057706A" w:rsidRDefault="0057706A" w:rsidP="00577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7706A" w:rsidRDefault="0057706A" w:rsidP="00577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7706A" w:rsidRDefault="0057706A" w:rsidP="00577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W w:w="144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534"/>
        <w:gridCol w:w="474"/>
        <w:gridCol w:w="492"/>
        <w:gridCol w:w="1723"/>
        <w:gridCol w:w="2130"/>
        <w:gridCol w:w="644"/>
        <w:gridCol w:w="546"/>
        <w:gridCol w:w="426"/>
        <w:gridCol w:w="992"/>
        <w:gridCol w:w="567"/>
        <w:gridCol w:w="992"/>
        <w:gridCol w:w="1135"/>
        <w:gridCol w:w="1135"/>
        <w:gridCol w:w="1080"/>
        <w:gridCol w:w="15"/>
        <w:gridCol w:w="15"/>
        <w:gridCol w:w="1132"/>
      </w:tblGrid>
      <w:tr w:rsidR="0057706A" w:rsidRPr="00F039F0" w:rsidTr="009818FA">
        <w:trPr>
          <w:trHeight w:val="499"/>
          <w:tblHeader/>
        </w:trPr>
        <w:tc>
          <w:tcPr>
            <w:tcW w:w="195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172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1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2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муниципального образования «Глазовский район», тыс. рублей</w:t>
            </w:r>
          </w:p>
        </w:tc>
        <w:tc>
          <w:tcPr>
            <w:tcW w:w="22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Кассовые расходы к уточненному плану на 31 декабря отчетного года, % к плану на отчетный год</w:t>
            </w:r>
          </w:p>
        </w:tc>
      </w:tr>
      <w:tr w:rsidR="0057706A" w:rsidRPr="00F039F0" w:rsidTr="009818FA">
        <w:trPr>
          <w:trHeight w:val="620"/>
          <w:tblHeader/>
        </w:trPr>
        <w:tc>
          <w:tcPr>
            <w:tcW w:w="195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 на 1 января отчетного года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Уточненный план на 31 декабря отчетного года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Кассовое исполнение на 31 декабря отчетного периода</w:t>
            </w:r>
          </w:p>
        </w:tc>
        <w:tc>
          <w:tcPr>
            <w:tcW w:w="1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06A" w:rsidRPr="00F039F0" w:rsidTr="009818FA">
        <w:trPr>
          <w:trHeight w:val="345"/>
          <w:tblHeader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3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72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06A" w:rsidRPr="00F039F0" w:rsidTr="009818FA">
        <w:trPr>
          <w:trHeight w:val="259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управление</w:t>
            </w: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06A" w:rsidRPr="00F039F0" w:rsidTr="009818FA">
        <w:trPr>
          <w:trHeight w:val="966"/>
        </w:trPr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муниципальными финансами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0920000000 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CA2D0C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A2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06A" w:rsidRPr="00CA2D0C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7261,0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06A" w:rsidRPr="00CA2D0C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7158,0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CA2D0C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7706A" w:rsidRPr="00CA2D0C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7706A" w:rsidRPr="00CA2D0C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7706A" w:rsidRPr="00CA2D0C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7706A" w:rsidRPr="00CA2D0C" w:rsidRDefault="0057706A" w:rsidP="009818FA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A2D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  <w:p w:rsidR="0057706A" w:rsidRPr="00CA2D0C" w:rsidRDefault="0057706A" w:rsidP="009818FA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7706A" w:rsidRPr="00CA2D0C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706A" w:rsidRPr="00CA2D0C" w:rsidRDefault="0057706A" w:rsidP="009818F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7706A" w:rsidRPr="00CA2D0C" w:rsidRDefault="0057706A" w:rsidP="009818F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7706A" w:rsidRPr="00CA2D0C" w:rsidRDefault="0057706A" w:rsidP="009818F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7706A" w:rsidRPr="00CA2D0C" w:rsidRDefault="0057706A" w:rsidP="009818F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7706A" w:rsidRPr="00CA2D0C" w:rsidRDefault="0057706A" w:rsidP="009818FA">
            <w:pPr>
              <w:spacing w:before="40" w:after="40"/>
              <w:ind w:left="267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85,1</w:t>
            </w:r>
          </w:p>
        </w:tc>
      </w:tr>
      <w:tr w:rsidR="0057706A" w:rsidRPr="00F039F0" w:rsidTr="009818FA">
        <w:trPr>
          <w:trHeight w:val="1194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0920000000 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CA2D0C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7706A" w:rsidRPr="00CA2D0C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7706A" w:rsidRPr="00CA2D0C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8406,7</w:t>
            </w:r>
          </w:p>
          <w:p w:rsidR="0057706A" w:rsidRPr="00CA2D0C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7706A" w:rsidRPr="00CA2D0C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06A" w:rsidRPr="00CA2D0C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7261,0</w:t>
            </w:r>
            <w:r w:rsidRPr="00CA2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06A" w:rsidRPr="00CA2D0C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7158,0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CA2D0C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7706A" w:rsidRPr="00CA2D0C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7706A" w:rsidRPr="00CA2D0C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7706A" w:rsidRPr="00CA2D0C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7706A" w:rsidRPr="00CA2D0C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7706A" w:rsidRPr="00CA2D0C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7706A" w:rsidRPr="00CA2D0C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A2D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706A" w:rsidRPr="00CA2D0C" w:rsidRDefault="0057706A" w:rsidP="009818F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7706A" w:rsidRPr="00CA2D0C" w:rsidRDefault="0057706A" w:rsidP="009818F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7706A" w:rsidRPr="00CA2D0C" w:rsidRDefault="0057706A" w:rsidP="009818F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7706A" w:rsidRPr="00CA2D0C" w:rsidRDefault="0057706A" w:rsidP="009818F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7706A" w:rsidRPr="00CA2D0C" w:rsidRDefault="0057706A" w:rsidP="009818FA">
            <w:pPr>
              <w:spacing w:before="40" w:after="40"/>
              <w:ind w:left="252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85,1</w:t>
            </w:r>
          </w:p>
        </w:tc>
      </w:tr>
      <w:tr w:rsidR="0057706A" w:rsidRPr="00F039F0" w:rsidTr="009818FA">
        <w:trPr>
          <w:trHeight w:val="52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Обслуживание муниципального долга муниципального образования «Глазовский район».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0922060070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1222,3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1170,3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95,8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706A" w:rsidRPr="00F039F0" w:rsidRDefault="0057706A" w:rsidP="009818FA">
            <w:pPr>
              <w:spacing w:before="40" w:after="40"/>
              <w:ind w:left="267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43,6</w:t>
            </w:r>
          </w:p>
        </w:tc>
      </w:tr>
      <w:tr w:rsidR="0057706A" w:rsidRPr="00F039F0" w:rsidTr="009818FA">
        <w:trPr>
          <w:trHeight w:val="52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Выравнивание бюджетной обеспеченности </w:t>
            </w:r>
            <w:r w:rsidRPr="00F03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главных распорядителей бюджета </w:t>
            </w: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«Глазовский район», </w:t>
            </w:r>
            <w:r w:rsidRPr="00F03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муниципальных образований в </w:t>
            </w:r>
            <w:proofErr w:type="spellStart"/>
            <w:r w:rsidRPr="00F039F0">
              <w:rPr>
                <w:rFonts w:ascii="Times New Roman" w:hAnsi="Times New Roman" w:cs="Times New Roman"/>
                <w:bCs/>
                <w:sz w:val="20"/>
                <w:szCs w:val="20"/>
              </w:rPr>
              <w:t>Глазовском</w:t>
            </w:r>
            <w:proofErr w:type="spellEnd"/>
            <w:r w:rsidRPr="00F03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0922800000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A07292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A07292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A07292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A07292" w:rsidRDefault="0057706A" w:rsidP="009818FA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072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706A" w:rsidRPr="00A07292" w:rsidRDefault="0057706A" w:rsidP="009818FA">
            <w:pPr>
              <w:spacing w:before="40" w:after="40"/>
              <w:ind w:left="237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072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7706A" w:rsidRPr="00F039F0" w:rsidTr="009818FA">
        <w:trPr>
          <w:trHeight w:val="52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06A" w:rsidRPr="00F039F0" w:rsidRDefault="0057706A" w:rsidP="0098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Выравнивание бюджетной обеспеченности муниципальных районов (городских округов) из регионального фонда финансовой поддержки</w:t>
            </w: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0922804210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706A" w:rsidRPr="00F039F0" w:rsidRDefault="0057706A" w:rsidP="009818FA">
            <w:pPr>
              <w:spacing w:before="40" w:after="40"/>
              <w:ind w:left="237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7706A" w:rsidRPr="00F039F0" w:rsidTr="009818FA">
        <w:trPr>
          <w:trHeight w:val="52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06A" w:rsidRPr="00F039F0" w:rsidRDefault="0057706A" w:rsidP="0098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hAnsi="Times New Roman" w:cs="Times New Roman"/>
                <w:bCs/>
                <w:sz w:val="20"/>
                <w:szCs w:val="20"/>
              </w:rPr>
              <w:t>Расчёт и предоставление дотаций поселениям за счёт средств бюджета Удмуртской Республики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0922804370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706A" w:rsidRPr="00F039F0" w:rsidRDefault="0057706A" w:rsidP="009818FA">
            <w:pPr>
              <w:spacing w:before="40" w:after="40"/>
              <w:ind w:left="342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7706A" w:rsidRPr="00F039F0" w:rsidTr="009818FA">
        <w:trPr>
          <w:trHeight w:val="52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06A" w:rsidRPr="00F039F0" w:rsidRDefault="0057706A" w:rsidP="0098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bCs/>
                <w:sz w:val="20"/>
                <w:szCs w:val="20"/>
              </w:rPr>
              <w:t>Уплата налогов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0923260</w:t>
            </w:r>
          </w:p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57706A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57706A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7706A" w:rsidRPr="00F039F0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706A" w:rsidRDefault="0057706A" w:rsidP="009818FA">
            <w:pPr>
              <w:spacing w:before="40" w:after="40"/>
              <w:ind w:left="342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57706A" w:rsidRDefault="0057706A" w:rsidP="009818FA">
            <w:pPr>
              <w:spacing w:before="40" w:after="40"/>
              <w:ind w:left="342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57706A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7706A" w:rsidRPr="00F039F0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06A" w:rsidRPr="00F039F0" w:rsidTr="009818FA">
        <w:trPr>
          <w:trHeight w:val="52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06A" w:rsidRPr="00F039F0" w:rsidRDefault="0057706A" w:rsidP="0098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установленных полномочий (функций) управлением финансов Администрации муниципального образования «Глазовский район».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C76355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6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  <w:r w:rsidRPr="00C763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C76355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6038,7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C76355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5987,7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C76355" w:rsidRDefault="0057706A" w:rsidP="009818FA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763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9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706A" w:rsidRPr="00C76355" w:rsidRDefault="0057706A" w:rsidP="009818FA">
            <w:pPr>
              <w:spacing w:before="40" w:after="40"/>
              <w:ind w:left="252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112</w:t>
            </w:r>
            <w:r w:rsidRPr="00C763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57706A" w:rsidRPr="00F039F0" w:rsidTr="009818FA">
        <w:trPr>
          <w:trHeight w:val="1234"/>
        </w:trPr>
        <w:tc>
          <w:tcPr>
            <w:tcW w:w="45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3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0923360030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</w:t>
            </w:r>
          </w:p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129, </w:t>
            </w:r>
          </w:p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122,244,</w:t>
            </w:r>
          </w:p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3825,0</w:t>
            </w:r>
          </w:p>
          <w:p w:rsidR="0057706A" w:rsidRPr="00F039F0" w:rsidRDefault="0057706A" w:rsidP="009818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154,0</w:t>
            </w:r>
          </w:p>
          <w:p w:rsidR="0057706A" w:rsidRPr="00F039F0" w:rsidRDefault="0057706A" w:rsidP="009818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57706A" w:rsidRPr="00F039F0" w:rsidRDefault="0057706A" w:rsidP="009818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344,0</w:t>
            </w:r>
          </w:p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4383,9</w:t>
            </w:r>
          </w:p>
          <w:p w:rsidR="0057706A" w:rsidRPr="00F039F0" w:rsidRDefault="0057706A" w:rsidP="009818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284,7</w:t>
            </w:r>
          </w:p>
          <w:p w:rsidR="0057706A" w:rsidRPr="00F039F0" w:rsidRDefault="0057706A" w:rsidP="009818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  <w:p w:rsidR="0057706A" w:rsidRDefault="0057706A" w:rsidP="009818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365,1</w:t>
            </w:r>
          </w:p>
          <w:p w:rsidR="0057706A" w:rsidRPr="00F039F0" w:rsidRDefault="0057706A" w:rsidP="009818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Default="0057706A" w:rsidP="009818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383,9</w:t>
            </w:r>
          </w:p>
          <w:p w:rsidR="0057706A" w:rsidRPr="00F039F0" w:rsidRDefault="0057706A" w:rsidP="009818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284,7</w:t>
            </w:r>
          </w:p>
          <w:p w:rsidR="0057706A" w:rsidRPr="00F039F0" w:rsidRDefault="0057706A" w:rsidP="009818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  <w:p w:rsidR="0057706A" w:rsidRDefault="0057706A" w:rsidP="009818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314,1</w:t>
            </w:r>
          </w:p>
          <w:p w:rsidR="0057706A" w:rsidRPr="00F039F0" w:rsidRDefault="0057706A" w:rsidP="009818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Default="0057706A" w:rsidP="009818FA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100,0</w:t>
            </w:r>
          </w:p>
          <w:p w:rsidR="0057706A" w:rsidRDefault="0057706A" w:rsidP="009818FA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100,0</w:t>
            </w:r>
          </w:p>
          <w:p w:rsidR="0057706A" w:rsidRDefault="0057706A" w:rsidP="009818FA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100,0</w:t>
            </w:r>
          </w:p>
          <w:p w:rsidR="0057706A" w:rsidRDefault="0057706A" w:rsidP="009818FA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86,0</w:t>
            </w:r>
          </w:p>
          <w:p w:rsidR="0057706A" w:rsidRPr="00F039F0" w:rsidRDefault="0057706A" w:rsidP="009818FA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0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706A" w:rsidRPr="00F039F0" w:rsidRDefault="0057706A" w:rsidP="009818FA">
            <w:pPr>
              <w:spacing w:after="0"/>
              <w:ind w:left="207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114,6</w:t>
            </w:r>
          </w:p>
          <w:p w:rsidR="0057706A" w:rsidRPr="00F039F0" w:rsidRDefault="0057706A" w:rsidP="009818FA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111,3</w:t>
            </w:r>
          </w:p>
          <w:p w:rsidR="0057706A" w:rsidRPr="00F039F0" w:rsidRDefault="0057706A" w:rsidP="009818FA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0</w:t>
            </w:r>
          </w:p>
          <w:p w:rsidR="0057706A" w:rsidRDefault="0057706A" w:rsidP="009818FA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91,3</w:t>
            </w:r>
          </w:p>
          <w:p w:rsidR="0057706A" w:rsidRPr="00F039F0" w:rsidRDefault="0057706A" w:rsidP="009818FA">
            <w:pPr>
              <w:spacing w:after="0"/>
              <w:ind w:left="372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7706A" w:rsidRPr="00F039F0" w:rsidTr="009818FA">
        <w:trPr>
          <w:trHeight w:val="459"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</w:t>
            </w:r>
            <w:r w:rsidRPr="00C7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7706A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57706A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7706A" w:rsidRDefault="0057706A" w:rsidP="009818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3,0</w:t>
            </w:r>
          </w:p>
          <w:p w:rsidR="0057706A" w:rsidRPr="00F039F0" w:rsidRDefault="0057706A" w:rsidP="009818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7706A" w:rsidRDefault="0057706A" w:rsidP="009818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  <w:p w:rsidR="0057706A" w:rsidRPr="00F039F0" w:rsidRDefault="0057706A" w:rsidP="009818F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7706A" w:rsidRDefault="0057706A" w:rsidP="009818F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  <w:p w:rsidR="0057706A" w:rsidRDefault="0057706A" w:rsidP="009818F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706A" w:rsidRDefault="0057706A" w:rsidP="009818FA">
            <w:pPr>
              <w:spacing w:after="0"/>
              <w:ind w:left="372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57706A" w:rsidRDefault="0057706A" w:rsidP="009818FA">
            <w:pPr>
              <w:spacing w:after="0"/>
              <w:ind w:left="372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06A" w:rsidRPr="00F039F0" w:rsidTr="009818FA">
        <w:trPr>
          <w:trHeight w:val="25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информационными технологиями, модернизация и обслуживание средств электронно-вычислительной техники в сфере реализации муниципальной подпрограммы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  <w:p w:rsidR="0057706A" w:rsidRPr="00F039F0" w:rsidRDefault="0057706A" w:rsidP="00981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0923360030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06A" w:rsidRPr="00F039F0" w:rsidTr="009818FA">
        <w:trPr>
          <w:trHeight w:val="25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Резерв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ирование средств на проекты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инициативного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бюджетирования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  <w:p w:rsidR="0057706A" w:rsidRPr="00F039F0" w:rsidRDefault="0057706A" w:rsidP="00981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</w:t>
            </w: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7706A" w:rsidRPr="00F039F0" w:rsidTr="009818FA">
        <w:trPr>
          <w:trHeight w:val="259"/>
        </w:trPr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F03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Повышение эффективности расходов бюджета муниципального образования            «Глазовский район», обеспечение долгосрочной </w:t>
            </w:r>
            <w:r w:rsidRPr="00F03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сбалансированности и устойчивости бюджета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0930000000 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F039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706A" w:rsidRPr="00F039F0" w:rsidRDefault="0057706A" w:rsidP="009818FA">
            <w:pPr>
              <w:spacing w:before="40" w:after="40"/>
              <w:ind w:left="297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</w:tr>
      <w:tr w:rsidR="0057706A" w:rsidRPr="00F039F0" w:rsidTr="009818FA">
        <w:trPr>
          <w:trHeight w:val="522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0930000000 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F039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706A" w:rsidRPr="00F039F0" w:rsidRDefault="0057706A" w:rsidP="009818FA">
            <w:pPr>
              <w:spacing w:before="40" w:after="40"/>
              <w:ind w:left="297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25,0</w:t>
            </w:r>
          </w:p>
        </w:tc>
      </w:tr>
      <w:tr w:rsidR="0057706A" w:rsidRPr="00F039F0" w:rsidTr="009818FA">
        <w:trPr>
          <w:trHeight w:val="52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09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мероприятий, направленных на повышение эффективности расходов бюджета муниципального образования «Глазовский район»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  <w:p w:rsidR="0057706A" w:rsidRPr="00F039F0" w:rsidRDefault="0057706A" w:rsidP="009818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0930562720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</w:t>
            </w:r>
          </w:p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706A" w:rsidRPr="00F039F0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  <w:p w:rsidR="0057706A" w:rsidRPr="00F039F0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706A" w:rsidRPr="00F039F0" w:rsidRDefault="0057706A" w:rsidP="009818FA">
            <w:pPr>
              <w:spacing w:before="40" w:after="40"/>
              <w:ind w:left="312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</w:tr>
      <w:tr w:rsidR="0057706A" w:rsidRPr="00F039F0" w:rsidTr="009818FA">
        <w:trPr>
          <w:trHeight w:val="475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участию в обеспечении профессиональной подготовки, переподготовке и повышению квалификации муниципальных служащих, работников муниципальных учреждений в сфере повышения эффективности бюджетных расходов и управления общественными финансами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0932362720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7,0</w:t>
            </w:r>
          </w:p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706A" w:rsidRPr="00F039F0" w:rsidRDefault="0057706A" w:rsidP="009818FA">
            <w:pPr>
              <w:spacing w:before="40" w:after="40"/>
              <w:ind w:left="312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7706A" w:rsidRPr="00F039F0" w:rsidTr="009818FA">
        <w:trPr>
          <w:trHeight w:val="52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039F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Материальное стимулирование </w:t>
            </w:r>
            <w:proofErr w:type="gramStart"/>
            <w:r w:rsidRPr="00F039F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участников реализации подпрограммы повышения эффективности расходов бюджета муниципального</w:t>
            </w:r>
            <w:proofErr w:type="gramEnd"/>
            <w:r w:rsidRPr="00F039F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образования «Глазовский район» на период </w:t>
            </w:r>
            <w:r w:rsidRPr="00F039F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до 2020 года по итогам выполнения плана мероприятий и достигнутых результатов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039F0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230</w:t>
            </w:r>
          </w:p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06</w:t>
            </w:r>
          </w:p>
          <w:p w:rsidR="0057706A" w:rsidRPr="00F039F0" w:rsidRDefault="0057706A" w:rsidP="009818F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7706A" w:rsidRPr="00F039F0" w:rsidRDefault="0057706A" w:rsidP="009818FA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0932662720</w:t>
            </w:r>
          </w:p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0932662720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121</w:t>
            </w:r>
          </w:p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57706A" w:rsidRPr="00F039F0" w:rsidRDefault="0057706A" w:rsidP="00981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0</w:t>
            </w:r>
          </w:p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</w:p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</w:p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</w:p>
          <w:p w:rsidR="0057706A" w:rsidRPr="00F039F0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57706A" w:rsidRPr="00F039F0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57706A" w:rsidRPr="00F039F0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7706A" w:rsidRPr="00F039F0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57706A" w:rsidRPr="00F039F0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706A" w:rsidRPr="00F039F0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7706A" w:rsidRDefault="0057706A" w:rsidP="00577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7706A" w:rsidRDefault="0057706A" w:rsidP="00577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7706A" w:rsidRDefault="0057706A" w:rsidP="00577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7706A" w:rsidRDefault="0057706A" w:rsidP="00577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7706A" w:rsidRPr="00F039F0" w:rsidRDefault="0057706A" w:rsidP="0057706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7706A" w:rsidRPr="000F4DEF" w:rsidRDefault="0057706A" w:rsidP="005770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7706A" w:rsidRPr="00E87206" w:rsidRDefault="0057706A" w:rsidP="0057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6.</w:t>
      </w:r>
      <w:r w:rsidRPr="00E87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E872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E87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расходах на реализацию целей муниципальной программы за счет всех источников финансирования </w:t>
      </w:r>
    </w:p>
    <w:p w:rsidR="0057706A" w:rsidRPr="00E87206" w:rsidRDefault="0057706A" w:rsidP="0057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1" w:type="dxa"/>
        <w:tblInd w:w="93" w:type="dxa"/>
        <w:tblLook w:val="04A0" w:firstRow="1" w:lastRow="0" w:firstColumn="1" w:lastColumn="0" w:noHBand="0" w:noVBand="1"/>
      </w:tblPr>
      <w:tblGrid>
        <w:gridCol w:w="778"/>
        <w:gridCol w:w="621"/>
        <w:gridCol w:w="3578"/>
        <w:gridCol w:w="4994"/>
        <w:gridCol w:w="1620"/>
        <w:gridCol w:w="1480"/>
        <w:gridCol w:w="1540"/>
      </w:tblGrid>
      <w:tr w:rsidR="0057706A" w:rsidRPr="00E87206" w:rsidTr="009818FA">
        <w:trPr>
          <w:trHeight w:val="330"/>
          <w:tblHeader/>
        </w:trPr>
        <w:tc>
          <w:tcPr>
            <w:tcW w:w="13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35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49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1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расходов, тыс. рублей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57706A" w:rsidRPr="00E87206" w:rsidTr="009818FA">
        <w:trPr>
          <w:trHeight w:val="636"/>
          <w:tblHeader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расходов согласно муниципальной программе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Фактические расходы на отчетную дату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06A" w:rsidRPr="00E87206" w:rsidTr="009818FA">
        <w:trPr>
          <w:trHeight w:val="360"/>
          <w:tblHeader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06A" w:rsidRPr="00E87206" w:rsidTr="009818FA">
        <w:trPr>
          <w:trHeight w:val="345"/>
        </w:trPr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управление</w:t>
            </w:r>
            <w:r w:rsidRPr="00E872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06A" w:rsidRPr="00E87206" w:rsidTr="009818F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«Глазовский район»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06A" w:rsidRPr="00E87206" w:rsidTr="009818FA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06A" w:rsidRPr="00E87206" w:rsidRDefault="0057706A" w:rsidP="009818FA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706A" w:rsidRPr="00E87206" w:rsidRDefault="0057706A" w:rsidP="009818FA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06A" w:rsidRPr="00E87206" w:rsidTr="009818F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06A" w:rsidRPr="00E87206" w:rsidRDefault="0057706A" w:rsidP="009818FA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06A" w:rsidRPr="00E87206" w:rsidTr="009818F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06A" w:rsidRPr="00E87206" w:rsidRDefault="0057706A" w:rsidP="009818FA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06A" w:rsidRPr="00E87206" w:rsidTr="009818FA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из бюджета Удмуртской Республики, планируемые к привлечению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06A" w:rsidRPr="00E87206" w:rsidTr="009818FA">
        <w:trPr>
          <w:trHeight w:val="2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06A" w:rsidRPr="00E87206" w:rsidTr="009818FA">
        <w:trPr>
          <w:trHeight w:val="2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06A" w:rsidRPr="00E87206" w:rsidTr="009818FA">
        <w:trPr>
          <w:trHeight w:val="282"/>
        </w:trPr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E87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муниципальными финансами</w:t>
            </w:r>
          </w:p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7261,0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7158,0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98,6</w:t>
            </w:r>
          </w:p>
        </w:tc>
      </w:tr>
      <w:tr w:rsidR="0057706A" w:rsidRPr="00E87206" w:rsidTr="009818F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«Глазовский район»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7261,0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7158,0</w:t>
            </w:r>
            <w:r w:rsidRPr="00E872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8,6</w:t>
            </w:r>
          </w:p>
        </w:tc>
      </w:tr>
      <w:tr w:rsidR="0057706A" w:rsidRPr="00E87206" w:rsidTr="009818F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06A" w:rsidRPr="00E87206" w:rsidRDefault="0057706A" w:rsidP="009818FA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706A" w:rsidRPr="00E87206" w:rsidRDefault="0057706A" w:rsidP="009818FA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06A" w:rsidRPr="00E87206" w:rsidTr="009818F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06A" w:rsidRPr="00E87206" w:rsidRDefault="0057706A" w:rsidP="009818FA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06A" w:rsidRPr="00E87206" w:rsidTr="009818F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06A" w:rsidRPr="00E87206" w:rsidRDefault="0057706A" w:rsidP="009818FA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06A" w:rsidRPr="00E87206" w:rsidTr="009818F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706A" w:rsidRPr="00E87206" w:rsidRDefault="0057706A" w:rsidP="009818FA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06A" w:rsidRPr="00E87206" w:rsidTr="009818FA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из бюджета Удмуртской Республики, планируемые к привлечению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06A" w:rsidRPr="00E87206" w:rsidTr="009818F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06A" w:rsidRPr="00E87206" w:rsidTr="009818F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06A" w:rsidRPr="00E87206" w:rsidTr="009818FA">
        <w:trPr>
          <w:trHeight w:val="282"/>
        </w:trPr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Повышение эффективности расходов бюджета муниципального образования            «Глазовский </w:t>
            </w:r>
            <w:r w:rsidRPr="00E872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район», обеспечение долгосрочной сбалансированности и устойчивости бюджета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AA1421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A14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AA1421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706A" w:rsidRPr="00AA1421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57706A" w:rsidRPr="00E87206" w:rsidTr="009818F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«Глазовский район»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AA1421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A14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AA1421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706A" w:rsidRPr="00AA1421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57706A" w:rsidRPr="00E87206" w:rsidTr="009818F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06A" w:rsidRPr="00E87206" w:rsidRDefault="0057706A" w:rsidP="009818FA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7706A" w:rsidRPr="00E87206" w:rsidTr="009818F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06A" w:rsidRPr="00E87206" w:rsidRDefault="0057706A" w:rsidP="009818FA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06A" w:rsidRPr="00E87206" w:rsidTr="009818F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06A" w:rsidRPr="00E87206" w:rsidRDefault="0057706A" w:rsidP="009818FA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06A" w:rsidRPr="00E87206" w:rsidTr="009818FA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из бюджета Удмуртской Республики, планируемые к привлечению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7706A" w:rsidRPr="00E87206" w:rsidTr="009818F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7706A" w:rsidRPr="00E87206" w:rsidTr="009818FA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706A" w:rsidRPr="00E87206" w:rsidRDefault="0057706A" w:rsidP="00981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7706A" w:rsidRPr="00E87206" w:rsidRDefault="0057706A" w:rsidP="009818FA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7706A" w:rsidRPr="00E87206" w:rsidRDefault="0057706A" w:rsidP="009818FA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7706A" w:rsidRPr="00E87206" w:rsidRDefault="0057706A" w:rsidP="00577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06A" w:rsidRPr="00E87206" w:rsidRDefault="0057706A" w:rsidP="0057706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E1C" w:rsidRPr="00DE3B02" w:rsidRDefault="00123E1C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23E1C" w:rsidRPr="00DE3B02" w:rsidRDefault="00123E1C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23E1C" w:rsidRPr="00DE3B02" w:rsidRDefault="00123E1C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53CC7" w:rsidRPr="00DE3B02" w:rsidRDefault="00153CC7" w:rsidP="00153CC7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53CC7" w:rsidRPr="00DE3B02" w:rsidRDefault="00153CC7" w:rsidP="00153CC7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53CC7" w:rsidRPr="00DE3B02" w:rsidRDefault="00153CC7" w:rsidP="00153CC7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53CC7" w:rsidRPr="00DE3B02" w:rsidRDefault="00153CC7" w:rsidP="00153CC7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53CC7" w:rsidRPr="00DE3B02" w:rsidRDefault="00153CC7" w:rsidP="00153CC7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53CC7" w:rsidRDefault="00153CC7" w:rsidP="00153CC7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7706A" w:rsidRDefault="0057706A" w:rsidP="00153CC7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7706A" w:rsidRPr="00DE3B02" w:rsidRDefault="0057706A" w:rsidP="00153CC7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53CC7" w:rsidRPr="00DE3B02" w:rsidRDefault="00153CC7" w:rsidP="00153CC7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53CC7" w:rsidRPr="00DE3B02" w:rsidRDefault="00153CC7" w:rsidP="00153C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53CC7" w:rsidRPr="00DE3B02" w:rsidRDefault="00153CC7" w:rsidP="00153C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53CC7" w:rsidRPr="007269A7" w:rsidRDefault="00153CC7" w:rsidP="00153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7. </w:t>
      </w:r>
      <w:hyperlink r:id="rId15" w:history="1">
        <w:r w:rsidRPr="007269A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Сведения</w:t>
        </w:r>
      </w:hyperlink>
      <w:r w:rsidRPr="00726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внесенных за отчетный период изменениях в муниципальную программу </w:t>
      </w:r>
    </w:p>
    <w:p w:rsidR="00153CC7" w:rsidRPr="007269A7" w:rsidRDefault="00153CC7" w:rsidP="00153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153CC7" w:rsidRPr="007269A7" w:rsidTr="0068576F">
        <w:trPr>
          <w:trHeight w:val="6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53CC7" w:rsidRPr="007269A7" w:rsidRDefault="00153CC7" w:rsidP="0068576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53CC7" w:rsidRPr="007269A7" w:rsidRDefault="00153CC7" w:rsidP="0068576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53CC7" w:rsidRPr="007269A7" w:rsidRDefault="00153CC7" w:rsidP="0068576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53CC7" w:rsidRPr="007269A7" w:rsidRDefault="00153CC7" w:rsidP="0068576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CC7" w:rsidRPr="007269A7" w:rsidRDefault="00153CC7" w:rsidP="0068576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153CC7" w:rsidRPr="007269A7" w:rsidTr="0068576F">
        <w:trPr>
          <w:trHeight w:val="52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CC7" w:rsidRPr="007269A7" w:rsidRDefault="00153CC7" w:rsidP="0068576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3CC7" w:rsidRPr="007269A7" w:rsidRDefault="006B18CD" w:rsidP="00B83FE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r w:rsidR="00153CC7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муниципального образования «</w:t>
            </w:r>
            <w:r w:rsidR="00B83FE0" w:rsidRPr="007269A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="00153CC7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C7" w:rsidRPr="007269A7" w:rsidRDefault="006B18CD" w:rsidP="00B83FE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83FE0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53CC7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B83FE0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53CC7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B83FE0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53CC7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C7" w:rsidRPr="007269A7" w:rsidRDefault="00153CC7" w:rsidP="00B83FE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№ 1.</w:t>
            </w:r>
            <w:r w:rsidR="00B83FE0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6B18CD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83FE0"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53CC7" w:rsidRPr="007269A7" w:rsidRDefault="00153CC7" w:rsidP="00B83FE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Внесены изменения  в паспорт и приложение 5, 6 в  части приведения в соответствии с бюджетом муниципального образования «</w:t>
            </w:r>
            <w:r w:rsidR="00B83FE0" w:rsidRPr="007269A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» на 20</w:t>
            </w:r>
            <w:r w:rsidR="006B18CD"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B83FE0"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7269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 </w:t>
            </w:r>
          </w:p>
        </w:tc>
      </w:tr>
      <w:tr w:rsidR="00153CC7" w:rsidRPr="007269A7" w:rsidTr="0068576F">
        <w:trPr>
          <w:trHeight w:val="52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3CC7" w:rsidRPr="007269A7" w:rsidRDefault="00153CC7" w:rsidP="0068576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3CC7" w:rsidRPr="007269A7" w:rsidRDefault="00153CC7" w:rsidP="00B83FE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C7" w:rsidRPr="007269A7" w:rsidRDefault="00153CC7" w:rsidP="00B83FE0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3CC7" w:rsidRPr="007269A7" w:rsidRDefault="00153CC7" w:rsidP="00B83FE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53CC7" w:rsidRPr="007269A7" w:rsidRDefault="00153CC7" w:rsidP="005425A5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3CC7" w:rsidRPr="007269A7" w:rsidTr="0068576F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3CC7" w:rsidRPr="007269A7" w:rsidRDefault="00153CC7" w:rsidP="0068576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C7" w:rsidRPr="007269A7" w:rsidRDefault="00153CC7" w:rsidP="0068576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C7" w:rsidRPr="007269A7" w:rsidRDefault="00153CC7" w:rsidP="0068576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53CC7" w:rsidRPr="007269A7" w:rsidRDefault="00153CC7" w:rsidP="0068576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153CC7" w:rsidRPr="007269A7" w:rsidRDefault="00153CC7" w:rsidP="0068576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3CC7" w:rsidRPr="00DE3B02" w:rsidTr="0068576F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153CC7" w:rsidRPr="007269A7" w:rsidRDefault="00153CC7" w:rsidP="0068576F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53CC7" w:rsidRPr="007269A7" w:rsidRDefault="00153CC7" w:rsidP="0068576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53CC7" w:rsidRPr="007269A7" w:rsidRDefault="00153CC7" w:rsidP="0068576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153CC7" w:rsidRPr="007269A7" w:rsidRDefault="00153CC7" w:rsidP="0068576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53CC7" w:rsidRPr="007269A7" w:rsidRDefault="00153CC7" w:rsidP="0068576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6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53CC7" w:rsidRPr="00DE3B02" w:rsidRDefault="00153CC7" w:rsidP="00153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53CC7" w:rsidRPr="00DE3B02" w:rsidRDefault="00153CC7" w:rsidP="00153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53CC7" w:rsidRPr="00DE3B02" w:rsidRDefault="00153CC7" w:rsidP="00153CC7">
      <w:pPr>
        <w:rPr>
          <w:highlight w:val="yellow"/>
        </w:rPr>
      </w:pPr>
    </w:p>
    <w:p w:rsidR="00153CC7" w:rsidRPr="00DE3B02" w:rsidRDefault="00153CC7" w:rsidP="00153CC7">
      <w:pPr>
        <w:rPr>
          <w:highlight w:val="yellow"/>
        </w:rPr>
      </w:pPr>
    </w:p>
    <w:p w:rsidR="00293D01" w:rsidRPr="00DE3B02" w:rsidRDefault="00293D01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sectPr w:rsidR="00293D01" w:rsidRPr="00DE3B02" w:rsidSect="005449A0">
      <w:pgSz w:w="16838" w:h="11906" w:orient="landscape"/>
      <w:pgMar w:top="567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17E6"/>
    <w:multiLevelType w:val="hybridMultilevel"/>
    <w:tmpl w:val="3842A744"/>
    <w:lvl w:ilvl="0" w:tplc="5824F92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FD666E"/>
    <w:multiLevelType w:val="hybridMultilevel"/>
    <w:tmpl w:val="98D6F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1543E"/>
    <w:multiLevelType w:val="hybridMultilevel"/>
    <w:tmpl w:val="A8B0F73A"/>
    <w:lvl w:ilvl="0" w:tplc="3B8CD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936DBB"/>
    <w:multiLevelType w:val="hybridMultilevel"/>
    <w:tmpl w:val="47E81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9A"/>
    <w:rsid w:val="000020F9"/>
    <w:rsid w:val="00003B30"/>
    <w:rsid w:val="00005582"/>
    <w:rsid w:val="00005861"/>
    <w:rsid w:val="00007814"/>
    <w:rsid w:val="00013FC6"/>
    <w:rsid w:val="00016131"/>
    <w:rsid w:val="000270A3"/>
    <w:rsid w:val="00027E39"/>
    <w:rsid w:val="00033802"/>
    <w:rsid w:val="00034098"/>
    <w:rsid w:val="00035996"/>
    <w:rsid w:val="0004129F"/>
    <w:rsid w:val="00047014"/>
    <w:rsid w:val="00052002"/>
    <w:rsid w:val="00056A24"/>
    <w:rsid w:val="00056B16"/>
    <w:rsid w:val="00057216"/>
    <w:rsid w:val="00062459"/>
    <w:rsid w:val="000666F8"/>
    <w:rsid w:val="000717BE"/>
    <w:rsid w:val="00071F72"/>
    <w:rsid w:val="000731EC"/>
    <w:rsid w:val="000741BF"/>
    <w:rsid w:val="00074D57"/>
    <w:rsid w:val="00076480"/>
    <w:rsid w:val="0007665D"/>
    <w:rsid w:val="00076FF6"/>
    <w:rsid w:val="00077689"/>
    <w:rsid w:val="00077D1B"/>
    <w:rsid w:val="00080A3F"/>
    <w:rsid w:val="00087E2E"/>
    <w:rsid w:val="00092BA7"/>
    <w:rsid w:val="00092D08"/>
    <w:rsid w:val="00095113"/>
    <w:rsid w:val="00095E27"/>
    <w:rsid w:val="00096B4F"/>
    <w:rsid w:val="000A0640"/>
    <w:rsid w:val="000A1F85"/>
    <w:rsid w:val="000A2280"/>
    <w:rsid w:val="000A33D4"/>
    <w:rsid w:val="000A453E"/>
    <w:rsid w:val="000B01F1"/>
    <w:rsid w:val="000B36A3"/>
    <w:rsid w:val="000B67E2"/>
    <w:rsid w:val="000B7059"/>
    <w:rsid w:val="000C2960"/>
    <w:rsid w:val="000C2D2B"/>
    <w:rsid w:val="000C4141"/>
    <w:rsid w:val="000C7505"/>
    <w:rsid w:val="000D1C24"/>
    <w:rsid w:val="000D248B"/>
    <w:rsid w:val="000D3B71"/>
    <w:rsid w:val="000D5BAC"/>
    <w:rsid w:val="000D6996"/>
    <w:rsid w:val="000D78B7"/>
    <w:rsid w:val="000E02E6"/>
    <w:rsid w:val="000E170D"/>
    <w:rsid w:val="000E1962"/>
    <w:rsid w:val="000E3A1E"/>
    <w:rsid w:val="000E40F1"/>
    <w:rsid w:val="000F082F"/>
    <w:rsid w:val="000F307D"/>
    <w:rsid w:val="000F4DEF"/>
    <w:rsid w:val="000F5FFF"/>
    <w:rsid w:val="000F6225"/>
    <w:rsid w:val="000F67CD"/>
    <w:rsid w:val="000F7601"/>
    <w:rsid w:val="0010049E"/>
    <w:rsid w:val="001019BE"/>
    <w:rsid w:val="00103146"/>
    <w:rsid w:val="0010689A"/>
    <w:rsid w:val="00111EE5"/>
    <w:rsid w:val="00120169"/>
    <w:rsid w:val="00123E1C"/>
    <w:rsid w:val="00130EBE"/>
    <w:rsid w:val="001348B9"/>
    <w:rsid w:val="00134E67"/>
    <w:rsid w:val="00135089"/>
    <w:rsid w:val="00135A5E"/>
    <w:rsid w:val="0013621C"/>
    <w:rsid w:val="00141728"/>
    <w:rsid w:val="001443CE"/>
    <w:rsid w:val="00145781"/>
    <w:rsid w:val="00146E21"/>
    <w:rsid w:val="0015026D"/>
    <w:rsid w:val="001523CD"/>
    <w:rsid w:val="00152B7A"/>
    <w:rsid w:val="00153145"/>
    <w:rsid w:val="00153CC7"/>
    <w:rsid w:val="0015674B"/>
    <w:rsid w:val="00164DA3"/>
    <w:rsid w:val="0016568A"/>
    <w:rsid w:val="00166740"/>
    <w:rsid w:val="00167B80"/>
    <w:rsid w:val="00170B1F"/>
    <w:rsid w:val="0017135F"/>
    <w:rsid w:val="00171B6C"/>
    <w:rsid w:val="00172F7F"/>
    <w:rsid w:val="00174A01"/>
    <w:rsid w:val="00175F29"/>
    <w:rsid w:val="001760FE"/>
    <w:rsid w:val="00181F94"/>
    <w:rsid w:val="00182BA2"/>
    <w:rsid w:val="001841F2"/>
    <w:rsid w:val="0018604B"/>
    <w:rsid w:val="00187939"/>
    <w:rsid w:val="0019115C"/>
    <w:rsid w:val="00193C85"/>
    <w:rsid w:val="00196396"/>
    <w:rsid w:val="001970CF"/>
    <w:rsid w:val="001A3F2C"/>
    <w:rsid w:val="001A44FE"/>
    <w:rsid w:val="001A6F6E"/>
    <w:rsid w:val="001A7132"/>
    <w:rsid w:val="001A71BD"/>
    <w:rsid w:val="001B2ED6"/>
    <w:rsid w:val="001B6769"/>
    <w:rsid w:val="001B6C52"/>
    <w:rsid w:val="001C0B54"/>
    <w:rsid w:val="001C109D"/>
    <w:rsid w:val="001C2C54"/>
    <w:rsid w:val="001C3288"/>
    <w:rsid w:val="001C59D9"/>
    <w:rsid w:val="001D0103"/>
    <w:rsid w:val="001D6CBD"/>
    <w:rsid w:val="001F35F3"/>
    <w:rsid w:val="001F37C1"/>
    <w:rsid w:val="001F4C5F"/>
    <w:rsid w:val="00201E60"/>
    <w:rsid w:val="00203DA6"/>
    <w:rsid w:val="00207F72"/>
    <w:rsid w:val="002105E5"/>
    <w:rsid w:val="002142A7"/>
    <w:rsid w:val="0021555F"/>
    <w:rsid w:val="00216727"/>
    <w:rsid w:val="00217181"/>
    <w:rsid w:val="00217BDA"/>
    <w:rsid w:val="00223402"/>
    <w:rsid w:val="00224DA0"/>
    <w:rsid w:val="002251FB"/>
    <w:rsid w:val="002262C1"/>
    <w:rsid w:val="002272C0"/>
    <w:rsid w:val="00230670"/>
    <w:rsid w:val="002337A8"/>
    <w:rsid w:val="00235035"/>
    <w:rsid w:val="0023635F"/>
    <w:rsid w:val="0024109A"/>
    <w:rsid w:val="002414BB"/>
    <w:rsid w:val="00245A0F"/>
    <w:rsid w:val="00245F57"/>
    <w:rsid w:val="002466B1"/>
    <w:rsid w:val="00251DFD"/>
    <w:rsid w:val="00253174"/>
    <w:rsid w:val="002535A2"/>
    <w:rsid w:val="00253B67"/>
    <w:rsid w:val="00261C79"/>
    <w:rsid w:val="0026783D"/>
    <w:rsid w:val="00270D7B"/>
    <w:rsid w:val="00272BA2"/>
    <w:rsid w:val="002743D5"/>
    <w:rsid w:val="00274F94"/>
    <w:rsid w:val="00280519"/>
    <w:rsid w:val="00280B74"/>
    <w:rsid w:val="00280CD3"/>
    <w:rsid w:val="002811E4"/>
    <w:rsid w:val="002823F7"/>
    <w:rsid w:val="002841B4"/>
    <w:rsid w:val="00284BEA"/>
    <w:rsid w:val="00290E84"/>
    <w:rsid w:val="002912EE"/>
    <w:rsid w:val="002915AC"/>
    <w:rsid w:val="00292D10"/>
    <w:rsid w:val="002932E9"/>
    <w:rsid w:val="00293D01"/>
    <w:rsid w:val="0029620B"/>
    <w:rsid w:val="00296A66"/>
    <w:rsid w:val="002A2899"/>
    <w:rsid w:val="002A335F"/>
    <w:rsid w:val="002A4DC0"/>
    <w:rsid w:val="002B2602"/>
    <w:rsid w:val="002B5ACA"/>
    <w:rsid w:val="002B74EA"/>
    <w:rsid w:val="002C11EE"/>
    <w:rsid w:val="002C711C"/>
    <w:rsid w:val="002C7B7B"/>
    <w:rsid w:val="002D121F"/>
    <w:rsid w:val="002D3F51"/>
    <w:rsid w:val="002D65A6"/>
    <w:rsid w:val="002E065D"/>
    <w:rsid w:val="002E1C91"/>
    <w:rsid w:val="002E33F2"/>
    <w:rsid w:val="002F04AA"/>
    <w:rsid w:val="002F0A27"/>
    <w:rsid w:val="002F191C"/>
    <w:rsid w:val="002F20B0"/>
    <w:rsid w:val="002F395E"/>
    <w:rsid w:val="002F4612"/>
    <w:rsid w:val="002F6954"/>
    <w:rsid w:val="003038E1"/>
    <w:rsid w:val="00304DB0"/>
    <w:rsid w:val="00310232"/>
    <w:rsid w:val="00310EF7"/>
    <w:rsid w:val="003133B2"/>
    <w:rsid w:val="00313492"/>
    <w:rsid w:val="0031503E"/>
    <w:rsid w:val="00315C3D"/>
    <w:rsid w:val="003172EB"/>
    <w:rsid w:val="003179B7"/>
    <w:rsid w:val="003277CF"/>
    <w:rsid w:val="00327E40"/>
    <w:rsid w:val="00331B6E"/>
    <w:rsid w:val="00333F82"/>
    <w:rsid w:val="0033482B"/>
    <w:rsid w:val="00335D7B"/>
    <w:rsid w:val="00342573"/>
    <w:rsid w:val="00342B09"/>
    <w:rsid w:val="00347BD0"/>
    <w:rsid w:val="00352D62"/>
    <w:rsid w:val="00353AB8"/>
    <w:rsid w:val="00355E2D"/>
    <w:rsid w:val="00361A74"/>
    <w:rsid w:val="00370E7E"/>
    <w:rsid w:val="00371032"/>
    <w:rsid w:val="00376457"/>
    <w:rsid w:val="00377511"/>
    <w:rsid w:val="003819BC"/>
    <w:rsid w:val="003838A3"/>
    <w:rsid w:val="0038599E"/>
    <w:rsid w:val="00390670"/>
    <w:rsid w:val="003A0284"/>
    <w:rsid w:val="003A15F6"/>
    <w:rsid w:val="003A168E"/>
    <w:rsid w:val="003A1C13"/>
    <w:rsid w:val="003A47FE"/>
    <w:rsid w:val="003A5105"/>
    <w:rsid w:val="003A5925"/>
    <w:rsid w:val="003A75AD"/>
    <w:rsid w:val="003B2F3B"/>
    <w:rsid w:val="003C1F66"/>
    <w:rsid w:val="003C572D"/>
    <w:rsid w:val="003D1398"/>
    <w:rsid w:val="003D4EF5"/>
    <w:rsid w:val="003E23E5"/>
    <w:rsid w:val="003E39C0"/>
    <w:rsid w:val="003F1209"/>
    <w:rsid w:val="00400424"/>
    <w:rsid w:val="00401252"/>
    <w:rsid w:val="004016A6"/>
    <w:rsid w:val="00402221"/>
    <w:rsid w:val="004045B6"/>
    <w:rsid w:val="00406CBB"/>
    <w:rsid w:val="004106A9"/>
    <w:rsid w:val="00412145"/>
    <w:rsid w:val="00413BDB"/>
    <w:rsid w:val="00417BF1"/>
    <w:rsid w:val="00423035"/>
    <w:rsid w:val="0042320D"/>
    <w:rsid w:val="00423F60"/>
    <w:rsid w:val="00426ACB"/>
    <w:rsid w:val="00430387"/>
    <w:rsid w:val="004307DA"/>
    <w:rsid w:val="00431FFD"/>
    <w:rsid w:val="004325BF"/>
    <w:rsid w:val="00433922"/>
    <w:rsid w:val="00433CBF"/>
    <w:rsid w:val="00433DAF"/>
    <w:rsid w:val="00441243"/>
    <w:rsid w:val="00443F94"/>
    <w:rsid w:val="00450F90"/>
    <w:rsid w:val="00451E8F"/>
    <w:rsid w:val="004521BB"/>
    <w:rsid w:val="00453378"/>
    <w:rsid w:val="00456725"/>
    <w:rsid w:val="004571B8"/>
    <w:rsid w:val="00460D75"/>
    <w:rsid w:val="004642C3"/>
    <w:rsid w:val="004644C7"/>
    <w:rsid w:val="00464EAC"/>
    <w:rsid w:val="00465716"/>
    <w:rsid w:val="004675E6"/>
    <w:rsid w:val="0047504A"/>
    <w:rsid w:val="00476BE3"/>
    <w:rsid w:val="00476D1F"/>
    <w:rsid w:val="00476F79"/>
    <w:rsid w:val="00480B6A"/>
    <w:rsid w:val="004818D7"/>
    <w:rsid w:val="00481C4E"/>
    <w:rsid w:val="004821F1"/>
    <w:rsid w:val="0048367B"/>
    <w:rsid w:val="004843D3"/>
    <w:rsid w:val="0048525C"/>
    <w:rsid w:val="0048553E"/>
    <w:rsid w:val="004861AB"/>
    <w:rsid w:val="004861AE"/>
    <w:rsid w:val="00486A0E"/>
    <w:rsid w:val="00491FB4"/>
    <w:rsid w:val="00494BB5"/>
    <w:rsid w:val="00497534"/>
    <w:rsid w:val="004977BB"/>
    <w:rsid w:val="004A093F"/>
    <w:rsid w:val="004A1A74"/>
    <w:rsid w:val="004A2414"/>
    <w:rsid w:val="004A34F3"/>
    <w:rsid w:val="004A4F4E"/>
    <w:rsid w:val="004A5F5B"/>
    <w:rsid w:val="004B1A29"/>
    <w:rsid w:val="004B360F"/>
    <w:rsid w:val="004B557F"/>
    <w:rsid w:val="004B7E2D"/>
    <w:rsid w:val="004C1706"/>
    <w:rsid w:val="004C382F"/>
    <w:rsid w:val="004C383F"/>
    <w:rsid w:val="004C4557"/>
    <w:rsid w:val="004C6C8D"/>
    <w:rsid w:val="004D0262"/>
    <w:rsid w:val="004D1424"/>
    <w:rsid w:val="004D37D5"/>
    <w:rsid w:val="004D4CC1"/>
    <w:rsid w:val="004D543E"/>
    <w:rsid w:val="004D6633"/>
    <w:rsid w:val="004D67D2"/>
    <w:rsid w:val="004D72C2"/>
    <w:rsid w:val="004F4B38"/>
    <w:rsid w:val="004F77A7"/>
    <w:rsid w:val="00502B64"/>
    <w:rsid w:val="0050463A"/>
    <w:rsid w:val="00506323"/>
    <w:rsid w:val="005071B4"/>
    <w:rsid w:val="00507801"/>
    <w:rsid w:val="0051193C"/>
    <w:rsid w:val="00512385"/>
    <w:rsid w:val="00521E9A"/>
    <w:rsid w:val="00522FF1"/>
    <w:rsid w:val="00523A65"/>
    <w:rsid w:val="00525FF9"/>
    <w:rsid w:val="00526FFE"/>
    <w:rsid w:val="00531CEA"/>
    <w:rsid w:val="00533DFA"/>
    <w:rsid w:val="00536BDD"/>
    <w:rsid w:val="00541CDC"/>
    <w:rsid w:val="00542181"/>
    <w:rsid w:val="005425A5"/>
    <w:rsid w:val="00542933"/>
    <w:rsid w:val="00543947"/>
    <w:rsid w:val="00543F55"/>
    <w:rsid w:val="005449A0"/>
    <w:rsid w:val="00546EF3"/>
    <w:rsid w:val="0055066D"/>
    <w:rsid w:val="00560083"/>
    <w:rsid w:val="0056639D"/>
    <w:rsid w:val="00570E76"/>
    <w:rsid w:val="00573E7F"/>
    <w:rsid w:val="0057706A"/>
    <w:rsid w:val="00580135"/>
    <w:rsid w:val="00583C07"/>
    <w:rsid w:val="0058547C"/>
    <w:rsid w:val="0059361D"/>
    <w:rsid w:val="00593846"/>
    <w:rsid w:val="00596534"/>
    <w:rsid w:val="005A4863"/>
    <w:rsid w:val="005A55C9"/>
    <w:rsid w:val="005A57CE"/>
    <w:rsid w:val="005A5F76"/>
    <w:rsid w:val="005B01D8"/>
    <w:rsid w:val="005B0B92"/>
    <w:rsid w:val="005B3B7B"/>
    <w:rsid w:val="005B634D"/>
    <w:rsid w:val="005B6433"/>
    <w:rsid w:val="005C1DFA"/>
    <w:rsid w:val="005C3C02"/>
    <w:rsid w:val="005D06EC"/>
    <w:rsid w:val="005D09DB"/>
    <w:rsid w:val="005D29CF"/>
    <w:rsid w:val="005D7913"/>
    <w:rsid w:val="005E3F06"/>
    <w:rsid w:val="005E7EEA"/>
    <w:rsid w:val="005F5269"/>
    <w:rsid w:val="005F62FC"/>
    <w:rsid w:val="006004D9"/>
    <w:rsid w:val="00605338"/>
    <w:rsid w:val="006072F4"/>
    <w:rsid w:val="0061033D"/>
    <w:rsid w:val="0061212C"/>
    <w:rsid w:val="00612D7F"/>
    <w:rsid w:val="00614170"/>
    <w:rsid w:val="00616C94"/>
    <w:rsid w:val="006205AF"/>
    <w:rsid w:val="00621224"/>
    <w:rsid w:val="00621274"/>
    <w:rsid w:val="00623F5F"/>
    <w:rsid w:val="006301D5"/>
    <w:rsid w:val="00630D67"/>
    <w:rsid w:val="00631C2F"/>
    <w:rsid w:val="006325D0"/>
    <w:rsid w:val="00633B2C"/>
    <w:rsid w:val="00633FC4"/>
    <w:rsid w:val="00635213"/>
    <w:rsid w:val="006452E2"/>
    <w:rsid w:val="006462DC"/>
    <w:rsid w:val="00646442"/>
    <w:rsid w:val="00647319"/>
    <w:rsid w:val="006517E4"/>
    <w:rsid w:val="0065226D"/>
    <w:rsid w:val="00652EB2"/>
    <w:rsid w:val="006565AE"/>
    <w:rsid w:val="00666493"/>
    <w:rsid w:val="006670E1"/>
    <w:rsid w:val="006773AE"/>
    <w:rsid w:val="00682E53"/>
    <w:rsid w:val="006839AE"/>
    <w:rsid w:val="006848F5"/>
    <w:rsid w:val="0068576F"/>
    <w:rsid w:val="00686EA4"/>
    <w:rsid w:val="00687D39"/>
    <w:rsid w:val="00687DFF"/>
    <w:rsid w:val="00690EFF"/>
    <w:rsid w:val="00691258"/>
    <w:rsid w:val="00697A3F"/>
    <w:rsid w:val="006A05D0"/>
    <w:rsid w:val="006A2C1E"/>
    <w:rsid w:val="006A46A4"/>
    <w:rsid w:val="006A641D"/>
    <w:rsid w:val="006B05F9"/>
    <w:rsid w:val="006B18CD"/>
    <w:rsid w:val="006B3C5F"/>
    <w:rsid w:val="006B412C"/>
    <w:rsid w:val="006B452E"/>
    <w:rsid w:val="006B789E"/>
    <w:rsid w:val="006B7D27"/>
    <w:rsid w:val="006C3F9A"/>
    <w:rsid w:val="006D2E56"/>
    <w:rsid w:val="006D3743"/>
    <w:rsid w:val="006E0E6F"/>
    <w:rsid w:val="006E1C05"/>
    <w:rsid w:val="006E6203"/>
    <w:rsid w:val="006E79D2"/>
    <w:rsid w:val="006E7B75"/>
    <w:rsid w:val="006F1F9F"/>
    <w:rsid w:val="006F4927"/>
    <w:rsid w:val="006F7284"/>
    <w:rsid w:val="0070219B"/>
    <w:rsid w:val="00710806"/>
    <w:rsid w:val="00712816"/>
    <w:rsid w:val="007128E1"/>
    <w:rsid w:val="0071462D"/>
    <w:rsid w:val="007147DE"/>
    <w:rsid w:val="00721F87"/>
    <w:rsid w:val="007229B3"/>
    <w:rsid w:val="007247B7"/>
    <w:rsid w:val="007255DC"/>
    <w:rsid w:val="007269A7"/>
    <w:rsid w:val="00731AA5"/>
    <w:rsid w:val="0073641C"/>
    <w:rsid w:val="0073701F"/>
    <w:rsid w:val="007425FA"/>
    <w:rsid w:val="00742E76"/>
    <w:rsid w:val="00742E9D"/>
    <w:rsid w:val="00746825"/>
    <w:rsid w:val="00750A6F"/>
    <w:rsid w:val="00752C55"/>
    <w:rsid w:val="00752F75"/>
    <w:rsid w:val="00752FFD"/>
    <w:rsid w:val="0075363A"/>
    <w:rsid w:val="0075452D"/>
    <w:rsid w:val="00755F0F"/>
    <w:rsid w:val="007570C1"/>
    <w:rsid w:val="007643FF"/>
    <w:rsid w:val="007645A3"/>
    <w:rsid w:val="00764B7D"/>
    <w:rsid w:val="00766387"/>
    <w:rsid w:val="007667C1"/>
    <w:rsid w:val="00767559"/>
    <w:rsid w:val="00767E34"/>
    <w:rsid w:val="00781F78"/>
    <w:rsid w:val="00784B83"/>
    <w:rsid w:val="00787581"/>
    <w:rsid w:val="00793298"/>
    <w:rsid w:val="00793A77"/>
    <w:rsid w:val="00793F97"/>
    <w:rsid w:val="00796DAC"/>
    <w:rsid w:val="00797CFB"/>
    <w:rsid w:val="007A23A1"/>
    <w:rsid w:val="007A30BE"/>
    <w:rsid w:val="007A5D36"/>
    <w:rsid w:val="007A5E69"/>
    <w:rsid w:val="007A7AD8"/>
    <w:rsid w:val="007A7FD9"/>
    <w:rsid w:val="007B1D95"/>
    <w:rsid w:val="007B2B20"/>
    <w:rsid w:val="007B6C88"/>
    <w:rsid w:val="007B7CEE"/>
    <w:rsid w:val="007C7362"/>
    <w:rsid w:val="007D3833"/>
    <w:rsid w:val="007D3FC3"/>
    <w:rsid w:val="007D6ABD"/>
    <w:rsid w:val="007E5308"/>
    <w:rsid w:val="007E62FA"/>
    <w:rsid w:val="007E7578"/>
    <w:rsid w:val="007F2EED"/>
    <w:rsid w:val="007F2F46"/>
    <w:rsid w:val="007F52F9"/>
    <w:rsid w:val="00800D23"/>
    <w:rsid w:val="00802D77"/>
    <w:rsid w:val="00806790"/>
    <w:rsid w:val="00810FB9"/>
    <w:rsid w:val="00812392"/>
    <w:rsid w:val="00812CE0"/>
    <w:rsid w:val="00814E1C"/>
    <w:rsid w:val="00815ECD"/>
    <w:rsid w:val="0081733D"/>
    <w:rsid w:val="00817D99"/>
    <w:rsid w:val="00822BA7"/>
    <w:rsid w:val="00823E93"/>
    <w:rsid w:val="00825727"/>
    <w:rsid w:val="0082677F"/>
    <w:rsid w:val="008271FF"/>
    <w:rsid w:val="008323E4"/>
    <w:rsid w:val="00832E83"/>
    <w:rsid w:val="008374B0"/>
    <w:rsid w:val="00840DA7"/>
    <w:rsid w:val="00844461"/>
    <w:rsid w:val="00844F9A"/>
    <w:rsid w:val="00845ABF"/>
    <w:rsid w:val="00846729"/>
    <w:rsid w:val="00847166"/>
    <w:rsid w:val="00851253"/>
    <w:rsid w:val="008565D1"/>
    <w:rsid w:val="00857296"/>
    <w:rsid w:val="008575F3"/>
    <w:rsid w:val="00861278"/>
    <w:rsid w:val="00863C71"/>
    <w:rsid w:val="00864493"/>
    <w:rsid w:val="00864534"/>
    <w:rsid w:val="008652A0"/>
    <w:rsid w:val="00865347"/>
    <w:rsid w:val="00870431"/>
    <w:rsid w:val="00871098"/>
    <w:rsid w:val="00875D5A"/>
    <w:rsid w:val="008760DD"/>
    <w:rsid w:val="00877C55"/>
    <w:rsid w:val="00881327"/>
    <w:rsid w:val="00881666"/>
    <w:rsid w:val="00883CB5"/>
    <w:rsid w:val="00885634"/>
    <w:rsid w:val="00885F5C"/>
    <w:rsid w:val="00893D02"/>
    <w:rsid w:val="008A01CE"/>
    <w:rsid w:val="008A5CCF"/>
    <w:rsid w:val="008A754B"/>
    <w:rsid w:val="008B2DCC"/>
    <w:rsid w:val="008B4678"/>
    <w:rsid w:val="008B58B3"/>
    <w:rsid w:val="008B76AE"/>
    <w:rsid w:val="008B7FA5"/>
    <w:rsid w:val="008C5080"/>
    <w:rsid w:val="008C5A72"/>
    <w:rsid w:val="008D2976"/>
    <w:rsid w:val="008D29A5"/>
    <w:rsid w:val="008D5D12"/>
    <w:rsid w:val="008E2B9D"/>
    <w:rsid w:val="008E2F45"/>
    <w:rsid w:val="008E3703"/>
    <w:rsid w:val="008E55A0"/>
    <w:rsid w:val="008E765D"/>
    <w:rsid w:val="008F0D6E"/>
    <w:rsid w:val="008F59D5"/>
    <w:rsid w:val="00905E0D"/>
    <w:rsid w:val="00913370"/>
    <w:rsid w:val="009151E5"/>
    <w:rsid w:val="00915809"/>
    <w:rsid w:val="00916DE6"/>
    <w:rsid w:val="00917F89"/>
    <w:rsid w:val="009201E4"/>
    <w:rsid w:val="00924B9C"/>
    <w:rsid w:val="00926C13"/>
    <w:rsid w:val="00926C2E"/>
    <w:rsid w:val="00931730"/>
    <w:rsid w:val="00932050"/>
    <w:rsid w:val="00932276"/>
    <w:rsid w:val="00932CD7"/>
    <w:rsid w:val="00936F99"/>
    <w:rsid w:val="009459FB"/>
    <w:rsid w:val="00950BAD"/>
    <w:rsid w:val="009524E4"/>
    <w:rsid w:val="00952D17"/>
    <w:rsid w:val="00954966"/>
    <w:rsid w:val="0095499E"/>
    <w:rsid w:val="00955574"/>
    <w:rsid w:val="00956710"/>
    <w:rsid w:val="00957412"/>
    <w:rsid w:val="009574C9"/>
    <w:rsid w:val="0095792F"/>
    <w:rsid w:val="009614D8"/>
    <w:rsid w:val="00961668"/>
    <w:rsid w:val="0096185D"/>
    <w:rsid w:val="009620FC"/>
    <w:rsid w:val="009645A6"/>
    <w:rsid w:val="009657E7"/>
    <w:rsid w:val="009705D9"/>
    <w:rsid w:val="00973CF9"/>
    <w:rsid w:val="0098042E"/>
    <w:rsid w:val="00981292"/>
    <w:rsid w:val="00981314"/>
    <w:rsid w:val="009818FA"/>
    <w:rsid w:val="00984A71"/>
    <w:rsid w:val="0099288F"/>
    <w:rsid w:val="00992EBA"/>
    <w:rsid w:val="009A0C8F"/>
    <w:rsid w:val="009A3423"/>
    <w:rsid w:val="009A3E2F"/>
    <w:rsid w:val="009A3E42"/>
    <w:rsid w:val="009A563A"/>
    <w:rsid w:val="009A642F"/>
    <w:rsid w:val="009B11C1"/>
    <w:rsid w:val="009B5F3A"/>
    <w:rsid w:val="009C04BC"/>
    <w:rsid w:val="009C1010"/>
    <w:rsid w:val="009D328D"/>
    <w:rsid w:val="009D4B45"/>
    <w:rsid w:val="009D5CF3"/>
    <w:rsid w:val="009D6FA1"/>
    <w:rsid w:val="009D7808"/>
    <w:rsid w:val="009E1C16"/>
    <w:rsid w:val="009E21A5"/>
    <w:rsid w:val="009E2F77"/>
    <w:rsid w:val="009E53A1"/>
    <w:rsid w:val="009E575F"/>
    <w:rsid w:val="009E57D8"/>
    <w:rsid w:val="009E6EA8"/>
    <w:rsid w:val="009F0846"/>
    <w:rsid w:val="009F3591"/>
    <w:rsid w:val="009F4D72"/>
    <w:rsid w:val="00A00246"/>
    <w:rsid w:val="00A07292"/>
    <w:rsid w:val="00A07E3F"/>
    <w:rsid w:val="00A13571"/>
    <w:rsid w:val="00A1390E"/>
    <w:rsid w:val="00A153DB"/>
    <w:rsid w:val="00A15914"/>
    <w:rsid w:val="00A22AEC"/>
    <w:rsid w:val="00A24FDB"/>
    <w:rsid w:val="00A321B5"/>
    <w:rsid w:val="00A327BD"/>
    <w:rsid w:val="00A3370C"/>
    <w:rsid w:val="00A42306"/>
    <w:rsid w:val="00A44BBE"/>
    <w:rsid w:val="00A46A4C"/>
    <w:rsid w:val="00A51E5E"/>
    <w:rsid w:val="00A530C9"/>
    <w:rsid w:val="00A55894"/>
    <w:rsid w:val="00A572FB"/>
    <w:rsid w:val="00A60953"/>
    <w:rsid w:val="00A620C1"/>
    <w:rsid w:val="00A624C5"/>
    <w:rsid w:val="00A64030"/>
    <w:rsid w:val="00A70F5B"/>
    <w:rsid w:val="00A71E35"/>
    <w:rsid w:val="00A72A84"/>
    <w:rsid w:val="00A75C86"/>
    <w:rsid w:val="00A773D6"/>
    <w:rsid w:val="00A813A6"/>
    <w:rsid w:val="00A82514"/>
    <w:rsid w:val="00A826FF"/>
    <w:rsid w:val="00A84246"/>
    <w:rsid w:val="00A84B3E"/>
    <w:rsid w:val="00A91C0A"/>
    <w:rsid w:val="00A92523"/>
    <w:rsid w:val="00A93FE1"/>
    <w:rsid w:val="00A956FB"/>
    <w:rsid w:val="00AA1421"/>
    <w:rsid w:val="00AA3CF7"/>
    <w:rsid w:val="00AA3F96"/>
    <w:rsid w:val="00AA6525"/>
    <w:rsid w:val="00AA7002"/>
    <w:rsid w:val="00AB4965"/>
    <w:rsid w:val="00AC2809"/>
    <w:rsid w:val="00AC41C8"/>
    <w:rsid w:val="00AC4B39"/>
    <w:rsid w:val="00AC5A70"/>
    <w:rsid w:val="00AC7C76"/>
    <w:rsid w:val="00AD0631"/>
    <w:rsid w:val="00AD0F5C"/>
    <w:rsid w:val="00AD0FAE"/>
    <w:rsid w:val="00AD10B6"/>
    <w:rsid w:val="00AD1E2D"/>
    <w:rsid w:val="00AD2376"/>
    <w:rsid w:val="00AD4B5E"/>
    <w:rsid w:val="00AD597A"/>
    <w:rsid w:val="00AD5E74"/>
    <w:rsid w:val="00AD6C38"/>
    <w:rsid w:val="00AE3037"/>
    <w:rsid w:val="00AE432E"/>
    <w:rsid w:val="00AE4D17"/>
    <w:rsid w:val="00AE56BC"/>
    <w:rsid w:val="00AE6777"/>
    <w:rsid w:val="00AF2BD9"/>
    <w:rsid w:val="00AF4964"/>
    <w:rsid w:val="00B00E2B"/>
    <w:rsid w:val="00B02F6F"/>
    <w:rsid w:val="00B066B3"/>
    <w:rsid w:val="00B11F8E"/>
    <w:rsid w:val="00B14260"/>
    <w:rsid w:val="00B22F8A"/>
    <w:rsid w:val="00B234A4"/>
    <w:rsid w:val="00B30D6A"/>
    <w:rsid w:val="00B32661"/>
    <w:rsid w:val="00B32921"/>
    <w:rsid w:val="00B3341B"/>
    <w:rsid w:val="00B36ED3"/>
    <w:rsid w:val="00B413E8"/>
    <w:rsid w:val="00B43744"/>
    <w:rsid w:val="00B4400E"/>
    <w:rsid w:val="00B445B0"/>
    <w:rsid w:val="00B50BFF"/>
    <w:rsid w:val="00B533B6"/>
    <w:rsid w:val="00B53406"/>
    <w:rsid w:val="00B534B6"/>
    <w:rsid w:val="00B560E0"/>
    <w:rsid w:val="00B578EB"/>
    <w:rsid w:val="00B625D4"/>
    <w:rsid w:val="00B665E0"/>
    <w:rsid w:val="00B67577"/>
    <w:rsid w:val="00B701AC"/>
    <w:rsid w:val="00B72148"/>
    <w:rsid w:val="00B74D19"/>
    <w:rsid w:val="00B7632D"/>
    <w:rsid w:val="00B77A0E"/>
    <w:rsid w:val="00B8086A"/>
    <w:rsid w:val="00B827D9"/>
    <w:rsid w:val="00B8388E"/>
    <w:rsid w:val="00B83FE0"/>
    <w:rsid w:val="00B84D37"/>
    <w:rsid w:val="00B8510C"/>
    <w:rsid w:val="00B85317"/>
    <w:rsid w:val="00B8624F"/>
    <w:rsid w:val="00B90D99"/>
    <w:rsid w:val="00B91DD4"/>
    <w:rsid w:val="00B92CB9"/>
    <w:rsid w:val="00B97297"/>
    <w:rsid w:val="00BA1A31"/>
    <w:rsid w:val="00BA1BAB"/>
    <w:rsid w:val="00BA6587"/>
    <w:rsid w:val="00BA69D5"/>
    <w:rsid w:val="00BA712A"/>
    <w:rsid w:val="00BA74E3"/>
    <w:rsid w:val="00BB18BC"/>
    <w:rsid w:val="00BB1D88"/>
    <w:rsid w:val="00BB54F6"/>
    <w:rsid w:val="00BB60AE"/>
    <w:rsid w:val="00BB6DDF"/>
    <w:rsid w:val="00BC57CA"/>
    <w:rsid w:val="00BC68C9"/>
    <w:rsid w:val="00BC6A0B"/>
    <w:rsid w:val="00BD0F38"/>
    <w:rsid w:val="00BD2B06"/>
    <w:rsid w:val="00BD68BD"/>
    <w:rsid w:val="00BE3C19"/>
    <w:rsid w:val="00BF0F97"/>
    <w:rsid w:val="00BF268F"/>
    <w:rsid w:val="00BF53EE"/>
    <w:rsid w:val="00BF6635"/>
    <w:rsid w:val="00BF6860"/>
    <w:rsid w:val="00C01249"/>
    <w:rsid w:val="00C03574"/>
    <w:rsid w:val="00C07CFB"/>
    <w:rsid w:val="00C07F75"/>
    <w:rsid w:val="00C11A21"/>
    <w:rsid w:val="00C128BC"/>
    <w:rsid w:val="00C13691"/>
    <w:rsid w:val="00C140F3"/>
    <w:rsid w:val="00C16A61"/>
    <w:rsid w:val="00C25791"/>
    <w:rsid w:val="00C269D1"/>
    <w:rsid w:val="00C306B6"/>
    <w:rsid w:val="00C32C5A"/>
    <w:rsid w:val="00C3627A"/>
    <w:rsid w:val="00C3695E"/>
    <w:rsid w:val="00C440EE"/>
    <w:rsid w:val="00C47521"/>
    <w:rsid w:val="00C51342"/>
    <w:rsid w:val="00C52361"/>
    <w:rsid w:val="00C5529A"/>
    <w:rsid w:val="00C5533D"/>
    <w:rsid w:val="00C55DC6"/>
    <w:rsid w:val="00C601C8"/>
    <w:rsid w:val="00C60EB4"/>
    <w:rsid w:val="00C645F6"/>
    <w:rsid w:val="00C66D24"/>
    <w:rsid w:val="00C704EE"/>
    <w:rsid w:val="00C711C0"/>
    <w:rsid w:val="00C76355"/>
    <w:rsid w:val="00C81640"/>
    <w:rsid w:val="00C84EC6"/>
    <w:rsid w:val="00C874B6"/>
    <w:rsid w:val="00C933F0"/>
    <w:rsid w:val="00C93C90"/>
    <w:rsid w:val="00C9640C"/>
    <w:rsid w:val="00C96941"/>
    <w:rsid w:val="00C97DF5"/>
    <w:rsid w:val="00CA1491"/>
    <w:rsid w:val="00CA2D0C"/>
    <w:rsid w:val="00CB03D2"/>
    <w:rsid w:val="00CB2D27"/>
    <w:rsid w:val="00CB5F01"/>
    <w:rsid w:val="00CB7DC8"/>
    <w:rsid w:val="00CC1EFC"/>
    <w:rsid w:val="00CC43E0"/>
    <w:rsid w:val="00CC5098"/>
    <w:rsid w:val="00CC6D82"/>
    <w:rsid w:val="00CC7E33"/>
    <w:rsid w:val="00CD0120"/>
    <w:rsid w:val="00CD3A5F"/>
    <w:rsid w:val="00CD63F3"/>
    <w:rsid w:val="00CD7615"/>
    <w:rsid w:val="00CE1A84"/>
    <w:rsid w:val="00CE37F4"/>
    <w:rsid w:val="00CE3E2D"/>
    <w:rsid w:val="00CE4331"/>
    <w:rsid w:val="00CE57C2"/>
    <w:rsid w:val="00CE5E31"/>
    <w:rsid w:val="00CE68AB"/>
    <w:rsid w:val="00CF023E"/>
    <w:rsid w:val="00CF1B96"/>
    <w:rsid w:val="00CF3C32"/>
    <w:rsid w:val="00CF5C3C"/>
    <w:rsid w:val="00CF61B7"/>
    <w:rsid w:val="00D01F3E"/>
    <w:rsid w:val="00D02B62"/>
    <w:rsid w:val="00D02EF8"/>
    <w:rsid w:val="00D1091F"/>
    <w:rsid w:val="00D115E4"/>
    <w:rsid w:val="00D11C3F"/>
    <w:rsid w:val="00D15249"/>
    <w:rsid w:val="00D17DAA"/>
    <w:rsid w:val="00D20903"/>
    <w:rsid w:val="00D21157"/>
    <w:rsid w:val="00D21633"/>
    <w:rsid w:val="00D2211E"/>
    <w:rsid w:val="00D242B0"/>
    <w:rsid w:val="00D243A1"/>
    <w:rsid w:val="00D267E4"/>
    <w:rsid w:val="00D269C9"/>
    <w:rsid w:val="00D27B41"/>
    <w:rsid w:val="00D31F29"/>
    <w:rsid w:val="00D33CC4"/>
    <w:rsid w:val="00D34CB5"/>
    <w:rsid w:val="00D352A0"/>
    <w:rsid w:val="00D35E10"/>
    <w:rsid w:val="00D42AD0"/>
    <w:rsid w:val="00D473AE"/>
    <w:rsid w:val="00D53635"/>
    <w:rsid w:val="00D540CE"/>
    <w:rsid w:val="00D560B3"/>
    <w:rsid w:val="00D573F7"/>
    <w:rsid w:val="00D67CCB"/>
    <w:rsid w:val="00D76CC1"/>
    <w:rsid w:val="00D77ADF"/>
    <w:rsid w:val="00D80617"/>
    <w:rsid w:val="00D80D03"/>
    <w:rsid w:val="00D80D9D"/>
    <w:rsid w:val="00D81F9F"/>
    <w:rsid w:val="00D855CB"/>
    <w:rsid w:val="00D8607C"/>
    <w:rsid w:val="00D90DEB"/>
    <w:rsid w:val="00D91739"/>
    <w:rsid w:val="00D91D9C"/>
    <w:rsid w:val="00D92A1B"/>
    <w:rsid w:val="00DA0DBF"/>
    <w:rsid w:val="00DA1B63"/>
    <w:rsid w:val="00DA1DB8"/>
    <w:rsid w:val="00DA277D"/>
    <w:rsid w:val="00DA551E"/>
    <w:rsid w:val="00DA66BB"/>
    <w:rsid w:val="00DA6BE0"/>
    <w:rsid w:val="00DB2547"/>
    <w:rsid w:val="00DB6E65"/>
    <w:rsid w:val="00DB6F1C"/>
    <w:rsid w:val="00DC1394"/>
    <w:rsid w:val="00DC2FE3"/>
    <w:rsid w:val="00DC4578"/>
    <w:rsid w:val="00DC746B"/>
    <w:rsid w:val="00DD02DF"/>
    <w:rsid w:val="00DD06F6"/>
    <w:rsid w:val="00DD5A02"/>
    <w:rsid w:val="00DD6479"/>
    <w:rsid w:val="00DD7F70"/>
    <w:rsid w:val="00DE05EB"/>
    <w:rsid w:val="00DE182D"/>
    <w:rsid w:val="00DE1B7A"/>
    <w:rsid w:val="00DE2F90"/>
    <w:rsid w:val="00DE30E2"/>
    <w:rsid w:val="00DE3B02"/>
    <w:rsid w:val="00DE4B77"/>
    <w:rsid w:val="00DE4BE2"/>
    <w:rsid w:val="00DE56D7"/>
    <w:rsid w:val="00DF246E"/>
    <w:rsid w:val="00DF28A6"/>
    <w:rsid w:val="00DF6D57"/>
    <w:rsid w:val="00DF7A57"/>
    <w:rsid w:val="00E0049E"/>
    <w:rsid w:val="00E01000"/>
    <w:rsid w:val="00E018E1"/>
    <w:rsid w:val="00E01980"/>
    <w:rsid w:val="00E01D39"/>
    <w:rsid w:val="00E037DC"/>
    <w:rsid w:val="00E0469C"/>
    <w:rsid w:val="00E06B2E"/>
    <w:rsid w:val="00E06FA4"/>
    <w:rsid w:val="00E106D2"/>
    <w:rsid w:val="00E11FE0"/>
    <w:rsid w:val="00E1295F"/>
    <w:rsid w:val="00E1608D"/>
    <w:rsid w:val="00E22E3A"/>
    <w:rsid w:val="00E2339B"/>
    <w:rsid w:val="00E23FBB"/>
    <w:rsid w:val="00E255E7"/>
    <w:rsid w:val="00E264A8"/>
    <w:rsid w:val="00E265C1"/>
    <w:rsid w:val="00E30E79"/>
    <w:rsid w:val="00E32DCB"/>
    <w:rsid w:val="00E33CFD"/>
    <w:rsid w:val="00E34DAE"/>
    <w:rsid w:val="00E3579F"/>
    <w:rsid w:val="00E36CE4"/>
    <w:rsid w:val="00E46DDC"/>
    <w:rsid w:val="00E50CC3"/>
    <w:rsid w:val="00E53D64"/>
    <w:rsid w:val="00E548A8"/>
    <w:rsid w:val="00E55CE8"/>
    <w:rsid w:val="00E6091E"/>
    <w:rsid w:val="00E66597"/>
    <w:rsid w:val="00E66618"/>
    <w:rsid w:val="00E66DAD"/>
    <w:rsid w:val="00E70362"/>
    <w:rsid w:val="00E71A34"/>
    <w:rsid w:val="00E730F1"/>
    <w:rsid w:val="00E766DD"/>
    <w:rsid w:val="00E777F3"/>
    <w:rsid w:val="00E82ECA"/>
    <w:rsid w:val="00E8443D"/>
    <w:rsid w:val="00E85149"/>
    <w:rsid w:val="00E853C0"/>
    <w:rsid w:val="00E85869"/>
    <w:rsid w:val="00E8613D"/>
    <w:rsid w:val="00E87206"/>
    <w:rsid w:val="00E914D1"/>
    <w:rsid w:val="00E94550"/>
    <w:rsid w:val="00E96379"/>
    <w:rsid w:val="00EA0C9B"/>
    <w:rsid w:val="00EA17DE"/>
    <w:rsid w:val="00EA2803"/>
    <w:rsid w:val="00EB0B50"/>
    <w:rsid w:val="00EB2C7A"/>
    <w:rsid w:val="00EB3478"/>
    <w:rsid w:val="00EB4B95"/>
    <w:rsid w:val="00EB6579"/>
    <w:rsid w:val="00EC64D8"/>
    <w:rsid w:val="00EC6BF6"/>
    <w:rsid w:val="00EC7399"/>
    <w:rsid w:val="00EC7E55"/>
    <w:rsid w:val="00ED235F"/>
    <w:rsid w:val="00EE5A90"/>
    <w:rsid w:val="00EE7F6F"/>
    <w:rsid w:val="00EF0AD9"/>
    <w:rsid w:val="00EF1FE0"/>
    <w:rsid w:val="00EF3760"/>
    <w:rsid w:val="00EF72C4"/>
    <w:rsid w:val="00F01FC2"/>
    <w:rsid w:val="00F03279"/>
    <w:rsid w:val="00F039F0"/>
    <w:rsid w:val="00F1315A"/>
    <w:rsid w:val="00F1365E"/>
    <w:rsid w:val="00F16C91"/>
    <w:rsid w:val="00F17326"/>
    <w:rsid w:val="00F2288D"/>
    <w:rsid w:val="00F2390F"/>
    <w:rsid w:val="00F30D83"/>
    <w:rsid w:val="00F326D4"/>
    <w:rsid w:val="00F330E9"/>
    <w:rsid w:val="00F331A5"/>
    <w:rsid w:val="00F359B6"/>
    <w:rsid w:val="00F40388"/>
    <w:rsid w:val="00F40FD7"/>
    <w:rsid w:val="00F4268B"/>
    <w:rsid w:val="00F43779"/>
    <w:rsid w:val="00F43C33"/>
    <w:rsid w:val="00F46EB2"/>
    <w:rsid w:val="00F4786D"/>
    <w:rsid w:val="00F515B9"/>
    <w:rsid w:val="00F51CBB"/>
    <w:rsid w:val="00F540D7"/>
    <w:rsid w:val="00F559DE"/>
    <w:rsid w:val="00F56643"/>
    <w:rsid w:val="00F57204"/>
    <w:rsid w:val="00F57A1F"/>
    <w:rsid w:val="00F61EA3"/>
    <w:rsid w:val="00F62835"/>
    <w:rsid w:val="00F65715"/>
    <w:rsid w:val="00F70A0D"/>
    <w:rsid w:val="00F72E77"/>
    <w:rsid w:val="00F81309"/>
    <w:rsid w:val="00F83DA2"/>
    <w:rsid w:val="00F845FE"/>
    <w:rsid w:val="00F8488E"/>
    <w:rsid w:val="00F921EB"/>
    <w:rsid w:val="00F9412B"/>
    <w:rsid w:val="00F9524F"/>
    <w:rsid w:val="00F95A16"/>
    <w:rsid w:val="00F96713"/>
    <w:rsid w:val="00F97D69"/>
    <w:rsid w:val="00FA1899"/>
    <w:rsid w:val="00FA22AA"/>
    <w:rsid w:val="00FA3E76"/>
    <w:rsid w:val="00FA6745"/>
    <w:rsid w:val="00FA6969"/>
    <w:rsid w:val="00FB574A"/>
    <w:rsid w:val="00FB577C"/>
    <w:rsid w:val="00FC0DD7"/>
    <w:rsid w:val="00FC1674"/>
    <w:rsid w:val="00FD1B76"/>
    <w:rsid w:val="00FD2B35"/>
    <w:rsid w:val="00FD3CCE"/>
    <w:rsid w:val="00FD3E9E"/>
    <w:rsid w:val="00FD4F12"/>
    <w:rsid w:val="00FD7265"/>
    <w:rsid w:val="00FE4EDD"/>
    <w:rsid w:val="00FE6366"/>
    <w:rsid w:val="00FE6F21"/>
    <w:rsid w:val="00FF06B2"/>
    <w:rsid w:val="00FF3694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6396"/>
  </w:style>
  <w:style w:type="character" w:styleId="a3">
    <w:name w:val="Hyperlink"/>
    <w:basedOn w:val="a0"/>
    <w:uiPriority w:val="99"/>
    <w:semiHidden/>
    <w:unhideWhenUsed/>
    <w:rsid w:val="001963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6396"/>
    <w:rPr>
      <w:color w:val="800080"/>
      <w:u w:val="single"/>
    </w:rPr>
  </w:style>
  <w:style w:type="paragraph" w:customStyle="1" w:styleId="ConsPlusNonformat">
    <w:name w:val="ConsPlusNonformat"/>
    <w:uiPriority w:val="99"/>
    <w:rsid w:val="007536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C26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3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E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6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4D66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D6633"/>
  </w:style>
  <w:style w:type="paragraph" w:styleId="a7">
    <w:name w:val="List Paragraph"/>
    <w:basedOn w:val="a"/>
    <w:uiPriority w:val="34"/>
    <w:qFormat/>
    <w:rsid w:val="00D42AD0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locked/>
    <w:rsid w:val="00056A24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056A24"/>
    <w:pPr>
      <w:widowControl w:val="0"/>
      <w:shd w:val="clear" w:color="auto" w:fill="FFFFFF"/>
      <w:spacing w:before="300" w:after="0" w:line="269" w:lineRule="exact"/>
      <w:jc w:val="both"/>
    </w:pPr>
  </w:style>
  <w:style w:type="character" w:customStyle="1" w:styleId="2100">
    <w:name w:val="Основной текст (2) + 10"/>
    <w:aliases w:val="5 pt"/>
    <w:basedOn w:val="a0"/>
    <w:rsid w:val="00077D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8">
    <w:name w:val="Normal (Web)"/>
    <w:basedOn w:val="a"/>
    <w:unhideWhenUsed/>
    <w:rsid w:val="00D1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81F9F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0"/>
      <w:lang w:val="x-none" w:eastAsia="ar-SA"/>
    </w:rPr>
  </w:style>
  <w:style w:type="character" w:customStyle="1" w:styleId="aa">
    <w:name w:val="Основной текст Знак"/>
    <w:basedOn w:val="a0"/>
    <w:link w:val="a9"/>
    <w:rsid w:val="00D81F9F"/>
    <w:rPr>
      <w:rFonts w:ascii="Times New Roman" w:eastAsia="Times New Roman" w:hAnsi="Times New Roman" w:cs="Calibri"/>
      <w:sz w:val="24"/>
      <w:szCs w:val="20"/>
      <w:lang w:val="x-none" w:eastAsia="ar-SA"/>
    </w:rPr>
  </w:style>
  <w:style w:type="character" w:customStyle="1" w:styleId="FontStyle34">
    <w:name w:val="Font Style34"/>
    <w:basedOn w:val="a0"/>
    <w:uiPriority w:val="99"/>
    <w:rsid w:val="001F35F3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6396"/>
  </w:style>
  <w:style w:type="character" w:styleId="a3">
    <w:name w:val="Hyperlink"/>
    <w:basedOn w:val="a0"/>
    <w:uiPriority w:val="99"/>
    <w:semiHidden/>
    <w:unhideWhenUsed/>
    <w:rsid w:val="001963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6396"/>
    <w:rPr>
      <w:color w:val="800080"/>
      <w:u w:val="single"/>
    </w:rPr>
  </w:style>
  <w:style w:type="paragraph" w:customStyle="1" w:styleId="ConsPlusNonformat">
    <w:name w:val="ConsPlusNonformat"/>
    <w:uiPriority w:val="99"/>
    <w:rsid w:val="007536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C26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3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E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6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4D66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D6633"/>
  </w:style>
  <w:style w:type="paragraph" w:styleId="a7">
    <w:name w:val="List Paragraph"/>
    <w:basedOn w:val="a"/>
    <w:uiPriority w:val="34"/>
    <w:qFormat/>
    <w:rsid w:val="00D42AD0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locked/>
    <w:rsid w:val="00056A24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056A24"/>
    <w:pPr>
      <w:widowControl w:val="0"/>
      <w:shd w:val="clear" w:color="auto" w:fill="FFFFFF"/>
      <w:spacing w:before="300" w:after="0" w:line="269" w:lineRule="exact"/>
      <w:jc w:val="both"/>
    </w:pPr>
  </w:style>
  <w:style w:type="character" w:customStyle="1" w:styleId="2100">
    <w:name w:val="Основной текст (2) + 10"/>
    <w:aliases w:val="5 pt"/>
    <w:basedOn w:val="a0"/>
    <w:rsid w:val="00077D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8">
    <w:name w:val="Normal (Web)"/>
    <w:basedOn w:val="a"/>
    <w:unhideWhenUsed/>
    <w:rsid w:val="00D1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81F9F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0"/>
      <w:lang w:val="x-none" w:eastAsia="ar-SA"/>
    </w:rPr>
  </w:style>
  <w:style w:type="character" w:customStyle="1" w:styleId="aa">
    <w:name w:val="Основной текст Знак"/>
    <w:basedOn w:val="a0"/>
    <w:link w:val="a9"/>
    <w:rsid w:val="00D81F9F"/>
    <w:rPr>
      <w:rFonts w:ascii="Times New Roman" w:eastAsia="Times New Roman" w:hAnsi="Times New Roman" w:cs="Calibri"/>
      <w:sz w:val="24"/>
      <w:szCs w:val="20"/>
      <w:lang w:val="x-none" w:eastAsia="ar-SA"/>
    </w:rPr>
  </w:style>
  <w:style w:type="character" w:customStyle="1" w:styleId="FontStyle34">
    <w:name w:val="Font Style34"/>
    <w:basedOn w:val="a0"/>
    <w:uiPriority w:val="99"/>
    <w:rsid w:val="001F35F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0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6DE9C45B96DF519F3C140416CD52A4AAE0122156C782FB6D2CFD73B0s5w1G" TargetMode="External"/><Relationship Id="rId13" Type="http://schemas.openxmlformats.org/officeDocument/2006/relationships/hyperlink" Target="consultantplus://offline/ref=81C534AC1618B38338B7138DDEB14344F59B417381706259B468524054C32ECBB30FCA5546109B5D4A4FB66DK4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hyperlink" Target="consultantplus://offline/ref=81C534AC1618B38338B7138DDEB14344F59B417381706259B468524054C32ECBB30FCA5546109B5D4A4FB36DK0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6DE9C45B96DF519F3C140416CD52A4AAE0122156C782FB6D2CFD73B0s5w1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1C534AC1618B38338B7138DDEB14344F59B417381706259B468524054C32ECBB30FCA5546109B5D4A4FBD6DK2O" TargetMode="External"/><Relationship Id="rId10" Type="http://schemas.openxmlformats.org/officeDocument/2006/relationships/hyperlink" Target="consultantplus://offline/ref=F292B13F21F5D3AAE75D53033D1F38C273AAD176F9393BFECC70224628D3F6064BFCA91B96928573C71F42U9O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C534AC1618B38338B7138DDEB14344F59B417381706259B468524054C32ECBB30FCA5546109B5D4A4FB16DK7O" TargetMode="External"/><Relationship Id="rId14" Type="http://schemas.openxmlformats.org/officeDocument/2006/relationships/hyperlink" Target="consultantplus://offline/ref=81C534AC1618B38338B7138DDEB14344F59B417381706259B468524054C32ECBB30FCA5546109B5D4A4FB16D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24D47-707C-47F3-BCB2-5A6451BA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94</Pages>
  <Words>16205</Words>
  <Characters>92372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2023-03-23T06:11:00Z</cp:lastPrinted>
  <dcterms:created xsi:type="dcterms:W3CDTF">2023-03-23T09:06:00Z</dcterms:created>
  <dcterms:modified xsi:type="dcterms:W3CDTF">2023-03-23T13:36:00Z</dcterms:modified>
</cp:coreProperties>
</file>