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51" w:type="dxa"/>
        <w:tblLayout w:type="fixed"/>
        <w:tblLook w:val="04A0" w:firstRow="1" w:lastRow="0" w:firstColumn="1" w:lastColumn="0" w:noHBand="0" w:noVBand="1"/>
      </w:tblPr>
      <w:tblGrid>
        <w:gridCol w:w="93"/>
        <w:gridCol w:w="441"/>
        <w:gridCol w:w="239"/>
        <w:gridCol w:w="328"/>
        <w:gridCol w:w="372"/>
        <w:gridCol w:w="195"/>
        <w:gridCol w:w="305"/>
        <w:gridCol w:w="262"/>
        <w:gridCol w:w="1775"/>
        <w:gridCol w:w="1543"/>
        <w:gridCol w:w="306"/>
        <w:gridCol w:w="628"/>
        <w:gridCol w:w="851"/>
        <w:gridCol w:w="642"/>
        <w:gridCol w:w="224"/>
        <w:gridCol w:w="835"/>
        <w:gridCol w:w="308"/>
        <w:gridCol w:w="542"/>
        <w:gridCol w:w="618"/>
        <w:gridCol w:w="236"/>
        <w:gridCol w:w="819"/>
        <w:gridCol w:w="21"/>
        <w:gridCol w:w="858"/>
        <w:gridCol w:w="850"/>
        <w:gridCol w:w="851"/>
        <w:gridCol w:w="1062"/>
        <w:gridCol w:w="447"/>
      </w:tblGrid>
      <w:tr w:rsidR="007D050E" w:rsidRPr="00165323" w:rsidTr="00332033">
        <w:trPr>
          <w:gridBefore w:val="1"/>
          <w:wBefore w:w="93" w:type="dxa"/>
          <w:trHeight w:val="132"/>
        </w:trPr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3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050E" w:rsidRPr="008A63EA" w:rsidRDefault="007D050E" w:rsidP="0086369F">
            <w:pPr>
              <w:spacing w:before="40" w:after="40"/>
              <w:jc w:val="right"/>
              <w:rPr>
                <w:rFonts w:ascii="Calibri" w:hAnsi="Calibri"/>
                <w:bCs w:val="0"/>
              </w:rPr>
            </w:pPr>
          </w:p>
        </w:tc>
        <w:tc>
          <w:tcPr>
            <w:tcW w:w="4908" w:type="dxa"/>
            <w:gridSpan w:val="7"/>
            <w:shd w:val="clear" w:color="auto" w:fill="auto"/>
            <w:noWrap/>
            <w:vAlign w:val="bottom"/>
            <w:hideMark/>
          </w:tcPr>
          <w:p w:rsidR="007D050E" w:rsidRPr="0086369F" w:rsidRDefault="007D050E" w:rsidP="0086369F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Приложение 3</w:t>
            </w:r>
          </w:p>
        </w:tc>
      </w:tr>
      <w:tr w:rsidR="00993B5C" w:rsidRPr="00480E2C" w:rsidTr="00332033">
        <w:trPr>
          <w:gridBefore w:val="1"/>
          <w:wBefore w:w="93" w:type="dxa"/>
          <w:trHeight w:val="890"/>
        </w:trPr>
        <w:tc>
          <w:tcPr>
            <w:tcW w:w="1555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F1D" w:rsidRPr="00480E2C" w:rsidRDefault="007D050E" w:rsidP="00921F1D">
            <w:pPr>
              <w:jc w:val="center"/>
              <w:rPr>
                <w:b/>
              </w:rPr>
            </w:pPr>
            <w:r w:rsidRPr="00480E2C">
              <w:rPr>
                <w:b/>
              </w:rPr>
              <w:t>Финансовая о</w:t>
            </w:r>
            <w:r w:rsidR="00993B5C" w:rsidRPr="00480E2C">
              <w:rPr>
                <w:b/>
              </w:rPr>
              <w:t xml:space="preserve">ценка применения мер </w:t>
            </w:r>
            <w:r w:rsidRPr="00480E2C">
              <w:rPr>
                <w:b/>
              </w:rPr>
              <w:t>муниципального</w:t>
            </w:r>
            <w:r w:rsidR="00993B5C" w:rsidRPr="00480E2C">
              <w:rPr>
                <w:b/>
              </w:rPr>
              <w:t xml:space="preserve"> регулирования в сфере реализации </w:t>
            </w:r>
            <w:r w:rsidRPr="00480E2C">
              <w:rPr>
                <w:b/>
              </w:rPr>
              <w:t xml:space="preserve">муниципальной </w:t>
            </w:r>
            <w:r w:rsidR="00921F1D" w:rsidRPr="00480E2C">
              <w:rPr>
                <w:b/>
              </w:rPr>
              <w:t xml:space="preserve">программы </w:t>
            </w:r>
          </w:p>
          <w:p w:rsidR="00921F1D" w:rsidRPr="00480E2C" w:rsidRDefault="00921F1D" w:rsidP="00921F1D">
            <w:pPr>
              <w:jc w:val="center"/>
              <w:rPr>
                <w:b/>
              </w:rPr>
            </w:pPr>
            <w:r w:rsidRPr="00480E2C">
              <w:rPr>
                <w:b/>
              </w:rPr>
              <w:t>«Муниципальное управление»</w:t>
            </w:r>
          </w:p>
          <w:p w:rsidR="00993B5C" w:rsidRPr="00480E2C" w:rsidRDefault="00993B5C" w:rsidP="007D050E">
            <w:pPr>
              <w:spacing w:before="40" w:after="40"/>
              <w:jc w:val="center"/>
              <w:rPr>
                <w:b/>
              </w:rPr>
            </w:pPr>
          </w:p>
        </w:tc>
      </w:tr>
      <w:tr w:rsidR="0067412A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330"/>
          <w:tblHeader/>
        </w:trPr>
        <w:tc>
          <w:tcPr>
            <w:tcW w:w="2235" w:type="dxa"/>
            <w:gridSpan w:val="8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Код аналити</w:t>
            </w:r>
            <w:r w:rsidRPr="0086369F">
              <w:rPr>
                <w:sz w:val="20"/>
                <w:szCs w:val="20"/>
              </w:rPr>
              <w:softHyphen/>
              <w:t>ческой пр</w:t>
            </w:r>
            <w:r w:rsidRPr="0086369F">
              <w:rPr>
                <w:sz w:val="20"/>
                <w:szCs w:val="20"/>
              </w:rPr>
              <w:t>о</w:t>
            </w:r>
            <w:r w:rsidRPr="0086369F">
              <w:rPr>
                <w:sz w:val="20"/>
                <w:szCs w:val="20"/>
              </w:rPr>
              <w:t>грам</w:t>
            </w:r>
            <w:r w:rsidRPr="0086369F">
              <w:rPr>
                <w:sz w:val="20"/>
                <w:szCs w:val="20"/>
              </w:rPr>
              <w:softHyphen/>
              <w:t>мной классифик</w:t>
            </w:r>
            <w:r w:rsidRPr="0086369F">
              <w:rPr>
                <w:sz w:val="20"/>
                <w:szCs w:val="20"/>
              </w:rPr>
              <w:t>а</w:t>
            </w:r>
            <w:r w:rsidRPr="0086369F">
              <w:rPr>
                <w:sz w:val="20"/>
                <w:szCs w:val="20"/>
              </w:rPr>
              <w:t>ции</w:t>
            </w:r>
          </w:p>
        </w:tc>
        <w:tc>
          <w:tcPr>
            <w:tcW w:w="1775" w:type="dxa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7D050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Наименование меры муниц</w:t>
            </w:r>
            <w:r w:rsidRPr="0086369F">
              <w:rPr>
                <w:sz w:val="20"/>
                <w:szCs w:val="20"/>
              </w:rPr>
              <w:t>и</w:t>
            </w:r>
            <w:r w:rsidRPr="0086369F">
              <w:rPr>
                <w:sz w:val="20"/>
                <w:szCs w:val="20"/>
              </w:rPr>
              <w:t>пального регул</w:t>
            </w:r>
            <w:r w:rsidRPr="0086369F">
              <w:rPr>
                <w:sz w:val="20"/>
                <w:szCs w:val="20"/>
              </w:rPr>
              <w:t>и</w:t>
            </w:r>
            <w:r w:rsidRPr="0086369F">
              <w:rPr>
                <w:sz w:val="20"/>
                <w:szCs w:val="20"/>
              </w:rPr>
              <w:t>рования</w:t>
            </w:r>
          </w:p>
        </w:tc>
        <w:tc>
          <w:tcPr>
            <w:tcW w:w="1543" w:type="dxa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8589" w:type="dxa"/>
            <w:gridSpan w:val="15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062" w:type="dxa"/>
            <w:shd w:val="clear" w:color="000000" w:fill="FFFFFF"/>
          </w:tcPr>
          <w:p w:rsidR="0067412A" w:rsidRPr="0086369F" w:rsidRDefault="0067412A" w:rsidP="0067412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Краткое обосн</w:t>
            </w:r>
            <w:r w:rsidRPr="0086369F">
              <w:rPr>
                <w:sz w:val="20"/>
                <w:szCs w:val="20"/>
              </w:rPr>
              <w:t>о</w:t>
            </w:r>
            <w:r w:rsidRPr="0086369F">
              <w:rPr>
                <w:sz w:val="20"/>
                <w:szCs w:val="20"/>
              </w:rPr>
              <w:t>вание необх</w:t>
            </w:r>
            <w:r w:rsidRPr="0086369F">
              <w:rPr>
                <w:sz w:val="20"/>
                <w:szCs w:val="20"/>
              </w:rPr>
              <w:t>о</w:t>
            </w:r>
            <w:r w:rsidRPr="0086369F">
              <w:rPr>
                <w:sz w:val="20"/>
                <w:szCs w:val="20"/>
              </w:rPr>
              <w:t>димости примен</w:t>
            </w:r>
            <w:r w:rsidRPr="0086369F">
              <w:rPr>
                <w:sz w:val="20"/>
                <w:szCs w:val="20"/>
              </w:rPr>
              <w:t>е</w:t>
            </w:r>
            <w:r w:rsidRPr="0086369F">
              <w:rPr>
                <w:sz w:val="20"/>
                <w:szCs w:val="20"/>
              </w:rPr>
              <w:t xml:space="preserve">ния меры </w:t>
            </w:r>
          </w:p>
        </w:tc>
      </w:tr>
      <w:tr w:rsidR="00332033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1080"/>
          <w:tblHeader/>
        </w:trPr>
        <w:tc>
          <w:tcPr>
            <w:tcW w:w="2235" w:type="dxa"/>
            <w:gridSpan w:val="8"/>
            <w:vMerge/>
            <w:vAlign w:val="center"/>
            <w:hideMark/>
          </w:tcPr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vMerge w:val="restart"/>
            <w:shd w:val="clear" w:color="000000" w:fill="FFFFFF"/>
            <w:hideMark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2015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2016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2017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2018 г.</w:t>
            </w:r>
          </w:p>
        </w:tc>
        <w:tc>
          <w:tcPr>
            <w:tcW w:w="850" w:type="dxa"/>
            <w:gridSpan w:val="2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2019 г.</w:t>
            </w:r>
          </w:p>
        </w:tc>
        <w:tc>
          <w:tcPr>
            <w:tcW w:w="854" w:type="dxa"/>
            <w:gridSpan w:val="2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2020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9" w:type="dxa"/>
            <w:vMerge w:val="restart"/>
            <w:shd w:val="clear" w:color="000000" w:fill="FFFFFF"/>
          </w:tcPr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</w:p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vMerge w:val="restart"/>
            <w:shd w:val="clear" w:color="000000" w:fill="FFFFFF"/>
          </w:tcPr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</w:p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000000" w:fill="FFFFFF"/>
          </w:tcPr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</w:p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</w:t>
            </w:r>
            <w:r w:rsidR="003A16C3">
              <w:rPr>
                <w:sz w:val="20"/>
                <w:szCs w:val="20"/>
              </w:rPr>
              <w:t>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000000" w:fill="FFFFFF"/>
          </w:tcPr>
          <w:p w:rsidR="00332033" w:rsidRDefault="00332033" w:rsidP="003A16C3">
            <w:pPr>
              <w:spacing w:before="40"/>
              <w:rPr>
                <w:sz w:val="20"/>
                <w:szCs w:val="20"/>
              </w:rPr>
            </w:pPr>
          </w:p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</w:t>
            </w:r>
            <w:r w:rsidR="003A16C3">
              <w:rPr>
                <w:sz w:val="20"/>
                <w:szCs w:val="20"/>
              </w:rPr>
              <w:t>.</w:t>
            </w:r>
          </w:p>
        </w:tc>
        <w:tc>
          <w:tcPr>
            <w:tcW w:w="1062" w:type="dxa"/>
            <w:vMerge w:val="restart"/>
            <w:shd w:val="clear" w:color="000000" w:fill="FFFFFF"/>
          </w:tcPr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</w:p>
        </w:tc>
      </w:tr>
      <w:tr w:rsidR="00332033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435"/>
          <w:tblHeader/>
        </w:trPr>
        <w:tc>
          <w:tcPr>
            <w:tcW w:w="534" w:type="dxa"/>
            <w:gridSpan w:val="2"/>
            <w:shd w:val="clear" w:color="000000" w:fill="FFFFFF"/>
            <w:vAlign w:val="center"/>
            <w:hideMark/>
          </w:tcPr>
          <w:p w:rsidR="00332033" w:rsidRPr="0086369F" w:rsidRDefault="00332033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МП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332033" w:rsidRPr="0086369F" w:rsidRDefault="00332033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6369F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Align w:val="center"/>
          </w:tcPr>
          <w:p w:rsidR="00332033" w:rsidRPr="0086369F" w:rsidRDefault="00332033" w:rsidP="0067412A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332033" w:rsidRPr="0086369F" w:rsidRDefault="00332033" w:rsidP="001129FB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М</w:t>
            </w:r>
          </w:p>
        </w:tc>
        <w:tc>
          <w:tcPr>
            <w:tcW w:w="1775" w:type="dxa"/>
            <w:vMerge/>
            <w:vAlign w:val="center"/>
            <w:hideMark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hideMark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19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21F1D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295"/>
        </w:trPr>
        <w:tc>
          <w:tcPr>
            <w:tcW w:w="534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7D050E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921F1D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2969" w:type="dxa"/>
            <w:gridSpan w:val="18"/>
            <w:shd w:val="clear" w:color="000000" w:fill="FFFFFF"/>
          </w:tcPr>
          <w:p w:rsidR="00921F1D" w:rsidRPr="0086369F" w:rsidRDefault="00921F1D" w:rsidP="00921F1D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86369F">
              <w:rPr>
                <w:b/>
                <w:bCs w:val="0"/>
                <w:sz w:val="20"/>
                <w:szCs w:val="20"/>
              </w:rPr>
              <w:t>Управление муниципальными финансами</w:t>
            </w:r>
          </w:p>
        </w:tc>
      </w:tr>
      <w:tr w:rsidR="00921F1D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295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921F1D" w:rsidRPr="0086369F" w:rsidRDefault="00921F1D" w:rsidP="007D050E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921F1D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2969" w:type="dxa"/>
            <w:gridSpan w:val="18"/>
            <w:shd w:val="clear" w:color="000000" w:fill="FFFFFF"/>
            <w:hideMark/>
          </w:tcPr>
          <w:p w:rsidR="00921F1D" w:rsidRPr="0086369F" w:rsidRDefault="00921F1D" w:rsidP="00921F1D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86369F">
              <w:rPr>
                <w:b/>
                <w:bCs w:val="0"/>
                <w:sz w:val="20"/>
                <w:szCs w:val="20"/>
              </w:rPr>
              <w:t>Осуществление внутренних заимствований</w:t>
            </w:r>
          </w:p>
        </w:tc>
      </w:tr>
      <w:tr w:rsidR="00332033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679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332033" w:rsidRPr="0086369F" w:rsidRDefault="00332033" w:rsidP="00921F1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1775" w:type="dxa"/>
            <w:shd w:val="clear" w:color="000000" w:fill="FFFFFF"/>
            <w:hideMark/>
          </w:tcPr>
          <w:p w:rsidR="00332033" w:rsidRPr="0086369F" w:rsidRDefault="00332033" w:rsidP="007D050E">
            <w:pPr>
              <w:spacing w:before="40" w:after="40"/>
              <w:ind w:left="4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бюджетные кр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диты из респу</w:t>
            </w:r>
            <w:r w:rsidRPr="0086369F">
              <w:rPr>
                <w:bCs w:val="0"/>
                <w:sz w:val="20"/>
                <w:szCs w:val="20"/>
              </w:rPr>
              <w:t>б</w:t>
            </w:r>
            <w:r w:rsidRPr="0086369F">
              <w:rPr>
                <w:bCs w:val="0"/>
                <w:sz w:val="20"/>
                <w:szCs w:val="20"/>
              </w:rPr>
              <w:t>ликанского бю</w:t>
            </w:r>
            <w:r w:rsidRPr="0086369F">
              <w:rPr>
                <w:bCs w:val="0"/>
                <w:sz w:val="20"/>
                <w:szCs w:val="20"/>
              </w:rPr>
              <w:t>д</w:t>
            </w:r>
            <w:r w:rsidRPr="0086369F">
              <w:rPr>
                <w:bCs w:val="0"/>
                <w:sz w:val="20"/>
                <w:szCs w:val="20"/>
              </w:rPr>
              <w:t>жета</w:t>
            </w:r>
          </w:p>
        </w:tc>
        <w:tc>
          <w:tcPr>
            <w:tcW w:w="1543" w:type="dxa"/>
            <w:shd w:val="clear" w:color="000000" w:fill="FFFFFF"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Объем привл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ченных вну</w:t>
            </w:r>
            <w:r w:rsidRPr="0086369F">
              <w:rPr>
                <w:bCs w:val="0"/>
                <w:sz w:val="20"/>
                <w:szCs w:val="20"/>
              </w:rPr>
              <w:t>т</w:t>
            </w:r>
            <w:r w:rsidRPr="0086369F">
              <w:rPr>
                <w:bCs w:val="0"/>
                <w:sz w:val="20"/>
                <w:szCs w:val="20"/>
              </w:rPr>
              <w:t>ренних заи</w:t>
            </w:r>
            <w:r w:rsidRPr="0086369F">
              <w:rPr>
                <w:bCs w:val="0"/>
                <w:sz w:val="20"/>
                <w:szCs w:val="20"/>
              </w:rPr>
              <w:t>м</w:t>
            </w:r>
            <w:r w:rsidRPr="0086369F">
              <w:rPr>
                <w:bCs w:val="0"/>
                <w:sz w:val="20"/>
                <w:szCs w:val="20"/>
              </w:rPr>
              <w:t>ствований </w:t>
            </w:r>
          </w:p>
        </w:tc>
        <w:tc>
          <w:tcPr>
            <w:tcW w:w="934" w:type="dxa"/>
            <w:gridSpan w:val="2"/>
            <w:shd w:val="clear" w:color="000000" w:fill="FFFFFF"/>
            <w:vAlign w:val="center"/>
          </w:tcPr>
          <w:p w:rsidR="00332033" w:rsidRPr="0086369F" w:rsidRDefault="00332033" w:rsidP="001129F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22716,6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32033" w:rsidRPr="0086369F" w:rsidRDefault="00332033" w:rsidP="001129F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  <w:gridSpan w:val="2"/>
            <w:shd w:val="clear" w:color="000000" w:fill="FFFFFF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000000" w:fill="FFFFFF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shd w:val="clear" w:color="000000" w:fill="FFFFFF"/>
            <w:vAlign w:val="center"/>
          </w:tcPr>
          <w:p w:rsidR="00332033" w:rsidRPr="0086369F" w:rsidRDefault="00C83704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shd w:val="clear" w:color="000000" w:fill="FFFFFF"/>
            <w:vAlign w:val="center"/>
          </w:tcPr>
          <w:p w:rsidR="00332033" w:rsidRPr="0086369F" w:rsidRDefault="00C83704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shd w:val="clear" w:color="000000" w:fill="FFFFFF"/>
            <w:vAlign w:val="center"/>
          </w:tcPr>
          <w:p w:rsidR="00332033" w:rsidRPr="0086369F" w:rsidRDefault="00C83704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332033" w:rsidRPr="0086369F" w:rsidRDefault="00C83704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32033" w:rsidRPr="0086369F" w:rsidRDefault="00C83704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2" w:type="dxa"/>
            <w:shd w:val="clear" w:color="000000" w:fill="FFFFFF"/>
          </w:tcPr>
          <w:p w:rsidR="00332033" w:rsidRPr="0086369F" w:rsidRDefault="00332033" w:rsidP="0007785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Фина</w:t>
            </w:r>
            <w:r w:rsidRPr="0086369F">
              <w:rPr>
                <w:bCs w:val="0"/>
                <w:sz w:val="20"/>
                <w:szCs w:val="20"/>
              </w:rPr>
              <w:t>н</w:t>
            </w:r>
            <w:r w:rsidRPr="0086369F">
              <w:rPr>
                <w:bCs w:val="0"/>
                <w:sz w:val="20"/>
                <w:szCs w:val="20"/>
              </w:rPr>
              <w:t>сиров</w:t>
            </w:r>
            <w:r w:rsidRPr="0086369F">
              <w:rPr>
                <w:bCs w:val="0"/>
                <w:sz w:val="20"/>
                <w:szCs w:val="20"/>
              </w:rPr>
              <w:t>а</w:t>
            </w:r>
            <w:r w:rsidRPr="0086369F">
              <w:rPr>
                <w:bCs w:val="0"/>
                <w:sz w:val="20"/>
                <w:szCs w:val="20"/>
              </w:rPr>
              <w:t>ние д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фицита бюджета и/или погаш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ние до</w:t>
            </w:r>
            <w:r w:rsidRPr="0086369F">
              <w:rPr>
                <w:bCs w:val="0"/>
                <w:sz w:val="20"/>
                <w:szCs w:val="20"/>
              </w:rPr>
              <w:t>л</w:t>
            </w:r>
            <w:r w:rsidRPr="0086369F">
              <w:rPr>
                <w:bCs w:val="0"/>
                <w:sz w:val="20"/>
                <w:szCs w:val="20"/>
              </w:rPr>
              <w:t>говых обяз</w:t>
            </w:r>
            <w:r w:rsidRPr="0086369F">
              <w:rPr>
                <w:bCs w:val="0"/>
                <w:sz w:val="20"/>
                <w:szCs w:val="20"/>
              </w:rPr>
              <w:t>а</w:t>
            </w:r>
            <w:r w:rsidRPr="0086369F">
              <w:rPr>
                <w:bCs w:val="0"/>
                <w:sz w:val="20"/>
                <w:szCs w:val="20"/>
              </w:rPr>
              <w:t>тельств</w:t>
            </w:r>
          </w:p>
        </w:tc>
      </w:tr>
      <w:tr w:rsidR="00332033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517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332033" w:rsidRPr="0086369F" w:rsidRDefault="00332033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02</w:t>
            </w:r>
          </w:p>
        </w:tc>
        <w:tc>
          <w:tcPr>
            <w:tcW w:w="1775" w:type="dxa"/>
            <w:shd w:val="clear" w:color="000000" w:fill="FFFFFF"/>
            <w:hideMark/>
          </w:tcPr>
          <w:p w:rsidR="00332033" w:rsidRPr="0086369F" w:rsidRDefault="00332033" w:rsidP="0007785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кредиты креди</w:t>
            </w:r>
            <w:r w:rsidRPr="0086369F">
              <w:rPr>
                <w:bCs w:val="0"/>
                <w:sz w:val="20"/>
                <w:szCs w:val="20"/>
              </w:rPr>
              <w:t>т</w:t>
            </w:r>
            <w:r w:rsidRPr="0086369F">
              <w:rPr>
                <w:bCs w:val="0"/>
                <w:sz w:val="20"/>
                <w:szCs w:val="20"/>
              </w:rPr>
              <w:t>ных организаций</w:t>
            </w:r>
          </w:p>
        </w:tc>
        <w:tc>
          <w:tcPr>
            <w:tcW w:w="1543" w:type="dxa"/>
            <w:shd w:val="clear" w:color="000000" w:fill="FFFFFF"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934" w:type="dxa"/>
            <w:gridSpan w:val="2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</w:t>
            </w: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</w:t>
            </w: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  <w:gridSpan w:val="2"/>
            <w:vAlign w:val="center"/>
          </w:tcPr>
          <w:p w:rsidR="00332033" w:rsidRPr="0086369F" w:rsidRDefault="00332033" w:rsidP="00515C9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11000,0</w:t>
            </w:r>
          </w:p>
        </w:tc>
        <w:tc>
          <w:tcPr>
            <w:tcW w:w="835" w:type="dxa"/>
            <w:vAlign w:val="center"/>
          </w:tcPr>
          <w:p w:rsidR="00332033" w:rsidRPr="0086369F" w:rsidRDefault="00332033" w:rsidP="00515C9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850" w:type="dxa"/>
            <w:gridSpan w:val="2"/>
            <w:vAlign w:val="center"/>
          </w:tcPr>
          <w:p w:rsidR="00332033" w:rsidRPr="0086369F" w:rsidRDefault="00C83704" w:rsidP="004E389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E389F">
              <w:rPr>
                <w:sz w:val="20"/>
                <w:szCs w:val="20"/>
              </w:rPr>
              <w:t>5511,0</w:t>
            </w:r>
          </w:p>
        </w:tc>
        <w:tc>
          <w:tcPr>
            <w:tcW w:w="854" w:type="dxa"/>
            <w:gridSpan w:val="2"/>
            <w:vAlign w:val="center"/>
          </w:tcPr>
          <w:p w:rsidR="00332033" w:rsidRPr="0086369F" w:rsidRDefault="00C83704" w:rsidP="004E389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E389F">
              <w:rPr>
                <w:sz w:val="20"/>
                <w:szCs w:val="20"/>
              </w:rPr>
              <w:t>5511,0</w:t>
            </w:r>
          </w:p>
        </w:tc>
        <w:tc>
          <w:tcPr>
            <w:tcW w:w="840" w:type="dxa"/>
            <w:gridSpan w:val="2"/>
            <w:vAlign w:val="center"/>
          </w:tcPr>
          <w:p w:rsidR="00332033" w:rsidRPr="0086369F" w:rsidRDefault="00175E02" w:rsidP="00175E0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36494,</w:t>
            </w:r>
            <w:bookmarkStart w:id="0" w:name="_GoBack"/>
            <w:bookmarkEnd w:id="0"/>
            <w:r w:rsidR="004E389F"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vAlign w:val="center"/>
          </w:tcPr>
          <w:p w:rsidR="00332033" w:rsidRPr="0086369F" w:rsidRDefault="00196840" w:rsidP="004E389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30494</w:t>
            </w:r>
            <w:r w:rsidR="004E389F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vAlign w:val="center"/>
          </w:tcPr>
          <w:p w:rsidR="00332033" w:rsidRPr="0086369F" w:rsidRDefault="00196840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30494</w:t>
            </w:r>
            <w:r w:rsidR="005704B3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:rsidR="00332033" w:rsidRPr="0086369F" w:rsidRDefault="005704B3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062" w:type="dxa"/>
          </w:tcPr>
          <w:p w:rsidR="00332033" w:rsidRPr="0086369F" w:rsidRDefault="00332033" w:rsidP="0007785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6A3961" w:rsidRPr="00D07F9A" w:rsidRDefault="006A3961" w:rsidP="00077858">
      <w:pPr>
        <w:keepNext/>
        <w:spacing w:before="40" w:after="40"/>
        <w:outlineLvl w:val="1"/>
        <w:rPr>
          <w:rFonts w:eastAsiaTheme="majorEastAsia"/>
          <w:b/>
          <w:strike/>
          <w:sz w:val="20"/>
          <w:szCs w:val="20"/>
        </w:rPr>
      </w:pPr>
    </w:p>
    <w:sectPr w:rsidR="006A3961" w:rsidRPr="00D07F9A" w:rsidSect="007439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9FB" w:rsidRDefault="001129FB" w:rsidP="000F239B">
      <w:pPr>
        <w:spacing w:before="0"/>
      </w:pPr>
      <w:r>
        <w:separator/>
      </w:r>
    </w:p>
  </w:endnote>
  <w:endnote w:type="continuationSeparator" w:id="0">
    <w:p w:rsidR="001129FB" w:rsidRDefault="001129FB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9FB" w:rsidRDefault="001129FB" w:rsidP="000F239B">
      <w:pPr>
        <w:spacing w:before="0"/>
      </w:pPr>
      <w:r>
        <w:separator/>
      </w:r>
    </w:p>
  </w:footnote>
  <w:footnote w:type="continuationSeparator" w:id="0">
    <w:p w:rsidR="001129FB" w:rsidRDefault="001129FB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9"/>
      <w:docPartObj>
        <w:docPartGallery w:val="Page Numbers (Top of Page)"/>
        <w:docPartUnique/>
      </w:docPartObj>
    </w:sdtPr>
    <w:sdtEndPr/>
    <w:sdtContent>
      <w:p w:rsidR="001129FB" w:rsidRDefault="001129FB">
        <w:pPr>
          <w:pStyle w:val="a5"/>
          <w:jc w:val="center"/>
        </w:pPr>
        <w:r w:rsidRPr="0044346D">
          <w:rPr>
            <w:sz w:val="22"/>
            <w:szCs w:val="22"/>
          </w:rPr>
          <w:fldChar w:fldCharType="begin"/>
        </w:r>
        <w:r w:rsidRPr="0044346D">
          <w:rPr>
            <w:sz w:val="22"/>
            <w:szCs w:val="22"/>
          </w:rPr>
          <w:instrText xml:space="preserve"> PAGE   \* MERGEFORMAT </w:instrText>
        </w:r>
        <w:r w:rsidRPr="0044346D">
          <w:rPr>
            <w:sz w:val="22"/>
            <w:szCs w:val="22"/>
          </w:rPr>
          <w:fldChar w:fldCharType="separate"/>
        </w:r>
        <w:r w:rsidR="00743925">
          <w:rPr>
            <w:noProof/>
            <w:sz w:val="22"/>
            <w:szCs w:val="22"/>
          </w:rPr>
          <w:t>2</w:t>
        </w:r>
        <w:r w:rsidRPr="0044346D">
          <w:rPr>
            <w:sz w:val="22"/>
            <w:szCs w:val="22"/>
          </w:rPr>
          <w:fldChar w:fldCharType="end"/>
        </w:r>
      </w:p>
    </w:sdtContent>
  </w:sdt>
  <w:p w:rsidR="001129FB" w:rsidRDefault="001129F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11DC7"/>
    <w:rsid w:val="00022391"/>
    <w:rsid w:val="00024373"/>
    <w:rsid w:val="000257E3"/>
    <w:rsid w:val="000302EB"/>
    <w:rsid w:val="00030394"/>
    <w:rsid w:val="00036704"/>
    <w:rsid w:val="00037A95"/>
    <w:rsid w:val="00040ECF"/>
    <w:rsid w:val="0004180D"/>
    <w:rsid w:val="00041FF4"/>
    <w:rsid w:val="00043E87"/>
    <w:rsid w:val="00043F38"/>
    <w:rsid w:val="000515F4"/>
    <w:rsid w:val="000521ED"/>
    <w:rsid w:val="00052B12"/>
    <w:rsid w:val="00054A14"/>
    <w:rsid w:val="00057A0E"/>
    <w:rsid w:val="00060ACD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6FB"/>
    <w:rsid w:val="00077858"/>
    <w:rsid w:val="000823B9"/>
    <w:rsid w:val="00083976"/>
    <w:rsid w:val="0008493D"/>
    <w:rsid w:val="00084D74"/>
    <w:rsid w:val="00084E60"/>
    <w:rsid w:val="00084E67"/>
    <w:rsid w:val="00085221"/>
    <w:rsid w:val="000863AF"/>
    <w:rsid w:val="00086DD4"/>
    <w:rsid w:val="00092B87"/>
    <w:rsid w:val="0009341A"/>
    <w:rsid w:val="00096BCD"/>
    <w:rsid w:val="000A0F6C"/>
    <w:rsid w:val="000A3BFB"/>
    <w:rsid w:val="000A4ED0"/>
    <w:rsid w:val="000B5B45"/>
    <w:rsid w:val="000C2CA6"/>
    <w:rsid w:val="000C481A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126F5"/>
    <w:rsid w:val="001129FB"/>
    <w:rsid w:val="001142F6"/>
    <w:rsid w:val="00115939"/>
    <w:rsid w:val="00115B6A"/>
    <w:rsid w:val="00123F92"/>
    <w:rsid w:val="001275C6"/>
    <w:rsid w:val="00133732"/>
    <w:rsid w:val="00140247"/>
    <w:rsid w:val="00147D5C"/>
    <w:rsid w:val="00150085"/>
    <w:rsid w:val="001529F3"/>
    <w:rsid w:val="00156917"/>
    <w:rsid w:val="00157433"/>
    <w:rsid w:val="001606C8"/>
    <w:rsid w:val="00163110"/>
    <w:rsid w:val="001632D7"/>
    <w:rsid w:val="00165323"/>
    <w:rsid w:val="00167444"/>
    <w:rsid w:val="00175994"/>
    <w:rsid w:val="00175E02"/>
    <w:rsid w:val="00181F79"/>
    <w:rsid w:val="0018218C"/>
    <w:rsid w:val="00183FA8"/>
    <w:rsid w:val="001913F7"/>
    <w:rsid w:val="001960CF"/>
    <w:rsid w:val="00196840"/>
    <w:rsid w:val="001A088F"/>
    <w:rsid w:val="001A35E2"/>
    <w:rsid w:val="001A46F1"/>
    <w:rsid w:val="001B0430"/>
    <w:rsid w:val="001B0946"/>
    <w:rsid w:val="001B0C6D"/>
    <w:rsid w:val="001B1A5B"/>
    <w:rsid w:val="001B23A1"/>
    <w:rsid w:val="001B467B"/>
    <w:rsid w:val="001C4999"/>
    <w:rsid w:val="001D0760"/>
    <w:rsid w:val="001D2139"/>
    <w:rsid w:val="001D6068"/>
    <w:rsid w:val="001D7744"/>
    <w:rsid w:val="001D796B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6299"/>
    <w:rsid w:val="0020738B"/>
    <w:rsid w:val="00207FC0"/>
    <w:rsid w:val="00213B56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427A"/>
    <w:rsid w:val="00254DF1"/>
    <w:rsid w:val="0025633F"/>
    <w:rsid w:val="00263FC4"/>
    <w:rsid w:val="00266631"/>
    <w:rsid w:val="002746E8"/>
    <w:rsid w:val="00274AA7"/>
    <w:rsid w:val="0027559E"/>
    <w:rsid w:val="00275E73"/>
    <w:rsid w:val="00276422"/>
    <w:rsid w:val="002800FA"/>
    <w:rsid w:val="00280A83"/>
    <w:rsid w:val="00280EB8"/>
    <w:rsid w:val="00287D39"/>
    <w:rsid w:val="002903B6"/>
    <w:rsid w:val="00293B2E"/>
    <w:rsid w:val="002A4B78"/>
    <w:rsid w:val="002A63F1"/>
    <w:rsid w:val="002A746B"/>
    <w:rsid w:val="002B15EF"/>
    <w:rsid w:val="002C185E"/>
    <w:rsid w:val="002C1A1E"/>
    <w:rsid w:val="002C21D1"/>
    <w:rsid w:val="002C5480"/>
    <w:rsid w:val="002D6D44"/>
    <w:rsid w:val="002E3EB0"/>
    <w:rsid w:val="002E4941"/>
    <w:rsid w:val="002E6535"/>
    <w:rsid w:val="002E66AE"/>
    <w:rsid w:val="002E6894"/>
    <w:rsid w:val="002E6C5D"/>
    <w:rsid w:val="002E70F8"/>
    <w:rsid w:val="002E725C"/>
    <w:rsid w:val="002F57D6"/>
    <w:rsid w:val="002F58FF"/>
    <w:rsid w:val="002F768A"/>
    <w:rsid w:val="003013A5"/>
    <w:rsid w:val="00303700"/>
    <w:rsid w:val="0030439D"/>
    <w:rsid w:val="00304A6A"/>
    <w:rsid w:val="00304AB2"/>
    <w:rsid w:val="00306B1B"/>
    <w:rsid w:val="0030704C"/>
    <w:rsid w:val="00310B23"/>
    <w:rsid w:val="00310ED7"/>
    <w:rsid w:val="00315975"/>
    <w:rsid w:val="00320AE6"/>
    <w:rsid w:val="00330524"/>
    <w:rsid w:val="00332033"/>
    <w:rsid w:val="00334A50"/>
    <w:rsid w:val="00334E19"/>
    <w:rsid w:val="00334FE3"/>
    <w:rsid w:val="003408AE"/>
    <w:rsid w:val="003411CD"/>
    <w:rsid w:val="00344DB0"/>
    <w:rsid w:val="00344DEB"/>
    <w:rsid w:val="00345A8A"/>
    <w:rsid w:val="00355CB2"/>
    <w:rsid w:val="00360CCE"/>
    <w:rsid w:val="00361A4E"/>
    <w:rsid w:val="00362F16"/>
    <w:rsid w:val="0036334C"/>
    <w:rsid w:val="00371DEE"/>
    <w:rsid w:val="00372425"/>
    <w:rsid w:val="00372963"/>
    <w:rsid w:val="00373CEB"/>
    <w:rsid w:val="00376C31"/>
    <w:rsid w:val="00380159"/>
    <w:rsid w:val="00381DBA"/>
    <w:rsid w:val="00384431"/>
    <w:rsid w:val="003871DB"/>
    <w:rsid w:val="00387ECD"/>
    <w:rsid w:val="00393D38"/>
    <w:rsid w:val="00393D63"/>
    <w:rsid w:val="00394CF3"/>
    <w:rsid w:val="003A16C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7774"/>
    <w:rsid w:val="003D1D81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0C0"/>
    <w:rsid w:val="003F62AB"/>
    <w:rsid w:val="00403633"/>
    <w:rsid w:val="00403B92"/>
    <w:rsid w:val="00404B33"/>
    <w:rsid w:val="0041189C"/>
    <w:rsid w:val="004139E6"/>
    <w:rsid w:val="004167CC"/>
    <w:rsid w:val="00420773"/>
    <w:rsid w:val="004207E0"/>
    <w:rsid w:val="00423BC8"/>
    <w:rsid w:val="00424B33"/>
    <w:rsid w:val="004258C1"/>
    <w:rsid w:val="0043094E"/>
    <w:rsid w:val="00436FE8"/>
    <w:rsid w:val="00437374"/>
    <w:rsid w:val="0044122A"/>
    <w:rsid w:val="00441A11"/>
    <w:rsid w:val="00441D32"/>
    <w:rsid w:val="004426F2"/>
    <w:rsid w:val="0044346D"/>
    <w:rsid w:val="004436B8"/>
    <w:rsid w:val="004440C5"/>
    <w:rsid w:val="004443C4"/>
    <w:rsid w:val="00450CE9"/>
    <w:rsid w:val="004513E0"/>
    <w:rsid w:val="00451B16"/>
    <w:rsid w:val="00452C04"/>
    <w:rsid w:val="0046105E"/>
    <w:rsid w:val="00462B70"/>
    <w:rsid w:val="00463EC8"/>
    <w:rsid w:val="00466C45"/>
    <w:rsid w:val="00467115"/>
    <w:rsid w:val="00467595"/>
    <w:rsid w:val="00467D8E"/>
    <w:rsid w:val="00471B93"/>
    <w:rsid w:val="00473151"/>
    <w:rsid w:val="00475238"/>
    <w:rsid w:val="00475718"/>
    <w:rsid w:val="00476A2A"/>
    <w:rsid w:val="00480E2C"/>
    <w:rsid w:val="00481289"/>
    <w:rsid w:val="00482343"/>
    <w:rsid w:val="0048762F"/>
    <w:rsid w:val="00490AC0"/>
    <w:rsid w:val="00492F5D"/>
    <w:rsid w:val="00495787"/>
    <w:rsid w:val="004A1602"/>
    <w:rsid w:val="004A3793"/>
    <w:rsid w:val="004B0FD6"/>
    <w:rsid w:val="004B11F8"/>
    <w:rsid w:val="004B4DA9"/>
    <w:rsid w:val="004B55F6"/>
    <w:rsid w:val="004B5E74"/>
    <w:rsid w:val="004B6296"/>
    <w:rsid w:val="004B69CF"/>
    <w:rsid w:val="004B6EE7"/>
    <w:rsid w:val="004B7B24"/>
    <w:rsid w:val="004C05E2"/>
    <w:rsid w:val="004C06C4"/>
    <w:rsid w:val="004C2301"/>
    <w:rsid w:val="004C2F22"/>
    <w:rsid w:val="004C3D35"/>
    <w:rsid w:val="004C5572"/>
    <w:rsid w:val="004C7176"/>
    <w:rsid w:val="004D0CFE"/>
    <w:rsid w:val="004D3FF5"/>
    <w:rsid w:val="004D58A6"/>
    <w:rsid w:val="004E0F7B"/>
    <w:rsid w:val="004E389F"/>
    <w:rsid w:val="004E6D97"/>
    <w:rsid w:val="004E7B3F"/>
    <w:rsid w:val="004E7F21"/>
    <w:rsid w:val="004F0377"/>
    <w:rsid w:val="004F0603"/>
    <w:rsid w:val="004F39DC"/>
    <w:rsid w:val="004F3FCC"/>
    <w:rsid w:val="004F539F"/>
    <w:rsid w:val="004F5CDD"/>
    <w:rsid w:val="00500260"/>
    <w:rsid w:val="00503E33"/>
    <w:rsid w:val="005041F4"/>
    <w:rsid w:val="005050F7"/>
    <w:rsid w:val="00506831"/>
    <w:rsid w:val="00510246"/>
    <w:rsid w:val="005111F7"/>
    <w:rsid w:val="005120A6"/>
    <w:rsid w:val="00512271"/>
    <w:rsid w:val="00515C92"/>
    <w:rsid w:val="00515FD0"/>
    <w:rsid w:val="00516F01"/>
    <w:rsid w:val="005207B3"/>
    <w:rsid w:val="00524C09"/>
    <w:rsid w:val="00526067"/>
    <w:rsid w:val="0052615D"/>
    <w:rsid w:val="00527EEE"/>
    <w:rsid w:val="005350BD"/>
    <w:rsid w:val="005361D3"/>
    <w:rsid w:val="005366A0"/>
    <w:rsid w:val="00540F9D"/>
    <w:rsid w:val="00542CFF"/>
    <w:rsid w:val="00543244"/>
    <w:rsid w:val="00543B53"/>
    <w:rsid w:val="00544842"/>
    <w:rsid w:val="00544D99"/>
    <w:rsid w:val="00545F0E"/>
    <w:rsid w:val="005477FF"/>
    <w:rsid w:val="00547927"/>
    <w:rsid w:val="00550615"/>
    <w:rsid w:val="0055589A"/>
    <w:rsid w:val="00561707"/>
    <w:rsid w:val="0056227C"/>
    <w:rsid w:val="0056546E"/>
    <w:rsid w:val="005654F3"/>
    <w:rsid w:val="005678F8"/>
    <w:rsid w:val="005704B3"/>
    <w:rsid w:val="00576373"/>
    <w:rsid w:val="00581193"/>
    <w:rsid w:val="005819DF"/>
    <w:rsid w:val="00581B38"/>
    <w:rsid w:val="00583299"/>
    <w:rsid w:val="00585DAC"/>
    <w:rsid w:val="00594DA9"/>
    <w:rsid w:val="00596C8B"/>
    <w:rsid w:val="005A0722"/>
    <w:rsid w:val="005A3A6F"/>
    <w:rsid w:val="005A40E0"/>
    <w:rsid w:val="005B02E9"/>
    <w:rsid w:val="005B2857"/>
    <w:rsid w:val="005B7992"/>
    <w:rsid w:val="005C1800"/>
    <w:rsid w:val="005C2EDB"/>
    <w:rsid w:val="005C5D25"/>
    <w:rsid w:val="005C7115"/>
    <w:rsid w:val="005D387F"/>
    <w:rsid w:val="005D4150"/>
    <w:rsid w:val="005D44B7"/>
    <w:rsid w:val="005D4CF4"/>
    <w:rsid w:val="005D7303"/>
    <w:rsid w:val="005E28E7"/>
    <w:rsid w:val="005E4836"/>
    <w:rsid w:val="005F3CB1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26AB"/>
    <w:rsid w:val="006128C0"/>
    <w:rsid w:val="00613FC8"/>
    <w:rsid w:val="006167AF"/>
    <w:rsid w:val="00620802"/>
    <w:rsid w:val="006218D8"/>
    <w:rsid w:val="00621F60"/>
    <w:rsid w:val="006235DD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7342"/>
    <w:rsid w:val="006733C3"/>
    <w:rsid w:val="0067412A"/>
    <w:rsid w:val="00674BD0"/>
    <w:rsid w:val="00677F39"/>
    <w:rsid w:val="006814E3"/>
    <w:rsid w:val="00687CCA"/>
    <w:rsid w:val="006A2FFD"/>
    <w:rsid w:val="006A3961"/>
    <w:rsid w:val="006A5611"/>
    <w:rsid w:val="006A7C62"/>
    <w:rsid w:val="006B38C8"/>
    <w:rsid w:val="006B48CE"/>
    <w:rsid w:val="006B6CCF"/>
    <w:rsid w:val="006C0417"/>
    <w:rsid w:val="006C24FE"/>
    <w:rsid w:val="006C4EE0"/>
    <w:rsid w:val="006C53DA"/>
    <w:rsid w:val="006C71D7"/>
    <w:rsid w:val="006C7310"/>
    <w:rsid w:val="006D245D"/>
    <w:rsid w:val="006D2BAE"/>
    <w:rsid w:val="006D4C0B"/>
    <w:rsid w:val="006D7514"/>
    <w:rsid w:val="006E0094"/>
    <w:rsid w:val="006E0EAE"/>
    <w:rsid w:val="006E2F0D"/>
    <w:rsid w:val="006E3B83"/>
    <w:rsid w:val="006E5809"/>
    <w:rsid w:val="006F58A7"/>
    <w:rsid w:val="00700620"/>
    <w:rsid w:val="00703DD2"/>
    <w:rsid w:val="00707C17"/>
    <w:rsid w:val="007113A7"/>
    <w:rsid w:val="00714042"/>
    <w:rsid w:val="007149FF"/>
    <w:rsid w:val="00714F8A"/>
    <w:rsid w:val="007257DE"/>
    <w:rsid w:val="00725874"/>
    <w:rsid w:val="00725CA8"/>
    <w:rsid w:val="00725D07"/>
    <w:rsid w:val="00727833"/>
    <w:rsid w:val="007325B0"/>
    <w:rsid w:val="00734257"/>
    <w:rsid w:val="00734AF6"/>
    <w:rsid w:val="0073769D"/>
    <w:rsid w:val="00737F2C"/>
    <w:rsid w:val="00740BF6"/>
    <w:rsid w:val="00741CC5"/>
    <w:rsid w:val="00743925"/>
    <w:rsid w:val="00743C9B"/>
    <w:rsid w:val="007513A3"/>
    <w:rsid w:val="00751ECD"/>
    <w:rsid w:val="00753039"/>
    <w:rsid w:val="00755C21"/>
    <w:rsid w:val="0076124D"/>
    <w:rsid w:val="00762562"/>
    <w:rsid w:val="0076447C"/>
    <w:rsid w:val="00765819"/>
    <w:rsid w:val="007668DA"/>
    <w:rsid w:val="007672D2"/>
    <w:rsid w:val="0077365A"/>
    <w:rsid w:val="007752E7"/>
    <w:rsid w:val="00776F63"/>
    <w:rsid w:val="0077724D"/>
    <w:rsid w:val="00782455"/>
    <w:rsid w:val="007859DA"/>
    <w:rsid w:val="007862C6"/>
    <w:rsid w:val="007877DB"/>
    <w:rsid w:val="007909F1"/>
    <w:rsid w:val="00792ACF"/>
    <w:rsid w:val="00792F1E"/>
    <w:rsid w:val="00795320"/>
    <w:rsid w:val="0079682B"/>
    <w:rsid w:val="007A06B7"/>
    <w:rsid w:val="007A1628"/>
    <w:rsid w:val="007A1884"/>
    <w:rsid w:val="007A3F8F"/>
    <w:rsid w:val="007A7E7F"/>
    <w:rsid w:val="007B6833"/>
    <w:rsid w:val="007C78D2"/>
    <w:rsid w:val="007D03CF"/>
    <w:rsid w:val="007D050E"/>
    <w:rsid w:val="007D1049"/>
    <w:rsid w:val="007D1FB4"/>
    <w:rsid w:val="007D39D3"/>
    <w:rsid w:val="007D42C7"/>
    <w:rsid w:val="007D4928"/>
    <w:rsid w:val="007D4E2F"/>
    <w:rsid w:val="007D6653"/>
    <w:rsid w:val="007D7A7F"/>
    <w:rsid w:val="007E2DF6"/>
    <w:rsid w:val="007E3AF1"/>
    <w:rsid w:val="007E401F"/>
    <w:rsid w:val="007E4EC4"/>
    <w:rsid w:val="007E4F91"/>
    <w:rsid w:val="007E6936"/>
    <w:rsid w:val="007E6C80"/>
    <w:rsid w:val="007E77C1"/>
    <w:rsid w:val="00800BE2"/>
    <w:rsid w:val="00804580"/>
    <w:rsid w:val="00812E90"/>
    <w:rsid w:val="008142D3"/>
    <w:rsid w:val="008168B0"/>
    <w:rsid w:val="008169A6"/>
    <w:rsid w:val="00816E1E"/>
    <w:rsid w:val="00817356"/>
    <w:rsid w:val="00822F1D"/>
    <w:rsid w:val="00823795"/>
    <w:rsid w:val="00824724"/>
    <w:rsid w:val="00824E46"/>
    <w:rsid w:val="008345D7"/>
    <w:rsid w:val="00834C7B"/>
    <w:rsid w:val="008362F0"/>
    <w:rsid w:val="0083657E"/>
    <w:rsid w:val="00840608"/>
    <w:rsid w:val="00843A7B"/>
    <w:rsid w:val="00844B97"/>
    <w:rsid w:val="00844E43"/>
    <w:rsid w:val="008467EE"/>
    <w:rsid w:val="00846A5A"/>
    <w:rsid w:val="00847F3B"/>
    <w:rsid w:val="008570AD"/>
    <w:rsid w:val="008621DF"/>
    <w:rsid w:val="008628BF"/>
    <w:rsid w:val="0086369F"/>
    <w:rsid w:val="00864C40"/>
    <w:rsid w:val="0086572E"/>
    <w:rsid w:val="00871052"/>
    <w:rsid w:val="008831A9"/>
    <w:rsid w:val="0089232C"/>
    <w:rsid w:val="00893D3B"/>
    <w:rsid w:val="0089485D"/>
    <w:rsid w:val="00894ED2"/>
    <w:rsid w:val="00895068"/>
    <w:rsid w:val="008978FD"/>
    <w:rsid w:val="008A0396"/>
    <w:rsid w:val="008A5B92"/>
    <w:rsid w:val="008A63EA"/>
    <w:rsid w:val="008A6AE2"/>
    <w:rsid w:val="008B2D76"/>
    <w:rsid w:val="008B58DA"/>
    <w:rsid w:val="008B63BC"/>
    <w:rsid w:val="008B7B48"/>
    <w:rsid w:val="008C0625"/>
    <w:rsid w:val="008C067E"/>
    <w:rsid w:val="008C135C"/>
    <w:rsid w:val="008C4E68"/>
    <w:rsid w:val="008D1617"/>
    <w:rsid w:val="008D1C76"/>
    <w:rsid w:val="008D2649"/>
    <w:rsid w:val="008D48DD"/>
    <w:rsid w:val="008E0359"/>
    <w:rsid w:val="008E0DF5"/>
    <w:rsid w:val="008E395A"/>
    <w:rsid w:val="008E7D4B"/>
    <w:rsid w:val="008F0A79"/>
    <w:rsid w:val="008F159A"/>
    <w:rsid w:val="008F1B28"/>
    <w:rsid w:val="00900111"/>
    <w:rsid w:val="00900601"/>
    <w:rsid w:val="0090571D"/>
    <w:rsid w:val="009073A5"/>
    <w:rsid w:val="00907B2B"/>
    <w:rsid w:val="0091069D"/>
    <w:rsid w:val="00910892"/>
    <w:rsid w:val="00917141"/>
    <w:rsid w:val="00921F1D"/>
    <w:rsid w:val="00922789"/>
    <w:rsid w:val="009233B0"/>
    <w:rsid w:val="00925971"/>
    <w:rsid w:val="00930228"/>
    <w:rsid w:val="00932E4C"/>
    <w:rsid w:val="00933673"/>
    <w:rsid w:val="00934BE6"/>
    <w:rsid w:val="00937A9E"/>
    <w:rsid w:val="0094061C"/>
    <w:rsid w:val="00940E85"/>
    <w:rsid w:val="00940E8C"/>
    <w:rsid w:val="009453A1"/>
    <w:rsid w:val="00945CE3"/>
    <w:rsid w:val="00946EE9"/>
    <w:rsid w:val="009515AE"/>
    <w:rsid w:val="00951741"/>
    <w:rsid w:val="00952466"/>
    <w:rsid w:val="009529BD"/>
    <w:rsid w:val="00953ABF"/>
    <w:rsid w:val="00955546"/>
    <w:rsid w:val="0096135A"/>
    <w:rsid w:val="009642EE"/>
    <w:rsid w:val="00964E13"/>
    <w:rsid w:val="00970ACA"/>
    <w:rsid w:val="00971B0D"/>
    <w:rsid w:val="009751C8"/>
    <w:rsid w:val="00975D10"/>
    <w:rsid w:val="00981479"/>
    <w:rsid w:val="00982AF5"/>
    <w:rsid w:val="00985B1E"/>
    <w:rsid w:val="00986CF5"/>
    <w:rsid w:val="009930D8"/>
    <w:rsid w:val="009936B0"/>
    <w:rsid w:val="00993B5C"/>
    <w:rsid w:val="00994BB3"/>
    <w:rsid w:val="009A2066"/>
    <w:rsid w:val="009A5013"/>
    <w:rsid w:val="009A6E9E"/>
    <w:rsid w:val="009B0DA3"/>
    <w:rsid w:val="009B16D6"/>
    <w:rsid w:val="009B19D8"/>
    <w:rsid w:val="009B2552"/>
    <w:rsid w:val="009B36BE"/>
    <w:rsid w:val="009B53D3"/>
    <w:rsid w:val="009B6963"/>
    <w:rsid w:val="009B6BE9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CD6"/>
    <w:rsid w:val="009F3223"/>
    <w:rsid w:val="009F3FF5"/>
    <w:rsid w:val="009F482D"/>
    <w:rsid w:val="009F6710"/>
    <w:rsid w:val="009F6AB7"/>
    <w:rsid w:val="00A02554"/>
    <w:rsid w:val="00A0377B"/>
    <w:rsid w:val="00A03BA7"/>
    <w:rsid w:val="00A05987"/>
    <w:rsid w:val="00A11C9E"/>
    <w:rsid w:val="00A12777"/>
    <w:rsid w:val="00A150A7"/>
    <w:rsid w:val="00A16473"/>
    <w:rsid w:val="00A20DCD"/>
    <w:rsid w:val="00A236B1"/>
    <w:rsid w:val="00A25937"/>
    <w:rsid w:val="00A2642D"/>
    <w:rsid w:val="00A34FB9"/>
    <w:rsid w:val="00A35481"/>
    <w:rsid w:val="00A4536A"/>
    <w:rsid w:val="00A46B37"/>
    <w:rsid w:val="00A533E2"/>
    <w:rsid w:val="00A552DE"/>
    <w:rsid w:val="00A56341"/>
    <w:rsid w:val="00A57091"/>
    <w:rsid w:val="00A6044B"/>
    <w:rsid w:val="00A64338"/>
    <w:rsid w:val="00A85538"/>
    <w:rsid w:val="00A9014F"/>
    <w:rsid w:val="00A92832"/>
    <w:rsid w:val="00A9410E"/>
    <w:rsid w:val="00A95973"/>
    <w:rsid w:val="00A96200"/>
    <w:rsid w:val="00A978B4"/>
    <w:rsid w:val="00AA2ECA"/>
    <w:rsid w:val="00AA36F1"/>
    <w:rsid w:val="00AA6576"/>
    <w:rsid w:val="00AB0A47"/>
    <w:rsid w:val="00AB1C0F"/>
    <w:rsid w:val="00AB2824"/>
    <w:rsid w:val="00AB3C43"/>
    <w:rsid w:val="00AB4760"/>
    <w:rsid w:val="00AB561A"/>
    <w:rsid w:val="00AB5C38"/>
    <w:rsid w:val="00AB7577"/>
    <w:rsid w:val="00AB7C0E"/>
    <w:rsid w:val="00AC1F25"/>
    <w:rsid w:val="00AC3143"/>
    <w:rsid w:val="00AC59C9"/>
    <w:rsid w:val="00AC5A89"/>
    <w:rsid w:val="00AC771A"/>
    <w:rsid w:val="00AD25B7"/>
    <w:rsid w:val="00AD2F58"/>
    <w:rsid w:val="00AD6DEF"/>
    <w:rsid w:val="00AD6FE6"/>
    <w:rsid w:val="00AD7190"/>
    <w:rsid w:val="00AE2527"/>
    <w:rsid w:val="00AE3D27"/>
    <w:rsid w:val="00AF6359"/>
    <w:rsid w:val="00AF6F8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7A52"/>
    <w:rsid w:val="00B21603"/>
    <w:rsid w:val="00B22546"/>
    <w:rsid w:val="00B22F68"/>
    <w:rsid w:val="00B23E25"/>
    <w:rsid w:val="00B24040"/>
    <w:rsid w:val="00B246B8"/>
    <w:rsid w:val="00B25525"/>
    <w:rsid w:val="00B35411"/>
    <w:rsid w:val="00B37961"/>
    <w:rsid w:val="00B42563"/>
    <w:rsid w:val="00B4328D"/>
    <w:rsid w:val="00B442A7"/>
    <w:rsid w:val="00B47A8C"/>
    <w:rsid w:val="00B52D73"/>
    <w:rsid w:val="00B5604B"/>
    <w:rsid w:val="00B5640A"/>
    <w:rsid w:val="00B600D5"/>
    <w:rsid w:val="00B6033D"/>
    <w:rsid w:val="00B61508"/>
    <w:rsid w:val="00B63FE0"/>
    <w:rsid w:val="00B65634"/>
    <w:rsid w:val="00B67001"/>
    <w:rsid w:val="00B67A85"/>
    <w:rsid w:val="00B74DDB"/>
    <w:rsid w:val="00B77796"/>
    <w:rsid w:val="00B80013"/>
    <w:rsid w:val="00B81B83"/>
    <w:rsid w:val="00B82ADB"/>
    <w:rsid w:val="00B84204"/>
    <w:rsid w:val="00B8421F"/>
    <w:rsid w:val="00B85F01"/>
    <w:rsid w:val="00B86AE1"/>
    <w:rsid w:val="00BA0309"/>
    <w:rsid w:val="00BA0A49"/>
    <w:rsid w:val="00BA2546"/>
    <w:rsid w:val="00BA2A11"/>
    <w:rsid w:val="00BA782D"/>
    <w:rsid w:val="00BB2B30"/>
    <w:rsid w:val="00BB53EB"/>
    <w:rsid w:val="00BB5C57"/>
    <w:rsid w:val="00BB6592"/>
    <w:rsid w:val="00BB6618"/>
    <w:rsid w:val="00BC2EA1"/>
    <w:rsid w:val="00BC318C"/>
    <w:rsid w:val="00BD395D"/>
    <w:rsid w:val="00BD4B72"/>
    <w:rsid w:val="00BD7224"/>
    <w:rsid w:val="00BE120B"/>
    <w:rsid w:val="00BE7011"/>
    <w:rsid w:val="00BE7051"/>
    <w:rsid w:val="00BF59CB"/>
    <w:rsid w:val="00BF6653"/>
    <w:rsid w:val="00C029CD"/>
    <w:rsid w:val="00C10F39"/>
    <w:rsid w:val="00C1223D"/>
    <w:rsid w:val="00C16BFE"/>
    <w:rsid w:val="00C21A03"/>
    <w:rsid w:val="00C223B6"/>
    <w:rsid w:val="00C24428"/>
    <w:rsid w:val="00C2665D"/>
    <w:rsid w:val="00C268C2"/>
    <w:rsid w:val="00C34C0D"/>
    <w:rsid w:val="00C350DF"/>
    <w:rsid w:val="00C35FC2"/>
    <w:rsid w:val="00C37E2A"/>
    <w:rsid w:val="00C400B4"/>
    <w:rsid w:val="00C42650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43F"/>
    <w:rsid w:val="00C76069"/>
    <w:rsid w:val="00C77738"/>
    <w:rsid w:val="00C80B0D"/>
    <w:rsid w:val="00C81767"/>
    <w:rsid w:val="00C82149"/>
    <w:rsid w:val="00C828A4"/>
    <w:rsid w:val="00C83704"/>
    <w:rsid w:val="00C867C0"/>
    <w:rsid w:val="00C90DEB"/>
    <w:rsid w:val="00C93074"/>
    <w:rsid w:val="00C94906"/>
    <w:rsid w:val="00C94AC5"/>
    <w:rsid w:val="00CA195A"/>
    <w:rsid w:val="00CA7E80"/>
    <w:rsid w:val="00CB1FE6"/>
    <w:rsid w:val="00CB60F4"/>
    <w:rsid w:val="00CB691D"/>
    <w:rsid w:val="00CB7113"/>
    <w:rsid w:val="00CC1480"/>
    <w:rsid w:val="00CC383F"/>
    <w:rsid w:val="00CC56ED"/>
    <w:rsid w:val="00CC78DA"/>
    <w:rsid w:val="00CD072F"/>
    <w:rsid w:val="00CD0E08"/>
    <w:rsid w:val="00CD1A0B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2E0E"/>
    <w:rsid w:val="00CF3034"/>
    <w:rsid w:val="00CF3FB7"/>
    <w:rsid w:val="00CF4301"/>
    <w:rsid w:val="00CF6149"/>
    <w:rsid w:val="00D03529"/>
    <w:rsid w:val="00D03A3F"/>
    <w:rsid w:val="00D041A4"/>
    <w:rsid w:val="00D04992"/>
    <w:rsid w:val="00D05FEA"/>
    <w:rsid w:val="00D07CAB"/>
    <w:rsid w:val="00D07F9A"/>
    <w:rsid w:val="00D1204E"/>
    <w:rsid w:val="00D13437"/>
    <w:rsid w:val="00D15693"/>
    <w:rsid w:val="00D2301D"/>
    <w:rsid w:val="00D24625"/>
    <w:rsid w:val="00D25BFD"/>
    <w:rsid w:val="00D26659"/>
    <w:rsid w:val="00D272FB"/>
    <w:rsid w:val="00D30DFF"/>
    <w:rsid w:val="00D336BA"/>
    <w:rsid w:val="00D33720"/>
    <w:rsid w:val="00D352D5"/>
    <w:rsid w:val="00D36744"/>
    <w:rsid w:val="00D368FF"/>
    <w:rsid w:val="00D371AA"/>
    <w:rsid w:val="00D402B5"/>
    <w:rsid w:val="00D41302"/>
    <w:rsid w:val="00D43038"/>
    <w:rsid w:val="00D431AF"/>
    <w:rsid w:val="00D45121"/>
    <w:rsid w:val="00D46E76"/>
    <w:rsid w:val="00D56BA2"/>
    <w:rsid w:val="00D630D5"/>
    <w:rsid w:val="00D65926"/>
    <w:rsid w:val="00D66EBE"/>
    <w:rsid w:val="00D70BDB"/>
    <w:rsid w:val="00D71161"/>
    <w:rsid w:val="00D7165E"/>
    <w:rsid w:val="00D722E9"/>
    <w:rsid w:val="00D72DF7"/>
    <w:rsid w:val="00D74FC0"/>
    <w:rsid w:val="00D75DDE"/>
    <w:rsid w:val="00D7682C"/>
    <w:rsid w:val="00D90596"/>
    <w:rsid w:val="00D92D73"/>
    <w:rsid w:val="00D93F1B"/>
    <w:rsid w:val="00D97C19"/>
    <w:rsid w:val="00DA4B71"/>
    <w:rsid w:val="00DB25B1"/>
    <w:rsid w:val="00DB25F8"/>
    <w:rsid w:val="00DB288E"/>
    <w:rsid w:val="00DB2AFF"/>
    <w:rsid w:val="00DB60A8"/>
    <w:rsid w:val="00DB6150"/>
    <w:rsid w:val="00DE522C"/>
    <w:rsid w:val="00DE5F97"/>
    <w:rsid w:val="00DE6C2D"/>
    <w:rsid w:val="00DE741C"/>
    <w:rsid w:val="00DE7841"/>
    <w:rsid w:val="00DF2549"/>
    <w:rsid w:val="00DF29A7"/>
    <w:rsid w:val="00DF2E32"/>
    <w:rsid w:val="00E02BAF"/>
    <w:rsid w:val="00E02E59"/>
    <w:rsid w:val="00E05372"/>
    <w:rsid w:val="00E055F0"/>
    <w:rsid w:val="00E0566D"/>
    <w:rsid w:val="00E062F6"/>
    <w:rsid w:val="00E1680C"/>
    <w:rsid w:val="00E17AC6"/>
    <w:rsid w:val="00E17D4C"/>
    <w:rsid w:val="00E234B6"/>
    <w:rsid w:val="00E25629"/>
    <w:rsid w:val="00E317A9"/>
    <w:rsid w:val="00E332CB"/>
    <w:rsid w:val="00E35AD1"/>
    <w:rsid w:val="00E36BAE"/>
    <w:rsid w:val="00E36EC4"/>
    <w:rsid w:val="00E41CD9"/>
    <w:rsid w:val="00E45895"/>
    <w:rsid w:val="00E459BA"/>
    <w:rsid w:val="00E6119A"/>
    <w:rsid w:val="00E624FE"/>
    <w:rsid w:val="00E62E4F"/>
    <w:rsid w:val="00E64A80"/>
    <w:rsid w:val="00E65E09"/>
    <w:rsid w:val="00E679DC"/>
    <w:rsid w:val="00E73024"/>
    <w:rsid w:val="00E745DC"/>
    <w:rsid w:val="00E75ED9"/>
    <w:rsid w:val="00E76A38"/>
    <w:rsid w:val="00E80DE9"/>
    <w:rsid w:val="00E84649"/>
    <w:rsid w:val="00E854FB"/>
    <w:rsid w:val="00E86DC3"/>
    <w:rsid w:val="00E8753B"/>
    <w:rsid w:val="00E90BEF"/>
    <w:rsid w:val="00E90EC2"/>
    <w:rsid w:val="00E95E4A"/>
    <w:rsid w:val="00E97021"/>
    <w:rsid w:val="00EA0B13"/>
    <w:rsid w:val="00EA3300"/>
    <w:rsid w:val="00EA35EA"/>
    <w:rsid w:val="00EA6C8E"/>
    <w:rsid w:val="00EB0CE4"/>
    <w:rsid w:val="00EB0E2D"/>
    <w:rsid w:val="00EB295A"/>
    <w:rsid w:val="00EB3D6C"/>
    <w:rsid w:val="00EB52EC"/>
    <w:rsid w:val="00EB5899"/>
    <w:rsid w:val="00EC68DC"/>
    <w:rsid w:val="00EC6BA8"/>
    <w:rsid w:val="00ED0F48"/>
    <w:rsid w:val="00ED1BBE"/>
    <w:rsid w:val="00ED20D2"/>
    <w:rsid w:val="00ED34B6"/>
    <w:rsid w:val="00ED6CE4"/>
    <w:rsid w:val="00ED7F6D"/>
    <w:rsid w:val="00EE0B04"/>
    <w:rsid w:val="00EE1723"/>
    <w:rsid w:val="00EE1808"/>
    <w:rsid w:val="00EE1E21"/>
    <w:rsid w:val="00EE68AE"/>
    <w:rsid w:val="00EE6E09"/>
    <w:rsid w:val="00EF0B27"/>
    <w:rsid w:val="00EF327B"/>
    <w:rsid w:val="00EF79A4"/>
    <w:rsid w:val="00F02C51"/>
    <w:rsid w:val="00F0493F"/>
    <w:rsid w:val="00F0526C"/>
    <w:rsid w:val="00F07DEC"/>
    <w:rsid w:val="00F12F3A"/>
    <w:rsid w:val="00F1495C"/>
    <w:rsid w:val="00F15F6B"/>
    <w:rsid w:val="00F16172"/>
    <w:rsid w:val="00F16975"/>
    <w:rsid w:val="00F21EC5"/>
    <w:rsid w:val="00F23832"/>
    <w:rsid w:val="00F24084"/>
    <w:rsid w:val="00F32ED4"/>
    <w:rsid w:val="00F35AE4"/>
    <w:rsid w:val="00F4109D"/>
    <w:rsid w:val="00F46445"/>
    <w:rsid w:val="00F46889"/>
    <w:rsid w:val="00F50691"/>
    <w:rsid w:val="00F5397C"/>
    <w:rsid w:val="00F53AAB"/>
    <w:rsid w:val="00F556A3"/>
    <w:rsid w:val="00F55756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15E1"/>
    <w:rsid w:val="00F7361C"/>
    <w:rsid w:val="00F75685"/>
    <w:rsid w:val="00F75EC0"/>
    <w:rsid w:val="00F801B7"/>
    <w:rsid w:val="00F80F47"/>
    <w:rsid w:val="00F85EC4"/>
    <w:rsid w:val="00F86632"/>
    <w:rsid w:val="00F86A46"/>
    <w:rsid w:val="00F86B9C"/>
    <w:rsid w:val="00F86E9F"/>
    <w:rsid w:val="00F90860"/>
    <w:rsid w:val="00F94C0D"/>
    <w:rsid w:val="00F95CE7"/>
    <w:rsid w:val="00F97984"/>
    <w:rsid w:val="00FA1B9E"/>
    <w:rsid w:val="00FA48C1"/>
    <w:rsid w:val="00FA7D1A"/>
    <w:rsid w:val="00FA7F12"/>
    <w:rsid w:val="00FC44A7"/>
    <w:rsid w:val="00FD53CC"/>
    <w:rsid w:val="00FD61D0"/>
    <w:rsid w:val="00FD697B"/>
    <w:rsid w:val="00FE31BD"/>
    <w:rsid w:val="00FE7BA6"/>
    <w:rsid w:val="00FF06B4"/>
    <w:rsid w:val="00FF0EB4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73A18-4DF7-4088-A1A9-CBD8D097D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2020-02-03T07:02:00Z</cp:lastPrinted>
  <dcterms:created xsi:type="dcterms:W3CDTF">2014-07-03T06:45:00Z</dcterms:created>
  <dcterms:modified xsi:type="dcterms:W3CDTF">2022-02-03T06:49:00Z</dcterms:modified>
</cp:coreProperties>
</file>