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Муниципальная программа муниципального образования «Глазовский район»</w:t>
            </w:r>
          </w:p>
          <w:p w:rsidR="00EB3519" w:rsidRPr="00F91902" w:rsidRDefault="00EB3519" w:rsidP="003E558C">
            <w:r w:rsidRPr="00F91902">
              <w:rPr>
                <w:sz w:val="22"/>
                <w:szCs w:val="22"/>
              </w:rPr>
              <w:t>«Социальная поддержка населения»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 xml:space="preserve">4.1 Подпрограмма «Социальная поддержка семьи и детей»; </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4.2 Подпрограмма «Обеспечение жильем отдельных категорий граждан, стимулиров</w:t>
            </w:r>
            <w:r w:rsidR="003E558C" w:rsidRPr="00F91902">
              <w:rPr>
                <w:color w:val="000000"/>
                <w:sz w:val="22"/>
                <w:szCs w:val="22"/>
                <w:lang w:eastAsia="ar-SA"/>
              </w:rPr>
              <w:t>ание улучшения жилищных условий</w:t>
            </w:r>
            <w:r w:rsidRPr="00F91902">
              <w:rPr>
                <w:color w:val="000000"/>
                <w:sz w:val="22"/>
                <w:szCs w:val="22"/>
                <w:lang w:eastAsia="ar-SA"/>
              </w:rPr>
              <w:t>»;</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rPr>
                <w:b/>
              </w:rPr>
            </w:pPr>
            <w:r w:rsidRPr="00F91902">
              <w:rPr>
                <w:sz w:val="22"/>
                <w:szCs w:val="22"/>
              </w:rPr>
              <w:t>Заместитель главы Администрации по строительству и ЖКХ</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020287" w:rsidP="00EB3519">
            <w:pPr>
              <w:autoSpaceDE w:val="0"/>
              <w:autoSpaceDN w:val="0"/>
              <w:adjustRightInd w:val="0"/>
              <w:spacing w:before="120" w:after="120" w:line="276" w:lineRule="auto"/>
            </w:pPr>
            <w:r>
              <w:rPr>
                <w:sz w:val="22"/>
                <w:szCs w:val="22"/>
              </w:rPr>
              <w:t xml:space="preserve">Сектор </w:t>
            </w:r>
            <w:r w:rsidR="00EB3519" w:rsidRPr="00F91902">
              <w:rPr>
                <w:sz w:val="22"/>
                <w:szCs w:val="22"/>
              </w:rPr>
              <w:t xml:space="preserve"> </w:t>
            </w:r>
            <w:r>
              <w:rPr>
                <w:sz w:val="22"/>
                <w:szCs w:val="22"/>
              </w:rPr>
              <w:t xml:space="preserve">по делам опеки, попечительства и </w:t>
            </w:r>
            <w:r w:rsidR="00EB3519" w:rsidRPr="00F91902">
              <w:rPr>
                <w:sz w:val="22"/>
                <w:szCs w:val="22"/>
              </w:rPr>
              <w:t xml:space="preserve">семьи </w:t>
            </w:r>
            <w:r>
              <w:rPr>
                <w:sz w:val="22"/>
                <w:szCs w:val="22"/>
              </w:rPr>
              <w:t>Управления образования Администрации Глазовского района</w:t>
            </w:r>
          </w:p>
          <w:p w:rsidR="00EB3519" w:rsidRPr="00F91902" w:rsidRDefault="00020287" w:rsidP="004542E7">
            <w:pPr>
              <w:autoSpaceDE w:val="0"/>
              <w:autoSpaceDN w:val="0"/>
              <w:adjustRightInd w:val="0"/>
              <w:spacing w:before="120" w:after="120" w:line="276" w:lineRule="auto"/>
            </w:pPr>
            <w:r>
              <w:rPr>
                <w:sz w:val="22"/>
                <w:szCs w:val="22"/>
              </w:rPr>
              <w:t xml:space="preserve">Сектор </w:t>
            </w:r>
            <w:r w:rsidR="004542E7">
              <w:rPr>
                <w:sz w:val="22"/>
                <w:szCs w:val="22"/>
              </w:rPr>
              <w:t xml:space="preserve"> ЖКХ и</w:t>
            </w:r>
            <w:r w:rsidR="00EB3519" w:rsidRPr="00F91902">
              <w:rPr>
                <w:sz w:val="22"/>
                <w:szCs w:val="22"/>
              </w:rPr>
              <w:t xml:space="preserve"> транспорта </w:t>
            </w:r>
            <w:r w:rsidR="004542E7">
              <w:rPr>
                <w:sz w:val="22"/>
                <w:szCs w:val="22"/>
              </w:rPr>
              <w:t xml:space="preserve"> </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020287" w:rsidRDefault="00020287" w:rsidP="00020287">
            <w:pPr>
              <w:autoSpaceDE w:val="0"/>
              <w:autoSpaceDN w:val="0"/>
              <w:adjustRightInd w:val="0"/>
              <w:spacing w:line="276" w:lineRule="auto"/>
              <w:rPr>
                <w:color w:val="000000"/>
              </w:rPr>
            </w:pPr>
            <w:r>
              <w:rPr>
                <w:sz w:val="22"/>
                <w:szCs w:val="22"/>
              </w:rPr>
              <w:t>1</w:t>
            </w:r>
            <w:r w:rsidRPr="00206887">
              <w:rPr>
                <w:sz w:val="22"/>
                <w:szCs w:val="22"/>
              </w:rPr>
              <w:t>.</w:t>
            </w:r>
            <w:r>
              <w:rPr>
                <w:sz w:val="22"/>
                <w:szCs w:val="22"/>
              </w:rPr>
              <w:t xml:space="preserve"> 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 xml:space="preserve">дминистрации Глазовского района </w:t>
            </w:r>
            <w:r>
              <w:rPr>
                <w:sz w:val="22"/>
                <w:szCs w:val="22"/>
                <w:lang w:eastAsia="en-US"/>
              </w:rPr>
              <w:t>(</w:t>
            </w:r>
            <w:r w:rsidRPr="00206887">
              <w:rPr>
                <w:sz w:val="22"/>
                <w:szCs w:val="22"/>
                <w:lang w:eastAsia="en-US"/>
              </w:rPr>
              <w:t>по согласованию);</w:t>
            </w:r>
          </w:p>
          <w:p w:rsidR="00020287" w:rsidRDefault="00020287" w:rsidP="00020287">
            <w:pPr>
              <w:autoSpaceDE w:val="0"/>
              <w:autoSpaceDN w:val="0"/>
              <w:adjustRightInd w:val="0"/>
              <w:spacing w:line="276" w:lineRule="auto"/>
            </w:pPr>
            <w:r>
              <w:rPr>
                <w:color w:val="000000"/>
                <w:sz w:val="22"/>
                <w:szCs w:val="22"/>
              </w:rPr>
              <w:t xml:space="preserve">2. Управление образования Администрации Глазовского района </w:t>
            </w:r>
            <w:r>
              <w:rPr>
                <w:sz w:val="22"/>
                <w:szCs w:val="22"/>
                <w:lang w:eastAsia="en-US"/>
              </w:rPr>
              <w:t>(</w:t>
            </w:r>
            <w:r w:rsidRPr="00206887">
              <w:rPr>
                <w:sz w:val="22"/>
                <w:szCs w:val="22"/>
                <w:lang w:eastAsia="en-US"/>
              </w:rPr>
              <w:t>по согласованию);</w:t>
            </w:r>
          </w:p>
          <w:p w:rsidR="00020287" w:rsidRPr="00206887" w:rsidRDefault="00020287" w:rsidP="00020287">
            <w:pPr>
              <w:autoSpaceDE w:val="0"/>
              <w:autoSpaceDN w:val="0"/>
              <w:adjustRightInd w:val="0"/>
              <w:spacing w:line="276" w:lineRule="auto"/>
            </w:pPr>
            <w:r>
              <w:rPr>
                <w:sz w:val="22"/>
                <w:szCs w:val="22"/>
                <w:lang w:eastAsia="en-US"/>
              </w:rPr>
              <w:t>3.Сектор</w:t>
            </w:r>
            <w:r w:rsidRPr="00206887">
              <w:rPr>
                <w:sz w:val="22"/>
                <w:szCs w:val="22"/>
                <w:lang w:eastAsia="en-US"/>
              </w:rPr>
              <w:t xml:space="preserve"> по делам опеки, попечительства</w:t>
            </w:r>
            <w:r>
              <w:rPr>
                <w:sz w:val="22"/>
                <w:szCs w:val="22"/>
                <w:lang w:eastAsia="en-US"/>
              </w:rPr>
              <w:t xml:space="preserve"> и </w:t>
            </w:r>
            <w:r w:rsidRPr="00206887">
              <w:rPr>
                <w:sz w:val="22"/>
                <w:szCs w:val="22"/>
                <w:lang w:eastAsia="en-US"/>
              </w:rPr>
              <w:t xml:space="preserve">семьи </w:t>
            </w:r>
            <w:r>
              <w:rPr>
                <w:sz w:val="22"/>
                <w:szCs w:val="22"/>
                <w:lang w:eastAsia="en-US"/>
              </w:rPr>
              <w:t xml:space="preserve"> </w:t>
            </w:r>
            <w:r w:rsidRPr="00206887">
              <w:rPr>
                <w:sz w:val="22"/>
                <w:szCs w:val="22"/>
                <w:lang w:eastAsia="en-US"/>
              </w:rPr>
              <w:t>Управлени</w:t>
            </w:r>
            <w:r>
              <w:rPr>
                <w:sz w:val="22"/>
                <w:szCs w:val="22"/>
                <w:lang w:eastAsia="en-US"/>
              </w:rPr>
              <w:t>я</w:t>
            </w:r>
            <w:r w:rsidRPr="00206887">
              <w:rPr>
                <w:sz w:val="22"/>
                <w:szCs w:val="22"/>
                <w:lang w:eastAsia="en-US"/>
              </w:rPr>
              <w:t xml:space="preserve"> образования   Администрации муниципального образования «Глазовский район»</w:t>
            </w:r>
            <w:r>
              <w:rPr>
                <w:sz w:val="22"/>
                <w:szCs w:val="22"/>
                <w:lang w:eastAsia="en-US"/>
              </w:rPr>
              <w:t xml:space="preserve"> (</w:t>
            </w:r>
            <w:r w:rsidRPr="00206887">
              <w:rPr>
                <w:sz w:val="22"/>
                <w:szCs w:val="22"/>
                <w:lang w:eastAsia="en-US"/>
              </w:rPr>
              <w:t>по согласованию);</w:t>
            </w:r>
            <w:r w:rsidR="009550A3">
              <w:rPr>
                <w:sz w:val="22"/>
                <w:szCs w:val="22"/>
                <w:lang w:eastAsia="en-US"/>
              </w:rPr>
              <w:t xml:space="preserve"> </w:t>
            </w:r>
          </w:p>
          <w:p w:rsidR="00020287" w:rsidRPr="00206887" w:rsidRDefault="00020287" w:rsidP="00020287">
            <w:pPr>
              <w:autoSpaceDE w:val="0"/>
              <w:autoSpaceDN w:val="0"/>
              <w:adjustRightInd w:val="0"/>
              <w:rPr>
                <w:lang w:eastAsia="en-US"/>
              </w:rPr>
            </w:pPr>
            <w:r w:rsidRPr="00206887">
              <w:rPr>
                <w:sz w:val="22"/>
                <w:szCs w:val="22"/>
                <w:lang w:eastAsia="en-US"/>
              </w:rPr>
              <w:t>4</w:t>
            </w:r>
            <w:r>
              <w:rPr>
                <w:sz w:val="22"/>
                <w:szCs w:val="22"/>
                <w:lang w:eastAsia="en-US"/>
              </w:rPr>
              <w:t>.Управление</w:t>
            </w:r>
            <w:r w:rsidRPr="00206887">
              <w:rPr>
                <w:sz w:val="22"/>
                <w:szCs w:val="22"/>
                <w:lang w:eastAsia="en-US"/>
              </w:rPr>
              <w:t xml:space="preserve"> социальной защиты населения </w:t>
            </w:r>
            <w:r>
              <w:rPr>
                <w:sz w:val="22"/>
                <w:szCs w:val="22"/>
                <w:lang w:eastAsia="en-US"/>
              </w:rPr>
              <w:t>в городе Глазове (</w:t>
            </w:r>
            <w:r w:rsidRPr="00206887">
              <w:rPr>
                <w:sz w:val="22"/>
                <w:szCs w:val="22"/>
                <w:lang w:eastAsia="en-US"/>
              </w:rPr>
              <w:t>по согласованию);</w:t>
            </w:r>
          </w:p>
          <w:p w:rsidR="00020287" w:rsidRPr="00E8365A" w:rsidRDefault="00020287" w:rsidP="00020287">
            <w:pPr>
              <w:shd w:val="clear" w:color="auto" w:fill="FFFFFF"/>
              <w:rPr>
                <w:color w:val="000000"/>
              </w:rPr>
            </w:pPr>
            <w:r>
              <w:rPr>
                <w:sz w:val="22"/>
                <w:szCs w:val="22"/>
              </w:rPr>
              <w:t>5.</w:t>
            </w:r>
            <w:r w:rsidRPr="00165C95">
              <w:rPr>
                <w:sz w:val="22"/>
                <w:szCs w:val="22"/>
              </w:rPr>
              <w:t xml:space="preserve"> 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EB3519" w:rsidRPr="00F91902" w:rsidRDefault="00020287" w:rsidP="00020287">
            <w:pPr>
              <w:spacing w:line="276" w:lineRule="auto"/>
              <w:jc w:val="both"/>
            </w:pPr>
            <w:r w:rsidRPr="00E8365A">
              <w:rPr>
                <w:color w:val="000000"/>
                <w:sz w:val="22"/>
                <w:szCs w:val="22"/>
              </w:rPr>
              <w:t>А</w:t>
            </w:r>
            <w:r>
              <w:rPr>
                <w:color w:val="000000"/>
                <w:sz w:val="22"/>
                <w:szCs w:val="22"/>
              </w:rPr>
              <w:t>дминистрации Глазовского района</w:t>
            </w:r>
          </w:p>
          <w:p w:rsidR="00EB3519" w:rsidRPr="00F91902" w:rsidRDefault="00020287" w:rsidP="00EB3519">
            <w:pPr>
              <w:spacing w:line="276" w:lineRule="auto"/>
              <w:jc w:val="both"/>
            </w:pPr>
            <w:r>
              <w:t>6.</w:t>
            </w:r>
            <w:r w:rsidR="00EB3519" w:rsidRPr="00F91902">
              <w:rPr>
                <w:sz w:val="22"/>
                <w:szCs w:val="22"/>
              </w:rPr>
              <w:t>Глазовский районный Совет ветеранов;</w:t>
            </w:r>
          </w:p>
          <w:p w:rsidR="00EB3519" w:rsidRPr="00F91902" w:rsidRDefault="00020287" w:rsidP="00EB3519">
            <w:pPr>
              <w:spacing w:line="276" w:lineRule="auto"/>
              <w:jc w:val="both"/>
            </w:pPr>
            <w:r>
              <w:rPr>
                <w:sz w:val="22"/>
                <w:szCs w:val="22"/>
              </w:rPr>
              <w:t>7.</w:t>
            </w:r>
            <w:r w:rsidR="00EB3519" w:rsidRPr="00F91902">
              <w:rPr>
                <w:sz w:val="22"/>
                <w:szCs w:val="22"/>
              </w:rPr>
              <w:t>Глазовское районное общество инвалидов</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rPr>
                <w:bCs/>
                <w:kern w:val="1"/>
              </w:rPr>
            </w:pPr>
            <w:r w:rsidRPr="00F91902">
              <w:rPr>
                <w:rStyle w:val="FontStyle85"/>
                <w:sz w:val="22"/>
                <w:szCs w:val="22"/>
              </w:rPr>
              <w:t>Рост благосостояния граждан - получателей мер социальной поддержки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jc w:val="both"/>
              <w:rPr>
                <w:b/>
              </w:rPr>
            </w:pPr>
            <w:r w:rsidRPr="00F91902">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F91902" w:rsidRDefault="00EB3519" w:rsidP="00EB3519">
            <w:pPr>
              <w:autoSpaceDE w:val="0"/>
              <w:autoSpaceDN w:val="0"/>
              <w:adjustRightInd w:val="0"/>
              <w:jc w:val="both"/>
              <w:rPr>
                <w:bCs/>
              </w:rPr>
            </w:pPr>
            <w:r w:rsidRPr="00F91902">
              <w:rPr>
                <w:sz w:val="22"/>
                <w:szCs w:val="22"/>
              </w:rPr>
              <w:t>-</w:t>
            </w:r>
            <w:r w:rsidRPr="00F91902">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F91902" w:rsidRDefault="00EB3519" w:rsidP="00EB3519">
            <w:pPr>
              <w:suppressAutoHyphens/>
              <w:snapToGrid w:val="0"/>
              <w:spacing w:line="276" w:lineRule="auto"/>
              <w:jc w:val="both"/>
              <w:rPr>
                <w:bCs/>
                <w:lang w:eastAsia="en-US"/>
              </w:rPr>
            </w:pPr>
            <w:r w:rsidRPr="00F91902">
              <w:rPr>
                <w:sz w:val="22"/>
                <w:szCs w:val="22"/>
                <w:lang w:eastAsia="en-US"/>
              </w:rPr>
              <w:t>-</w:t>
            </w:r>
            <w:r w:rsidRPr="00F91902">
              <w:rPr>
                <w:bCs/>
                <w:sz w:val="22"/>
                <w:szCs w:val="22"/>
                <w:lang w:eastAsia="en-US"/>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EB3519" w:rsidRPr="00F91902" w:rsidRDefault="00EB3519" w:rsidP="00EB3519">
            <w:pPr>
              <w:tabs>
                <w:tab w:val="left" w:pos="361"/>
              </w:tabs>
              <w:autoSpaceDE w:val="0"/>
              <w:autoSpaceDN w:val="0"/>
              <w:adjustRightInd w:val="0"/>
              <w:spacing w:before="40"/>
              <w:jc w:val="both"/>
            </w:pPr>
            <w:r w:rsidRPr="00F91902">
              <w:rPr>
                <w:bCs/>
                <w:sz w:val="22"/>
                <w:szCs w:val="22"/>
                <w:lang w:eastAsia="en-US"/>
              </w:rPr>
              <w:t>-</w:t>
            </w:r>
            <w:r w:rsidRPr="00F91902">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F91902" w:rsidRDefault="00EB3519" w:rsidP="00EB3519">
            <w:pPr>
              <w:suppressAutoHyphens/>
              <w:snapToGrid w:val="0"/>
              <w:spacing w:line="276" w:lineRule="auto"/>
              <w:jc w:val="both"/>
            </w:pPr>
            <w:r w:rsidRPr="00F91902">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pPr>
            <w:r w:rsidRPr="00F91902">
              <w:rPr>
                <w:sz w:val="22"/>
                <w:szCs w:val="22"/>
              </w:rPr>
              <w:t>-число зарегистрированных многодетных семей</w:t>
            </w:r>
          </w:p>
          <w:p w:rsidR="00EB3519" w:rsidRPr="00F91902" w:rsidRDefault="00EB3519" w:rsidP="00EB3519">
            <w:pPr>
              <w:autoSpaceDE w:val="0"/>
              <w:autoSpaceDN w:val="0"/>
              <w:adjustRightInd w:val="0"/>
              <w:jc w:val="both"/>
            </w:pPr>
            <w:r w:rsidRPr="00F91902">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EB3519" w:rsidP="00EB3519">
            <w:pPr>
              <w:rPr>
                <w:bCs/>
              </w:rPr>
            </w:pPr>
            <w:r w:rsidRPr="00F91902">
              <w:rPr>
                <w:sz w:val="22"/>
                <w:szCs w:val="22"/>
              </w:rPr>
              <w:t>-</w:t>
            </w:r>
            <w:r w:rsidRPr="00F91902">
              <w:rPr>
                <w:bCs/>
                <w:sz w:val="22"/>
                <w:szCs w:val="22"/>
              </w:rPr>
              <w:t>обеспеченность жильем отдельных категорий граждан (малоимущие многодетные), кв.м. общей площади жилья;</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малоимущих многодетных, семей;</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ветеранов ВОВ и прочих категорий граждан, семе;</w:t>
            </w:r>
          </w:p>
          <w:p w:rsidR="00EB3519" w:rsidRPr="00F91902" w:rsidRDefault="00EB3519" w:rsidP="00EB3519">
            <w:pPr>
              <w:tabs>
                <w:tab w:val="left" w:pos="77"/>
                <w:tab w:val="left" w:pos="440"/>
              </w:tabs>
              <w:autoSpaceDE w:val="0"/>
              <w:autoSpaceDN w:val="0"/>
              <w:adjustRightInd w:val="0"/>
              <w:spacing w:before="40" w:after="40"/>
              <w:jc w:val="both"/>
              <w:rPr>
                <w:rFonts w:eastAsia="Calibri"/>
                <w:bCs/>
              </w:rPr>
            </w:pPr>
            <w:r w:rsidRPr="00F91902">
              <w:rPr>
                <w:bCs/>
                <w:sz w:val="22"/>
                <w:szCs w:val="22"/>
              </w:rPr>
              <w:t>-</w:t>
            </w:r>
            <w:r w:rsidRPr="00F91902">
              <w:rPr>
                <w:rFonts w:eastAsia="Calibri"/>
                <w:bCs/>
                <w:sz w:val="22"/>
                <w:szCs w:val="22"/>
              </w:rPr>
              <w:t>сумма предоставленной субсидии, тыс</w:t>
            </w:r>
            <w:proofErr w:type="gramStart"/>
            <w:r w:rsidRPr="00F91902">
              <w:rPr>
                <w:rFonts w:eastAsia="Calibri"/>
                <w:bCs/>
                <w:sz w:val="22"/>
                <w:szCs w:val="22"/>
              </w:rPr>
              <w:t>.р</w:t>
            </w:r>
            <w:proofErr w:type="gramEnd"/>
            <w:r w:rsidRPr="00F91902">
              <w:rPr>
                <w:rFonts w:eastAsia="Calibri"/>
                <w:bCs/>
                <w:sz w:val="22"/>
                <w:szCs w:val="22"/>
              </w:rPr>
              <w:t>ублей.</w:t>
            </w:r>
          </w:p>
          <w:p w:rsidR="00EB3519" w:rsidRPr="00F91902" w:rsidRDefault="00EB3519" w:rsidP="00EB3519">
            <w:pPr>
              <w:jc w:val="both"/>
              <w:rPr>
                <w:rFonts w:eastAsia="Calibri"/>
                <w:bCs/>
              </w:rPr>
            </w:pPr>
            <w:r w:rsidRPr="00F91902">
              <w:rPr>
                <w:rFonts w:eastAsia="Calibri"/>
                <w:bCs/>
                <w:sz w:val="22"/>
                <w:szCs w:val="22"/>
              </w:rPr>
              <w:t>-количество семей, получивших субсидию, семьи.</w:t>
            </w:r>
          </w:p>
          <w:p w:rsidR="00EB3519" w:rsidRPr="00F91902" w:rsidRDefault="00EB3519" w:rsidP="00EB3519">
            <w:pPr>
              <w:jc w:val="both"/>
            </w:pPr>
            <w:r w:rsidRPr="00F91902">
              <w:rPr>
                <w:sz w:val="22"/>
                <w:szCs w:val="22"/>
              </w:rPr>
              <w:t xml:space="preserve"> -количество первичных ветеранских организаций; </w:t>
            </w:r>
          </w:p>
          <w:p w:rsidR="00EB3519" w:rsidRPr="00F91902" w:rsidRDefault="00EB3519" w:rsidP="00EB3519">
            <w:pPr>
              <w:jc w:val="both"/>
            </w:pPr>
            <w:r w:rsidRPr="00F91902">
              <w:rPr>
                <w:sz w:val="22"/>
                <w:szCs w:val="22"/>
              </w:rPr>
              <w:t>-количество первичных объединений инвалидов;</w:t>
            </w:r>
          </w:p>
          <w:p w:rsidR="00EB3519" w:rsidRPr="00F91902" w:rsidRDefault="00EB3519" w:rsidP="00EB3519">
            <w:pPr>
              <w:jc w:val="both"/>
            </w:pPr>
            <w:r w:rsidRPr="00F91902">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3E558C">
            <w:pPr>
              <w:spacing w:before="120" w:after="120" w:line="276" w:lineRule="auto"/>
            </w:pPr>
            <w:r w:rsidRPr="00F91902">
              <w:rPr>
                <w:color w:val="000000"/>
                <w:sz w:val="22"/>
                <w:szCs w:val="22"/>
              </w:rPr>
              <w:t>Срок реализации – 2015-202</w:t>
            </w:r>
            <w:r w:rsidR="003E558C" w:rsidRPr="00F91902">
              <w:rPr>
                <w:color w:val="000000"/>
                <w:sz w:val="22"/>
                <w:szCs w:val="22"/>
              </w:rPr>
              <w:t>4</w:t>
            </w:r>
            <w:r w:rsidRPr="00F91902">
              <w:rPr>
                <w:color w:val="000000"/>
                <w:sz w:val="22"/>
                <w:szCs w:val="22"/>
              </w:rPr>
              <w:t xml:space="preserve"> годы. Этапы не выделяются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866A0E" w:rsidRPr="00C06E6D" w:rsidRDefault="00EC1F4A" w:rsidP="00866A0E">
            <w:pPr>
              <w:pStyle w:val="ConsPlusNormal"/>
              <w:ind w:firstLine="567"/>
              <w:jc w:val="both"/>
              <w:rPr>
                <w:rFonts w:ascii="Times New Roman" w:hAnsi="Times New Roman" w:cs="Times New Roman"/>
                <w:sz w:val="22"/>
                <w:szCs w:val="22"/>
              </w:rPr>
            </w:pPr>
            <w:r>
              <w:rPr>
                <w:color w:val="000000"/>
                <w:sz w:val="22"/>
                <w:szCs w:val="22"/>
              </w:rPr>
              <w:t xml:space="preserve"> </w:t>
            </w:r>
            <w:r w:rsidR="00866A0E" w:rsidRPr="00C06E6D">
              <w:rPr>
                <w:rFonts w:ascii="Times New Roman" w:hAnsi="Times New Roman" w:cs="Times New Roman"/>
                <w:sz w:val="22"/>
                <w:szCs w:val="22"/>
              </w:rPr>
              <w:t xml:space="preserve">Объём бюджетных ассигнований на реализацию подпрограммы </w:t>
            </w:r>
            <w:r w:rsidR="00866A0E">
              <w:rPr>
                <w:rFonts w:ascii="Times New Roman" w:hAnsi="Times New Roman" w:cs="Times New Roman"/>
                <w:bCs/>
                <w:sz w:val="24"/>
                <w:szCs w:val="24"/>
              </w:rPr>
              <w:t>2</w:t>
            </w:r>
            <w:r w:rsidR="00AC6594">
              <w:rPr>
                <w:rFonts w:ascii="Times New Roman" w:hAnsi="Times New Roman" w:cs="Times New Roman"/>
                <w:bCs/>
                <w:sz w:val="24"/>
                <w:szCs w:val="24"/>
              </w:rPr>
              <w:t>0</w:t>
            </w:r>
            <w:r w:rsidR="004542E7">
              <w:rPr>
                <w:rFonts w:ascii="Times New Roman" w:hAnsi="Times New Roman" w:cs="Times New Roman"/>
                <w:bCs/>
                <w:sz w:val="24"/>
                <w:szCs w:val="24"/>
              </w:rPr>
              <w:t>13</w:t>
            </w:r>
            <w:r w:rsidR="007E4767">
              <w:rPr>
                <w:rFonts w:ascii="Times New Roman" w:hAnsi="Times New Roman" w:cs="Times New Roman"/>
                <w:bCs/>
                <w:sz w:val="24"/>
                <w:szCs w:val="24"/>
              </w:rPr>
              <w:t>25</w:t>
            </w:r>
            <w:r w:rsidR="004542E7">
              <w:rPr>
                <w:rFonts w:ascii="Times New Roman" w:hAnsi="Times New Roman" w:cs="Times New Roman"/>
                <w:bCs/>
                <w:sz w:val="24"/>
                <w:szCs w:val="24"/>
              </w:rPr>
              <w:t>,1</w:t>
            </w:r>
            <w:r w:rsidR="00866A0E">
              <w:rPr>
                <w:rFonts w:ascii="Times New Roman" w:hAnsi="Times New Roman" w:cs="Times New Roman"/>
                <w:bCs/>
                <w:sz w:val="24"/>
                <w:szCs w:val="24"/>
              </w:rPr>
              <w:t>тыс.</w:t>
            </w:r>
            <w:r w:rsidR="00866A0E"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EC1F4A" w:rsidRPr="00F91902" w:rsidRDefault="00EC1F4A" w:rsidP="00031A66">
            <w:pPr>
              <w:shd w:val="clear" w:color="auto" w:fill="FFFFFF"/>
              <w:tabs>
                <w:tab w:val="left" w:pos="993"/>
              </w:tabs>
              <w:suppressAutoHyphens/>
              <w:spacing w:line="276" w:lineRule="auto"/>
              <w:jc w:val="both"/>
            </w:pPr>
          </w:p>
          <w:tbl>
            <w:tblPr>
              <w:tblW w:w="8902" w:type="dxa"/>
              <w:tblInd w:w="93" w:type="dxa"/>
              <w:tblLayout w:type="fixed"/>
              <w:tblLook w:val="04A0" w:firstRow="1" w:lastRow="0" w:firstColumn="1" w:lastColumn="0" w:noHBand="0" w:noVBand="1"/>
            </w:tblPr>
            <w:tblGrid>
              <w:gridCol w:w="1211"/>
              <w:gridCol w:w="709"/>
              <w:gridCol w:w="709"/>
              <w:gridCol w:w="709"/>
              <w:gridCol w:w="708"/>
              <w:gridCol w:w="709"/>
              <w:gridCol w:w="709"/>
              <w:gridCol w:w="709"/>
              <w:gridCol w:w="708"/>
              <w:gridCol w:w="709"/>
              <w:gridCol w:w="709"/>
              <w:gridCol w:w="603"/>
            </w:tblGrid>
            <w:tr w:rsidR="0084490D" w:rsidTr="0084490D">
              <w:trPr>
                <w:trHeight w:val="1212"/>
                <w:tblHeader/>
              </w:trPr>
              <w:tc>
                <w:tcPr>
                  <w:tcW w:w="1211" w:type="dxa"/>
                  <w:tcBorders>
                    <w:top w:val="single" w:sz="4" w:space="0" w:color="auto"/>
                    <w:left w:val="single" w:sz="4" w:space="0" w:color="auto"/>
                    <w:bottom w:val="single" w:sz="4" w:space="0" w:color="auto"/>
                    <w:right w:val="single" w:sz="4" w:space="0" w:color="auto"/>
                  </w:tcBorders>
                  <w:vAlign w:val="center"/>
                  <w:hideMark/>
                </w:tcPr>
                <w:p w:rsidR="0084490D" w:rsidRDefault="0084490D" w:rsidP="00AC6594">
                  <w:pPr>
                    <w:spacing w:after="200" w:line="276"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center"/>
                    <w:rPr>
                      <w:sz w:val="14"/>
                      <w:szCs w:val="14"/>
                    </w:rPr>
                  </w:pPr>
                  <w:r>
                    <w:rPr>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490D" w:rsidRDefault="0084490D" w:rsidP="00AC6594">
                  <w:pPr>
                    <w:spacing w:before="40" w:after="40" w:line="276" w:lineRule="auto"/>
                    <w:jc w:val="center"/>
                    <w:rPr>
                      <w:sz w:val="14"/>
                      <w:szCs w:val="14"/>
                    </w:rPr>
                  </w:pPr>
                  <w:r>
                    <w:rPr>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2024</w:t>
                  </w:r>
                </w:p>
              </w:tc>
            </w:tr>
            <w:tr w:rsidR="004542E7"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2E7" w:rsidRDefault="004542E7" w:rsidP="00AC6594">
                  <w:pPr>
                    <w:spacing w:before="40" w:after="40" w:line="276" w:lineRule="auto"/>
                    <w:rPr>
                      <w:sz w:val="16"/>
                      <w:szCs w:val="16"/>
                    </w:rPr>
                  </w:pPr>
                  <w:r>
                    <w:rPr>
                      <w:sz w:val="16"/>
                      <w:szCs w:val="16"/>
                    </w:rPr>
                    <w:t>Всего</w:t>
                  </w:r>
                </w:p>
              </w:tc>
              <w:tc>
                <w:tcPr>
                  <w:tcW w:w="709" w:type="dxa"/>
                  <w:tcBorders>
                    <w:top w:val="nil"/>
                    <w:left w:val="nil"/>
                    <w:bottom w:val="single" w:sz="4" w:space="0" w:color="auto"/>
                    <w:right w:val="single" w:sz="4" w:space="0" w:color="auto"/>
                  </w:tcBorders>
                  <w:shd w:val="clear" w:color="auto" w:fill="FFFFFF"/>
                </w:tcPr>
                <w:p w:rsidR="004542E7" w:rsidRPr="00935AFE" w:rsidRDefault="007E4767" w:rsidP="007E4767">
                  <w:pPr>
                    <w:autoSpaceDE w:val="0"/>
                    <w:autoSpaceDN w:val="0"/>
                    <w:adjustRightInd w:val="0"/>
                    <w:ind w:hanging="108"/>
                    <w:jc w:val="right"/>
                    <w:rPr>
                      <w:rFonts w:eastAsia="Calibri"/>
                      <w:bCs/>
                      <w:color w:val="000000"/>
                      <w:sz w:val="16"/>
                      <w:szCs w:val="16"/>
                    </w:rPr>
                  </w:pPr>
                  <w:r>
                    <w:rPr>
                      <w:rFonts w:eastAsia="Calibri"/>
                      <w:bCs/>
                      <w:color w:val="000000"/>
                      <w:sz w:val="16"/>
                      <w:szCs w:val="16"/>
                    </w:rPr>
                    <w:t>201325</w:t>
                  </w:r>
                  <w:r w:rsidR="004542E7">
                    <w:rPr>
                      <w:rFonts w:eastAsia="Calibri"/>
                      <w:bCs/>
                      <w:color w:val="000000"/>
                      <w:sz w:val="16"/>
                      <w:szCs w:val="16"/>
                    </w:rPr>
                    <w:t>,1</w:t>
                  </w:r>
                </w:p>
              </w:tc>
              <w:tc>
                <w:tcPr>
                  <w:tcW w:w="709" w:type="dxa"/>
                  <w:tcBorders>
                    <w:top w:val="nil"/>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rPr>
                      <w:rFonts w:eastAsia="Calibri"/>
                      <w:bCs/>
                      <w:color w:val="000000"/>
                      <w:sz w:val="16"/>
                      <w:szCs w:val="16"/>
                    </w:rPr>
                  </w:pPr>
                  <w:r>
                    <w:rPr>
                      <w:rFonts w:eastAsia="Calibri"/>
                      <w:bCs/>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17350,7</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17238,8</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20774,8</w:t>
                  </w:r>
                </w:p>
              </w:tc>
              <w:tc>
                <w:tcPr>
                  <w:tcW w:w="603"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21605,8</w:t>
                  </w:r>
                </w:p>
              </w:tc>
            </w:tr>
            <w:tr w:rsidR="004542E7"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2E7" w:rsidRDefault="004542E7" w:rsidP="00AC6594">
                  <w:pPr>
                    <w:spacing w:before="40" w:after="40" w:line="276" w:lineRule="auto"/>
                    <w:rPr>
                      <w:sz w:val="16"/>
                      <w:szCs w:val="16"/>
                    </w:rPr>
                  </w:pPr>
                  <w:r>
                    <w:rPr>
                      <w:sz w:val="16"/>
                      <w:szCs w:val="16"/>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hideMark/>
                </w:tcPr>
                <w:p w:rsidR="004542E7" w:rsidRPr="00935AFE" w:rsidRDefault="007E4767" w:rsidP="007E4767">
                  <w:pPr>
                    <w:autoSpaceDE w:val="0"/>
                    <w:autoSpaceDN w:val="0"/>
                    <w:adjustRightInd w:val="0"/>
                    <w:ind w:hanging="108"/>
                    <w:jc w:val="right"/>
                    <w:rPr>
                      <w:rFonts w:eastAsia="Calibri"/>
                      <w:bCs/>
                      <w:color w:val="000000"/>
                      <w:sz w:val="16"/>
                      <w:szCs w:val="16"/>
                    </w:rPr>
                  </w:pPr>
                  <w:r>
                    <w:rPr>
                      <w:rFonts w:eastAsia="Calibri"/>
                      <w:bCs/>
                      <w:color w:val="000000"/>
                      <w:sz w:val="16"/>
                      <w:szCs w:val="16"/>
                    </w:rPr>
                    <w:t>201325</w:t>
                  </w:r>
                  <w:r w:rsidR="004542E7">
                    <w:rPr>
                      <w:rFonts w:eastAsia="Calibri"/>
                      <w:bCs/>
                      <w:color w:val="000000"/>
                      <w:sz w:val="16"/>
                      <w:szCs w:val="16"/>
                    </w:rPr>
                    <w:t>,1</w:t>
                  </w:r>
                </w:p>
              </w:tc>
              <w:tc>
                <w:tcPr>
                  <w:tcW w:w="709" w:type="dxa"/>
                  <w:tcBorders>
                    <w:top w:val="nil"/>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rPr>
                      <w:rFonts w:eastAsia="Calibri"/>
                      <w:bCs/>
                      <w:color w:val="000000"/>
                      <w:sz w:val="16"/>
                      <w:szCs w:val="16"/>
                    </w:rPr>
                  </w:pPr>
                  <w:r>
                    <w:rPr>
                      <w:rFonts w:eastAsia="Calibri"/>
                      <w:bCs/>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14760,8</w:t>
                  </w:r>
                </w:p>
              </w:tc>
              <w:tc>
                <w:tcPr>
                  <w:tcW w:w="708"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17350,7</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7E476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17238,8</w:t>
                  </w:r>
                </w:p>
              </w:tc>
              <w:tc>
                <w:tcPr>
                  <w:tcW w:w="709"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20774,8</w:t>
                  </w:r>
                </w:p>
              </w:tc>
              <w:tc>
                <w:tcPr>
                  <w:tcW w:w="603" w:type="dxa"/>
                  <w:tcBorders>
                    <w:top w:val="single" w:sz="4" w:space="0" w:color="auto"/>
                    <w:left w:val="nil"/>
                    <w:bottom w:val="single" w:sz="4" w:space="0" w:color="auto"/>
                    <w:right w:val="single" w:sz="4" w:space="0" w:color="auto"/>
                  </w:tcBorders>
                  <w:shd w:val="clear" w:color="auto" w:fill="FFFFFF"/>
                </w:tcPr>
                <w:p w:rsidR="004542E7" w:rsidRPr="00935AFE" w:rsidRDefault="004542E7" w:rsidP="004542E7">
                  <w:pPr>
                    <w:autoSpaceDE w:val="0"/>
                    <w:autoSpaceDN w:val="0"/>
                    <w:adjustRightInd w:val="0"/>
                    <w:ind w:hanging="108"/>
                    <w:jc w:val="right"/>
                    <w:rPr>
                      <w:rFonts w:eastAsia="Calibri"/>
                      <w:bCs/>
                      <w:color w:val="000000"/>
                      <w:sz w:val="16"/>
                      <w:szCs w:val="16"/>
                    </w:rPr>
                  </w:pPr>
                  <w:r>
                    <w:rPr>
                      <w:rFonts w:eastAsia="Calibri"/>
                      <w:bCs/>
                      <w:color w:val="000000"/>
                      <w:sz w:val="16"/>
                      <w:szCs w:val="16"/>
                    </w:rPr>
                    <w:t>21605,8</w:t>
                  </w: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84490D" w:rsidRPr="0091744A" w:rsidRDefault="0084490D" w:rsidP="0084490D">
                  <w:pPr>
                    <w:spacing w:before="40" w:after="40"/>
                    <w:ind w:hanging="108"/>
                    <w:jc w:val="right"/>
                    <w:rPr>
                      <w:sz w:val="18"/>
                      <w:szCs w:val="18"/>
                    </w:rPr>
                  </w:pPr>
                  <w:r>
                    <w:rPr>
                      <w:sz w:val="18"/>
                      <w:szCs w:val="18"/>
                    </w:rPr>
                    <w:t>3688,8</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2447,8</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1241,0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AC6594">
                  <w:pPr>
                    <w:spacing w:before="40" w:after="40"/>
                    <w:jc w:val="right"/>
                    <w:rPr>
                      <w:sz w:val="18"/>
                      <w:szCs w:val="18"/>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603"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r>
            <w:tr w:rsidR="004542E7" w:rsidTr="004542E7">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542E7" w:rsidRDefault="004542E7" w:rsidP="00AC6594">
                  <w:pPr>
                    <w:spacing w:before="40" w:after="40" w:line="276" w:lineRule="auto"/>
                    <w:ind w:left="88"/>
                    <w:rPr>
                      <w:sz w:val="16"/>
                      <w:szCs w:val="16"/>
                    </w:rPr>
                  </w:pPr>
                  <w:r>
                    <w:rPr>
                      <w:sz w:val="16"/>
                      <w:szCs w:val="16"/>
                    </w:rPr>
                    <w:t xml:space="preserve">субвенции из бюджета </w:t>
                  </w:r>
                  <w:r>
                    <w:rPr>
                      <w:sz w:val="16"/>
                      <w:szCs w:val="16"/>
                    </w:rPr>
                    <w:lastRenderedPageBreak/>
                    <w:t>Удмуртской 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4542E7" w:rsidRPr="0091744A" w:rsidRDefault="007E4767" w:rsidP="004542E7">
                  <w:pPr>
                    <w:spacing w:before="40" w:after="40"/>
                    <w:ind w:left="-108"/>
                    <w:jc w:val="right"/>
                    <w:rPr>
                      <w:sz w:val="18"/>
                      <w:szCs w:val="18"/>
                    </w:rPr>
                  </w:pPr>
                  <w:r>
                    <w:rPr>
                      <w:sz w:val="18"/>
                      <w:szCs w:val="18"/>
                    </w:rPr>
                    <w:lastRenderedPageBreak/>
                    <w:t>164556,5</w:t>
                  </w:r>
                </w:p>
              </w:tc>
              <w:tc>
                <w:tcPr>
                  <w:tcW w:w="709" w:type="dxa"/>
                  <w:tcBorders>
                    <w:top w:val="nil"/>
                    <w:left w:val="nil"/>
                    <w:bottom w:val="single" w:sz="4" w:space="0" w:color="auto"/>
                    <w:right w:val="single" w:sz="4" w:space="0" w:color="auto"/>
                  </w:tcBorders>
                  <w:shd w:val="clear" w:color="auto" w:fill="FFFFFF"/>
                  <w:vAlign w:val="center"/>
                </w:tcPr>
                <w:p w:rsidR="004542E7" w:rsidRPr="0091744A" w:rsidRDefault="004542E7" w:rsidP="004542E7">
                  <w:pPr>
                    <w:spacing w:before="40" w:after="40"/>
                    <w:ind w:hanging="108"/>
                    <w:jc w:val="right"/>
                    <w:rPr>
                      <w:sz w:val="18"/>
                      <w:szCs w:val="18"/>
                    </w:rPr>
                  </w:pPr>
                  <w:r w:rsidRPr="0091744A">
                    <w:rPr>
                      <w:sz w:val="18"/>
                      <w:szCs w:val="18"/>
                    </w:rPr>
                    <w:t>24069,0</w:t>
                  </w:r>
                </w:p>
              </w:tc>
              <w:tc>
                <w:tcPr>
                  <w:tcW w:w="709" w:type="dxa"/>
                  <w:tcBorders>
                    <w:top w:val="nil"/>
                    <w:left w:val="nil"/>
                    <w:bottom w:val="single" w:sz="4" w:space="0" w:color="auto"/>
                    <w:right w:val="single" w:sz="4" w:space="0" w:color="auto"/>
                  </w:tcBorders>
                  <w:shd w:val="clear" w:color="auto" w:fill="FFFFFF"/>
                  <w:noWrap/>
                  <w:vAlign w:val="center"/>
                </w:tcPr>
                <w:p w:rsidR="004542E7" w:rsidRPr="0091744A" w:rsidRDefault="004542E7" w:rsidP="004542E7">
                  <w:pPr>
                    <w:spacing w:before="40" w:after="40"/>
                    <w:ind w:hanging="108"/>
                    <w:jc w:val="right"/>
                    <w:rPr>
                      <w:sz w:val="18"/>
                      <w:szCs w:val="18"/>
                    </w:rPr>
                  </w:pPr>
                  <w:r>
                    <w:rPr>
                      <w:sz w:val="18"/>
                      <w:szCs w:val="18"/>
                    </w:rPr>
                    <w:t>19307,0</w:t>
                  </w:r>
                </w:p>
              </w:tc>
              <w:tc>
                <w:tcPr>
                  <w:tcW w:w="708" w:type="dxa"/>
                  <w:tcBorders>
                    <w:top w:val="nil"/>
                    <w:left w:val="nil"/>
                    <w:bottom w:val="single" w:sz="4" w:space="0" w:color="auto"/>
                    <w:right w:val="single" w:sz="4" w:space="0" w:color="auto"/>
                  </w:tcBorders>
                  <w:shd w:val="clear" w:color="auto" w:fill="FFFFFF"/>
                  <w:noWrap/>
                  <w:vAlign w:val="center"/>
                </w:tcPr>
                <w:p w:rsidR="004542E7" w:rsidRPr="0091744A" w:rsidRDefault="004542E7" w:rsidP="004542E7">
                  <w:pPr>
                    <w:spacing w:before="40" w:after="40"/>
                    <w:ind w:hanging="108"/>
                    <w:jc w:val="right"/>
                    <w:rPr>
                      <w:sz w:val="18"/>
                      <w:szCs w:val="18"/>
                    </w:rPr>
                  </w:pPr>
                  <w:r>
                    <w:rPr>
                      <w:sz w:val="18"/>
                      <w:szCs w:val="18"/>
                    </w:rPr>
                    <w:t>12709,0</w:t>
                  </w:r>
                </w:p>
              </w:tc>
              <w:tc>
                <w:tcPr>
                  <w:tcW w:w="709" w:type="dxa"/>
                  <w:tcBorders>
                    <w:top w:val="nil"/>
                    <w:left w:val="nil"/>
                    <w:bottom w:val="single" w:sz="4" w:space="0" w:color="auto"/>
                    <w:right w:val="single" w:sz="4" w:space="0" w:color="auto"/>
                  </w:tcBorders>
                  <w:shd w:val="clear" w:color="auto" w:fill="FFFFFF"/>
                  <w:noWrap/>
                  <w:vAlign w:val="center"/>
                </w:tcPr>
                <w:p w:rsidR="004542E7" w:rsidRPr="0091744A" w:rsidRDefault="004542E7" w:rsidP="004542E7">
                  <w:pPr>
                    <w:spacing w:before="40" w:after="40"/>
                    <w:ind w:hanging="108"/>
                    <w:jc w:val="right"/>
                    <w:rPr>
                      <w:sz w:val="18"/>
                      <w:szCs w:val="18"/>
                    </w:rPr>
                  </w:pPr>
                  <w:r w:rsidRPr="0091744A">
                    <w:rPr>
                      <w:sz w:val="18"/>
                      <w:szCs w:val="18"/>
                    </w:rPr>
                    <w:t>15826,2</w:t>
                  </w:r>
                </w:p>
              </w:tc>
              <w:tc>
                <w:tcPr>
                  <w:tcW w:w="709" w:type="dxa"/>
                  <w:tcBorders>
                    <w:top w:val="nil"/>
                    <w:left w:val="nil"/>
                    <w:bottom w:val="single" w:sz="4" w:space="0" w:color="auto"/>
                    <w:right w:val="single" w:sz="4" w:space="0" w:color="auto"/>
                  </w:tcBorders>
                  <w:shd w:val="clear" w:color="auto" w:fill="FFFFFF"/>
                  <w:vAlign w:val="center"/>
                </w:tcPr>
                <w:p w:rsidR="004542E7" w:rsidRPr="0091744A" w:rsidRDefault="004542E7" w:rsidP="004542E7">
                  <w:pPr>
                    <w:spacing w:before="40" w:after="40"/>
                    <w:ind w:hanging="108"/>
                    <w:jc w:val="right"/>
                    <w:rPr>
                      <w:sz w:val="18"/>
                      <w:szCs w:val="18"/>
                    </w:rPr>
                  </w:pPr>
                  <w:r w:rsidRPr="0091744A">
                    <w:rPr>
                      <w:sz w:val="18"/>
                      <w:szCs w:val="18"/>
                    </w:rPr>
                    <w:t>15044,3</w:t>
                  </w:r>
                </w:p>
              </w:tc>
              <w:tc>
                <w:tcPr>
                  <w:tcW w:w="709" w:type="dxa"/>
                  <w:tcBorders>
                    <w:top w:val="nil"/>
                    <w:left w:val="nil"/>
                    <w:bottom w:val="single" w:sz="4" w:space="0" w:color="auto"/>
                    <w:right w:val="single" w:sz="4" w:space="0" w:color="auto"/>
                  </w:tcBorders>
                  <w:shd w:val="clear" w:color="auto" w:fill="FFFFFF"/>
                  <w:vAlign w:val="center"/>
                </w:tcPr>
                <w:p w:rsidR="004542E7" w:rsidRPr="0091744A" w:rsidRDefault="007E4767" w:rsidP="004542E7">
                  <w:pPr>
                    <w:spacing w:before="40" w:after="40"/>
                    <w:ind w:hanging="108"/>
                    <w:jc w:val="right"/>
                    <w:rPr>
                      <w:sz w:val="18"/>
                      <w:szCs w:val="18"/>
                    </w:rPr>
                  </w:pPr>
                  <w:r>
                    <w:rPr>
                      <w:sz w:val="18"/>
                      <w:szCs w:val="18"/>
                    </w:rPr>
                    <w:t>12615,8</w:t>
                  </w:r>
                </w:p>
              </w:tc>
              <w:tc>
                <w:tcPr>
                  <w:tcW w:w="708" w:type="dxa"/>
                  <w:tcBorders>
                    <w:top w:val="nil"/>
                    <w:left w:val="nil"/>
                    <w:bottom w:val="single" w:sz="4" w:space="0" w:color="auto"/>
                    <w:right w:val="single" w:sz="4" w:space="0" w:color="auto"/>
                  </w:tcBorders>
                  <w:shd w:val="clear" w:color="auto" w:fill="FFFFFF"/>
                </w:tcPr>
                <w:p w:rsidR="004542E7" w:rsidRPr="0091744A" w:rsidRDefault="007E4767" w:rsidP="004542E7">
                  <w:pPr>
                    <w:spacing w:before="40" w:after="40"/>
                    <w:ind w:hanging="108"/>
                    <w:jc w:val="right"/>
                    <w:rPr>
                      <w:sz w:val="18"/>
                      <w:szCs w:val="18"/>
                    </w:rPr>
                  </w:pPr>
                  <w:r>
                    <w:rPr>
                      <w:sz w:val="18"/>
                      <w:szCs w:val="18"/>
                    </w:rPr>
                    <w:t>15285,8</w:t>
                  </w:r>
                </w:p>
              </w:tc>
              <w:tc>
                <w:tcPr>
                  <w:tcW w:w="709" w:type="dxa"/>
                  <w:tcBorders>
                    <w:top w:val="nil"/>
                    <w:left w:val="nil"/>
                    <w:bottom w:val="single" w:sz="4" w:space="0" w:color="auto"/>
                    <w:right w:val="single" w:sz="4" w:space="0" w:color="auto"/>
                  </w:tcBorders>
                  <w:shd w:val="clear" w:color="auto" w:fill="FFFFFF"/>
                </w:tcPr>
                <w:p w:rsidR="004542E7" w:rsidRPr="0091744A" w:rsidRDefault="007E4767" w:rsidP="004542E7">
                  <w:pPr>
                    <w:spacing w:before="40" w:after="40"/>
                    <w:ind w:hanging="108"/>
                    <w:jc w:val="right"/>
                    <w:rPr>
                      <w:sz w:val="18"/>
                      <w:szCs w:val="18"/>
                    </w:rPr>
                  </w:pPr>
                  <w:r>
                    <w:rPr>
                      <w:sz w:val="18"/>
                      <w:szCs w:val="18"/>
                    </w:rPr>
                    <w:t>15173</w:t>
                  </w:r>
                  <w:r w:rsidR="00571B58">
                    <w:rPr>
                      <w:sz w:val="18"/>
                      <w:szCs w:val="18"/>
                    </w:rPr>
                    <w:t>,9</w:t>
                  </w:r>
                </w:p>
              </w:tc>
              <w:tc>
                <w:tcPr>
                  <w:tcW w:w="709" w:type="dxa"/>
                  <w:tcBorders>
                    <w:top w:val="nil"/>
                    <w:left w:val="nil"/>
                    <w:bottom w:val="single" w:sz="4" w:space="0" w:color="auto"/>
                    <w:right w:val="single" w:sz="4" w:space="0" w:color="auto"/>
                  </w:tcBorders>
                  <w:shd w:val="clear" w:color="auto" w:fill="FFFFFF"/>
                </w:tcPr>
                <w:p w:rsidR="004542E7" w:rsidRPr="0091744A" w:rsidRDefault="004542E7" w:rsidP="004542E7">
                  <w:pPr>
                    <w:spacing w:before="40" w:after="40"/>
                    <w:ind w:hanging="108"/>
                    <w:jc w:val="right"/>
                    <w:rPr>
                      <w:sz w:val="18"/>
                      <w:szCs w:val="18"/>
                    </w:rPr>
                  </w:pPr>
                  <w:r w:rsidRPr="0091744A">
                    <w:rPr>
                      <w:sz w:val="18"/>
                      <w:szCs w:val="18"/>
                    </w:rPr>
                    <w:t>16924,3</w:t>
                  </w:r>
                </w:p>
              </w:tc>
              <w:tc>
                <w:tcPr>
                  <w:tcW w:w="603" w:type="dxa"/>
                  <w:tcBorders>
                    <w:top w:val="nil"/>
                    <w:left w:val="nil"/>
                    <w:bottom w:val="single" w:sz="4" w:space="0" w:color="auto"/>
                    <w:right w:val="single" w:sz="4" w:space="0" w:color="auto"/>
                  </w:tcBorders>
                  <w:shd w:val="clear" w:color="auto" w:fill="FFFFFF"/>
                </w:tcPr>
                <w:p w:rsidR="004542E7" w:rsidRPr="0091744A" w:rsidRDefault="004542E7" w:rsidP="004542E7">
                  <w:pPr>
                    <w:spacing w:before="40" w:after="40"/>
                    <w:ind w:hanging="108"/>
                    <w:jc w:val="right"/>
                    <w:rPr>
                      <w:sz w:val="18"/>
                      <w:szCs w:val="18"/>
                    </w:rPr>
                  </w:pPr>
                  <w:r w:rsidRPr="0091744A">
                    <w:rPr>
                      <w:sz w:val="18"/>
                      <w:szCs w:val="18"/>
                    </w:rPr>
                    <w:t>17601,2</w:t>
                  </w: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lastRenderedPageBreak/>
                    <w:t>прочие межбюджетные трансферты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84490D">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-увеличение числа зарегистрированных многодетных семей до 320   семей;</w:t>
            </w:r>
          </w:p>
          <w:p w:rsidR="00EB3519" w:rsidRPr="00F91902" w:rsidRDefault="00EB3519" w:rsidP="00EB3519">
            <w:r w:rsidRPr="00F91902">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F91902" w:rsidRDefault="00EB3519" w:rsidP="00EB3519">
            <w:r w:rsidRPr="00F91902">
              <w:rPr>
                <w:sz w:val="22"/>
                <w:szCs w:val="22"/>
              </w:rPr>
              <w:t>- повышение доступности и комфортности жилья для отдельных категорий граждан Глазовского района</w:t>
            </w:r>
          </w:p>
          <w:p w:rsidR="00EB3519" w:rsidRPr="00F91902" w:rsidRDefault="00EB3519" w:rsidP="00EB3519">
            <w:pPr>
              <w:tabs>
                <w:tab w:val="left" w:pos="361"/>
              </w:tabs>
              <w:spacing w:before="40" w:after="40"/>
              <w:jc w:val="both"/>
              <w:rPr>
                <w:bCs/>
              </w:rPr>
            </w:pPr>
            <w:r w:rsidRPr="00F91902">
              <w:rPr>
                <w:sz w:val="22"/>
                <w:szCs w:val="22"/>
              </w:rPr>
              <w:t>-</w:t>
            </w:r>
            <w:r w:rsidRPr="00F91902">
              <w:rPr>
                <w:bCs/>
                <w:sz w:val="22"/>
                <w:szCs w:val="22"/>
              </w:rPr>
              <w:t xml:space="preserve">создание условий по улучшению качества жизни граждан с низким уровнем дохода </w:t>
            </w:r>
          </w:p>
          <w:p w:rsidR="00EB3519" w:rsidRPr="00F91902" w:rsidRDefault="00EB3519" w:rsidP="00EB3519">
            <w:r w:rsidRPr="00F91902">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F91902" w:rsidRDefault="00EB3519" w:rsidP="00EB3519">
            <w:r w:rsidRPr="00F91902">
              <w:rPr>
                <w:sz w:val="22"/>
                <w:szCs w:val="22"/>
              </w:rPr>
              <w:t>-сохранение и увеличение количества проводимых социально значимых мероприятий</w:t>
            </w:r>
          </w:p>
        </w:tc>
      </w:tr>
    </w:tbl>
    <w:p w:rsidR="0084490D" w:rsidRDefault="0084490D" w:rsidP="00EB3519">
      <w:pPr>
        <w:rPr>
          <w:sz w:val="22"/>
          <w:szCs w:val="22"/>
        </w:rPr>
      </w:pPr>
    </w:p>
    <w:p w:rsidR="00EB3519" w:rsidRPr="00C06E6D" w:rsidRDefault="00EB3519" w:rsidP="00EB3519">
      <w:pPr>
        <w:rPr>
          <w:sz w:val="22"/>
          <w:szCs w:val="22"/>
        </w:rPr>
      </w:pPr>
    </w:p>
    <w:p w:rsidR="00EB3519" w:rsidRPr="00C06E6D" w:rsidRDefault="00EB3519" w:rsidP="00EB3519">
      <w:pPr>
        <w:rPr>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020287">
      <w:pPr>
        <w:rPr>
          <w:b/>
          <w:bCs/>
          <w:sz w:val="22"/>
          <w:szCs w:val="22"/>
        </w:rPr>
      </w:pPr>
    </w:p>
    <w:p w:rsidR="00EB3519" w:rsidRPr="00C06E6D" w:rsidRDefault="00EB3519" w:rsidP="00EB3519">
      <w:pPr>
        <w:jc w:val="center"/>
        <w:rPr>
          <w:b/>
          <w:bCs/>
          <w:sz w:val="22"/>
          <w:szCs w:val="22"/>
        </w:rPr>
      </w:pPr>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lastRenderedPageBreak/>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1"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1"/>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535A8E" w:rsidP="00EB3519">
            <w:pPr>
              <w:autoSpaceDE w:val="0"/>
              <w:autoSpaceDN w:val="0"/>
              <w:adjustRightInd w:val="0"/>
              <w:spacing w:before="40" w:after="40"/>
              <w:jc w:val="both"/>
            </w:pPr>
            <w:r>
              <w:rPr>
                <w:sz w:val="22"/>
                <w:szCs w:val="22"/>
              </w:rPr>
              <w:t xml:space="preserve">Сектор </w:t>
            </w:r>
            <w:r w:rsidR="00EB3519" w:rsidRPr="00C06E6D">
              <w:rPr>
                <w:sz w:val="22"/>
                <w:szCs w:val="22"/>
              </w:rPr>
              <w:t xml:space="preserve"> по делам опеки, попечительства</w:t>
            </w:r>
            <w:r>
              <w:rPr>
                <w:sz w:val="22"/>
                <w:szCs w:val="22"/>
              </w:rPr>
              <w:t xml:space="preserve"> и</w:t>
            </w:r>
            <w:r w:rsidR="00EB3519" w:rsidRPr="00C06E6D">
              <w:rPr>
                <w:sz w:val="22"/>
                <w:szCs w:val="22"/>
              </w:rPr>
              <w:t xml:space="preserve"> семьи </w:t>
            </w:r>
            <w:r>
              <w:rPr>
                <w:sz w:val="22"/>
                <w:szCs w:val="22"/>
              </w:rPr>
              <w:t>Управления образования</w:t>
            </w:r>
            <w:r w:rsidR="00EB3519" w:rsidRPr="00C06E6D">
              <w:rPr>
                <w:sz w:val="22"/>
                <w:szCs w:val="22"/>
              </w:rPr>
              <w:t xml:space="preserve"> Администрации Глазовского района  (далее </w:t>
            </w:r>
            <w:r>
              <w:rPr>
                <w:sz w:val="22"/>
                <w:szCs w:val="22"/>
              </w:rPr>
              <w:t>–</w:t>
            </w:r>
            <w:r w:rsidR="00EB3519" w:rsidRPr="00C06E6D">
              <w:rPr>
                <w:sz w:val="22"/>
                <w:szCs w:val="22"/>
              </w:rPr>
              <w:t xml:space="preserve"> </w:t>
            </w:r>
            <w:r>
              <w:rPr>
                <w:sz w:val="22"/>
                <w:szCs w:val="22"/>
              </w:rPr>
              <w:t xml:space="preserve">сектор </w:t>
            </w:r>
            <w:r w:rsidR="00EB3519" w:rsidRPr="00C06E6D">
              <w:rPr>
                <w:sz w:val="22"/>
                <w:szCs w:val="22"/>
              </w:rPr>
              <w:t>по делам опеки, попечительства</w:t>
            </w:r>
            <w:r>
              <w:rPr>
                <w:sz w:val="22"/>
                <w:szCs w:val="22"/>
              </w:rPr>
              <w:t xml:space="preserve"> и семьи</w:t>
            </w:r>
            <w:r w:rsidR="00EB3519" w:rsidRPr="00C06E6D">
              <w:rPr>
                <w:sz w:val="22"/>
                <w:szCs w:val="22"/>
              </w:rPr>
              <w:t>;</w:t>
            </w:r>
          </w:p>
          <w:p w:rsidR="00EB3519" w:rsidRPr="00C06E6D" w:rsidRDefault="00EB3519" w:rsidP="00535A8E">
            <w:pPr>
              <w:autoSpaceDE w:val="0"/>
              <w:autoSpaceDN w:val="0"/>
              <w:adjustRightInd w:val="0"/>
              <w:spacing w:before="40" w:after="40"/>
              <w:jc w:val="both"/>
            </w:pPr>
            <w:r w:rsidRPr="00C06E6D">
              <w:rPr>
                <w:sz w:val="22"/>
                <w:szCs w:val="22"/>
              </w:rPr>
              <w:t xml:space="preserve">комиссия по делам несовершеннолетних и защите их прав </w:t>
            </w:r>
            <w:r w:rsidR="00535A8E">
              <w:rPr>
                <w:sz w:val="22"/>
                <w:szCs w:val="22"/>
              </w:rPr>
              <w:t xml:space="preserve"> </w:t>
            </w:r>
            <w:r w:rsidRPr="00C06E6D">
              <w:rPr>
                <w:sz w:val="22"/>
                <w:szCs w:val="22"/>
              </w:rPr>
              <w:t xml:space="preserve">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535A8E"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r>
            <w:r w:rsidR="00535A8E">
              <w:rPr>
                <w:rFonts w:eastAsia="Calibri"/>
                <w:sz w:val="22"/>
                <w:szCs w:val="22"/>
                <w:lang w:eastAsia="en-US"/>
              </w:rPr>
              <w:t xml:space="preserve">сектор </w:t>
            </w:r>
            <w:r w:rsidRPr="00C06E6D">
              <w:rPr>
                <w:rFonts w:eastAsia="Calibri"/>
                <w:sz w:val="22"/>
                <w:szCs w:val="22"/>
                <w:lang w:eastAsia="en-US"/>
              </w:rPr>
              <w:t xml:space="preserve"> жилищно-коммунального хозяйства, транспорта и связи </w:t>
            </w:r>
            <w:r w:rsidR="00535A8E">
              <w:rPr>
                <w:rFonts w:eastAsia="Calibri"/>
                <w:sz w:val="22"/>
                <w:szCs w:val="22"/>
                <w:lang w:eastAsia="en-US"/>
              </w:rPr>
              <w:t xml:space="preserve"> </w:t>
            </w:r>
          </w:p>
          <w:p w:rsidR="00535A8E" w:rsidRDefault="00535A8E" w:rsidP="00535A8E">
            <w:pPr>
              <w:autoSpaceDE w:val="0"/>
              <w:autoSpaceDN w:val="0"/>
              <w:adjustRightInd w:val="0"/>
              <w:spacing w:line="276" w:lineRule="auto"/>
            </w:pPr>
            <w:r>
              <w:rPr>
                <w:rFonts w:eastAsia="Calibri"/>
                <w:sz w:val="22"/>
                <w:szCs w:val="22"/>
                <w:lang w:eastAsia="en-US"/>
              </w:rPr>
              <w:t>о</w:t>
            </w:r>
            <w:r w:rsidR="00EB3519" w:rsidRPr="00C06E6D">
              <w:rPr>
                <w:rFonts w:eastAsia="Calibri"/>
                <w:sz w:val="22"/>
                <w:szCs w:val="22"/>
                <w:lang w:eastAsia="en-US"/>
              </w:rPr>
              <w:t xml:space="preserve">тдел имущественных отношений Администрации Глазовского района </w:t>
            </w:r>
            <w:r w:rsidR="00EB3519" w:rsidRPr="00C06E6D">
              <w:rPr>
                <w:rFonts w:eastAsia="Calibri"/>
                <w:sz w:val="22"/>
                <w:szCs w:val="22"/>
                <w:lang w:eastAsia="en-US"/>
              </w:rPr>
              <w:br/>
            </w:r>
            <w:r>
              <w:rPr>
                <w:sz w:val="22"/>
                <w:szCs w:val="22"/>
              </w:rPr>
              <w:t xml:space="preserve">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дминистрации Глазовского района</w:t>
            </w:r>
          </w:p>
          <w:p w:rsidR="00535A8E" w:rsidRPr="00535A8E" w:rsidRDefault="00535A8E" w:rsidP="00535A8E">
            <w:pPr>
              <w:autoSpaceDE w:val="0"/>
              <w:autoSpaceDN w:val="0"/>
              <w:adjustRightInd w:val="0"/>
              <w:spacing w:line="276" w:lineRule="auto"/>
            </w:pPr>
            <w:r w:rsidRPr="00165C95">
              <w:rPr>
                <w:sz w:val="22"/>
                <w:szCs w:val="22"/>
              </w:rPr>
              <w:t xml:space="preserve">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535A8E" w:rsidRDefault="00535A8E" w:rsidP="00535A8E">
            <w:pPr>
              <w:autoSpaceDE w:val="0"/>
              <w:autoSpaceDN w:val="0"/>
              <w:adjustRightInd w:val="0"/>
              <w:rPr>
                <w:color w:val="000000"/>
              </w:rPr>
            </w:pPr>
            <w:r w:rsidRPr="00E8365A">
              <w:rPr>
                <w:color w:val="000000"/>
                <w:sz w:val="22"/>
                <w:szCs w:val="22"/>
              </w:rPr>
              <w:t>А</w:t>
            </w:r>
            <w:r>
              <w:rPr>
                <w:color w:val="000000"/>
                <w:sz w:val="22"/>
                <w:szCs w:val="22"/>
              </w:rPr>
              <w:t>дминистрации Глазовского района</w:t>
            </w:r>
          </w:p>
          <w:p w:rsidR="00EB3519" w:rsidRPr="00C06E6D" w:rsidRDefault="00EB3519" w:rsidP="00535A8E">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535A8E" w:rsidP="00EB3519">
            <w:pPr>
              <w:autoSpaceDE w:val="0"/>
              <w:autoSpaceDN w:val="0"/>
              <w:adjustRightInd w:val="0"/>
              <w:spacing w:before="40" w:after="40"/>
              <w:jc w:val="both"/>
            </w:pPr>
            <w:r>
              <w:rPr>
                <w:sz w:val="22"/>
                <w:szCs w:val="22"/>
              </w:rPr>
              <w:t xml:space="preserve"> </w:t>
            </w:r>
            <w:r w:rsidR="00EB3519" w:rsidRPr="00C06E6D">
              <w:rPr>
                <w:sz w:val="22"/>
                <w:szCs w:val="22"/>
              </w:rPr>
              <w:t>К</w:t>
            </w:r>
            <w:r>
              <w:rPr>
                <w:sz w:val="22"/>
                <w:szCs w:val="22"/>
              </w:rPr>
              <w:t xml:space="preserve">омплексный центр социального обслуживания </w:t>
            </w:r>
            <w:r w:rsidR="00EB3519" w:rsidRPr="00C06E6D">
              <w:rPr>
                <w:sz w:val="22"/>
                <w:szCs w:val="22"/>
              </w:rPr>
              <w:t xml:space="preserve"> Глазовского района</w:t>
            </w:r>
            <w:r>
              <w:rPr>
                <w:sz w:val="22"/>
                <w:szCs w:val="22"/>
              </w:rPr>
              <w:t xml:space="preserve"> </w:t>
            </w:r>
            <w:r w:rsidR="00EB3519" w:rsidRPr="00C06E6D">
              <w:rPr>
                <w:sz w:val="22"/>
                <w:szCs w:val="22"/>
              </w:rPr>
              <w:t xml:space="preserve">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Федеральная служба исполнения наказания УИИ по г. Глазову и </w:t>
            </w:r>
            <w:proofErr w:type="spellStart"/>
            <w:r w:rsidRPr="00C06E6D">
              <w:rPr>
                <w:sz w:val="22"/>
                <w:szCs w:val="22"/>
              </w:rPr>
              <w:t>Глазовскому</w:t>
            </w:r>
            <w:proofErr w:type="spellEnd"/>
            <w:r w:rsidRPr="00C06E6D">
              <w:rPr>
                <w:sz w:val="22"/>
                <w:szCs w:val="22"/>
              </w:rPr>
              <w:t xml:space="preserve">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proofErr w:type="gramStart"/>
            <w:r w:rsidRPr="00C06E6D">
              <w:rPr>
                <w:bCs/>
                <w:sz w:val="22"/>
                <w:szCs w:val="22"/>
              </w:rPr>
              <w:t xml:space="preserve">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w:t>
            </w:r>
            <w:r w:rsidRPr="00C06E6D">
              <w:rPr>
                <w:bCs/>
                <w:sz w:val="22"/>
                <w:szCs w:val="22"/>
              </w:rPr>
              <w:lastRenderedPageBreak/>
              <w:t>без попечения родителей;</w:t>
            </w:r>
            <w:r w:rsidR="00F91902">
              <w:rPr>
                <w:bCs/>
              </w:rPr>
              <w:t xml:space="preserve"> </w:t>
            </w:r>
            <w:r w:rsidRPr="00C06E6D">
              <w:rPr>
                <w:bCs/>
                <w:sz w:val="22"/>
                <w:szCs w:val="22"/>
              </w:rPr>
              <w:t>предупреждение правонарушений среди несовершеннолетних;</w:t>
            </w:r>
            <w:r w:rsidR="00F91902">
              <w:rPr>
                <w:bCs/>
              </w:rPr>
              <w:t xml:space="preserve"> </w:t>
            </w: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r w:rsidR="00F91902">
              <w:rPr>
                <w:bCs/>
                <w:sz w:val="22"/>
                <w:szCs w:val="22"/>
              </w:rPr>
              <w:t>;</w:t>
            </w:r>
            <w:r w:rsidR="00F91902">
              <w:rPr>
                <w:bCs/>
              </w:rPr>
              <w:t xml:space="preserve"> </w:t>
            </w:r>
            <w:r w:rsidRPr="00C06E6D">
              <w:rPr>
                <w:bCs/>
                <w:sz w:val="22"/>
                <w:szCs w:val="22"/>
              </w:rPr>
              <w:t xml:space="preserve">повышение уровня правовой грамотности несовершеннолетних и их родителей (законных представителей) </w:t>
            </w:r>
            <w:proofErr w:type="gramEnd"/>
          </w:p>
          <w:p w:rsidR="00EB3519" w:rsidRPr="00C06E6D" w:rsidRDefault="00EB3519" w:rsidP="00EB3519">
            <w:pPr>
              <w:tabs>
                <w:tab w:val="left" w:pos="361"/>
              </w:tabs>
              <w:autoSpaceDE w:val="0"/>
              <w:autoSpaceDN w:val="0"/>
              <w:adjustRightInd w:val="0"/>
              <w:jc w:val="both"/>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F91902">
            <w:pPr>
              <w:snapToGrid w:val="0"/>
              <w:jc w:val="both"/>
              <w:rPr>
                <w:bCs/>
              </w:rPr>
            </w:pPr>
            <w:r w:rsidRPr="00C06E6D">
              <w:rPr>
                <w:bCs/>
                <w:sz w:val="22"/>
                <w:szCs w:val="22"/>
              </w:rPr>
              <w:t xml:space="preserve">1. Число зарегистрированных многодетных семей.  </w:t>
            </w:r>
          </w:p>
          <w:p w:rsidR="00EB3519" w:rsidRPr="00C06E6D" w:rsidRDefault="00EB3519" w:rsidP="00F91902">
            <w:pPr>
              <w:snapToGrid w:val="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F91902">
            <w:pPr>
              <w:snapToGrid w:val="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F91902">
            <w:pPr>
              <w:snapToGrid w:val="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F91902">
            <w:pPr>
              <w:snapToGrid w:val="0"/>
              <w:jc w:val="both"/>
              <w:rPr>
                <w:b/>
                <w:bCs/>
                <w:color w:val="FF0000"/>
              </w:rPr>
            </w:pPr>
            <w:r w:rsidRPr="00C06E6D">
              <w:rPr>
                <w:bCs/>
                <w:sz w:val="22"/>
                <w:szCs w:val="22"/>
              </w:rPr>
              <w:t xml:space="preserve">7. </w:t>
            </w:r>
            <w:proofErr w:type="gramStart"/>
            <w:r w:rsidRPr="00C06E6D">
              <w:rPr>
                <w:bCs/>
                <w:sz w:val="22"/>
                <w:szCs w:val="22"/>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C06E6D">
              <w:rPr>
                <w:bCs/>
                <w:sz w:val="22"/>
                <w:szCs w:val="22"/>
              </w:rPr>
              <w:t>помещениямипо</w:t>
            </w:r>
            <w:proofErr w:type="spellEnd"/>
            <w:r w:rsidRPr="00C06E6D">
              <w:rPr>
                <w:bCs/>
                <w:sz w:val="22"/>
                <w:szCs w:val="22"/>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EB3519" w:rsidRPr="00C06E6D" w:rsidRDefault="00EB3519" w:rsidP="00F91902">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F91902" w:rsidRDefault="00EB3519" w:rsidP="00F91902">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866A0E">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AC6594">
              <w:rPr>
                <w:rFonts w:ascii="Times New Roman" w:hAnsi="Times New Roman" w:cs="Times New Roman"/>
                <w:bCs/>
                <w:sz w:val="24"/>
                <w:szCs w:val="24"/>
              </w:rPr>
              <w:t>15</w:t>
            </w:r>
            <w:r w:rsidR="006F2D63">
              <w:rPr>
                <w:rFonts w:ascii="Times New Roman" w:hAnsi="Times New Roman" w:cs="Times New Roman"/>
                <w:bCs/>
                <w:sz w:val="24"/>
                <w:szCs w:val="24"/>
              </w:rPr>
              <w:t>1427,1</w:t>
            </w:r>
            <w:r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6F2D63" w:rsidRPr="00382817" w:rsidTr="00AC6594">
              <w:tc>
                <w:tcPr>
                  <w:tcW w:w="1136" w:type="dxa"/>
                  <w:vAlign w:val="center"/>
                </w:tcPr>
                <w:p w:rsidR="006F2D63" w:rsidRPr="00382817" w:rsidRDefault="006F2D63" w:rsidP="00F91902">
                  <w:pPr>
                    <w:spacing w:before="40" w:after="40"/>
                    <w:rPr>
                      <w:b/>
                      <w:bCs/>
                      <w:sz w:val="16"/>
                      <w:szCs w:val="16"/>
                    </w:rPr>
                  </w:pPr>
                  <w:r w:rsidRPr="00382817">
                    <w:rPr>
                      <w:b/>
                      <w:bCs/>
                      <w:sz w:val="16"/>
                      <w:szCs w:val="16"/>
                    </w:rPr>
                    <w:t>Всего</w:t>
                  </w:r>
                </w:p>
              </w:tc>
              <w:tc>
                <w:tcPr>
                  <w:tcW w:w="709" w:type="dxa"/>
                  <w:vAlign w:val="center"/>
                </w:tcPr>
                <w:p w:rsidR="006F2D63" w:rsidRDefault="006F2D63" w:rsidP="007E4767">
                  <w:pPr>
                    <w:spacing w:before="40" w:after="40"/>
                    <w:rPr>
                      <w:bCs/>
                      <w:sz w:val="16"/>
                      <w:szCs w:val="16"/>
                    </w:rPr>
                  </w:pPr>
                  <w:r>
                    <w:rPr>
                      <w:bCs/>
                      <w:sz w:val="16"/>
                      <w:szCs w:val="16"/>
                    </w:rPr>
                    <w:t xml:space="preserve"> 151427,1</w:t>
                  </w:r>
                </w:p>
              </w:tc>
              <w:tc>
                <w:tcPr>
                  <w:tcW w:w="709"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16833,2</w:t>
                  </w:r>
                </w:p>
              </w:tc>
              <w:tc>
                <w:tcPr>
                  <w:tcW w:w="709"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15673,2</w:t>
                  </w:r>
                </w:p>
              </w:tc>
              <w:tc>
                <w:tcPr>
                  <w:tcW w:w="708"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13359</w:t>
                  </w:r>
                </w:p>
              </w:tc>
              <w:tc>
                <w:tcPr>
                  <w:tcW w:w="709" w:type="dxa"/>
                  <w:vAlign w:val="center"/>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14936,8</w:t>
                  </w:r>
                </w:p>
              </w:tc>
              <w:tc>
                <w:tcPr>
                  <w:tcW w:w="709" w:type="dxa"/>
                  <w:vAlign w:val="center"/>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13876,8</w:t>
                  </w:r>
                </w:p>
              </w:tc>
              <w:tc>
                <w:tcPr>
                  <w:tcW w:w="709" w:type="dxa"/>
                </w:tcPr>
                <w:p w:rsidR="006F2D63" w:rsidRDefault="006F2D63" w:rsidP="007E4767">
                  <w:pPr>
                    <w:tabs>
                      <w:tab w:val="left" w:pos="1276"/>
                    </w:tabs>
                    <w:spacing w:before="40" w:after="40"/>
                    <w:jc w:val="both"/>
                    <w:rPr>
                      <w:sz w:val="16"/>
                      <w:szCs w:val="16"/>
                    </w:rPr>
                  </w:pPr>
                  <w:r>
                    <w:rPr>
                      <w:sz w:val="16"/>
                      <w:szCs w:val="16"/>
                    </w:rPr>
                    <w:t>12316,8</w:t>
                  </w:r>
                </w:p>
              </w:tc>
              <w:tc>
                <w:tcPr>
                  <w:tcW w:w="708" w:type="dxa"/>
                </w:tcPr>
                <w:p w:rsidR="006F2D63" w:rsidRDefault="006F2D63" w:rsidP="007E4767">
                  <w:pPr>
                    <w:tabs>
                      <w:tab w:val="left" w:pos="1276"/>
                    </w:tabs>
                    <w:spacing w:before="40" w:after="40"/>
                    <w:jc w:val="both"/>
                    <w:rPr>
                      <w:sz w:val="16"/>
                      <w:szCs w:val="16"/>
                    </w:rPr>
                  </w:pPr>
                  <w:r>
                    <w:rPr>
                      <w:sz w:val="16"/>
                      <w:szCs w:val="16"/>
                    </w:rPr>
                    <w:t>14986,8</w:t>
                  </w:r>
                </w:p>
              </w:tc>
              <w:tc>
                <w:tcPr>
                  <w:tcW w:w="709" w:type="dxa"/>
                </w:tcPr>
                <w:p w:rsidR="006F2D63" w:rsidRDefault="006F2D63" w:rsidP="007E4767">
                  <w:pPr>
                    <w:tabs>
                      <w:tab w:val="left" w:pos="1276"/>
                    </w:tabs>
                    <w:spacing w:before="40" w:after="40"/>
                    <w:jc w:val="both"/>
                    <w:rPr>
                      <w:sz w:val="16"/>
                      <w:szCs w:val="16"/>
                    </w:rPr>
                  </w:pPr>
                  <w:r>
                    <w:rPr>
                      <w:sz w:val="16"/>
                      <w:szCs w:val="16"/>
                    </w:rPr>
                    <w:t>14874,9</w:t>
                  </w:r>
                </w:p>
              </w:tc>
              <w:tc>
                <w:tcPr>
                  <w:tcW w:w="709" w:type="dxa"/>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16945,9</w:t>
                  </w:r>
                </w:p>
              </w:tc>
              <w:tc>
                <w:tcPr>
                  <w:tcW w:w="709" w:type="dxa"/>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17623,7</w:t>
                  </w:r>
                </w:p>
              </w:tc>
            </w:tr>
            <w:tr w:rsidR="006F2D63" w:rsidRPr="00382817" w:rsidTr="00AC6594">
              <w:tc>
                <w:tcPr>
                  <w:tcW w:w="1136" w:type="dxa"/>
                  <w:vAlign w:val="center"/>
                </w:tcPr>
                <w:p w:rsidR="006F2D63" w:rsidRPr="00382817" w:rsidRDefault="006F2D63"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6F2D63" w:rsidRDefault="006F2D63" w:rsidP="007E4767">
                  <w:pPr>
                    <w:spacing w:before="40" w:after="40"/>
                    <w:jc w:val="both"/>
                    <w:rPr>
                      <w:bCs/>
                      <w:sz w:val="16"/>
                      <w:szCs w:val="16"/>
                    </w:rPr>
                  </w:pPr>
                  <w:r>
                    <w:rPr>
                      <w:bCs/>
                      <w:sz w:val="16"/>
                      <w:szCs w:val="16"/>
                    </w:rPr>
                    <w:t>151427,1</w:t>
                  </w:r>
                </w:p>
              </w:tc>
              <w:tc>
                <w:tcPr>
                  <w:tcW w:w="709" w:type="dxa"/>
                  <w:vAlign w:val="center"/>
                </w:tcPr>
                <w:p w:rsidR="006F2D63" w:rsidRDefault="006F2D63" w:rsidP="007E4767">
                  <w:pPr>
                    <w:spacing w:before="20" w:after="20"/>
                    <w:jc w:val="both"/>
                    <w:rPr>
                      <w:b/>
                      <w:sz w:val="16"/>
                      <w:szCs w:val="16"/>
                    </w:rPr>
                  </w:pPr>
                </w:p>
                <w:p w:rsidR="006F2D63" w:rsidRDefault="006F2D63" w:rsidP="007E4767">
                  <w:pPr>
                    <w:spacing w:before="20" w:after="20"/>
                    <w:jc w:val="both"/>
                    <w:rPr>
                      <w:b/>
                      <w:sz w:val="16"/>
                      <w:szCs w:val="16"/>
                    </w:rPr>
                  </w:pPr>
                  <w:r>
                    <w:rPr>
                      <w:sz w:val="16"/>
                      <w:szCs w:val="16"/>
                    </w:rPr>
                    <w:t>16833,2</w:t>
                  </w:r>
                </w:p>
                <w:p w:rsidR="006F2D63" w:rsidRDefault="006F2D63" w:rsidP="007E4767">
                  <w:pPr>
                    <w:spacing w:before="20" w:after="20"/>
                    <w:jc w:val="both"/>
                    <w:rPr>
                      <w:b/>
                      <w:sz w:val="16"/>
                      <w:szCs w:val="16"/>
                    </w:rPr>
                  </w:pPr>
                </w:p>
              </w:tc>
              <w:tc>
                <w:tcPr>
                  <w:tcW w:w="709" w:type="dxa"/>
                  <w:vAlign w:val="center"/>
                </w:tcPr>
                <w:p w:rsidR="006F2D63" w:rsidRDefault="006F2D63" w:rsidP="007E4767">
                  <w:pPr>
                    <w:spacing w:before="20" w:after="20"/>
                    <w:jc w:val="both"/>
                    <w:rPr>
                      <w:b/>
                      <w:sz w:val="16"/>
                      <w:szCs w:val="16"/>
                    </w:rPr>
                  </w:pPr>
                  <w:r>
                    <w:rPr>
                      <w:sz w:val="16"/>
                      <w:szCs w:val="16"/>
                    </w:rPr>
                    <w:t>15673,2</w:t>
                  </w:r>
                </w:p>
              </w:tc>
              <w:tc>
                <w:tcPr>
                  <w:tcW w:w="708" w:type="dxa"/>
                </w:tcPr>
                <w:p w:rsidR="006F2D63" w:rsidRDefault="006F2D63" w:rsidP="007E4767">
                  <w:pPr>
                    <w:jc w:val="both"/>
                    <w:rPr>
                      <w:b/>
                      <w:bCs/>
                      <w:sz w:val="16"/>
                      <w:szCs w:val="16"/>
                    </w:rPr>
                  </w:pPr>
                </w:p>
                <w:p w:rsidR="006F2D63" w:rsidRDefault="006F2D63" w:rsidP="007E4767">
                  <w:pPr>
                    <w:jc w:val="both"/>
                    <w:rPr>
                      <w:b/>
                      <w:bCs/>
                      <w:sz w:val="16"/>
                      <w:szCs w:val="16"/>
                    </w:rPr>
                  </w:pPr>
                  <w:r>
                    <w:rPr>
                      <w:sz w:val="16"/>
                      <w:szCs w:val="16"/>
                    </w:rPr>
                    <w:t>13359</w:t>
                  </w:r>
                </w:p>
              </w:tc>
              <w:tc>
                <w:tcPr>
                  <w:tcW w:w="709" w:type="dxa"/>
                </w:tcPr>
                <w:p w:rsidR="006F2D63" w:rsidRDefault="006F2D63" w:rsidP="007E4767">
                  <w:pPr>
                    <w:jc w:val="both"/>
                    <w:rPr>
                      <w:sz w:val="16"/>
                      <w:szCs w:val="16"/>
                    </w:rPr>
                  </w:pPr>
                </w:p>
                <w:p w:rsidR="006F2D63" w:rsidRDefault="006F2D63" w:rsidP="007E4767">
                  <w:pPr>
                    <w:jc w:val="center"/>
                    <w:rPr>
                      <w:b/>
                      <w:bCs/>
                      <w:sz w:val="16"/>
                      <w:szCs w:val="16"/>
                    </w:rPr>
                  </w:pPr>
                  <w:r>
                    <w:rPr>
                      <w:sz w:val="16"/>
                      <w:szCs w:val="16"/>
                    </w:rPr>
                    <w:t>14936,8</w:t>
                  </w:r>
                </w:p>
              </w:tc>
              <w:tc>
                <w:tcPr>
                  <w:tcW w:w="709" w:type="dxa"/>
                </w:tcPr>
                <w:p w:rsidR="006F2D63" w:rsidRDefault="006F2D63" w:rsidP="007E4767">
                  <w:pPr>
                    <w:jc w:val="both"/>
                    <w:rPr>
                      <w:sz w:val="16"/>
                      <w:szCs w:val="16"/>
                    </w:rPr>
                  </w:pPr>
                </w:p>
                <w:p w:rsidR="006F2D63" w:rsidRDefault="006F2D63" w:rsidP="007E4767">
                  <w:pPr>
                    <w:jc w:val="both"/>
                    <w:rPr>
                      <w:b/>
                      <w:bCs/>
                      <w:sz w:val="16"/>
                      <w:szCs w:val="16"/>
                    </w:rPr>
                  </w:pPr>
                  <w:r>
                    <w:rPr>
                      <w:sz w:val="16"/>
                      <w:szCs w:val="16"/>
                    </w:rPr>
                    <w:t>13876,8</w:t>
                  </w:r>
                </w:p>
              </w:tc>
              <w:tc>
                <w:tcPr>
                  <w:tcW w:w="709" w:type="dxa"/>
                </w:tcPr>
                <w:p w:rsidR="006F2D63" w:rsidRDefault="006F2D63" w:rsidP="007E4767">
                  <w:pPr>
                    <w:tabs>
                      <w:tab w:val="left" w:pos="1276"/>
                    </w:tabs>
                    <w:spacing w:before="40" w:after="40"/>
                    <w:jc w:val="both"/>
                    <w:rPr>
                      <w:sz w:val="16"/>
                      <w:szCs w:val="16"/>
                    </w:rPr>
                  </w:pPr>
                  <w:r>
                    <w:rPr>
                      <w:sz w:val="16"/>
                      <w:szCs w:val="16"/>
                    </w:rPr>
                    <w:t>12316,8</w:t>
                  </w:r>
                </w:p>
              </w:tc>
              <w:tc>
                <w:tcPr>
                  <w:tcW w:w="708" w:type="dxa"/>
                </w:tcPr>
                <w:p w:rsidR="006F2D63" w:rsidRDefault="006F2D63" w:rsidP="007E4767">
                  <w:pPr>
                    <w:tabs>
                      <w:tab w:val="left" w:pos="1276"/>
                    </w:tabs>
                    <w:spacing w:before="40" w:after="40"/>
                    <w:jc w:val="both"/>
                    <w:rPr>
                      <w:sz w:val="16"/>
                      <w:szCs w:val="16"/>
                    </w:rPr>
                  </w:pPr>
                  <w:r>
                    <w:rPr>
                      <w:sz w:val="16"/>
                      <w:szCs w:val="16"/>
                    </w:rPr>
                    <w:t>14986,8</w:t>
                  </w:r>
                </w:p>
              </w:tc>
              <w:tc>
                <w:tcPr>
                  <w:tcW w:w="709" w:type="dxa"/>
                </w:tcPr>
                <w:p w:rsidR="006F2D63" w:rsidRDefault="006F2D63" w:rsidP="007E4767">
                  <w:pPr>
                    <w:tabs>
                      <w:tab w:val="left" w:pos="1276"/>
                    </w:tabs>
                    <w:spacing w:before="40" w:after="40"/>
                    <w:jc w:val="both"/>
                    <w:rPr>
                      <w:sz w:val="16"/>
                      <w:szCs w:val="16"/>
                    </w:rPr>
                  </w:pPr>
                  <w:r>
                    <w:rPr>
                      <w:sz w:val="16"/>
                      <w:szCs w:val="16"/>
                    </w:rPr>
                    <w:t>14874,9</w:t>
                  </w:r>
                </w:p>
              </w:tc>
              <w:tc>
                <w:tcPr>
                  <w:tcW w:w="709" w:type="dxa"/>
                </w:tcPr>
                <w:p w:rsidR="006F2D63" w:rsidRDefault="006F2D63" w:rsidP="007E4767">
                  <w:pPr>
                    <w:jc w:val="both"/>
                    <w:rPr>
                      <w:sz w:val="16"/>
                      <w:szCs w:val="16"/>
                    </w:rPr>
                  </w:pPr>
                </w:p>
                <w:p w:rsidR="006F2D63" w:rsidRDefault="006F2D63" w:rsidP="007E4767">
                  <w:pPr>
                    <w:jc w:val="both"/>
                    <w:rPr>
                      <w:sz w:val="16"/>
                      <w:szCs w:val="16"/>
                    </w:rPr>
                  </w:pPr>
                  <w:r>
                    <w:rPr>
                      <w:sz w:val="16"/>
                      <w:szCs w:val="16"/>
                    </w:rPr>
                    <w:t>16945,9</w:t>
                  </w:r>
                </w:p>
              </w:tc>
              <w:tc>
                <w:tcPr>
                  <w:tcW w:w="709" w:type="dxa"/>
                </w:tcPr>
                <w:p w:rsidR="006F2D63" w:rsidRDefault="006F2D63" w:rsidP="007E4767">
                  <w:pPr>
                    <w:jc w:val="both"/>
                    <w:rPr>
                      <w:sz w:val="16"/>
                      <w:szCs w:val="16"/>
                    </w:rPr>
                  </w:pPr>
                </w:p>
                <w:p w:rsidR="006F2D63" w:rsidRDefault="006F2D63" w:rsidP="007E4767">
                  <w:pPr>
                    <w:jc w:val="both"/>
                    <w:rPr>
                      <w:sz w:val="16"/>
                      <w:szCs w:val="16"/>
                    </w:rPr>
                  </w:pPr>
                  <w:r>
                    <w:rPr>
                      <w:sz w:val="16"/>
                      <w:szCs w:val="16"/>
                    </w:rPr>
                    <w:t>17623,7</w:t>
                  </w:r>
                </w:p>
              </w:tc>
            </w:tr>
            <w:tr w:rsidR="006F2D63" w:rsidRPr="00382817" w:rsidTr="007E4767">
              <w:tc>
                <w:tcPr>
                  <w:tcW w:w="1136" w:type="dxa"/>
                  <w:vAlign w:val="center"/>
                </w:tcPr>
                <w:p w:rsidR="006F2D63" w:rsidRPr="00382817" w:rsidRDefault="006F2D63" w:rsidP="00F91902">
                  <w:pPr>
                    <w:spacing w:before="40" w:after="40"/>
                    <w:rPr>
                      <w:sz w:val="16"/>
                      <w:szCs w:val="16"/>
                    </w:rPr>
                  </w:pPr>
                  <w:r w:rsidRPr="00382817">
                    <w:rPr>
                      <w:sz w:val="16"/>
                      <w:szCs w:val="16"/>
                    </w:rPr>
                    <w:t>в том числе:</w:t>
                  </w:r>
                </w:p>
              </w:tc>
              <w:tc>
                <w:tcPr>
                  <w:tcW w:w="709" w:type="dxa"/>
                  <w:vAlign w:val="center"/>
                </w:tcPr>
                <w:p w:rsidR="006F2D63" w:rsidRDefault="006F2D63" w:rsidP="007E4767">
                  <w:pPr>
                    <w:spacing w:before="40" w:after="40"/>
                    <w:jc w:val="right"/>
                    <w:rPr>
                      <w:b/>
                      <w:bCs/>
                      <w:sz w:val="16"/>
                      <w:szCs w:val="16"/>
                    </w:rPr>
                  </w:pPr>
                  <w:r>
                    <w:rPr>
                      <w:b/>
                      <w:bCs/>
                      <w:sz w:val="16"/>
                      <w:szCs w:val="16"/>
                    </w:rPr>
                    <w:t> </w:t>
                  </w:r>
                </w:p>
              </w:tc>
              <w:tc>
                <w:tcPr>
                  <w:tcW w:w="709" w:type="dxa"/>
                  <w:vAlign w:val="center"/>
                </w:tcPr>
                <w:p w:rsidR="006F2D63" w:rsidRDefault="006F2D63" w:rsidP="007E4767">
                  <w:pPr>
                    <w:spacing w:before="40" w:after="40"/>
                    <w:jc w:val="right"/>
                    <w:rPr>
                      <w:b/>
                      <w:bCs/>
                      <w:sz w:val="16"/>
                      <w:szCs w:val="16"/>
                    </w:rPr>
                  </w:pPr>
                  <w:r>
                    <w:rPr>
                      <w:b/>
                      <w:bCs/>
                      <w:sz w:val="16"/>
                      <w:szCs w:val="16"/>
                    </w:rPr>
                    <w:t> </w:t>
                  </w:r>
                </w:p>
              </w:tc>
              <w:tc>
                <w:tcPr>
                  <w:tcW w:w="709" w:type="dxa"/>
                  <w:vAlign w:val="center"/>
                </w:tcPr>
                <w:p w:rsidR="006F2D63" w:rsidRDefault="006F2D63" w:rsidP="007E4767">
                  <w:pPr>
                    <w:spacing w:before="40" w:after="40"/>
                    <w:jc w:val="right"/>
                    <w:rPr>
                      <w:b/>
                      <w:bCs/>
                      <w:sz w:val="16"/>
                      <w:szCs w:val="16"/>
                    </w:rPr>
                  </w:pPr>
                  <w:r>
                    <w:rPr>
                      <w:b/>
                      <w:bCs/>
                      <w:sz w:val="16"/>
                      <w:szCs w:val="16"/>
                    </w:rPr>
                    <w:t> </w:t>
                  </w:r>
                </w:p>
              </w:tc>
              <w:tc>
                <w:tcPr>
                  <w:tcW w:w="708" w:type="dxa"/>
                  <w:vAlign w:val="center"/>
                </w:tcPr>
                <w:p w:rsidR="006F2D63" w:rsidRDefault="006F2D63" w:rsidP="007E4767">
                  <w:pPr>
                    <w:spacing w:before="40" w:after="40"/>
                    <w:jc w:val="right"/>
                    <w:rPr>
                      <w:b/>
                      <w:bCs/>
                      <w:sz w:val="16"/>
                      <w:szCs w:val="16"/>
                    </w:rPr>
                  </w:pPr>
                  <w:r>
                    <w:rPr>
                      <w:b/>
                      <w:bCs/>
                      <w:sz w:val="16"/>
                      <w:szCs w:val="16"/>
                    </w:rPr>
                    <w:t> </w:t>
                  </w:r>
                </w:p>
              </w:tc>
              <w:tc>
                <w:tcPr>
                  <w:tcW w:w="709" w:type="dxa"/>
                  <w:vAlign w:val="center"/>
                </w:tcPr>
                <w:p w:rsidR="006F2D63" w:rsidRDefault="006F2D63" w:rsidP="007E4767">
                  <w:pPr>
                    <w:spacing w:before="40" w:after="40"/>
                    <w:jc w:val="right"/>
                    <w:rPr>
                      <w:b/>
                      <w:bCs/>
                      <w:sz w:val="16"/>
                      <w:szCs w:val="16"/>
                    </w:rPr>
                  </w:pPr>
                  <w:r>
                    <w:rPr>
                      <w:b/>
                      <w:bCs/>
                      <w:sz w:val="16"/>
                      <w:szCs w:val="16"/>
                    </w:rPr>
                    <w:t> </w:t>
                  </w:r>
                </w:p>
              </w:tc>
              <w:tc>
                <w:tcPr>
                  <w:tcW w:w="709" w:type="dxa"/>
                  <w:vAlign w:val="center"/>
                </w:tcPr>
                <w:p w:rsidR="006F2D63" w:rsidRDefault="006F2D63" w:rsidP="007E4767">
                  <w:pPr>
                    <w:spacing w:before="40" w:after="40"/>
                    <w:jc w:val="right"/>
                    <w:rPr>
                      <w:b/>
                      <w:bCs/>
                      <w:sz w:val="16"/>
                      <w:szCs w:val="16"/>
                    </w:rPr>
                  </w:pPr>
                  <w:r>
                    <w:rPr>
                      <w:b/>
                      <w:bCs/>
                      <w:sz w:val="16"/>
                      <w:szCs w:val="16"/>
                    </w:rPr>
                    <w:t> </w:t>
                  </w:r>
                </w:p>
              </w:tc>
              <w:tc>
                <w:tcPr>
                  <w:tcW w:w="709" w:type="dxa"/>
                </w:tcPr>
                <w:p w:rsidR="006F2D63" w:rsidRDefault="006F2D63" w:rsidP="007E4767">
                  <w:pPr>
                    <w:spacing w:before="40" w:after="40"/>
                    <w:jc w:val="right"/>
                    <w:rPr>
                      <w:b/>
                      <w:bCs/>
                      <w:sz w:val="16"/>
                      <w:szCs w:val="16"/>
                    </w:rPr>
                  </w:pPr>
                </w:p>
              </w:tc>
              <w:tc>
                <w:tcPr>
                  <w:tcW w:w="708" w:type="dxa"/>
                </w:tcPr>
                <w:p w:rsidR="006F2D63" w:rsidRDefault="006F2D63" w:rsidP="007E4767">
                  <w:pPr>
                    <w:spacing w:before="40" w:after="40"/>
                    <w:jc w:val="right"/>
                    <w:rPr>
                      <w:b/>
                      <w:bCs/>
                      <w:sz w:val="16"/>
                      <w:szCs w:val="16"/>
                    </w:rPr>
                  </w:pPr>
                </w:p>
              </w:tc>
              <w:tc>
                <w:tcPr>
                  <w:tcW w:w="709" w:type="dxa"/>
                </w:tcPr>
                <w:p w:rsidR="006F2D63" w:rsidRDefault="006F2D63" w:rsidP="007E4767">
                  <w:pPr>
                    <w:spacing w:before="40" w:after="40"/>
                    <w:jc w:val="right"/>
                    <w:rPr>
                      <w:b/>
                      <w:bCs/>
                      <w:sz w:val="16"/>
                      <w:szCs w:val="16"/>
                    </w:rPr>
                  </w:pPr>
                </w:p>
              </w:tc>
              <w:tc>
                <w:tcPr>
                  <w:tcW w:w="709" w:type="dxa"/>
                </w:tcPr>
                <w:p w:rsidR="006F2D63" w:rsidRDefault="006F2D63" w:rsidP="007E4767">
                  <w:pPr>
                    <w:spacing w:before="40" w:after="40"/>
                    <w:jc w:val="right"/>
                    <w:rPr>
                      <w:b/>
                      <w:bCs/>
                      <w:sz w:val="16"/>
                      <w:szCs w:val="16"/>
                    </w:rPr>
                  </w:pPr>
                </w:p>
              </w:tc>
              <w:tc>
                <w:tcPr>
                  <w:tcW w:w="709" w:type="dxa"/>
                </w:tcPr>
                <w:p w:rsidR="006F2D63" w:rsidRDefault="006F2D63" w:rsidP="007E4767">
                  <w:pPr>
                    <w:spacing w:before="40" w:after="40"/>
                    <w:jc w:val="right"/>
                    <w:rPr>
                      <w:b/>
                      <w:bCs/>
                      <w:sz w:val="16"/>
                      <w:szCs w:val="16"/>
                    </w:rPr>
                  </w:pPr>
                </w:p>
              </w:tc>
            </w:tr>
            <w:tr w:rsidR="006F2D63" w:rsidRPr="00382817" w:rsidTr="007E4767">
              <w:tc>
                <w:tcPr>
                  <w:tcW w:w="1136" w:type="dxa"/>
                  <w:vAlign w:val="center"/>
                </w:tcPr>
                <w:p w:rsidR="006F2D63" w:rsidRPr="00382817" w:rsidRDefault="006F2D63" w:rsidP="00BA501C">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6F2D63" w:rsidRDefault="006F2D63" w:rsidP="007E4767">
                  <w:pPr>
                    <w:spacing w:before="40" w:after="40"/>
                    <w:jc w:val="center"/>
                    <w:rPr>
                      <w:b/>
                      <w:bCs/>
                      <w:sz w:val="16"/>
                      <w:szCs w:val="16"/>
                    </w:rPr>
                  </w:pPr>
                  <w:r>
                    <w:rPr>
                      <w:b/>
                      <w:bCs/>
                      <w:sz w:val="16"/>
                      <w:szCs w:val="16"/>
                    </w:rPr>
                    <w:t>-</w:t>
                  </w:r>
                </w:p>
              </w:tc>
              <w:tc>
                <w:tcPr>
                  <w:tcW w:w="709" w:type="dxa"/>
                  <w:vAlign w:val="center"/>
                </w:tcPr>
                <w:p w:rsidR="006F2D63" w:rsidRDefault="006F2D63" w:rsidP="007E4767">
                  <w:pPr>
                    <w:spacing w:before="40" w:after="40"/>
                    <w:jc w:val="center"/>
                    <w:rPr>
                      <w:b/>
                      <w:bCs/>
                      <w:sz w:val="16"/>
                      <w:szCs w:val="16"/>
                    </w:rPr>
                  </w:pPr>
                  <w:r>
                    <w:rPr>
                      <w:b/>
                      <w:bCs/>
                      <w:sz w:val="16"/>
                      <w:szCs w:val="16"/>
                    </w:rPr>
                    <w:t>-</w:t>
                  </w:r>
                </w:p>
              </w:tc>
              <w:tc>
                <w:tcPr>
                  <w:tcW w:w="709" w:type="dxa"/>
                  <w:vAlign w:val="center"/>
                </w:tcPr>
                <w:p w:rsidR="006F2D63" w:rsidRDefault="006F2D63" w:rsidP="007E4767">
                  <w:pPr>
                    <w:spacing w:before="40" w:after="40"/>
                    <w:jc w:val="center"/>
                    <w:rPr>
                      <w:b/>
                      <w:bCs/>
                      <w:sz w:val="16"/>
                      <w:szCs w:val="16"/>
                    </w:rPr>
                  </w:pPr>
                  <w:r>
                    <w:rPr>
                      <w:b/>
                      <w:bCs/>
                      <w:sz w:val="16"/>
                      <w:szCs w:val="16"/>
                    </w:rPr>
                    <w:t>-</w:t>
                  </w:r>
                </w:p>
              </w:tc>
              <w:tc>
                <w:tcPr>
                  <w:tcW w:w="708" w:type="dxa"/>
                  <w:vAlign w:val="center"/>
                </w:tcPr>
                <w:p w:rsidR="006F2D63" w:rsidRDefault="006F2D63" w:rsidP="007E4767">
                  <w:pPr>
                    <w:spacing w:before="40" w:after="40"/>
                    <w:jc w:val="center"/>
                    <w:rPr>
                      <w:b/>
                      <w:bCs/>
                      <w:sz w:val="16"/>
                      <w:szCs w:val="16"/>
                    </w:rPr>
                  </w:pPr>
                  <w:r>
                    <w:rPr>
                      <w:b/>
                      <w:bCs/>
                      <w:sz w:val="16"/>
                      <w:szCs w:val="16"/>
                    </w:rPr>
                    <w:t>-</w:t>
                  </w:r>
                </w:p>
              </w:tc>
              <w:tc>
                <w:tcPr>
                  <w:tcW w:w="709" w:type="dxa"/>
                  <w:vAlign w:val="center"/>
                </w:tcPr>
                <w:p w:rsidR="006F2D63" w:rsidRDefault="006F2D63" w:rsidP="007E4767">
                  <w:pPr>
                    <w:spacing w:before="40" w:after="40"/>
                    <w:jc w:val="center"/>
                    <w:rPr>
                      <w:b/>
                      <w:bCs/>
                      <w:sz w:val="16"/>
                      <w:szCs w:val="16"/>
                    </w:rPr>
                  </w:pPr>
                  <w:r>
                    <w:rPr>
                      <w:b/>
                      <w:bCs/>
                      <w:sz w:val="16"/>
                      <w:szCs w:val="16"/>
                    </w:rPr>
                    <w:t>-</w:t>
                  </w:r>
                </w:p>
              </w:tc>
              <w:tc>
                <w:tcPr>
                  <w:tcW w:w="709" w:type="dxa"/>
                  <w:vAlign w:val="center"/>
                </w:tcPr>
                <w:p w:rsidR="006F2D63" w:rsidRDefault="006F2D63" w:rsidP="007E4767">
                  <w:pPr>
                    <w:spacing w:before="40" w:after="40"/>
                    <w:jc w:val="center"/>
                    <w:rPr>
                      <w:b/>
                      <w:bCs/>
                      <w:sz w:val="16"/>
                      <w:szCs w:val="16"/>
                    </w:rPr>
                  </w:pPr>
                  <w:r>
                    <w:rPr>
                      <w:b/>
                      <w:bCs/>
                      <w:sz w:val="16"/>
                      <w:szCs w:val="16"/>
                    </w:rPr>
                    <w:t>-</w:t>
                  </w:r>
                </w:p>
              </w:tc>
              <w:tc>
                <w:tcPr>
                  <w:tcW w:w="709" w:type="dxa"/>
                </w:tcPr>
                <w:p w:rsidR="006F2D63" w:rsidRDefault="006F2D63" w:rsidP="007E4767">
                  <w:pPr>
                    <w:spacing w:before="40" w:after="40"/>
                    <w:jc w:val="center"/>
                    <w:rPr>
                      <w:b/>
                      <w:bCs/>
                      <w:sz w:val="16"/>
                      <w:szCs w:val="16"/>
                    </w:rPr>
                  </w:pPr>
                  <w:r>
                    <w:rPr>
                      <w:b/>
                      <w:bCs/>
                      <w:sz w:val="16"/>
                      <w:szCs w:val="16"/>
                    </w:rPr>
                    <w:t>-</w:t>
                  </w:r>
                </w:p>
              </w:tc>
              <w:tc>
                <w:tcPr>
                  <w:tcW w:w="708" w:type="dxa"/>
                </w:tcPr>
                <w:p w:rsidR="006F2D63" w:rsidRDefault="006F2D63" w:rsidP="007E4767">
                  <w:pPr>
                    <w:spacing w:before="40" w:after="40"/>
                    <w:jc w:val="center"/>
                    <w:rPr>
                      <w:b/>
                      <w:bCs/>
                      <w:sz w:val="16"/>
                      <w:szCs w:val="16"/>
                    </w:rPr>
                  </w:pPr>
                </w:p>
              </w:tc>
              <w:tc>
                <w:tcPr>
                  <w:tcW w:w="709" w:type="dxa"/>
                </w:tcPr>
                <w:p w:rsidR="006F2D63" w:rsidRDefault="006F2D63" w:rsidP="007E4767">
                  <w:pPr>
                    <w:spacing w:before="40" w:after="40"/>
                    <w:jc w:val="center"/>
                    <w:rPr>
                      <w:b/>
                      <w:bCs/>
                      <w:sz w:val="16"/>
                      <w:szCs w:val="16"/>
                    </w:rPr>
                  </w:pPr>
                </w:p>
              </w:tc>
              <w:tc>
                <w:tcPr>
                  <w:tcW w:w="709" w:type="dxa"/>
                </w:tcPr>
                <w:p w:rsidR="006F2D63" w:rsidRDefault="006F2D63" w:rsidP="007E4767">
                  <w:pPr>
                    <w:spacing w:before="40" w:after="40"/>
                    <w:jc w:val="center"/>
                    <w:rPr>
                      <w:b/>
                      <w:bCs/>
                      <w:sz w:val="16"/>
                      <w:szCs w:val="16"/>
                    </w:rPr>
                  </w:pPr>
                </w:p>
              </w:tc>
              <w:tc>
                <w:tcPr>
                  <w:tcW w:w="709" w:type="dxa"/>
                </w:tcPr>
                <w:p w:rsidR="006F2D63" w:rsidRDefault="006F2D63" w:rsidP="007E4767">
                  <w:pPr>
                    <w:spacing w:before="40" w:after="40"/>
                    <w:jc w:val="center"/>
                    <w:rPr>
                      <w:b/>
                      <w:bCs/>
                      <w:sz w:val="16"/>
                      <w:szCs w:val="16"/>
                    </w:rPr>
                  </w:pPr>
                </w:p>
              </w:tc>
            </w:tr>
            <w:tr w:rsidR="006F2D63" w:rsidRPr="00382817" w:rsidTr="00AC6594">
              <w:tc>
                <w:tcPr>
                  <w:tcW w:w="1136" w:type="dxa"/>
                  <w:vAlign w:val="center"/>
                </w:tcPr>
                <w:p w:rsidR="006F2D63" w:rsidRPr="00382817" w:rsidRDefault="006F2D63"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6F2D63" w:rsidRDefault="006F2D63" w:rsidP="007E4767">
                  <w:pPr>
                    <w:spacing w:before="40" w:after="40"/>
                    <w:jc w:val="center"/>
                    <w:rPr>
                      <w:b/>
                      <w:bCs/>
                      <w:sz w:val="16"/>
                      <w:szCs w:val="16"/>
                    </w:rPr>
                  </w:pPr>
                </w:p>
                <w:p w:rsidR="006F2D63" w:rsidRDefault="00571B58" w:rsidP="007E4767">
                  <w:pPr>
                    <w:spacing w:before="40" w:after="40"/>
                    <w:jc w:val="center"/>
                    <w:rPr>
                      <w:bCs/>
                      <w:sz w:val="16"/>
                      <w:szCs w:val="16"/>
                    </w:rPr>
                  </w:pPr>
                  <w:r>
                    <w:rPr>
                      <w:bCs/>
                      <w:sz w:val="16"/>
                      <w:szCs w:val="16"/>
                    </w:rPr>
                    <w:t>145823,4</w:t>
                  </w:r>
                </w:p>
              </w:tc>
              <w:tc>
                <w:tcPr>
                  <w:tcW w:w="709" w:type="dxa"/>
                  <w:vAlign w:val="center"/>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bCs/>
                      <w:sz w:val="16"/>
                      <w:szCs w:val="16"/>
                    </w:rPr>
                    <w:t>16824,2</w:t>
                  </w:r>
                </w:p>
              </w:tc>
              <w:tc>
                <w:tcPr>
                  <w:tcW w:w="709" w:type="dxa"/>
                  <w:vAlign w:val="center"/>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sz w:val="16"/>
                      <w:szCs w:val="16"/>
                    </w:rPr>
                    <w:t>12251,8</w:t>
                  </w:r>
                </w:p>
              </w:tc>
              <w:tc>
                <w:tcPr>
                  <w:tcW w:w="708" w:type="dxa"/>
                  <w:vAlign w:val="center"/>
                </w:tcPr>
                <w:p w:rsidR="006F2D63" w:rsidRDefault="006F2D63" w:rsidP="007E4767">
                  <w:pPr>
                    <w:spacing w:before="40" w:after="40"/>
                    <w:jc w:val="center"/>
                    <w:rPr>
                      <w:b/>
                      <w:bCs/>
                      <w:sz w:val="16"/>
                      <w:szCs w:val="16"/>
                    </w:rPr>
                  </w:pPr>
                  <w:r>
                    <w:rPr>
                      <w:b/>
                      <w:bCs/>
                      <w:sz w:val="16"/>
                      <w:szCs w:val="16"/>
                    </w:rPr>
                    <w:t>11326,8</w:t>
                  </w:r>
                </w:p>
              </w:tc>
              <w:tc>
                <w:tcPr>
                  <w:tcW w:w="709" w:type="dxa"/>
                  <w:vAlign w:val="center"/>
                </w:tcPr>
                <w:p w:rsidR="006F2D63" w:rsidRDefault="006F2D63" w:rsidP="007E4767">
                  <w:pPr>
                    <w:spacing w:before="40" w:after="40"/>
                    <w:jc w:val="center"/>
                    <w:rPr>
                      <w:b/>
                      <w:bCs/>
                      <w:sz w:val="16"/>
                      <w:szCs w:val="16"/>
                    </w:rPr>
                  </w:pPr>
                  <w:r>
                    <w:rPr>
                      <w:b/>
                      <w:bCs/>
                      <w:sz w:val="16"/>
                      <w:szCs w:val="16"/>
                    </w:rPr>
                    <w:t>14919,8</w:t>
                  </w:r>
                </w:p>
              </w:tc>
              <w:tc>
                <w:tcPr>
                  <w:tcW w:w="709" w:type="dxa"/>
                  <w:vAlign w:val="center"/>
                </w:tcPr>
                <w:p w:rsidR="006F2D63" w:rsidRDefault="006F2D63" w:rsidP="007E4767">
                  <w:pPr>
                    <w:spacing w:before="40" w:after="40"/>
                    <w:jc w:val="center"/>
                    <w:rPr>
                      <w:b/>
                      <w:bCs/>
                      <w:sz w:val="16"/>
                      <w:szCs w:val="16"/>
                    </w:rPr>
                  </w:pPr>
                  <w:r>
                    <w:rPr>
                      <w:sz w:val="16"/>
                      <w:szCs w:val="16"/>
                    </w:rPr>
                    <w:t>13856,8</w:t>
                  </w:r>
                </w:p>
              </w:tc>
              <w:tc>
                <w:tcPr>
                  <w:tcW w:w="709" w:type="dxa"/>
                </w:tcPr>
                <w:p w:rsidR="006F2D63" w:rsidRDefault="006F2D63" w:rsidP="007E4767">
                  <w:pPr>
                    <w:spacing w:before="40" w:after="40"/>
                    <w:jc w:val="center"/>
                    <w:rPr>
                      <w:b/>
                      <w:bCs/>
                      <w:sz w:val="16"/>
                      <w:szCs w:val="16"/>
                    </w:rPr>
                  </w:pPr>
                </w:p>
                <w:p w:rsidR="006F2D63" w:rsidRDefault="00571B58" w:rsidP="007E4767">
                  <w:pPr>
                    <w:spacing w:before="40" w:after="40"/>
                    <w:jc w:val="center"/>
                    <w:rPr>
                      <w:b/>
                      <w:bCs/>
                      <w:sz w:val="16"/>
                      <w:szCs w:val="16"/>
                    </w:rPr>
                  </w:pPr>
                  <w:r>
                    <w:rPr>
                      <w:b/>
                      <w:bCs/>
                      <w:sz w:val="16"/>
                      <w:szCs w:val="16"/>
                    </w:rPr>
                    <w:t>12296,8</w:t>
                  </w:r>
                </w:p>
              </w:tc>
              <w:tc>
                <w:tcPr>
                  <w:tcW w:w="708" w:type="dxa"/>
                </w:tcPr>
                <w:p w:rsidR="006F2D63" w:rsidRDefault="006F2D63" w:rsidP="007E4767">
                  <w:pPr>
                    <w:spacing w:before="40" w:after="40"/>
                    <w:jc w:val="center"/>
                    <w:rPr>
                      <w:b/>
                      <w:bCs/>
                      <w:sz w:val="16"/>
                      <w:szCs w:val="16"/>
                    </w:rPr>
                  </w:pPr>
                </w:p>
                <w:p w:rsidR="006F2D63" w:rsidRDefault="00571B58" w:rsidP="00571B58">
                  <w:pPr>
                    <w:spacing w:before="40" w:after="40"/>
                    <w:jc w:val="center"/>
                    <w:rPr>
                      <w:b/>
                      <w:bCs/>
                      <w:sz w:val="16"/>
                      <w:szCs w:val="16"/>
                    </w:rPr>
                  </w:pPr>
                  <w:r>
                    <w:rPr>
                      <w:b/>
                      <w:bCs/>
                      <w:sz w:val="16"/>
                      <w:szCs w:val="16"/>
                    </w:rPr>
                    <w:t>14966,8</w:t>
                  </w:r>
                </w:p>
              </w:tc>
              <w:tc>
                <w:tcPr>
                  <w:tcW w:w="709" w:type="dxa"/>
                </w:tcPr>
                <w:p w:rsidR="006F2D63" w:rsidRDefault="006F2D63" w:rsidP="007E4767">
                  <w:pPr>
                    <w:spacing w:before="40" w:after="40"/>
                    <w:jc w:val="center"/>
                    <w:rPr>
                      <w:b/>
                      <w:bCs/>
                      <w:sz w:val="16"/>
                      <w:szCs w:val="16"/>
                    </w:rPr>
                  </w:pPr>
                </w:p>
                <w:p w:rsidR="006F2D63" w:rsidRDefault="00571B58" w:rsidP="00571B58">
                  <w:pPr>
                    <w:spacing w:before="40" w:after="40"/>
                    <w:jc w:val="center"/>
                    <w:rPr>
                      <w:b/>
                      <w:bCs/>
                      <w:sz w:val="16"/>
                      <w:szCs w:val="16"/>
                    </w:rPr>
                  </w:pPr>
                  <w:r>
                    <w:rPr>
                      <w:b/>
                      <w:bCs/>
                      <w:sz w:val="16"/>
                      <w:szCs w:val="16"/>
                    </w:rPr>
                    <w:t>14854,9</w:t>
                  </w:r>
                  <w:bookmarkStart w:id="2" w:name="_GoBack"/>
                  <w:bookmarkEnd w:id="2"/>
                </w:p>
              </w:tc>
              <w:tc>
                <w:tcPr>
                  <w:tcW w:w="709" w:type="dxa"/>
                </w:tcPr>
                <w:p w:rsidR="006F2D63" w:rsidRDefault="006F2D63" w:rsidP="007E4767">
                  <w:pPr>
                    <w:spacing w:before="40" w:after="40"/>
                    <w:jc w:val="center"/>
                    <w:rPr>
                      <w:b/>
                      <w:bCs/>
                      <w:sz w:val="16"/>
                      <w:szCs w:val="16"/>
                    </w:rPr>
                  </w:pPr>
                  <w:r>
                    <w:rPr>
                      <w:b/>
                      <w:bCs/>
                      <w:sz w:val="16"/>
                      <w:szCs w:val="16"/>
                    </w:rPr>
                    <w:t>16924,3</w:t>
                  </w:r>
                </w:p>
              </w:tc>
              <w:tc>
                <w:tcPr>
                  <w:tcW w:w="709" w:type="dxa"/>
                </w:tcPr>
                <w:p w:rsidR="006F2D63" w:rsidRDefault="006F2D63" w:rsidP="007E4767">
                  <w:pPr>
                    <w:spacing w:before="40" w:after="40"/>
                    <w:jc w:val="center"/>
                    <w:rPr>
                      <w:b/>
                      <w:bCs/>
                      <w:sz w:val="16"/>
                      <w:szCs w:val="16"/>
                    </w:rPr>
                  </w:pPr>
                  <w:r>
                    <w:rPr>
                      <w:b/>
                      <w:bCs/>
                      <w:sz w:val="16"/>
                      <w:szCs w:val="16"/>
                    </w:rPr>
                    <w:t>17601,2</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w:t>
            </w:r>
            <w:r w:rsidR="00F91902">
              <w:rPr>
                <w:bCs/>
                <w:sz w:val="22"/>
                <w:szCs w:val="22"/>
              </w:rPr>
              <w:t>4</w:t>
            </w:r>
            <w:r w:rsidRPr="00C06E6D">
              <w:rPr>
                <w:bCs/>
                <w:sz w:val="22"/>
                <w:szCs w:val="22"/>
              </w:rPr>
              <w:t xml:space="preserve">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proofErr w:type="gramStart"/>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w:t>
            </w:r>
            <w:r w:rsidRPr="00C06E6D">
              <w:rPr>
                <w:sz w:val="22"/>
                <w:szCs w:val="22"/>
                <w:lang w:eastAsia="en-US"/>
              </w:rPr>
              <w:lastRenderedPageBreak/>
              <w:t>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управления жилыми помещениями, предоставленными детям </w:t>
            </w:r>
            <w:proofErr w:type="gramStart"/>
            <w:r w:rsidRPr="00C06E6D">
              <w:rPr>
                <w:sz w:val="22"/>
                <w:szCs w:val="22"/>
                <w:lang w:eastAsia="en-US"/>
              </w:rPr>
              <w:t>–с</w:t>
            </w:r>
            <w:proofErr w:type="gramEnd"/>
            <w:r w:rsidRPr="00C06E6D">
              <w:rPr>
                <w:sz w:val="22"/>
                <w:szCs w:val="22"/>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3" w:name="_Toc345656797"/>
      <w:bookmarkStart w:id="4"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3"/>
      <w:bookmarkEnd w:id="4"/>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BA501C">
      <w:pPr>
        <w:tabs>
          <w:tab w:val="left" w:pos="851"/>
        </w:tabs>
        <w:ind w:left="-851"/>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BA501C">
      <w:pPr>
        <w:tabs>
          <w:tab w:val="left" w:pos="851"/>
        </w:tabs>
        <w:ind w:left="-851"/>
        <w:jc w:val="both"/>
        <w:rPr>
          <w:bCs/>
          <w:sz w:val="22"/>
          <w:szCs w:val="22"/>
        </w:rPr>
      </w:pPr>
      <w:r w:rsidRPr="00C06E6D">
        <w:rPr>
          <w:bCs/>
          <w:sz w:val="22"/>
          <w:szCs w:val="22"/>
        </w:rPr>
        <w:t>- снижение жизненного потенциала;</w:t>
      </w:r>
    </w:p>
    <w:p w:rsidR="00EB3519" w:rsidRPr="00C06E6D" w:rsidRDefault="00EB3519" w:rsidP="00BA501C">
      <w:pPr>
        <w:tabs>
          <w:tab w:val="left" w:pos="851"/>
        </w:tabs>
        <w:ind w:left="-851"/>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FC470D" w:rsidP="00FC470D">
      <w:pPr>
        <w:ind w:left="-851"/>
        <w:jc w:val="both"/>
        <w:rPr>
          <w:bCs/>
          <w:sz w:val="22"/>
          <w:szCs w:val="22"/>
        </w:rPr>
      </w:pPr>
      <w:r>
        <w:rPr>
          <w:bCs/>
          <w:sz w:val="22"/>
          <w:szCs w:val="22"/>
        </w:rPr>
        <w:tab/>
      </w:r>
      <w:r>
        <w:rPr>
          <w:bCs/>
          <w:sz w:val="22"/>
          <w:szCs w:val="22"/>
        </w:rPr>
        <w:tab/>
      </w:r>
      <w:r w:rsidR="00EB3519" w:rsidRPr="00C06E6D">
        <w:rPr>
          <w:bCs/>
          <w:sz w:val="22"/>
          <w:szCs w:val="22"/>
        </w:rPr>
        <w:t xml:space="preserve">Целевая группа, на которую направлено действие подпрограммы, – это семьи, проживающие в </w:t>
      </w:r>
      <w:proofErr w:type="spellStart"/>
      <w:r w:rsidR="00EB3519" w:rsidRPr="00C06E6D">
        <w:rPr>
          <w:bCs/>
          <w:sz w:val="22"/>
          <w:szCs w:val="22"/>
        </w:rPr>
        <w:t>Глазовском</w:t>
      </w:r>
      <w:proofErr w:type="spellEnd"/>
      <w:r w:rsidR="00EB3519" w:rsidRPr="00C06E6D">
        <w:rPr>
          <w:bCs/>
          <w:sz w:val="22"/>
          <w:szCs w:val="22"/>
        </w:rPr>
        <w:t xml:space="preserve"> районе и имеющие несовершеннолетних детей.</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FC470D">
      <w:pPr>
        <w:ind w:left="-851" w:firstLine="851"/>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          </w:t>
      </w:r>
      <w:r w:rsidR="00FC470D">
        <w:rPr>
          <w:color w:val="000000"/>
          <w:sz w:val="22"/>
          <w:szCs w:val="22"/>
        </w:rPr>
        <w:tab/>
      </w:r>
      <w:r w:rsidRPr="00C06E6D">
        <w:rPr>
          <w:color w:val="000000"/>
          <w:sz w:val="22"/>
          <w:szCs w:val="22"/>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FC470D">
      <w:pPr>
        <w:ind w:left="-851" w:firstLine="851"/>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w:t>
      </w:r>
      <w:r w:rsidRPr="00C06E6D">
        <w:rPr>
          <w:bCs/>
          <w:sz w:val="22"/>
          <w:szCs w:val="22"/>
        </w:rPr>
        <w:lastRenderedPageBreak/>
        <w:t xml:space="preserve">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FC470D">
      <w:pPr>
        <w:spacing w:before="240"/>
        <w:ind w:left="-851" w:firstLine="851"/>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FC470D">
      <w:pPr>
        <w:spacing w:before="240"/>
        <w:ind w:left="-851" w:firstLine="851"/>
        <w:jc w:val="both"/>
        <w:rPr>
          <w:bCs/>
          <w:sz w:val="22"/>
          <w:szCs w:val="22"/>
        </w:rPr>
      </w:pPr>
      <w:proofErr w:type="gramStart"/>
      <w:r w:rsidRPr="00C06E6D">
        <w:rPr>
          <w:bCs/>
          <w:sz w:val="22"/>
          <w:szCs w:val="22"/>
        </w:rPr>
        <w:t xml:space="preserve">По </w:t>
      </w:r>
      <w:proofErr w:type="spellStart"/>
      <w:r w:rsidRPr="00C06E6D">
        <w:rPr>
          <w:bCs/>
          <w:sz w:val="22"/>
          <w:szCs w:val="22"/>
        </w:rPr>
        <w:t>Глазовскому</w:t>
      </w:r>
      <w:proofErr w:type="spellEnd"/>
      <w:r w:rsidRPr="00C06E6D">
        <w:rPr>
          <w:bCs/>
          <w:sz w:val="22"/>
          <w:szCs w:val="22"/>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BA501C">
      <w:pPr>
        <w:autoSpaceDE w:val="0"/>
        <w:autoSpaceDN w:val="0"/>
        <w:adjustRightInd w:val="0"/>
        <w:ind w:left="-851"/>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BA501C">
      <w:pPr>
        <w:autoSpaceDE w:val="0"/>
        <w:autoSpaceDN w:val="0"/>
        <w:adjustRightInd w:val="0"/>
        <w:ind w:left="-851"/>
        <w:jc w:val="both"/>
        <w:rPr>
          <w:color w:val="000000"/>
          <w:sz w:val="22"/>
          <w:szCs w:val="22"/>
        </w:rPr>
      </w:pP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FC470D">
      <w:pPr>
        <w:autoSpaceDE w:val="0"/>
        <w:autoSpaceDN w:val="0"/>
        <w:adjustRightInd w:val="0"/>
        <w:ind w:left="-851" w:firstLine="851"/>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BA501C">
      <w:pPr>
        <w:autoSpaceDE w:val="0"/>
        <w:autoSpaceDN w:val="0"/>
        <w:adjustRightInd w:val="0"/>
        <w:ind w:left="-851"/>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lastRenderedPageBreak/>
        <w:t>1.3. Цели, задачи  в сфере реализации подпрограммы</w:t>
      </w:r>
      <w:bookmarkEnd w:id="0"/>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реализация переданных органам местного самоуправления</w:t>
      </w:r>
      <w:r w:rsidR="00020287">
        <w:rPr>
          <w:sz w:val="22"/>
          <w:szCs w:val="22"/>
        </w:rPr>
        <w:t xml:space="preserve"> </w:t>
      </w:r>
      <w:r w:rsidRPr="00C06E6D">
        <w:rPr>
          <w:sz w:val="22"/>
          <w:szCs w:val="22"/>
        </w:rPr>
        <w:t>полномочий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семей.</w:t>
      </w:r>
      <w:bookmarkStart w:id="5" w:name="_Toc347746984"/>
      <w:r w:rsidR="00020287">
        <w:rPr>
          <w:bCs/>
          <w:sz w:val="22"/>
          <w:szCs w:val="22"/>
          <w:lang w:eastAsia="en-US"/>
        </w:rPr>
        <w:t xml:space="preserve"> </w:t>
      </w:r>
      <w:r w:rsidRPr="00C06E6D">
        <w:rPr>
          <w:bCs/>
          <w:sz w:val="22"/>
          <w:szCs w:val="22"/>
        </w:rPr>
        <w:t>Целью подпрограммы является укрепление и развитие института семьи в районе.</w:t>
      </w:r>
    </w:p>
    <w:p w:rsidR="003655C5" w:rsidRPr="00C06E6D" w:rsidRDefault="003655C5" w:rsidP="00FC470D">
      <w:pPr>
        <w:ind w:left="-851" w:firstLine="851"/>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BA501C">
      <w:pPr>
        <w:numPr>
          <w:ilvl w:val="0"/>
          <w:numId w:val="13"/>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BA501C">
      <w:pPr>
        <w:autoSpaceDE w:val="0"/>
        <w:autoSpaceDN w:val="0"/>
        <w:adjustRightInd w:val="0"/>
        <w:ind w:left="-851"/>
        <w:contextualSpacing/>
        <w:jc w:val="both"/>
        <w:rPr>
          <w:rFonts w:eastAsia="Calibri"/>
          <w:sz w:val="22"/>
          <w:szCs w:val="22"/>
          <w:lang w:eastAsia="en-US"/>
        </w:rPr>
      </w:pPr>
    </w:p>
    <w:p w:rsidR="003655C5" w:rsidRPr="00C06E6D" w:rsidRDefault="003655C5" w:rsidP="00BA501C">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5"/>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BA501C">
      <w:pPr>
        <w:tabs>
          <w:tab w:val="left" w:pos="497"/>
        </w:tabs>
        <w:ind w:left="-851"/>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BA501C">
      <w:pPr>
        <w:snapToGrid w:val="0"/>
        <w:ind w:left="-851"/>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BA501C">
      <w:pPr>
        <w:snapToGrid w:val="0"/>
        <w:ind w:left="-851"/>
        <w:jc w:val="both"/>
        <w:rPr>
          <w:bCs/>
          <w:sz w:val="22"/>
          <w:szCs w:val="22"/>
        </w:rPr>
      </w:pPr>
      <w:r w:rsidRPr="00C06E6D">
        <w:rPr>
          <w:bCs/>
          <w:sz w:val="22"/>
          <w:szCs w:val="22"/>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BA501C">
      <w:pPr>
        <w:snapToGrid w:val="0"/>
        <w:ind w:left="-851"/>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BA501C">
      <w:pPr>
        <w:snapToGrid w:val="0"/>
        <w:ind w:left="-851"/>
        <w:jc w:val="both"/>
        <w:rPr>
          <w:bCs/>
          <w:sz w:val="22"/>
          <w:szCs w:val="22"/>
        </w:rPr>
      </w:pPr>
      <w:proofErr w:type="gramStart"/>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3655C5" w:rsidRPr="00C06E6D" w:rsidRDefault="003655C5" w:rsidP="00BA501C">
      <w:pPr>
        <w:snapToGrid w:val="0"/>
        <w:ind w:left="-851"/>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BA501C">
      <w:pPr>
        <w:snapToGrid w:val="0"/>
        <w:ind w:left="-851"/>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BA501C">
      <w:pPr>
        <w:snapToGrid w:val="0"/>
        <w:ind w:left="-851"/>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BA501C">
      <w:pPr>
        <w:snapToGrid w:val="0"/>
        <w:ind w:left="-851"/>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BA501C">
      <w:pPr>
        <w:snapToGrid w:val="0"/>
        <w:ind w:left="-851"/>
        <w:jc w:val="both"/>
        <w:rPr>
          <w:bCs/>
          <w:sz w:val="22"/>
          <w:szCs w:val="22"/>
        </w:rPr>
      </w:pPr>
      <w:r w:rsidRPr="00C06E6D">
        <w:rPr>
          <w:bCs/>
          <w:sz w:val="22"/>
          <w:szCs w:val="22"/>
        </w:rPr>
        <w:t xml:space="preserve">снижение количества семей, находящихся в социально – опасном положении.     </w:t>
      </w:r>
    </w:p>
    <w:p w:rsidR="003655C5" w:rsidRPr="00C06E6D" w:rsidRDefault="003655C5" w:rsidP="00BA501C">
      <w:pPr>
        <w:snapToGrid w:val="0"/>
        <w:ind w:left="-851"/>
        <w:jc w:val="both"/>
        <w:rPr>
          <w:bCs/>
          <w:sz w:val="22"/>
          <w:szCs w:val="22"/>
        </w:rPr>
      </w:pPr>
    </w:p>
    <w:p w:rsidR="003655C5" w:rsidRPr="00C06E6D" w:rsidRDefault="003655C5" w:rsidP="00BA501C">
      <w:pPr>
        <w:ind w:left="-851"/>
        <w:jc w:val="center"/>
        <w:rPr>
          <w:b/>
          <w:bCs/>
          <w:sz w:val="22"/>
          <w:szCs w:val="22"/>
        </w:rPr>
      </w:pPr>
      <w:bookmarkStart w:id="6" w:name="_Toc347746985"/>
      <w:r w:rsidRPr="00C06E6D">
        <w:rPr>
          <w:b/>
          <w:sz w:val="22"/>
          <w:szCs w:val="22"/>
        </w:rPr>
        <w:t>1.5. Сроки и этапы реализации подпрограммы</w:t>
      </w:r>
      <w:bookmarkEnd w:id="6"/>
    </w:p>
    <w:p w:rsidR="003655C5" w:rsidRPr="00C06E6D" w:rsidRDefault="003655C5" w:rsidP="00BA501C">
      <w:pPr>
        <w:ind w:left="-851"/>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BA501C">
      <w:pPr>
        <w:ind w:left="-851"/>
        <w:jc w:val="both"/>
        <w:rPr>
          <w:bCs/>
          <w:sz w:val="22"/>
          <w:szCs w:val="22"/>
        </w:rPr>
      </w:pPr>
      <w:r w:rsidRPr="00C06E6D">
        <w:rPr>
          <w:bCs/>
          <w:sz w:val="22"/>
          <w:szCs w:val="22"/>
        </w:rPr>
        <w:t xml:space="preserve">   Этапы подпрограммы не предусмотрены.</w:t>
      </w:r>
      <w:bookmarkStart w:id="7" w:name="_Toc347746986"/>
    </w:p>
    <w:p w:rsidR="003655C5" w:rsidRPr="00C06E6D" w:rsidRDefault="003655C5" w:rsidP="00BA501C">
      <w:pPr>
        <w:ind w:left="-851"/>
        <w:jc w:val="both"/>
        <w:rPr>
          <w:bCs/>
          <w:sz w:val="22"/>
          <w:szCs w:val="22"/>
        </w:rPr>
      </w:pPr>
    </w:p>
    <w:p w:rsidR="003655C5" w:rsidRPr="00C06E6D" w:rsidRDefault="003655C5" w:rsidP="00BA501C">
      <w:pPr>
        <w:ind w:left="-851"/>
        <w:jc w:val="center"/>
        <w:rPr>
          <w:b/>
          <w:bCs/>
          <w:sz w:val="22"/>
          <w:szCs w:val="22"/>
        </w:rPr>
      </w:pPr>
      <w:r w:rsidRPr="00C06E6D">
        <w:rPr>
          <w:b/>
          <w:sz w:val="22"/>
          <w:szCs w:val="22"/>
        </w:rPr>
        <w:t>1.6. Перечень основных мероприятий подпрограммы</w:t>
      </w:r>
      <w:bookmarkEnd w:id="7"/>
    </w:p>
    <w:p w:rsidR="003655C5" w:rsidRPr="00C06E6D" w:rsidRDefault="003655C5" w:rsidP="00BA501C">
      <w:pPr>
        <w:autoSpaceDE w:val="0"/>
        <w:autoSpaceDN w:val="0"/>
        <w:adjustRightInd w:val="0"/>
        <w:spacing w:before="240"/>
        <w:ind w:left="-851"/>
        <w:jc w:val="both"/>
        <w:outlineLvl w:val="0"/>
        <w:rPr>
          <w:bCs/>
          <w:sz w:val="22"/>
          <w:szCs w:val="22"/>
        </w:rPr>
      </w:pPr>
      <w:bookmarkStart w:id="8"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BA501C">
      <w:pPr>
        <w:numPr>
          <w:ilvl w:val="0"/>
          <w:numId w:val="14"/>
        </w:numPr>
        <w:spacing w:before="240"/>
        <w:ind w:left="-851" w:firstLine="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BA501C">
      <w:pPr>
        <w:numPr>
          <w:ilvl w:val="0"/>
          <w:numId w:val="14"/>
        </w:numPr>
        <w:spacing w:before="240"/>
        <w:ind w:left="-851" w:firstLine="0"/>
        <w:contextualSpacing/>
        <w:jc w:val="both"/>
        <w:rPr>
          <w:rFonts w:eastAsia="Calibri"/>
          <w:bCs/>
          <w:sz w:val="22"/>
          <w:szCs w:val="22"/>
          <w:lang w:eastAsia="en-US"/>
        </w:rPr>
      </w:pPr>
      <w:r w:rsidRPr="00C06E6D">
        <w:rPr>
          <w:rFonts w:eastAsia="Calibri"/>
          <w:sz w:val="22"/>
          <w:szCs w:val="22"/>
          <w:lang w:eastAsia="en-US"/>
        </w:rPr>
        <w:lastRenderedPageBreak/>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BA501C">
      <w:pPr>
        <w:ind w:left="-851"/>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w:t>
      </w:r>
      <w:bookmarkEnd w:id="8"/>
      <w:r w:rsidRPr="00C06E6D">
        <w:rPr>
          <w:b/>
          <w:bCs/>
          <w:sz w:val="22"/>
          <w:szCs w:val="22"/>
        </w:rPr>
        <w:t>, направленные на достижение целей и задач реализации подпрограммы</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bookmarkStart w:id="9"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FC470D" w:rsidP="00FC470D">
      <w:pPr>
        <w:tabs>
          <w:tab w:val="left" w:pos="0"/>
        </w:tabs>
        <w:autoSpaceDE w:val="0"/>
        <w:autoSpaceDN w:val="0"/>
        <w:adjustRightInd w:val="0"/>
        <w:spacing w:before="240"/>
        <w:ind w:left="-851"/>
        <w:jc w:val="both"/>
        <w:rPr>
          <w:bCs/>
          <w:sz w:val="22"/>
          <w:szCs w:val="22"/>
        </w:rPr>
      </w:pPr>
      <w:r>
        <w:rPr>
          <w:bCs/>
          <w:sz w:val="22"/>
          <w:szCs w:val="22"/>
        </w:rPr>
        <w:tab/>
      </w:r>
      <w:r w:rsidR="003655C5"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FC470D">
      <w:pPr>
        <w:autoSpaceDE w:val="0"/>
        <w:autoSpaceDN w:val="0"/>
        <w:adjustRightInd w:val="0"/>
        <w:spacing w:before="240"/>
        <w:ind w:left="-851" w:firstLine="851"/>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BA501C">
      <w:pPr>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BA501C">
      <w:pPr>
        <w:autoSpaceDE w:val="0"/>
        <w:autoSpaceDN w:val="0"/>
        <w:adjustRightInd w:val="0"/>
        <w:ind w:left="-851"/>
        <w:contextualSpacing/>
        <w:jc w:val="both"/>
        <w:rPr>
          <w:rFonts w:eastAsia="Calibri"/>
          <w:bCs/>
          <w:sz w:val="22"/>
          <w:szCs w:val="22"/>
          <w:lang w:eastAsia="en-US"/>
        </w:rPr>
      </w:pPr>
    </w:p>
    <w:p w:rsidR="003655C5" w:rsidRPr="00C06E6D" w:rsidRDefault="003655C5" w:rsidP="00BA501C">
      <w:pPr>
        <w:autoSpaceDE w:val="0"/>
        <w:autoSpaceDN w:val="0"/>
        <w:adjustRightInd w:val="0"/>
        <w:ind w:left="-851"/>
        <w:contextualSpacing/>
        <w:jc w:val="center"/>
        <w:rPr>
          <w:rFonts w:eastAsia="Calibri"/>
          <w:b/>
          <w:bCs/>
          <w:sz w:val="22"/>
          <w:szCs w:val="22"/>
          <w:lang w:eastAsia="en-US"/>
        </w:rPr>
      </w:pPr>
      <w:r w:rsidRPr="00C06E6D">
        <w:rPr>
          <w:rFonts w:eastAsia="Calibri"/>
          <w:b/>
          <w:bCs/>
          <w:sz w:val="22"/>
          <w:szCs w:val="22"/>
          <w:lang w:eastAsia="en-US"/>
        </w:rPr>
        <w:lastRenderedPageBreak/>
        <w:t>1.8. Прогноз сводных показателей муниципальных заданий</w:t>
      </w:r>
      <w:bookmarkEnd w:id="9"/>
    </w:p>
    <w:p w:rsidR="003655C5" w:rsidRPr="00C06E6D" w:rsidRDefault="003655C5" w:rsidP="00BA501C">
      <w:pPr>
        <w:autoSpaceDE w:val="0"/>
        <w:autoSpaceDN w:val="0"/>
        <w:adjustRightInd w:val="0"/>
        <w:ind w:left="-851"/>
        <w:contextualSpacing/>
        <w:jc w:val="center"/>
        <w:rPr>
          <w:rFonts w:eastAsia="Calibri"/>
          <w:bCs/>
          <w:sz w:val="22"/>
          <w:szCs w:val="22"/>
          <w:lang w:eastAsia="en-US"/>
        </w:rPr>
      </w:pPr>
    </w:p>
    <w:p w:rsidR="003655C5" w:rsidRPr="00C06E6D" w:rsidRDefault="003655C5" w:rsidP="00FC470D">
      <w:pPr>
        <w:ind w:left="-851" w:firstLine="851"/>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10" w:name="_Toc347746989"/>
    </w:p>
    <w:p w:rsidR="003655C5" w:rsidRPr="00C06E6D" w:rsidRDefault="003655C5" w:rsidP="00BA501C">
      <w:pPr>
        <w:ind w:left="-851"/>
        <w:jc w:val="both"/>
        <w:rPr>
          <w:bCs/>
          <w:sz w:val="22"/>
          <w:szCs w:val="22"/>
        </w:rPr>
      </w:pPr>
    </w:p>
    <w:p w:rsidR="003655C5" w:rsidRPr="00C06E6D" w:rsidRDefault="003655C5" w:rsidP="00BA501C">
      <w:pPr>
        <w:ind w:left="-851"/>
        <w:jc w:val="center"/>
        <w:rPr>
          <w:b/>
          <w:sz w:val="22"/>
          <w:szCs w:val="22"/>
        </w:rPr>
      </w:pPr>
      <w:r w:rsidRPr="00C06E6D">
        <w:rPr>
          <w:b/>
          <w:sz w:val="22"/>
          <w:szCs w:val="22"/>
        </w:rPr>
        <w:t>1.9.</w:t>
      </w:r>
      <w:bookmarkEnd w:id="10"/>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BA501C">
      <w:pPr>
        <w:ind w:left="-851"/>
        <w:jc w:val="both"/>
        <w:rPr>
          <w:bCs/>
          <w:sz w:val="22"/>
          <w:szCs w:val="22"/>
        </w:rPr>
      </w:pPr>
    </w:p>
    <w:p w:rsidR="003655C5" w:rsidRPr="00C06E6D" w:rsidRDefault="003655C5" w:rsidP="00FC470D">
      <w:pPr>
        <w:ind w:left="-851" w:firstLine="851"/>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FC470D">
      <w:pPr>
        <w:ind w:left="-851" w:firstLine="851"/>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BA501C">
      <w:pPr>
        <w:keepNext/>
        <w:tabs>
          <w:tab w:val="left" w:pos="1560"/>
        </w:tabs>
        <w:spacing w:before="360" w:after="240"/>
        <w:ind w:left="-851" w:right="709"/>
        <w:jc w:val="center"/>
        <w:outlineLvl w:val="1"/>
        <w:rPr>
          <w:b/>
          <w:bCs/>
          <w:sz w:val="22"/>
          <w:szCs w:val="22"/>
        </w:rPr>
      </w:pPr>
      <w:bookmarkStart w:id="11" w:name="_Toc347746991"/>
      <w:r w:rsidRPr="00C06E6D">
        <w:rPr>
          <w:b/>
          <w:bCs/>
          <w:sz w:val="22"/>
          <w:szCs w:val="22"/>
        </w:rPr>
        <w:t>1.10. Ресурсное обеспечение подпрограммы</w:t>
      </w:r>
      <w:bookmarkEnd w:id="11"/>
    </w:p>
    <w:p w:rsidR="003655C5" w:rsidRPr="00C06E6D" w:rsidRDefault="003655C5" w:rsidP="00FC470D">
      <w:pPr>
        <w:autoSpaceDE w:val="0"/>
        <w:autoSpaceDN w:val="0"/>
        <w:adjustRightInd w:val="0"/>
        <w:ind w:left="-851" w:firstLine="851"/>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FC470D" w:rsidRPr="00382817" w:rsidTr="00FC470D">
        <w:tc>
          <w:tcPr>
            <w:tcW w:w="1702" w:type="dxa"/>
          </w:tcPr>
          <w:p w:rsidR="00FC470D" w:rsidRPr="00382817" w:rsidRDefault="00FC470D" w:rsidP="00EC1F4A">
            <w:pPr>
              <w:autoSpaceDN w:val="0"/>
              <w:adjustRightInd w:val="0"/>
              <w:jc w:val="both"/>
              <w:rPr>
                <w:rFonts w:eastAsia="Calibri"/>
                <w:sz w:val="16"/>
                <w:szCs w:val="16"/>
                <w:lang w:eastAsia="en-US"/>
              </w:rPr>
            </w:pPr>
            <w:bookmarkStart w:id="12"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6F2D63" w:rsidRPr="00382817" w:rsidTr="00AC6594">
        <w:tc>
          <w:tcPr>
            <w:tcW w:w="1702" w:type="dxa"/>
            <w:vAlign w:val="center"/>
          </w:tcPr>
          <w:p w:rsidR="006F2D63" w:rsidRPr="00382817" w:rsidRDefault="006F2D63" w:rsidP="00EC1F4A">
            <w:pPr>
              <w:spacing w:before="40" w:after="40"/>
              <w:rPr>
                <w:b/>
                <w:bCs/>
                <w:sz w:val="16"/>
                <w:szCs w:val="16"/>
              </w:rPr>
            </w:pPr>
            <w:r w:rsidRPr="00382817">
              <w:rPr>
                <w:b/>
                <w:bCs/>
                <w:sz w:val="16"/>
                <w:szCs w:val="16"/>
              </w:rPr>
              <w:t>Всего</w:t>
            </w:r>
          </w:p>
        </w:tc>
        <w:tc>
          <w:tcPr>
            <w:tcW w:w="886" w:type="dxa"/>
            <w:vAlign w:val="center"/>
          </w:tcPr>
          <w:p w:rsidR="006F2D63" w:rsidRDefault="006F2D63" w:rsidP="007E4767">
            <w:pPr>
              <w:spacing w:before="40" w:after="40"/>
              <w:rPr>
                <w:bCs/>
                <w:sz w:val="16"/>
                <w:szCs w:val="16"/>
              </w:rPr>
            </w:pPr>
            <w:r>
              <w:rPr>
                <w:bCs/>
                <w:sz w:val="16"/>
                <w:szCs w:val="16"/>
              </w:rPr>
              <w:t xml:space="preserve"> 151427,1</w:t>
            </w:r>
          </w:p>
        </w:tc>
        <w:tc>
          <w:tcPr>
            <w:tcW w:w="815"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16833,2</w:t>
            </w:r>
          </w:p>
        </w:tc>
        <w:tc>
          <w:tcPr>
            <w:tcW w:w="850"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15673,2</w:t>
            </w:r>
          </w:p>
        </w:tc>
        <w:tc>
          <w:tcPr>
            <w:tcW w:w="851" w:type="dxa"/>
          </w:tcPr>
          <w:p w:rsidR="006F2D63" w:rsidRDefault="006F2D63" w:rsidP="007E4767">
            <w:pPr>
              <w:tabs>
                <w:tab w:val="left" w:pos="1276"/>
              </w:tabs>
              <w:spacing w:before="40" w:after="40"/>
              <w:jc w:val="both"/>
              <w:rPr>
                <w:sz w:val="16"/>
                <w:szCs w:val="16"/>
              </w:rPr>
            </w:pPr>
          </w:p>
          <w:p w:rsidR="006F2D63" w:rsidRDefault="006F2D63" w:rsidP="007E4767">
            <w:pPr>
              <w:tabs>
                <w:tab w:val="left" w:pos="1276"/>
              </w:tabs>
              <w:spacing w:before="40" w:after="40"/>
              <w:jc w:val="both"/>
              <w:rPr>
                <w:sz w:val="16"/>
                <w:szCs w:val="16"/>
              </w:rPr>
            </w:pPr>
            <w:r>
              <w:rPr>
                <w:sz w:val="16"/>
                <w:szCs w:val="16"/>
              </w:rPr>
              <w:t>13359</w:t>
            </w:r>
          </w:p>
        </w:tc>
        <w:tc>
          <w:tcPr>
            <w:tcW w:w="709" w:type="dxa"/>
            <w:vAlign w:val="center"/>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14936,8</w:t>
            </w:r>
          </w:p>
        </w:tc>
        <w:tc>
          <w:tcPr>
            <w:tcW w:w="850" w:type="dxa"/>
            <w:vAlign w:val="center"/>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13876,8</w:t>
            </w:r>
          </w:p>
        </w:tc>
        <w:tc>
          <w:tcPr>
            <w:tcW w:w="709" w:type="dxa"/>
          </w:tcPr>
          <w:p w:rsidR="006F2D63" w:rsidRDefault="006F2D63" w:rsidP="007E4767">
            <w:pPr>
              <w:tabs>
                <w:tab w:val="left" w:pos="1276"/>
              </w:tabs>
              <w:spacing w:before="40" w:after="40"/>
              <w:jc w:val="both"/>
              <w:rPr>
                <w:sz w:val="16"/>
                <w:szCs w:val="16"/>
              </w:rPr>
            </w:pPr>
            <w:r>
              <w:rPr>
                <w:sz w:val="16"/>
                <w:szCs w:val="16"/>
              </w:rPr>
              <w:t>12316,8</w:t>
            </w:r>
          </w:p>
        </w:tc>
        <w:tc>
          <w:tcPr>
            <w:tcW w:w="850" w:type="dxa"/>
          </w:tcPr>
          <w:p w:rsidR="006F2D63" w:rsidRDefault="006F2D63" w:rsidP="007E4767">
            <w:pPr>
              <w:tabs>
                <w:tab w:val="left" w:pos="1276"/>
              </w:tabs>
              <w:spacing w:before="40" w:after="40"/>
              <w:jc w:val="both"/>
              <w:rPr>
                <w:sz w:val="16"/>
                <w:szCs w:val="16"/>
              </w:rPr>
            </w:pPr>
            <w:r>
              <w:rPr>
                <w:sz w:val="16"/>
                <w:szCs w:val="16"/>
              </w:rPr>
              <w:t>14986,8</w:t>
            </w:r>
          </w:p>
        </w:tc>
        <w:tc>
          <w:tcPr>
            <w:tcW w:w="709" w:type="dxa"/>
          </w:tcPr>
          <w:p w:rsidR="006F2D63" w:rsidRDefault="006F2D63" w:rsidP="007E4767">
            <w:pPr>
              <w:tabs>
                <w:tab w:val="left" w:pos="1276"/>
              </w:tabs>
              <w:spacing w:before="40" w:after="40"/>
              <w:jc w:val="both"/>
              <w:rPr>
                <w:sz w:val="16"/>
                <w:szCs w:val="16"/>
              </w:rPr>
            </w:pPr>
            <w:r>
              <w:rPr>
                <w:sz w:val="16"/>
                <w:szCs w:val="16"/>
              </w:rPr>
              <w:t>14874,9</w:t>
            </w:r>
          </w:p>
        </w:tc>
        <w:tc>
          <w:tcPr>
            <w:tcW w:w="992" w:type="dxa"/>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16945,9</w:t>
            </w:r>
          </w:p>
        </w:tc>
        <w:tc>
          <w:tcPr>
            <w:tcW w:w="709" w:type="dxa"/>
          </w:tcPr>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p>
          <w:p w:rsidR="006F2D63" w:rsidRDefault="006F2D63" w:rsidP="007E4767">
            <w:pPr>
              <w:spacing w:before="20" w:after="20"/>
              <w:jc w:val="center"/>
              <w:rPr>
                <w:sz w:val="16"/>
                <w:szCs w:val="16"/>
              </w:rPr>
            </w:pPr>
            <w:r>
              <w:rPr>
                <w:sz w:val="16"/>
                <w:szCs w:val="16"/>
              </w:rPr>
              <w:t>17623,7</w:t>
            </w:r>
          </w:p>
        </w:tc>
      </w:tr>
      <w:tr w:rsidR="006F2D63" w:rsidRPr="00382817" w:rsidTr="00AC6594">
        <w:tc>
          <w:tcPr>
            <w:tcW w:w="1702" w:type="dxa"/>
            <w:vAlign w:val="center"/>
          </w:tcPr>
          <w:p w:rsidR="006F2D63" w:rsidRPr="00382817" w:rsidRDefault="006F2D63" w:rsidP="00EC1F4A">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6F2D63" w:rsidRDefault="006F2D63" w:rsidP="007E4767">
            <w:pPr>
              <w:spacing w:before="40" w:after="40"/>
              <w:jc w:val="both"/>
              <w:rPr>
                <w:bCs/>
                <w:sz w:val="16"/>
                <w:szCs w:val="16"/>
              </w:rPr>
            </w:pPr>
            <w:r>
              <w:rPr>
                <w:bCs/>
                <w:sz w:val="16"/>
                <w:szCs w:val="16"/>
              </w:rPr>
              <w:t>151427,1</w:t>
            </w:r>
          </w:p>
        </w:tc>
        <w:tc>
          <w:tcPr>
            <w:tcW w:w="815" w:type="dxa"/>
            <w:vAlign w:val="center"/>
          </w:tcPr>
          <w:p w:rsidR="006F2D63" w:rsidRDefault="006F2D63" w:rsidP="007E4767">
            <w:pPr>
              <w:spacing w:before="20" w:after="20"/>
              <w:jc w:val="both"/>
              <w:rPr>
                <w:b/>
                <w:sz w:val="16"/>
                <w:szCs w:val="16"/>
              </w:rPr>
            </w:pPr>
          </w:p>
          <w:p w:rsidR="006F2D63" w:rsidRDefault="006F2D63" w:rsidP="007E4767">
            <w:pPr>
              <w:spacing w:before="20" w:after="20"/>
              <w:jc w:val="both"/>
              <w:rPr>
                <w:b/>
                <w:sz w:val="16"/>
                <w:szCs w:val="16"/>
              </w:rPr>
            </w:pPr>
            <w:r>
              <w:rPr>
                <w:sz w:val="16"/>
                <w:szCs w:val="16"/>
              </w:rPr>
              <w:t>16833,2</w:t>
            </w:r>
          </w:p>
          <w:p w:rsidR="006F2D63" w:rsidRDefault="006F2D63" w:rsidP="007E4767">
            <w:pPr>
              <w:spacing w:before="20" w:after="20"/>
              <w:jc w:val="both"/>
              <w:rPr>
                <w:b/>
                <w:sz w:val="16"/>
                <w:szCs w:val="16"/>
              </w:rPr>
            </w:pPr>
          </w:p>
        </w:tc>
        <w:tc>
          <w:tcPr>
            <w:tcW w:w="850" w:type="dxa"/>
            <w:vAlign w:val="center"/>
          </w:tcPr>
          <w:p w:rsidR="006F2D63" w:rsidRDefault="006F2D63" w:rsidP="007E4767">
            <w:pPr>
              <w:spacing w:before="20" w:after="20"/>
              <w:jc w:val="both"/>
              <w:rPr>
                <w:b/>
                <w:sz w:val="16"/>
                <w:szCs w:val="16"/>
              </w:rPr>
            </w:pPr>
            <w:r>
              <w:rPr>
                <w:sz w:val="16"/>
                <w:szCs w:val="16"/>
              </w:rPr>
              <w:t>15673,2</w:t>
            </w:r>
          </w:p>
        </w:tc>
        <w:tc>
          <w:tcPr>
            <w:tcW w:w="851" w:type="dxa"/>
          </w:tcPr>
          <w:p w:rsidR="006F2D63" w:rsidRDefault="006F2D63" w:rsidP="007E4767">
            <w:pPr>
              <w:jc w:val="both"/>
              <w:rPr>
                <w:b/>
                <w:bCs/>
                <w:sz w:val="16"/>
                <w:szCs w:val="16"/>
              </w:rPr>
            </w:pPr>
          </w:p>
          <w:p w:rsidR="006F2D63" w:rsidRDefault="006F2D63" w:rsidP="007E4767">
            <w:pPr>
              <w:jc w:val="both"/>
              <w:rPr>
                <w:b/>
                <w:bCs/>
                <w:sz w:val="16"/>
                <w:szCs w:val="16"/>
              </w:rPr>
            </w:pPr>
            <w:r>
              <w:rPr>
                <w:sz w:val="16"/>
                <w:szCs w:val="16"/>
              </w:rPr>
              <w:t>13359</w:t>
            </w:r>
          </w:p>
        </w:tc>
        <w:tc>
          <w:tcPr>
            <w:tcW w:w="709" w:type="dxa"/>
          </w:tcPr>
          <w:p w:rsidR="006F2D63" w:rsidRDefault="006F2D63" w:rsidP="007E4767">
            <w:pPr>
              <w:jc w:val="both"/>
              <w:rPr>
                <w:sz w:val="16"/>
                <w:szCs w:val="16"/>
              </w:rPr>
            </w:pPr>
          </w:p>
          <w:p w:rsidR="006F2D63" w:rsidRDefault="006F2D63" w:rsidP="007E4767">
            <w:pPr>
              <w:jc w:val="center"/>
              <w:rPr>
                <w:b/>
                <w:bCs/>
                <w:sz w:val="16"/>
                <w:szCs w:val="16"/>
              </w:rPr>
            </w:pPr>
            <w:r>
              <w:rPr>
                <w:sz w:val="16"/>
                <w:szCs w:val="16"/>
              </w:rPr>
              <w:t>14936,8</w:t>
            </w:r>
          </w:p>
        </w:tc>
        <w:tc>
          <w:tcPr>
            <w:tcW w:w="850" w:type="dxa"/>
          </w:tcPr>
          <w:p w:rsidR="006F2D63" w:rsidRDefault="006F2D63" w:rsidP="007E4767">
            <w:pPr>
              <w:jc w:val="both"/>
              <w:rPr>
                <w:sz w:val="16"/>
                <w:szCs w:val="16"/>
              </w:rPr>
            </w:pPr>
          </w:p>
          <w:p w:rsidR="006F2D63" w:rsidRDefault="006F2D63" w:rsidP="007E4767">
            <w:pPr>
              <w:jc w:val="both"/>
              <w:rPr>
                <w:b/>
                <w:bCs/>
                <w:sz w:val="16"/>
                <w:szCs w:val="16"/>
              </w:rPr>
            </w:pPr>
            <w:r>
              <w:rPr>
                <w:sz w:val="16"/>
                <w:szCs w:val="16"/>
              </w:rPr>
              <w:t>13876,8</w:t>
            </w:r>
          </w:p>
        </w:tc>
        <w:tc>
          <w:tcPr>
            <w:tcW w:w="709" w:type="dxa"/>
          </w:tcPr>
          <w:p w:rsidR="006F2D63" w:rsidRDefault="006F2D63" w:rsidP="007E4767">
            <w:pPr>
              <w:tabs>
                <w:tab w:val="left" w:pos="1276"/>
              </w:tabs>
              <w:spacing w:before="40" w:after="40"/>
              <w:jc w:val="both"/>
              <w:rPr>
                <w:sz w:val="16"/>
                <w:szCs w:val="16"/>
              </w:rPr>
            </w:pPr>
            <w:r>
              <w:rPr>
                <w:sz w:val="16"/>
                <w:szCs w:val="16"/>
              </w:rPr>
              <w:t>12316,8</w:t>
            </w:r>
          </w:p>
        </w:tc>
        <w:tc>
          <w:tcPr>
            <w:tcW w:w="850" w:type="dxa"/>
          </w:tcPr>
          <w:p w:rsidR="006F2D63" w:rsidRDefault="006F2D63" w:rsidP="007E4767">
            <w:pPr>
              <w:tabs>
                <w:tab w:val="left" w:pos="1276"/>
              </w:tabs>
              <w:spacing w:before="40" w:after="40"/>
              <w:jc w:val="both"/>
              <w:rPr>
                <w:sz w:val="16"/>
                <w:szCs w:val="16"/>
              </w:rPr>
            </w:pPr>
            <w:r>
              <w:rPr>
                <w:sz w:val="16"/>
                <w:szCs w:val="16"/>
              </w:rPr>
              <w:t>14986,8</w:t>
            </w:r>
          </w:p>
        </w:tc>
        <w:tc>
          <w:tcPr>
            <w:tcW w:w="709" w:type="dxa"/>
          </w:tcPr>
          <w:p w:rsidR="006F2D63" w:rsidRDefault="006F2D63" w:rsidP="007E4767">
            <w:pPr>
              <w:tabs>
                <w:tab w:val="left" w:pos="1276"/>
              </w:tabs>
              <w:spacing w:before="40" w:after="40"/>
              <w:jc w:val="both"/>
              <w:rPr>
                <w:sz w:val="16"/>
                <w:szCs w:val="16"/>
              </w:rPr>
            </w:pPr>
            <w:r>
              <w:rPr>
                <w:sz w:val="16"/>
                <w:szCs w:val="16"/>
              </w:rPr>
              <w:t>14874,9</w:t>
            </w:r>
          </w:p>
        </w:tc>
        <w:tc>
          <w:tcPr>
            <w:tcW w:w="992" w:type="dxa"/>
          </w:tcPr>
          <w:p w:rsidR="006F2D63" w:rsidRDefault="006F2D63" w:rsidP="007E4767">
            <w:pPr>
              <w:jc w:val="both"/>
              <w:rPr>
                <w:sz w:val="16"/>
                <w:szCs w:val="16"/>
              </w:rPr>
            </w:pPr>
          </w:p>
          <w:p w:rsidR="006F2D63" w:rsidRDefault="006F2D63" w:rsidP="007E4767">
            <w:pPr>
              <w:jc w:val="both"/>
              <w:rPr>
                <w:sz w:val="16"/>
                <w:szCs w:val="16"/>
              </w:rPr>
            </w:pPr>
            <w:r>
              <w:rPr>
                <w:sz w:val="16"/>
                <w:szCs w:val="16"/>
              </w:rPr>
              <w:t>16945,9</w:t>
            </w:r>
          </w:p>
        </w:tc>
        <w:tc>
          <w:tcPr>
            <w:tcW w:w="709" w:type="dxa"/>
          </w:tcPr>
          <w:p w:rsidR="006F2D63" w:rsidRDefault="006F2D63" w:rsidP="007E4767">
            <w:pPr>
              <w:jc w:val="both"/>
              <w:rPr>
                <w:sz w:val="16"/>
                <w:szCs w:val="16"/>
              </w:rPr>
            </w:pPr>
          </w:p>
          <w:p w:rsidR="006F2D63" w:rsidRDefault="006F2D63" w:rsidP="007E4767">
            <w:pPr>
              <w:jc w:val="both"/>
              <w:rPr>
                <w:sz w:val="16"/>
                <w:szCs w:val="16"/>
              </w:rPr>
            </w:pPr>
            <w:r>
              <w:rPr>
                <w:sz w:val="16"/>
                <w:szCs w:val="16"/>
              </w:rPr>
              <w:t>17623,7</w:t>
            </w: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в том числе:</w:t>
            </w:r>
          </w:p>
        </w:tc>
        <w:tc>
          <w:tcPr>
            <w:tcW w:w="886"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15"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1"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p>
        </w:tc>
        <w:tc>
          <w:tcPr>
            <w:tcW w:w="850"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c>
          <w:tcPr>
            <w:tcW w:w="992"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суб</w:t>
            </w:r>
            <w:r>
              <w:rPr>
                <w:sz w:val="16"/>
                <w:szCs w:val="16"/>
              </w:rPr>
              <w:t>сид</w:t>
            </w:r>
            <w:r w:rsidRPr="00382817">
              <w:rPr>
                <w:sz w:val="16"/>
                <w:szCs w:val="16"/>
              </w:rPr>
              <w:t xml:space="preserve">ии из бюджетов </w:t>
            </w:r>
            <w:r w:rsidRPr="00382817">
              <w:rPr>
                <w:sz w:val="16"/>
                <w:szCs w:val="16"/>
              </w:rPr>
              <w:lastRenderedPageBreak/>
              <w:t>Удмуртской Республики</w:t>
            </w:r>
          </w:p>
        </w:tc>
        <w:tc>
          <w:tcPr>
            <w:tcW w:w="886" w:type="dxa"/>
            <w:vAlign w:val="center"/>
          </w:tcPr>
          <w:p w:rsidR="00FC470D" w:rsidRPr="00382817" w:rsidRDefault="00FC470D" w:rsidP="00EC1F4A">
            <w:pPr>
              <w:spacing w:before="40" w:after="40"/>
              <w:jc w:val="right"/>
              <w:rPr>
                <w:sz w:val="16"/>
                <w:szCs w:val="16"/>
              </w:rPr>
            </w:pPr>
          </w:p>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r>
              <w:rPr>
                <w:sz w:val="16"/>
                <w:szCs w:val="16"/>
              </w:rPr>
              <w:t xml:space="preserve"> </w:t>
            </w:r>
            <w:r w:rsidRPr="00382817">
              <w:rPr>
                <w:sz w:val="16"/>
                <w:szCs w:val="16"/>
              </w:rPr>
              <w:t> </w:t>
            </w:r>
          </w:p>
        </w:tc>
        <w:tc>
          <w:tcPr>
            <w:tcW w:w="850" w:type="dxa"/>
          </w:tcPr>
          <w:p w:rsidR="00FC470D" w:rsidRPr="00382817" w:rsidRDefault="00FC470D" w:rsidP="00EC1F4A">
            <w:pPr>
              <w:spacing w:after="200" w:line="276" w:lineRule="auto"/>
              <w:rPr>
                <w:sz w:val="16"/>
                <w:szCs w:val="16"/>
              </w:rPr>
            </w:pPr>
            <w:r>
              <w:rPr>
                <w:sz w:val="16"/>
                <w:szCs w:val="16"/>
              </w:rPr>
              <w:t xml:space="preserve"> </w:t>
            </w:r>
          </w:p>
        </w:tc>
        <w:tc>
          <w:tcPr>
            <w:tcW w:w="709" w:type="dxa"/>
          </w:tcPr>
          <w:p w:rsidR="00FC470D" w:rsidRPr="00382817" w:rsidRDefault="00FC470D" w:rsidP="00EC1F4A">
            <w:pPr>
              <w:spacing w:after="200" w:line="276" w:lineRule="auto"/>
              <w:rPr>
                <w:sz w:val="16"/>
                <w:szCs w:val="16"/>
              </w:rPr>
            </w:pPr>
            <w:r>
              <w:rPr>
                <w:sz w:val="16"/>
                <w:szCs w:val="16"/>
              </w:rPr>
              <w:t xml:space="preserve"> </w:t>
            </w:r>
          </w:p>
          <w:p w:rsidR="00FC470D" w:rsidRPr="00382817" w:rsidRDefault="00FC470D" w:rsidP="00EC1F4A">
            <w:pPr>
              <w:rPr>
                <w:sz w:val="16"/>
                <w:szCs w:val="16"/>
              </w:rPr>
            </w:pPr>
          </w:p>
        </w:tc>
        <w:tc>
          <w:tcPr>
            <w:tcW w:w="992" w:type="dxa"/>
          </w:tcPr>
          <w:p w:rsidR="00FC470D" w:rsidRPr="00382817" w:rsidRDefault="00FC470D" w:rsidP="00EC1F4A">
            <w:pPr>
              <w:spacing w:after="200" w:line="276" w:lineRule="auto"/>
              <w:rPr>
                <w:sz w:val="16"/>
                <w:szCs w:val="16"/>
              </w:rPr>
            </w:pPr>
            <w:r>
              <w:rPr>
                <w:sz w:val="16"/>
                <w:szCs w:val="16"/>
              </w:rPr>
              <w:lastRenderedPageBreak/>
              <w:t xml:space="preserve"> </w:t>
            </w:r>
          </w:p>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r>
              <w:rPr>
                <w:sz w:val="16"/>
                <w:szCs w:val="16"/>
              </w:rPr>
              <w:lastRenderedPageBreak/>
              <w:t xml:space="preserve"> </w:t>
            </w:r>
          </w:p>
          <w:p w:rsidR="00FC470D" w:rsidRPr="00382817" w:rsidRDefault="00FC470D" w:rsidP="00EC1F4A">
            <w:pPr>
              <w:rPr>
                <w:sz w:val="16"/>
                <w:szCs w:val="16"/>
              </w:rPr>
            </w:pPr>
          </w:p>
        </w:tc>
      </w:tr>
      <w:tr w:rsidR="006F2D63" w:rsidRPr="00382817" w:rsidTr="00AC6594">
        <w:tc>
          <w:tcPr>
            <w:tcW w:w="1702" w:type="dxa"/>
            <w:vAlign w:val="center"/>
          </w:tcPr>
          <w:p w:rsidR="006F2D63" w:rsidRPr="00382817" w:rsidRDefault="006F2D63" w:rsidP="00EC1F4A">
            <w:pPr>
              <w:spacing w:before="40" w:after="40"/>
              <w:rPr>
                <w:sz w:val="16"/>
                <w:szCs w:val="16"/>
              </w:rPr>
            </w:pPr>
            <w:r w:rsidRPr="00382817">
              <w:rPr>
                <w:sz w:val="16"/>
                <w:szCs w:val="16"/>
              </w:rPr>
              <w:lastRenderedPageBreak/>
              <w:t>Субвенции из бюджета Удмуртской Республики</w:t>
            </w:r>
          </w:p>
        </w:tc>
        <w:tc>
          <w:tcPr>
            <w:tcW w:w="886" w:type="dxa"/>
            <w:vAlign w:val="center"/>
          </w:tcPr>
          <w:p w:rsidR="006F2D63" w:rsidRDefault="006F2D63" w:rsidP="007E4767">
            <w:pPr>
              <w:spacing w:before="40" w:after="40"/>
              <w:jc w:val="center"/>
              <w:rPr>
                <w:b/>
                <w:bCs/>
                <w:sz w:val="16"/>
                <w:szCs w:val="16"/>
              </w:rPr>
            </w:pPr>
          </w:p>
          <w:p w:rsidR="006F2D63" w:rsidRDefault="006F2D63" w:rsidP="007E4767">
            <w:pPr>
              <w:spacing w:before="40" w:after="40"/>
              <w:jc w:val="center"/>
              <w:rPr>
                <w:bCs/>
                <w:sz w:val="16"/>
                <w:szCs w:val="16"/>
              </w:rPr>
            </w:pPr>
            <w:r>
              <w:rPr>
                <w:bCs/>
                <w:sz w:val="16"/>
                <w:szCs w:val="16"/>
              </w:rPr>
              <w:t>145563,4</w:t>
            </w:r>
          </w:p>
        </w:tc>
        <w:tc>
          <w:tcPr>
            <w:tcW w:w="815" w:type="dxa"/>
            <w:vAlign w:val="center"/>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bCs/>
                <w:sz w:val="16"/>
                <w:szCs w:val="16"/>
              </w:rPr>
              <w:t>16824,2</w:t>
            </w:r>
          </w:p>
        </w:tc>
        <w:tc>
          <w:tcPr>
            <w:tcW w:w="850" w:type="dxa"/>
            <w:vAlign w:val="center"/>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sz w:val="16"/>
                <w:szCs w:val="16"/>
              </w:rPr>
              <w:t>12251,8</w:t>
            </w:r>
          </w:p>
        </w:tc>
        <w:tc>
          <w:tcPr>
            <w:tcW w:w="851" w:type="dxa"/>
            <w:vAlign w:val="center"/>
          </w:tcPr>
          <w:p w:rsidR="006F2D63" w:rsidRDefault="006F2D63" w:rsidP="007E4767">
            <w:pPr>
              <w:spacing w:before="40" w:after="40"/>
              <w:jc w:val="center"/>
              <w:rPr>
                <w:b/>
                <w:bCs/>
                <w:sz w:val="16"/>
                <w:szCs w:val="16"/>
              </w:rPr>
            </w:pPr>
            <w:r>
              <w:rPr>
                <w:b/>
                <w:bCs/>
                <w:sz w:val="16"/>
                <w:szCs w:val="16"/>
              </w:rPr>
              <w:t>11326,8</w:t>
            </w:r>
          </w:p>
        </w:tc>
        <w:tc>
          <w:tcPr>
            <w:tcW w:w="709" w:type="dxa"/>
            <w:vAlign w:val="center"/>
          </w:tcPr>
          <w:p w:rsidR="006F2D63" w:rsidRDefault="006F2D63" w:rsidP="007E4767">
            <w:pPr>
              <w:spacing w:before="40" w:after="40"/>
              <w:jc w:val="center"/>
              <w:rPr>
                <w:b/>
                <w:bCs/>
                <w:sz w:val="16"/>
                <w:szCs w:val="16"/>
              </w:rPr>
            </w:pPr>
            <w:r>
              <w:rPr>
                <w:b/>
                <w:bCs/>
                <w:sz w:val="16"/>
                <w:szCs w:val="16"/>
              </w:rPr>
              <w:t>14919,8</w:t>
            </w:r>
          </w:p>
        </w:tc>
        <w:tc>
          <w:tcPr>
            <w:tcW w:w="850" w:type="dxa"/>
            <w:vAlign w:val="center"/>
          </w:tcPr>
          <w:p w:rsidR="006F2D63" w:rsidRDefault="006F2D63" w:rsidP="007E4767">
            <w:pPr>
              <w:spacing w:before="40" w:after="40"/>
              <w:jc w:val="center"/>
              <w:rPr>
                <w:b/>
                <w:bCs/>
                <w:sz w:val="16"/>
                <w:szCs w:val="16"/>
              </w:rPr>
            </w:pPr>
            <w:r>
              <w:rPr>
                <w:sz w:val="16"/>
                <w:szCs w:val="16"/>
              </w:rPr>
              <w:t>13856,8</w:t>
            </w:r>
          </w:p>
        </w:tc>
        <w:tc>
          <w:tcPr>
            <w:tcW w:w="709" w:type="dxa"/>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bCs/>
                <w:sz w:val="16"/>
                <w:szCs w:val="16"/>
              </w:rPr>
              <w:t>12276,8</w:t>
            </w:r>
          </w:p>
        </w:tc>
        <w:tc>
          <w:tcPr>
            <w:tcW w:w="850" w:type="dxa"/>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bCs/>
                <w:sz w:val="16"/>
                <w:szCs w:val="16"/>
              </w:rPr>
              <w:t>14846,8</w:t>
            </w:r>
          </w:p>
        </w:tc>
        <w:tc>
          <w:tcPr>
            <w:tcW w:w="709" w:type="dxa"/>
          </w:tcPr>
          <w:p w:rsidR="006F2D63" w:rsidRDefault="006F2D63" w:rsidP="007E4767">
            <w:pPr>
              <w:spacing w:before="40" w:after="40"/>
              <w:jc w:val="center"/>
              <w:rPr>
                <w:b/>
                <w:bCs/>
                <w:sz w:val="16"/>
                <w:szCs w:val="16"/>
              </w:rPr>
            </w:pPr>
          </w:p>
          <w:p w:rsidR="006F2D63" w:rsidRDefault="006F2D63" w:rsidP="007E4767">
            <w:pPr>
              <w:spacing w:before="40" w:after="40"/>
              <w:jc w:val="center"/>
              <w:rPr>
                <w:b/>
                <w:bCs/>
                <w:sz w:val="16"/>
                <w:szCs w:val="16"/>
              </w:rPr>
            </w:pPr>
            <w:r>
              <w:rPr>
                <w:b/>
                <w:bCs/>
                <w:sz w:val="16"/>
                <w:szCs w:val="16"/>
              </w:rPr>
              <w:t>14734,9</w:t>
            </w:r>
          </w:p>
        </w:tc>
        <w:tc>
          <w:tcPr>
            <w:tcW w:w="992" w:type="dxa"/>
          </w:tcPr>
          <w:p w:rsidR="006F2D63" w:rsidRDefault="006F2D63" w:rsidP="007E4767">
            <w:pPr>
              <w:spacing w:before="40" w:after="40"/>
              <w:jc w:val="center"/>
              <w:rPr>
                <w:b/>
                <w:bCs/>
                <w:sz w:val="16"/>
                <w:szCs w:val="16"/>
              </w:rPr>
            </w:pPr>
            <w:r>
              <w:rPr>
                <w:b/>
                <w:bCs/>
                <w:sz w:val="16"/>
                <w:szCs w:val="16"/>
              </w:rPr>
              <w:t>16924,3</w:t>
            </w:r>
          </w:p>
        </w:tc>
        <w:tc>
          <w:tcPr>
            <w:tcW w:w="709" w:type="dxa"/>
          </w:tcPr>
          <w:p w:rsidR="006F2D63" w:rsidRDefault="006F2D63" w:rsidP="007E4767">
            <w:pPr>
              <w:spacing w:before="40" w:after="40"/>
              <w:jc w:val="center"/>
              <w:rPr>
                <w:b/>
                <w:bCs/>
                <w:sz w:val="16"/>
                <w:szCs w:val="16"/>
              </w:rPr>
            </w:pPr>
            <w:r>
              <w:rPr>
                <w:b/>
                <w:bCs/>
                <w:sz w:val="16"/>
                <w:szCs w:val="16"/>
              </w:rPr>
              <w:t>17601,2</w:t>
            </w: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C06E6D" w:rsidRDefault="003655C5" w:rsidP="00FC470D">
      <w:pPr>
        <w:pStyle w:val="ConsPlusNormal"/>
        <w:ind w:left="-851" w:firstLine="851"/>
        <w:jc w:val="both"/>
        <w:rPr>
          <w:rFonts w:ascii="Times New Roman" w:hAnsi="Times New Roman" w:cs="Times New Roman"/>
          <w:sz w:val="22"/>
          <w:szCs w:val="22"/>
        </w:rPr>
      </w:pPr>
      <w:r w:rsidRPr="00C06E6D">
        <w:rPr>
          <w:rFonts w:ascii="Times New Roman" w:hAnsi="Times New Roman" w:cs="Times New Roman"/>
          <w:sz w:val="22"/>
          <w:szCs w:val="22"/>
        </w:rPr>
        <w:t xml:space="preserve">Ресурсное обеспечение подпрограммы за счёт средств бюджета Удмуртской Республики, муниципального образования представлено в Приложении </w:t>
      </w:r>
      <w:r w:rsidR="006F2D63">
        <w:rPr>
          <w:rFonts w:ascii="Times New Roman" w:hAnsi="Times New Roman" w:cs="Times New Roman"/>
          <w:sz w:val="22"/>
          <w:szCs w:val="22"/>
        </w:rPr>
        <w:t>6</w:t>
      </w:r>
      <w:r w:rsidRPr="00C06E6D">
        <w:rPr>
          <w:rFonts w:ascii="Times New Roman" w:hAnsi="Times New Roman" w:cs="Times New Roman"/>
          <w:sz w:val="22"/>
          <w:szCs w:val="22"/>
        </w:rPr>
        <w:t xml:space="preserve"> к муниципальной  подпрограмме.</w:t>
      </w:r>
    </w:p>
    <w:p w:rsidR="003655C5" w:rsidRPr="00C06E6D" w:rsidRDefault="003655C5" w:rsidP="00FC470D">
      <w:pPr>
        <w:keepNext/>
        <w:tabs>
          <w:tab w:val="left" w:pos="1560"/>
        </w:tabs>
        <w:spacing w:before="360" w:after="240"/>
        <w:ind w:left="-851"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2"/>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C06E6D">
        <w:rPr>
          <w:bCs/>
          <w:sz w:val="22"/>
          <w:szCs w:val="22"/>
        </w:rPr>
        <w:t>не достижение</w:t>
      </w:r>
      <w:proofErr w:type="gramEnd"/>
      <w:r w:rsidRPr="00C06E6D">
        <w:rPr>
          <w:bCs/>
          <w:sz w:val="22"/>
          <w:szCs w:val="22"/>
        </w:rPr>
        <w:t xml:space="preserve"> целевых показателей: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FC470D">
      <w:pPr>
        <w:keepNext/>
        <w:tabs>
          <w:tab w:val="left" w:pos="1134"/>
        </w:tabs>
        <w:spacing w:before="360" w:after="240"/>
        <w:ind w:left="-851" w:right="709"/>
        <w:jc w:val="center"/>
        <w:outlineLvl w:val="1"/>
        <w:rPr>
          <w:b/>
          <w:bCs/>
          <w:sz w:val="22"/>
          <w:szCs w:val="22"/>
        </w:rPr>
      </w:pPr>
      <w:bookmarkStart w:id="13" w:name="_Toc347747026"/>
      <w:r w:rsidRPr="00C06E6D">
        <w:rPr>
          <w:b/>
          <w:bCs/>
          <w:sz w:val="22"/>
          <w:szCs w:val="22"/>
        </w:rPr>
        <w:t>1.12. Конечный результат и оценка эффективности муниципальной программы</w:t>
      </w:r>
      <w:bookmarkEnd w:id="13"/>
    </w:p>
    <w:p w:rsidR="003655C5" w:rsidRPr="00C06E6D" w:rsidRDefault="003655C5" w:rsidP="00FC470D">
      <w:pPr>
        <w:snapToGrid w:val="0"/>
        <w:spacing w:before="240"/>
        <w:ind w:left="-851"/>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FC470D">
      <w:pPr>
        <w:numPr>
          <w:ilvl w:val="0"/>
          <w:numId w:val="17"/>
        </w:numPr>
        <w:tabs>
          <w:tab w:val="left" w:pos="497"/>
        </w:tabs>
        <w:spacing w:before="240"/>
        <w:ind w:left="-851" w:firstLine="0"/>
        <w:contextualSpacing/>
        <w:jc w:val="both"/>
        <w:rPr>
          <w:rFonts w:eastAsia="Calibri"/>
          <w:spacing w:val="-4"/>
          <w:sz w:val="22"/>
          <w:szCs w:val="22"/>
          <w:lang w:eastAsia="en-US"/>
        </w:rPr>
      </w:pPr>
      <w:r w:rsidRPr="00C06E6D">
        <w:rPr>
          <w:rFonts w:eastAsia="Calibri"/>
          <w:spacing w:val="-4"/>
          <w:sz w:val="22"/>
          <w:szCs w:val="22"/>
          <w:lang w:eastAsia="en-US"/>
        </w:rPr>
        <w:t xml:space="preserve">Увеличить число многодетных семей в </w:t>
      </w:r>
      <w:proofErr w:type="spellStart"/>
      <w:r w:rsidRPr="00C06E6D">
        <w:rPr>
          <w:rFonts w:eastAsia="Calibri"/>
          <w:spacing w:val="-4"/>
          <w:sz w:val="22"/>
          <w:szCs w:val="22"/>
          <w:lang w:eastAsia="en-US"/>
        </w:rPr>
        <w:t>Глазовском</w:t>
      </w:r>
      <w:proofErr w:type="spellEnd"/>
      <w:r w:rsidRPr="00C06E6D">
        <w:rPr>
          <w:rFonts w:eastAsia="Calibri"/>
          <w:spacing w:val="-4"/>
          <w:sz w:val="22"/>
          <w:szCs w:val="22"/>
          <w:lang w:eastAsia="en-US"/>
        </w:rPr>
        <w:t xml:space="preserve"> районе до 320 семей;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FC470D">
      <w:pPr>
        <w:numPr>
          <w:ilvl w:val="0"/>
          <w:numId w:val="17"/>
        </w:numPr>
        <w:snapToGrid w:val="0"/>
        <w:spacing w:before="240"/>
        <w:ind w:left="-851" w:firstLine="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proofErr w:type="gramStart"/>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C06E6D">
        <w:rPr>
          <w:rFonts w:eastAsia="Calibri"/>
          <w:sz w:val="22"/>
          <w:szCs w:val="22"/>
          <w:lang w:eastAsia="en-US"/>
        </w:rPr>
        <w:t>в</w:t>
      </w:r>
      <w:proofErr w:type="spellEnd"/>
      <w:proofErr w:type="gramEnd"/>
      <w:r w:rsidRPr="00C06E6D">
        <w:rPr>
          <w:rFonts w:eastAsia="Calibri"/>
          <w:sz w:val="22"/>
          <w:szCs w:val="22"/>
          <w:lang w:eastAsia="en-US"/>
        </w:rPr>
        <w:t xml:space="preserve"> 2015 году – 2 человека;</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lastRenderedPageBreak/>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FC470D">
      <w:pPr>
        <w:tabs>
          <w:tab w:val="left" w:pos="720"/>
        </w:tabs>
        <w:spacing w:before="40" w:after="40"/>
        <w:ind w:left="-851"/>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FC470D">
      <w:pPr>
        <w:ind w:left="-851"/>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420"/>
        <w:gridCol w:w="9354"/>
      </w:tblGrid>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Наименование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866A0E" w:rsidRDefault="003655C5" w:rsidP="00820444">
            <w:pPr>
              <w:autoSpaceDE w:val="0"/>
              <w:autoSpaceDN w:val="0"/>
              <w:adjustRightInd w:val="0"/>
              <w:spacing w:before="40" w:after="40"/>
              <w:jc w:val="both"/>
            </w:pPr>
            <w:r w:rsidRPr="00FC470D">
              <w:rPr>
                <w:sz w:val="22"/>
                <w:szCs w:val="22"/>
              </w:rPr>
              <w:t xml:space="preserve">Обеспечение жильем отдельных категорий граждан, стимулирование улучшения </w:t>
            </w:r>
          </w:p>
          <w:p w:rsidR="003655C5" w:rsidRPr="00FC470D" w:rsidRDefault="003655C5" w:rsidP="00820444">
            <w:pPr>
              <w:autoSpaceDE w:val="0"/>
              <w:autoSpaceDN w:val="0"/>
              <w:adjustRightInd w:val="0"/>
              <w:spacing w:before="40" w:after="40"/>
              <w:jc w:val="both"/>
            </w:pPr>
            <w:r w:rsidRPr="00FC470D">
              <w:rPr>
                <w:sz w:val="22"/>
                <w:szCs w:val="22"/>
              </w:rPr>
              <w:t xml:space="preserve">жилищных условий </w:t>
            </w:r>
            <w:r w:rsidR="00820444" w:rsidRPr="00FC470D">
              <w:rPr>
                <w:sz w:val="22"/>
                <w:szCs w:val="22"/>
              </w:rPr>
              <w:t xml:space="preserve"> </w:t>
            </w:r>
          </w:p>
        </w:tc>
      </w:tr>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Координатор</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Заместитель Главы Администрации муниципального образования «Глазовский район»</w:t>
            </w:r>
          </w:p>
        </w:tc>
      </w:tr>
      <w:tr w:rsidR="003655C5" w:rsidRPr="00C06E6D" w:rsidTr="00866A0E">
        <w:trPr>
          <w:trHeight w:val="700"/>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Ответственный исполнитель подпрограммы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Отдел жилищно-коммунального хозяйства, транспорта и связи  (далее - отдел ЖКХ)</w:t>
            </w:r>
          </w:p>
        </w:tc>
      </w:tr>
      <w:tr w:rsidR="003655C5" w:rsidRPr="00C06E6D" w:rsidTr="00866A0E">
        <w:trPr>
          <w:trHeight w:val="8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rPr>
                <w:color w:val="FF0000"/>
              </w:rPr>
            </w:pPr>
            <w:r w:rsidRPr="00FC470D">
              <w:rPr>
                <w:sz w:val="22"/>
                <w:szCs w:val="22"/>
              </w:rPr>
              <w:t>Соисполнители  подпрограммы</w:t>
            </w:r>
            <w:r w:rsidRPr="00FC470D">
              <w:rPr>
                <w:color w:val="FF0000"/>
                <w:sz w:val="22"/>
                <w:szCs w:val="22"/>
              </w:rPr>
              <w:t xml:space="preserve">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Не предусмотрены</w:t>
            </w:r>
          </w:p>
        </w:tc>
      </w:tr>
      <w:tr w:rsidR="003655C5" w:rsidRPr="00C06E6D" w:rsidTr="00866A0E">
        <w:trPr>
          <w:trHeight w:val="55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Сроки   и этапы реализации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2015-20</w:t>
            </w:r>
            <w:r w:rsidR="00FC470D">
              <w:rPr>
                <w:sz w:val="22"/>
                <w:szCs w:val="22"/>
              </w:rPr>
              <w:t>17</w:t>
            </w:r>
            <w:r w:rsidRPr="00FC470D">
              <w:rPr>
                <w:sz w:val="22"/>
                <w:szCs w:val="22"/>
              </w:rPr>
              <w:t xml:space="preserve"> годы</w:t>
            </w:r>
          </w:p>
          <w:p w:rsidR="003655C5" w:rsidRPr="00FC470D" w:rsidRDefault="003655C5" w:rsidP="003655C5">
            <w:pPr>
              <w:autoSpaceDE w:val="0"/>
              <w:autoSpaceDN w:val="0"/>
              <w:adjustRightInd w:val="0"/>
              <w:spacing w:before="40" w:after="40"/>
            </w:pPr>
            <w:r w:rsidRPr="00FC470D">
              <w:rPr>
                <w:sz w:val="22"/>
                <w:szCs w:val="22"/>
              </w:rPr>
              <w:t>Этапы не предусмотрены</w:t>
            </w:r>
          </w:p>
        </w:tc>
      </w:tr>
      <w:tr w:rsidR="003655C5" w:rsidRPr="00C06E6D" w:rsidTr="00866A0E">
        <w:trPr>
          <w:trHeight w:val="1059"/>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jc w:val="both"/>
            </w:pPr>
            <w:r w:rsidRPr="00FC470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866A0E">
        <w:trPr>
          <w:trHeight w:val="40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Задачи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autoSpaceDE w:val="0"/>
              <w:autoSpaceDN w:val="0"/>
              <w:adjustRightInd w:val="0"/>
              <w:spacing w:before="40" w:after="40"/>
              <w:jc w:val="both"/>
            </w:pPr>
            <w:r w:rsidRPr="00FC470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866A0E">
        <w:trPr>
          <w:trHeight w:val="697"/>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Целевые показатели (индикаторы)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2. Количество семей, улучшивших жилищные условия, из числа малоимущих многодетных, семей.</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866A0E">
        <w:trPr>
          <w:cantSplit/>
          <w:trHeight w:val="3715"/>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lastRenderedPageBreak/>
              <w:t>Ресурсное обеспечение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FC470D">
              <w:rPr>
                <w:sz w:val="22"/>
                <w:szCs w:val="22"/>
              </w:rPr>
              <w:t xml:space="preserve">3688,8 </w:t>
            </w:r>
            <w:r w:rsidRPr="00FC470D">
              <w:rPr>
                <w:sz w:val="22"/>
                <w:szCs w:val="22"/>
              </w:rPr>
              <w:t xml:space="preserve"> тыс. рублей. Объем бюджетных ассигнований по годам реализации подпрограммы, в тыс. рублей:</w:t>
            </w:r>
          </w:p>
          <w:tbl>
            <w:tblPr>
              <w:tblStyle w:val="af0"/>
              <w:tblW w:w="9137" w:type="dxa"/>
              <w:tblLayout w:type="fixed"/>
              <w:tblLook w:val="04A0" w:firstRow="1" w:lastRow="0" w:firstColumn="1" w:lastColumn="0" w:noHBand="0" w:noVBand="1"/>
            </w:tblPr>
            <w:tblGrid>
              <w:gridCol w:w="1200"/>
              <w:gridCol w:w="709"/>
              <w:gridCol w:w="850"/>
              <w:gridCol w:w="709"/>
              <w:gridCol w:w="709"/>
              <w:gridCol w:w="709"/>
              <w:gridCol w:w="707"/>
              <w:gridCol w:w="709"/>
              <w:gridCol w:w="709"/>
              <w:gridCol w:w="709"/>
              <w:gridCol w:w="708"/>
              <w:gridCol w:w="709"/>
            </w:tblGrid>
            <w:tr w:rsidR="00866A0E" w:rsidRPr="00047B7E" w:rsidTr="00AC6594">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7"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AC6594">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AC6594">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AC6594">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7"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r>
            <w:tr w:rsidR="00866A0E" w:rsidRPr="0091744A" w:rsidTr="00AC6594">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866A0E">
        <w:trPr>
          <w:trHeight w:val="11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Ожидаемые конечные результаты реализации подпрограммы и показатели эффективности</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spacing w:before="40" w:after="40"/>
              <w:jc w:val="both"/>
              <w:rPr>
                <w:bCs/>
              </w:rPr>
            </w:pPr>
            <w:r w:rsidRPr="00FC470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lastRenderedPageBreak/>
        <w:t>1.2. Характеристика сферы деятельности и прогноз ее развития</w:t>
      </w:r>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FC470D">
      <w:pPr>
        <w:ind w:left="-851" w:firstLine="851"/>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w:t>
      </w:r>
      <w:proofErr w:type="gramStart"/>
      <w:r w:rsidRPr="00C06E6D">
        <w:rPr>
          <w:bCs/>
          <w:sz w:val="22"/>
          <w:szCs w:val="22"/>
        </w:rPr>
        <w:t>нуждающихся</w:t>
      </w:r>
      <w:proofErr w:type="gramEnd"/>
      <w:r w:rsidRPr="00C06E6D">
        <w:rPr>
          <w:bCs/>
          <w:sz w:val="22"/>
          <w:szCs w:val="22"/>
        </w:rPr>
        <w:t xml:space="preserve"> в жилом помещении, предоставляемом по договору социального найма. </w:t>
      </w:r>
    </w:p>
    <w:p w:rsidR="003655C5" w:rsidRPr="00C06E6D" w:rsidRDefault="003655C5" w:rsidP="00FC470D">
      <w:pPr>
        <w:ind w:left="-851" w:firstLine="851"/>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FC470D">
      <w:pPr>
        <w:ind w:left="-851" w:firstLine="851"/>
        <w:jc w:val="both"/>
        <w:rPr>
          <w:bCs/>
          <w:sz w:val="22"/>
          <w:szCs w:val="22"/>
        </w:rPr>
      </w:pPr>
      <w:r w:rsidRPr="00C06E6D">
        <w:rPr>
          <w:bCs/>
          <w:sz w:val="22"/>
          <w:szCs w:val="22"/>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C06E6D">
        <w:rPr>
          <w:bCs/>
          <w:sz w:val="22"/>
          <w:szCs w:val="22"/>
        </w:rPr>
        <w:t>Глазовскому</w:t>
      </w:r>
      <w:proofErr w:type="spellEnd"/>
      <w:r w:rsidRPr="00C06E6D">
        <w:rPr>
          <w:bCs/>
          <w:sz w:val="22"/>
          <w:szCs w:val="22"/>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FC470D">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FC470D" w:rsidP="00FC470D">
      <w:pPr>
        <w:tabs>
          <w:tab w:val="left" w:pos="0"/>
        </w:tabs>
        <w:autoSpaceDE w:val="0"/>
        <w:autoSpaceDN w:val="0"/>
        <w:adjustRightInd w:val="0"/>
        <w:spacing w:before="40" w:after="40"/>
        <w:ind w:left="-851" w:firstLine="142"/>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FC470D">
      <w:pPr>
        <w:tabs>
          <w:tab w:val="left" w:pos="1134"/>
        </w:tabs>
        <w:autoSpaceDE w:val="0"/>
        <w:autoSpaceDN w:val="0"/>
        <w:adjustRightInd w:val="0"/>
        <w:ind w:left="-851" w:firstLine="142"/>
        <w:jc w:val="both"/>
        <w:rPr>
          <w:sz w:val="22"/>
          <w:szCs w:val="22"/>
        </w:rPr>
      </w:pPr>
    </w:p>
    <w:p w:rsidR="003655C5" w:rsidRPr="00C06E6D" w:rsidRDefault="003655C5" w:rsidP="00FC470D">
      <w:pPr>
        <w:keepNext/>
        <w:tabs>
          <w:tab w:val="left" w:pos="1134"/>
        </w:tabs>
        <w:spacing w:before="360" w:after="240"/>
        <w:ind w:left="-851" w:right="709" w:firstLine="142"/>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FC470D">
      <w:pPr>
        <w:ind w:left="-851" w:firstLine="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FC470D">
      <w:pPr>
        <w:tabs>
          <w:tab w:val="left" w:pos="1418"/>
        </w:tabs>
        <w:ind w:left="-851" w:firstLine="142"/>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FC470D">
      <w:pPr>
        <w:tabs>
          <w:tab w:val="left" w:pos="1134"/>
        </w:tabs>
        <w:ind w:left="-851" w:firstLine="142"/>
        <w:contextualSpacing/>
        <w:jc w:val="both"/>
        <w:rPr>
          <w:bCs/>
          <w:sz w:val="22"/>
          <w:szCs w:val="22"/>
        </w:rPr>
      </w:pPr>
    </w:p>
    <w:p w:rsidR="003655C5" w:rsidRPr="00C06E6D" w:rsidRDefault="003655C5" w:rsidP="00FC470D">
      <w:pPr>
        <w:tabs>
          <w:tab w:val="left" w:pos="1134"/>
        </w:tabs>
        <w:spacing w:before="40" w:after="40"/>
        <w:ind w:left="-851" w:firstLine="142"/>
        <w:jc w:val="both"/>
        <w:rPr>
          <w:b/>
          <w:bCs/>
          <w:sz w:val="22"/>
          <w:szCs w:val="22"/>
        </w:rPr>
      </w:pPr>
      <w:r w:rsidRPr="00C06E6D">
        <w:rPr>
          <w:b/>
          <w:sz w:val="22"/>
          <w:szCs w:val="22"/>
        </w:rPr>
        <w:t>1.5. Сроки и этапы реализации подпрограммы</w:t>
      </w:r>
    </w:p>
    <w:p w:rsidR="003655C5" w:rsidRPr="00C06E6D" w:rsidRDefault="003655C5" w:rsidP="00FC470D">
      <w:pPr>
        <w:ind w:left="-851" w:firstLine="142"/>
        <w:jc w:val="both"/>
        <w:rPr>
          <w:bCs/>
          <w:sz w:val="22"/>
          <w:szCs w:val="22"/>
        </w:rPr>
      </w:pPr>
      <w:r w:rsidRPr="00C06E6D">
        <w:rPr>
          <w:bCs/>
          <w:sz w:val="22"/>
          <w:szCs w:val="22"/>
        </w:rPr>
        <w:t>Сроки реализации подпрограммы 2015-202</w:t>
      </w:r>
      <w:r w:rsidR="00820444">
        <w:rPr>
          <w:bCs/>
          <w:sz w:val="22"/>
          <w:szCs w:val="22"/>
        </w:rPr>
        <w:t>4</w:t>
      </w:r>
      <w:r w:rsidRPr="00C06E6D">
        <w:rPr>
          <w:bCs/>
          <w:sz w:val="22"/>
          <w:szCs w:val="22"/>
        </w:rPr>
        <w:t xml:space="preserve"> годы. Этапы не предусмотрены.</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both"/>
        <w:rPr>
          <w:b/>
          <w:bCs/>
          <w:sz w:val="22"/>
          <w:szCs w:val="22"/>
        </w:rPr>
      </w:pPr>
      <w:r w:rsidRPr="00C06E6D">
        <w:rPr>
          <w:b/>
          <w:sz w:val="22"/>
          <w:szCs w:val="22"/>
        </w:rPr>
        <w:t>1.6. Перечень основных мероприятий подпрограммы</w:t>
      </w:r>
    </w:p>
    <w:p w:rsidR="003655C5" w:rsidRPr="00C06E6D" w:rsidRDefault="003655C5" w:rsidP="00FC470D">
      <w:pPr>
        <w:ind w:left="-851" w:firstLine="142"/>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1) признание граждан </w:t>
      </w:r>
      <w:proofErr w:type="gramStart"/>
      <w:r w:rsidRPr="00C06E6D">
        <w:rPr>
          <w:rFonts w:eastAsia="Calibri"/>
          <w:sz w:val="22"/>
          <w:szCs w:val="22"/>
        </w:rPr>
        <w:t>малоимущими</w:t>
      </w:r>
      <w:proofErr w:type="gramEnd"/>
      <w:r w:rsidRPr="00C06E6D">
        <w:rPr>
          <w:rFonts w:eastAsia="Calibri"/>
          <w:sz w:val="22"/>
          <w:szCs w:val="22"/>
        </w:rPr>
        <w:t xml:space="preserve">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lastRenderedPageBreak/>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FC470D">
      <w:pPr>
        <w:ind w:left="-851" w:firstLine="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FC470D">
      <w:pPr>
        <w:ind w:left="-851" w:firstLine="851"/>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FC470D">
      <w:pPr>
        <w:ind w:left="-851" w:firstLine="851"/>
        <w:jc w:val="both"/>
        <w:rPr>
          <w:sz w:val="22"/>
          <w:szCs w:val="22"/>
        </w:rPr>
      </w:pPr>
      <w:r w:rsidRPr="00C06E6D">
        <w:rPr>
          <w:sz w:val="22"/>
          <w:szCs w:val="22"/>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FC470D">
      <w:pPr>
        <w:ind w:left="-851" w:firstLine="142"/>
        <w:jc w:val="both"/>
        <w:rPr>
          <w:sz w:val="22"/>
          <w:szCs w:val="22"/>
        </w:rPr>
      </w:pPr>
      <w:r w:rsidRPr="00C06E6D">
        <w:rPr>
          <w:sz w:val="22"/>
          <w:szCs w:val="22"/>
        </w:rPr>
        <w:t xml:space="preserve">- принятие решений о признании (непризнании) семей </w:t>
      </w:r>
      <w:proofErr w:type="gramStart"/>
      <w:r w:rsidRPr="00C06E6D">
        <w:rPr>
          <w:sz w:val="22"/>
          <w:szCs w:val="22"/>
        </w:rPr>
        <w:t>малоимущими</w:t>
      </w:r>
      <w:proofErr w:type="gramEnd"/>
      <w:r w:rsidRPr="00C06E6D">
        <w:rPr>
          <w:sz w:val="22"/>
          <w:szCs w:val="22"/>
        </w:rPr>
        <w:t xml:space="preserve"> для принятия их на учет в качестве нуждающихся в жилых помещениях;</w:t>
      </w:r>
    </w:p>
    <w:p w:rsidR="003655C5" w:rsidRPr="00C06E6D" w:rsidRDefault="003655C5" w:rsidP="00FC470D">
      <w:pPr>
        <w:ind w:left="-851" w:firstLine="142"/>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FC470D">
      <w:pPr>
        <w:ind w:left="-851" w:firstLine="851"/>
        <w:jc w:val="both"/>
        <w:rPr>
          <w:sz w:val="22"/>
          <w:szCs w:val="22"/>
        </w:rPr>
      </w:pPr>
      <w:r w:rsidRPr="00C06E6D">
        <w:rPr>
          <w:sz w:val="22"/>
          <w:szCs w:val="22"/>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FC470D">
      <w:pPr>
        <w:ind w:left="-851" w:firstLine="142"/>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FC470D">
      <w:pPr>
        <w:ind w:left="-851" w:firstLine="142"/>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FC470D">
      <w:pPr>
        <w:ind w:left="-851" w:firstLine="142"/>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FC470D">
      <w:pPr>
        <w:ind w:left="-851" w:firstLine="142"/>
        <w:jc w:val="both"/>
        <w:rPr>
          <w:sz w:val="22"/>
          <w:szCs w:val="22"/>
        </w:rPr>
      </w:pPr>
    </w:p>
    <w:p w:rsidR="003655C5" w:rsidRPr="00C06E6D" w:rsidRDefault="003655C5" w:rsidP="00FC470D">
      <w:pPr>
        <w:keepNext/>
        <w:tabs>
          <w:tab w:val="left" w:pos="1560"/>
        </w:tabs>
        <w:spacing w:before="360" w:after="240"/>
        <w:ind w:left="-851" w:right="709" w:firstLine="142"/>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FC470D">
      <w:pPr>
        <w:ind w:left="-851" w:firstLine="142"/>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FC470D">
      <w:pPr>
        <w:ind w:left="-851" w:firstLine="142"/>
        <w:jc w:val="both"/>
        <w:rPr>
          <w:bCs/>
          <w:sz w:val="22"/>
          <w:szCs w:val="22"/>
        </w:rPr>
      </w:pPr>
    </w:p>
    <w:p w:rsidR="003655C5" w:rsidRPr="00C06E6D" w:rsidRDefault="003655C5" w:rsidP="00FC470D">
      <w:pPr>
        <w:ind w:left="-851" w:firstLine="851"/>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FC470D">
      <w:pPr>
        <w:ind w:left="-851" w:firstLine="142"/>
        <w:jc w:val="both"/>
        <w:rPr>
          <w:bCs/>
          <w:sz w:val="22"/>
          <w:szCs w:val="22"/>
        </w:rPr>
      </w:pPr>
      <w:r w:rsidRPr="00C06E6D">
        <w:rPr>
          <w:bCs/>
          <w:sz w:val="22"/>
          <w:szCs w:val="22"/>
        </w:rPr>
        <w:tab/>
      </w:r>
      <w:r w:rsidR="00FC470D">
        <w:rPr>
          <w:bCs/>
          <w:sz w:val="22"/>
          <w:szCs w:val="22"/>
        </w:rPr>
        <w:tab/>
      </w:r>
      <w:r w:rsidRPr="00C06E6D">
        <w:rPr>
          <w:bCs/>
          <w:sz w:val="22"/>
          <w:szCs w:val="22"/>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C06E6D">
        <w:rPr>
          <w:bCs/>
          <w:sz w:val="22"/>
          <w:szCs w:val="22"/>
        </w:rPr>
        <w:t>Директум</w:t>
      </w:r>
      <w:proofErr w:type="spellEnd"/>
      <w:r w:rsidRPr="00C06E6D">
        <w:rPr>
          <w:bCs/>
          <w:sz w:val="22"/>
          <w:szCs w:val="22"/>
        </w:rPr>
        <w:t>, через которую направляются запросы в следующие организации:</w:t>
      </w:r>
    </w:p>
    <w:p w:rsidR="003655C5" w:rsidRPr="00C06E6D" w:rsidRDefault="003655C5" w:rsidP="00FC470D">
      <w:pPr>
        <w:tabs>
          <w:tab w:val="left" w:pos="993"/>
        </w:tabs>
        <w:ind w:left="-851" w:firstLine="142"/>
        <w:jc w:val="both"/>
        <w:rPr>
          <w:bCs/>
          <w:sz w:val="22"/>
          <w:szCs w:val="22"/>
        </w:rPr>
      </w:pPr>
      <w:r w:rsidRPr="00C06E6D">
        <w:rPr>
          <w:bCs/>
          <w:sz w:val="22"/>
          <w:szCs w:val="22"/>
        </w:rPr>
        <w:t>Управление Федеральной налоговой службы по Удмуртской Республике;</w:t>
      </w:r>
    </w:p>
    <w:p w:rsidR="003655C5" w:rsidRPr="00C06E6D" w:rsidRDefault="003655C5" w:rsidP="00FC470D">
      <w:pPr>
        <w:tabs>
          <w:tab w:val="left" w:pos="0"/>
        </w:tabs>
        <w:ind w:left="-851" w:firstLine="142"/>
        <w:jc w:val="both"/>
        <w:rPr>
          <w:bCs/>
          <w:sz w:val="22"/>
          <w:szCs w:val="22"/>
        </w:rPr>
      </w:pPr>
      <w:r w:rsidRPr="00C06E6D">
        <w:rPr>
          <w:bCs/>
          <w:sz w:val="22"/>
          <w:szCs w:val="22"/>
        </w:rPr>
        <w:t xml:space="preserve">        </w:t>
      </w:r>
      <w:r w:rsidR="00FC470D">
        <w:rPr>
          <w:bCs/>
          <w:sz w:val="22"/>
          <w:szCs w:val="22"/>
        </w:rPr>
        <w:tab/>
      </w:r>
      <w:r w:rsidRPr="00C06E6D">
        <w:rPr>
          <w:bCs/>
          <w:sz w:val="22"/>
          <w:szCs w:val="22"/>
        </w:rPr>
        <w:t>Отделение Пенсионного фонда Российской Федерации (государственным учреждением) по Удмуртской Республике;</w:t>
      </w:r>
    </w:p>
    <w:p w:rsidR="003655C5" w:rsidRPr="00C06E6D" w:rsidRDefault="003655C5" w:rsidP="00FC470D">
      <w:pPr>
        <w:tabs>
          <w:tab w:val="left" w:pos="1134"/>
        </w:tabs>
        <w:ind w:left="-851" w:firstLine="142"/>
        <w:jc w:val="both"/>
        <w:rPr>
          <w:sz w:val="22"/>
          <w:szCs w:val="22"/>
        </w:rPr>
      </w:pPr>
      <w:r w:rsidRPr="00C06E6D">
        <w:rPr>
          <w:sz w:val="22"/>
          <w:szCs w:val="22"/>
        </w:rPr>
        <w:t>Центр занятости населения в г. Глазове;</w:t>
      </w:r>
    </w:p>
    <w:p w:rsidR="003655C5" w:rsidRPr="00C06E6D" w:rsidRDefault="003655C5" w:rsidP="00FC470D">
      <w:pPr>
        <w:tabs>
          <w:tab w:val="left" w:pos="1134"/>
        </w:tabs>
        <w:ind w:left="-851" w:firstLine="142"/>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FC470D">
      <w:pPr>
        <w:tabs>
          <w:tab w:val="left" w:pos="1134"/>
        </w:tabs>
        <w:ind w:left="-851" w:firstLine="142"/>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FC470D">
      <w:pPr>
        <w:tabs>
          <w:tab w:val="left" w:pos="1134"/>
        </w:tabs>
        <w:ind w:left="-851" w:firstLine="142"/>
        <w:jc w:val="both"/>
        <w:rPr>
          <w:sz w:val="22"/>
          <w:szCs w:val="22"/>
        </w:rPr>
      </w:pPr>
      <w:r w:rsidRPr="00C06E6D">
        <w:rPr>
          <w:sz w:val="22"/>
          <w:szCs w:val="22"/>
        </w:rPr>
        <w:t xml:space="preserve">Дополнительно ведется электронное взаимодействие с Управлением </w:t>
      </w:r>
      <w:proofErr w:type="spellStart"/>
      <w:r w:rsidRPr="00C06E6D">
        <w:rPr>
          <w:sz w:val="22"/>
          <w:szCs w:val="22"/>
        </w:rPr>
        <w:t>Росреестра</w:t>
      </w:r>
      <w:proofErr w:type="spellEnd"/>
      <w:r w:rsidRPr="00C06E6D">
        <w:rPr>
          <w:sz w:val="22"/>
          <w:szCs w:val="22"/>
        </w:rPr>
        <w:t xml:space="preserve"> через Портал </w:t>
      </w:r>
      <w:proofErr w:type="spellStart"/>
      <w:r w:rsidRPr="00C06E6D">
        <w:rPr>
          <w:sz w:val="22"/>
          <w:szCs w:val="22"/>
        </w:rPr>
        <w:t>Росреестра</w:t>
      </w:r>
      <w:proofErr w:type="spellEnd"/>
      <w:r w:rsidRPr="00C06E6D">
        <w:rPr>
          <w:sz w:val="22"/>
          <w:szCs w:val="22"/>
        </w:rPr>
        <w:t xml:space="preserve">. </w:t>
      </w:r>
    </w:p>
    <w:p w:rsidR="003655C5" w:rsidRPr="00C06E6D" w:rsidRDefault="003655C5" w:rsidP="00FC470D">
      <w:pPr>
        <w:tabs>
          <w:tab w:val="left" w:pos="1134"/>
        </w:tabs>
        <w:ind w:left="-851" w:firstLine="142"/>
        <w:jc w:val="both"/>
        <w:rPr>
          <w:sz w:val="22"/>
          <w:szCs w:val="22"/>
        </w:rPr>
      </w:pPr>
      <w:r w:rsidRPr="00C06E6D">
        <w:rPr>
          <w:sz w:val="22"/>
          <w:szCs w:val="22"/>
        </w:rPr>
        <w:lastRenderedPageBreak/>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FC470D">
      <w:pPr>
        <w:tabs>
          <w:tab w:val="left" w:pos="1134"/>
        </w:tabs>
        <w:ind w:left="-851" w:firstLine="142"/>
        <w:jc w:val="both"/>
        <w:rPr>
          <w:b/>
          <w:sz w:val="22"/>
          <w:szCs w:val="22"/>
        </w:rPr>
      </w:pP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FC470D">
      <w:pPr>
        <w:ind w:left="-851" w:firstLine="851"/>
        <w:jc w:val="both"/>
        <w:rPr>
          <w:bCs/>
          <w:sz w:val="22"/>
          <w:szCs w:val="22"/>
        </w:rPr>
      </w:pPr>
      <w:r w:rsidRPr="00C06E6D">
        <w:rPr>
          <w:sz w:val="22"/>
          <w:szCs w:val="22"/>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Pr>
          <w:sz w:val="22"/>
          <w:szCs w:val="22"/>
        </w:rPr>
        <w:t>3688,8</w:t>
      </w:r>
      <w:r w:rsidRPr="00C06E6D">
        <w:rPr>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FC470D" w:rsidRDefault="00FC470D" w:rsidP="00FC470D">
      <w:pPr>
        <w:keepNext/>
        <w:tabs>
          <w:tab w:val="left" w:pos="1560"/>
        </w:tabs>
        <w:spacing w:before="360" w:after="240"/>
        <w:ind w:right="709"/>
        <w:outlineLvl w:val="1"/>
        <w:rPr>
          <w:b/>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FC470D" w:rsidP="00FC470D">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FC470D">
      <w:pPr>
        <w:ind w:left="-851"/>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C06E6D">
        <w:rPr>
          <w:sz w:val="22"/>
          <w:szCs w:val="22"/>
        </w:rPr>
        <w:t>отчитывается о количестве</w:t>
      </w:r>
      <w:proofErr w:type="gramEnd"/>
      <w:r w:rsidRPr="00C06E6D">
        <w:rPr>
          <w:sz w:val="22"/>
          <w:szCs w:val="22"/>
        </w:rPr>
        <w:t xml:space="preserve"> поставленных на учет отдельных категорий граждан.</w:t>
      </w:r>
    </w:p>
    <w:p w:rsidR="003655C5" w:rsidRPr="00C06E6D" w:rsidRDefault="003655C5" w:rsidP="00FC470D">
      <w:pPr>
        <w:ind w:left="-851" w:firstLine="851"/>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FC470D">
      <w:pPr>
        <w:ind w:left="-851" w:firstLine="851"/>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FC470D">
      <w:pPr>
        <w:ind w:left="-851"/>
        <w:jc w:val="both"/>
        <w:rPr>
          <w:bCs/>
          <w:sz w:val="22"/>
          <w:szCs w:val="22"/>
        </w:rPr>
      </w:pPr>
    </w:p>
    <w:p w:rsidR="003655C5" w:rsidRPr="00C06E6D" w:rsidRDefault="003655C5" w:rsidP="00FC470D">
      <w:pPr>
        <w:keepNext/>
        <w:tabs>
          <w:tab w:val="left" w:pos="1134"/>
        </w:tabs>
        <w:spacing w:before="360" w:after="240"/>
        <w:ind w:left="-851" w:right="709"/>
        <w:jc w:val="center"/>
        <w:outlineLvl w:val="1"/>
        <w:rPr>
          <w:b/>
          <w:bCs/>
          <w:sz w:val="22"/>
          <w:szCs w:val="22"/>
        </w:rPr>
      </w:pPr>
      <w:r w:rsidRPr="00C06E6D">
        <w:rPr>
          <w:b/>
          <w:bCs/>
          <w:sz w:val="22"/>
          <w:szCs w:val="22"/>
        </w:rPr>
        <w:lastRenderedPageBreak/>
        <w:t>1.12. Конечный результат и оценка эффективности муниципальной программы</w:t>
      </w:r>
    </w:p>
    <w:p w:rsidR="003655C5" w:rsidRPr="00C06E6D" w:rsidRDefault="003655C5" w:rsidP="00FC470D">
      <w:pPr>
        <w:tabs>
          <w:tab w:val="left" w:pos="0"/>
        </w:tabs>
        <w:spacing w:before="40" w:after="40"/>
        <w:ind w:left="-851"/>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FC470D">
      <w:pPr>
        <w:ind w:left="-851"/>
      </w:pPr>
    </w:p>
    <w:p w:rsidR="003655C5" w:rsidRPr="00EF3650" w:rsidRDefault="003655C5" w:rsidP="00FC470D">
      <w:pPr>
        <w:ind w:left="-851"/>
      </w:pPr>
    </w:p>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4"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430" w:type="pct"/>
        <w:tblInd w:w="-781" w:type="dxa"/>
        <w:tblLayout w:type="fixed"/>
        <w:tblCellMar>
          <w:left w:w="70" w:type="dxa"/>
          <w:right w:w="70" w:type="dxa"/>
        </w:tblCellMar>
        <w:tblLook w:val="0000" w:firstRow="0" w:lastRow="0" w:firstColumn="0" w:lastColumn="0" w:noHBand="0" w:noVBand="0"/>
      </w:tblPr>
      <w:tblGrid>
        <w:gridCol w:w="1607"/>
        <w:gridCol w:w="9167"/>
      </w:tblGrid>
      <w:tr w:rsidR="003655C5" w:rsidRPr="00C06E6D" w:rsidTr="00172E38">
        <w:trPr>
          <w:trHeight w:val="49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jc w:val="both"/>
            </w:pPr>
            <w:r w:rsidRPr="00C06E6D">
              <w:rPr>
                <w:sz w:val="22"/>
                <w:szCs w:val="22"/>
              </w:rPr>
              <w:t xml:space="preserve">Предоставление субсидий  по оплате жилищно-коммунальных </w:t>
            </w:r>
            <w:r w:rsidR="00820444">
              <w:rPr>
                <w:sz w:val="22"/>
                <w:szCs w:val="22"/>
              </w:rPr>
              <w:t xml:space="preserve"> </w:t>
            </w:r>
          </w:p>
        </w:tc>
      </w:tr>
      <w:tr w:rsidR="003655C5" w:rsidRPr="00C06E6D" w:rsidTr="00172E38">
        <w:trPr>
          <w:trHeight w:val="558"/>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172E38">
        <w:trPr>
          <w:trHeight w:val="700"/>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172E38">
        <w:trPr>
          <w:trHeight w:val="36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172E38">
        <w:trPr>
          <w:trHeight w:val="553"/>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B52CD3">
            <w:pPr>
              <w:autoSpaceDE w:val="0"/>
              <w:autoSpaceDN w:val="0"/>
              <w:adjustRightInd w:val="0"/>
              <w:spacing w:before="40" w:after="40"/>
            </w:pPr>
            <w:r w:rsidRPr="00C06E6D">
              <w:rPr>
                <w:sz w:val="22"/>
                <w:szCs w:val="22"/>
              </w:rPr>
              <w:t>2015-20</w:t>
            </w:r>
            <w:r w:rsidR="00B52CD3">
              <w:rPr>
                <w:sz w:val="22"/>
                <w:szCs w:val="22"/>
              </w:rPr>
              <w:t>16</w:t>
            </w:r>
            <w:r w:rsidRPr="00C06E6D">
              <w:rPr>
                <w:sz w:val="22"/>
                <w:szCs w:val="22"/>
              </w:rPr>
              <w:t>годы, этапы не предусмотрены</w:t>
            </w:r>
          </w:p>
        </w:tc>
      </w:tr>
      <w:tr w:rsidR="003655C5" w:rsidRPr="00C06E6D" w:rsidTr="00172E38">
        <w:trPr>
          <w:trHeight w:val="552"/>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172E38">
        <w:trPr>
          <w:trHeight w:val="559"/>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tc>
      </w:tr>
      <w:tr w:rsidR="003655C5" w:rsidRPr="00C06E6D" w:rsidTr="00172E38">
        <w:trPr>
          <w:trHeight w:val="697"/>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B52CD3" w:rsidRDefault="003655C5" w:rsidP="00B52CD3">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tc>
      </w:tr>
      <w:tr w:rsidR="003655C5" w:rsidRPr="00C06E6D" w:rsidTr="00172E38">
        <w:trPr>
          <w:cantSplit/>
          <w:trHeight w:val="3715"/>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Pr>
                <w:sz w:val="22"/>
                <w:szCs w:val="22"/>
              </w:rPr>
              <w:t>11884,2</w:t>
            </w:r>
            <w:r w:rsidRPr="00C06E6D">
              <w:rPr>
                <w:sz w:val="22"/>
                <w:szCs w:val="22"/>
              </w:rPr>
              <w:t xml:space="preserve"> тыс. рублей. Объем бюджетных ассигнований по годам реализации подпрограммы, в тыс. рублей:</w:t>
            </w:r>
          </w:p>
          <w:tbl>
            <w:tblPr>
              <w:tblStyle w:val="af0"/>
              <w:tblW w:w="8950" w:type="dxa"/>
              <w:tblLayout w:type="fixed"/>
              <w:tblLook w:val="04A0" w:firstRow="1" w:lastRow="0" w:firstColumn="1" w:lastColumn="0" w:noHBand="0" w:noVBand="1"/>
            </w:tblPr>
            <w:tblGrid>
              <w:gridCol w:w="1296"/>
              <w:gridCol w:w="850"/>
              <w:gridCol w:w="709"/>
              <w:gridCol w:w="709"/>
              <w:gridCol w:w="708"/>
              <w:gridCol w:w="709"/>
              <w:gridCol w:w="709"/>
              <w:gridCol w:w="709"/>
              <w:gridCol w:w="567"/>
              <w:gridCol w:w="567"/>
              <w:gridCol w:w="708"/>
              <w:gridCol w:w="709"/>
            </w:tblGrid>
            <w:tr w:rsidR="004630CE" w:rsidRPr="00047B7E" w:rsidTr="00AC6594">
              <w:tc>
                <w:tcPr>
                  <w:tcW w:w="1296" w:type="dxa"/>
                </w:tcPr>
                <w:p w:rsidR="004630CE" w:rsidRDefault="004630CE" w:rsidP="00AC6594">
                  <w:pPr>
                    <w:autoSpaceDN w:val="0"/>
                    <w:adjustRightInd w:val="0"/>
                    <w:jc w:val="both"/>
                    <w:rPr>
                      <w:rFonts w:eastAsia="Calibri"/>
                      <w:lang w:eastAsia="en-US"/>
                    </w:rPr>
                  </w:pPr>
                </w:p>
              </w:tc>
              <w:tc>
                <w:tcPr>
                  <w:tcW w:w="850"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AC6594">
              <w:tc>
                <w:tcPr>
                  <w:tcW w:w="1296" w:type="dxa"/>
                </w:tcPr>
                <w:p w:rsidR="004630CE" w:rsidRDefault="004630CE" w:rsidP="00AC6594">
                  <w:pPr>
                    <w:autoSpaceDN w:val="0"/>
                    <w:adjustRightInd w:val="0"/>
                    <w:jc w:val="both"/>
                    <w:rPr>
                      <w:rFonts w:eastAsia="Calibri"/>
                      <w:lang w:eastAsia="en-US"/>
                    </w:rPr>
                  </w:pPr>
                  <w:r>
                    <w:rPr>
                      <w:rFonts w:eastAsia="Calibri"/>
                      <w:lang w:eastAsia="en-US"/>
                    </w:rPr>
                    <w:t>всего</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0" w:type="dxa"/>
                  <w:vAlign w:val="center"/>
                </w:tcPr>
                <w:p w:rsidR="004630CE" w:rsidRPr="00311025" w:rsidRDefault="004630CE" w:rsidP="00AC6594">
                  <w:pPr>
                    <w:jc w:val="center"/>
                    <w:rPr>
                      <w:color w:val="000000"/>
                      <w:sz w:val="20"/>
                      <w:szCs w:val="20"/>
                    </w:rPr>
                  </w:pPr>
                  <w:r>
                    <w:rPr>
                      <w:color w:val="000000"/>
                      <w:sz w:val="20"/>
                      <w:szCs w:val="20"/>
                    </w:rPr>
                    <w:t>11884,2</w:t>
                  </w:r>
                </w:p>
              </w:tc>
              <w:tc>
                <w:tcPr>
                  <w:tcW w:w="709"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708"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708"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91744A" w:rsidTr="00AC6594">
              <w:tc>
                <w:tcPr>
                  <w:tcW w:w="1296" w:type="dxa"/>
                  <w:vAlign w:val="center"/>
                </w:tcPr>
                <w:p w:rsidR="004630CE" w:rsidRPr="002E38AF" w:rsidRDefault="004630CE"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vAlign w:val="center"/>
                </w:tcPr>
                <w:p w:rsidR="004630CE" w:rsidRPr="002E38AF" w:rsidRDefault="004630CE" w:rsidP="00AC6594">
                  <w:pPr>
                    <w:rPr>
                      <w:sz w:val="20"/>
                      <w:szCs w:val="20"/>
                    </w:rPr>
                  </w:pPr>
                  <w:r w:rsidRPr="00935AFE">
                    <w:rPr>
                      <w:b/>
                      <w:bCs/>
                      <w:sz w:val="16"/>
                      <w:szCs w:val="16"/>
                    </w:rPr>
                    <w:t>субсидии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 xml:space="preserve"> </w:t>
                  </w:r>
                  <w:r w:rsidR="00AC6594">
                    <w:rPr>
                      <w:color w:val="000000"/>
                      <w:sz w:val="20"/>
                      <w:szCs w:val="20"/>
                    </w:rPr>
                    <w:t>-</w:t>
                  </w:r>
                </w:p>
              </w:tc>
              <w:tc>
                <w:tcPr>
                  <w:tcW w:w="709" w:type="dxa"/>
                  <w:vAlign w:val="center"/>
                </w:tcPr>
                <w:p w:rsidR="004630CE" w:rsidRPr="00AB2DD0" w:rsidRDefault="00AC6594" w:rsidP="00AC6594">
                  <w:pPr>
                    <w:jc w:val="center"/>
                    <w:rPr>
                      <w:color w:val="000000"/>
                      <w:sz w:val="20"/>
                      <w:szCs w:val="20"/>
                    </w:rPr>
                  </w:pPr>
                  <w:r>
                    <w:rPr>
                      <w:color w:val="000000"/>
                      <w:sz w:val="20"/>
                      <w:szCs w:val="20"/>
                    </w:rPr>
                    <w:t>-</w:t>
                  </w:r>
                  <w:r w:rsidR="004630CE">
                    <w:rPr>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p>
              </w:tc>
              <w:tc>
                <w:tcPr>
                  <w:tcW w:w="708"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8"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172E38">
        <w:trPr>
          <w:trHeight w:val="1116"/>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B52CD3">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w:t>
      </w:r>
    </w:p>
    <w:p w:rsidR="003655C5" w:rsidRPr="00C06E6D" w:rsidRDefault="003655C5" w:rsidP="00B52CD3">
      <w:pPr>
        <w:ind w:left="-851" w:firstLine="851"/>
        <w:jc w:val="both"/>
        <w:rPr>
          <w:bCs/>
          <w:sz w:val="22"/>
          <w:szCs w:val="22"/>
        </w:rPr>
      </w:pPr>
      <w:r w:rsidRPr="00C06E6D">
        <w:rPr>
          <w:bCs/>
          <w:sz w:val="22"/>
          <w:szCs w:val="22"/>
        </w:rPr>
        <w:lastRenderedPageBreak/>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B52CD3">
      <w:pPr>
        <w:autoSpaceDE w:val="0"/>
        <w:autoSpaceDN w:val="0"/>
        <w:adjustRightInd w:val="0"/>
        <w:ind w:left="-851"/>
        <w:jc w:val="both"/>
        <w:rPr>
          <w:rFonts w:eastAsia="Calibri"/>
          <w:sz w:val="22"/>
          <w:szCs w:val="22"/>
        </w:rPr>
      </w:pPr>
      <w:r w:rsidRPr="00C06E6D">
        <w:rPr>
          <w:rFonts w:eastAsia="Calibri"/>
          <w:sz w:val="22"/>
          <w:szCs w:val="22"/>
        </w:rPr>
        <w:t>В 2010 году субсидию получали 291 семей на общую сумму 3300,00 тыс</w:t>
      </w:r>
      <w:proofErr w:type="gramStart"/>
      <w:r w:rsidRPr="00C06E6D">
        <w:rPr>
          <w:rFonts w:eastAsia="Calibri"/>
          <w:sz w:val="22"/>
          <w:szCs w:val="22"/>
        </w:rPr>
        <w:t>.р</w:t>
      </w:r>
      <w:proofErr w:type="gramEnd"/>
      <w:r w:rsidRPr="00C06E6D">
        <w:rPr>
          <w:rFonts w:eastAsia="Calibri"/>
          <w:sz w:val="22"/>
          <w:szCs w:val="22"/>
        </w:rPr>
        <w:t xml:space="preserve">уб., в 2013 году – 391 семей на сумму 5806,00 тыс.руб. </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B52CD3">
      <w:pPr>
        <w:ind w:left="-851"/>
        <w:jc w:val="both"/>
        <w:rPr>
          <w:bCs/>
          <w:sz w:val="22"/>
          <w:szCs w:val="22"/>
        </w:rPr>
      </w:pP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B52CD3">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B52CD3" w:rsidP="00B52CD3">
      <w:pPr>
        <w:tabs>
          <w:tab w:val="left" w:pos="0"/>
        </w:tabs>
        <w:autoSpaceDE w:val="0"/>
        <w:autoSpaceDN w:val="0"/>
        <w:adjustRightInd w:val="0"/>
        <w:spacing w:before="40" w:after="40"/>
        <w:ind w:left="-851"/>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B52CD3">
      <w:pPr>
        <w:tabs>
          <w:tab w:val="left" w:pos="1134"/>
        </w:tabs>
        <w:autoSpaceDE w:val="0"/>
        <w:autoSpaceDN w:val="0"/>
        <w:adjustRightInd w:val="0"/>
        <w:ind w:left="-851"/>
        <w:jc w:val="both"/>
        <w:rPr>
          <w:sz w:val="22"/>
          <w:szCs w:val="22"/>
        </w:rPr>
      </w:pPr>
    </w:p>
    <w:p w:rsidR="003655C5" w:rsidRPr="00C06E6D" w:rsidRDefault="003655C5" w:rsidP="00B52CD3">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B52CD3">
      <w:pPr>
        <w:ind w:left="-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p>
    <w:p w:rsidR="003655C5" w:rsidRPr="00C06E6D" w:rsidRDefault="003655C5" w:rsidP="00B52CD3">
      <w:pPr>
        <w:tabs>
          <w:tab w:val="left" w:pos="1134"/>
        </w:tabs>
        <w:spacing w:before="40" w:after="40"/>
        <w:ind w:left="-851"/>
        <w:jc w:val="both"/>
        <w:rPr>
          <w:b/>
          <w:bCs/>
          <w:sz w:val="22"/>
          <w:szCs w:val="22"/>
        </w:rPr>
      </w:pPr>
      <w:r w:rsidRPr="00C06E6D">
        <w:rPr>
          <w:b/>
          <w:sz w:val="22"/>
          <w:szCs w:val="22"/>
        </w:rPr>
        <w:t>1.5. Сроки и этапы реализации подпрограммы</w:t>
      </w:r>
    </w:p>
    <w:p w:rsidR="003655C5" w:rsidRPr="00C06E6D" w:rsidRDefault="003655C5" w:rsidP="00B52CD3">
      <w:pPr>
        <w:ind w:left="-851"/>
        <w:jc w:val="both"/>
        <w:rPr>
          <w:bCs/>
          <w:sz w:val="22"/>
          <w:szCs w:val="22"/>
        </w:rPr>
      </w:pPr>
      <w:r w:rsidRPr="00C06E6D">
        <w:rPr>
          <w:bCs/>
          <w:sz w:val="22"/>
          <w:szCs w:val="22"/>
        </w:rPr>
        <w:t xml:space="preserve">   Этапы подпрограммы не предусмотрены.</w:t>
      </w:r>
    </w:p>
    <w:p w:rsidR="003655C5" w:rsidRPr="00C06E6D" w:rsidRDefault="003655C5" w:rsidP="00B52CD3">
      <w:pPr>
        <w:ind w:left="-851"/>
        <w:jc w:val="both"/>
        <w:rPr>
          <w:bCs/>
          <w:sz w:val="22"/>
          <w:szCs w:val="22"/>
        </w:rPr>
      </w:pPr>
    </w:p>
    <w:p w:rsidR="003655C5" w:rsidRPr="00C06E6D" w:rsidRDefault="003655C5" w:rsidP="00B52CD3">
      <w:pPr>
        <w:ind w:left="-851"/>
        <w:jc w:val="both"/>
        <w:rPr>
          <w:b/>
          <w:bCs/>
          <w:sz w:val="22"/>
          <w:szCs w:val="22"/>
        </w:rPr>
      </w:pPr>
      <w:r w:rsidRPr="00C06E6D">
        <w:rPr>
          <w:b/>
          <w:sz w:val="22"/>
          <w:szCs w:val="22"/>
        </w:rPr>
        <w:t>1.6. Перечень основных мероприятий подпрограммы</w:t>
      </w:r>
    </w:p>
    <w:p w:rsidR="003655C5" w:rsidRPr="00C06E6D" w:rsidRDefault="003655C5" w:rsidP="00B52CD3">
      <w:pPr>
        <w:spacing w:after="240"/>
        <w:ind w:left="-851"/>
        <w:jc w:val="both"/>
        <w:rPr>
          <w:bCs/>
          <w:sz w:val="22"/>
          <w:szCs w:val="22"/>
        </w:rPr>
      </w:pPr>
      <w:r w:rsidRPr="00C06E6D">
        <w:rPr>
          <w:bCs/>
          <w:sz w:val="22"/>
          <w:szCs w:val="22"/>
        </w:rPr>
        <w:t>Отдел ЖКХ при реализации подпрограммы осуществляет следующие мероприятия:</w:t>
      </w:r>
    </w:p>
    <w:p w:rsidR="00B52CD3"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1.</w:t>
      </w:r>
      <w:r w:rsidR="003655C5" w:rsidRPr="00C06E6D">
        <w:rPr>
          <w:rFonts w:eastAsia="Calibri"/>
          <w:sz w:val="22"/>
          <w:szCs w:val="22"/>
        </w:rPr>
        <w:t>формирование учетного дела;</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2.</w:t>
      </w:r>
      <w:r w:rsidR="003655C5" w:rsidRPr="00C06E6D">
        <w:rPr>
          <w:rFonts w:eastAsia="Calibri"/>
          <w:sz w:val="22"/>
          <w:szCs w:val="22"/>
        </w:rPr>
        <w:t>направление запросов путем электронного межведомственного взаимодействия;</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3.</w:t>
      </w:r>
      <w:r w:rsidR="003655C5" w:rsidRPr="00C06E6D">
        <w:rPr>
          <w:rFonts w:eastAsia="Calibri"/>
          <w:sz w:val="22"/>
          <w:szCs w:val="22"/>
        </w:rPr>
        <w:t>произведение расчетов;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4.</w:t>
      </w:r>
      <w:r w:rsidR="003655C5"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5.</w:t>
      </w:r>
      <w:r w:rsidR="003655C5" w:rsidRPr="00C06E6D">
        <w:rPr>
          <w:rFonts w:eastAsia="Calibri"/>
          <w:sz w:val="22"/>
          <w:szCs w:val="22"/>
        </w:rPr>
        <w:t>формирование платежных документов для перечисления денежных средств;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6.</w:t>
      </w:r>
      <w:r w:rsidR="003655C5" w:rsidRPr="00C06E6D">
        <w:rPr>
          <w:rFonts w:eastAsia="Calibri"/>
          <w:sz w:val="22"/>
          <w:szCs w:val="22"/>
        </w:rPr>
        <w:t>составление отчетов (</w:t>
      </w:r>
      <w:proofErr w:type="gramStart"/>
      <w:r w:rsidR="003655C5" w:rsidRPr="00C06E6D">
        <w:rPr>
          <w:rFonts w:eastAsia="Calibri"/>
          <w:sz w:val="22"/>
          <w:szCs w:val="22"/>
        </w:rPr>
        <w:t>ежемесячные</w:t>
      </w:r>
      <w:proofErr w:type="gramEnd"/>
      <w:r w:rsidR="003655C5" w:rsidRPr="00C06E6D">
        <w:rPr>
          <w:rFonts w:eastAsia="Calibri"/>
          <w:sz w:val="22"/>
          <w:szCs w:val="22"/>
        </w:rPr>
        <w:t>, ежеквартальные, ежегодные);</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7.</w:t>
      </w:r>
      <w:r w:rsidR="003655C5"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B52CD3" w:rsidRDefault="003655C5" w:rsidP="00B52CD3">
      <w:pPr>
        <w:ind w:left="-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w:t>
      </w:r>
      <w:r w:rsidR="00B52CD3">
        <w:rPr>
          <w:sz w:val="22"/>
          <w:szCs w:val="22"/>
        </w:rPr>
        <w:t>ым государственным полномочиям.</w:t>
      </w:r>
    </w:p>
    <w:p w:rsidR="003655C5" w:rsidRPr="00B52CD3" w:rsidRDefault="003655C5" w:rsidP="00B52CD3">
      <w:pPr>
        <w:ind w:left="-851"/>
        <w:jc w:val="center"/>
        <w:rPr>
          <w:sz w:val="22"/>
          <w:szCs w:val="22"/>
        </w:rPr>
      </w:pPr>
      <w:r w:rsidRPr="00C06E6D">
        <w:rPr>
          <w:b/>
          <w:bCs/>
          <w:sz w:val="22"/>
          <w:szCs w:val="22"/>
        </w:rPr>
        <w:lastRenderedPageBreak/>
        <w:t>1.8. Прогноз сводных показателей муниципальных заданий</w:t>
      </w:r>
    </w:p>
    <w:p w:rsidR="003655C5" w:rsidRPr="00C06E6D" w:rsidRDefault="003655C5" w:rsidP="00B52CD3">
      <w:pPr>
        <w:ind w:left="-851"/>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B52CD3">
      <w:pPr>
        <w:ind w:left="-851"/>
        <w:jc w:val="both"/>
        <w:rPr>
          <w:bCs/>
          <w:sz w:val="22"/>
          <w:szCs w:val="22"/>
        </w:rPr>
      </w:pPr>
    </w:p>
    <w:p w:rsidR="003655C5" w:rsidRPr="00C06E6D" w:rsidRDefault="003655C5" w:rsidP="00B52CD3">
      <w:pPr>
        <w:ind w:left="-851"/>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B52CD3">
      <w:pPr>
        <w:ind w:left="-851"/>
        <w:jc w:val="both"/>
        <w:rPr>
          <w:bCs/>
          <w:sz w:val="22"/>
          <w:szCs w:val="22"/>
        </w:rPr>
      </w:pPr>
    </w:p>
    <w:p w:rsidR="003655C5" w:rsidRPr="00C06E6D" w:rsidRDefault="003655C5" w:rsidP="00B52CD3">
      <w:pPr>
        <w:ind w:left="-851" w:firstLine="851"/>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B52CD3">
      <w:pPr>
        <w:ind w:left="-851"/>
        <w:jc w:val="both"/>
        <w:rPr>
          <w:bCs/>
          <w:sz w:val="22"/>
          <w:szCs w:val="22"/>
        </w:rPr>
      </w:pPr>
      <w:r w:rsidRPr="00C06E6D">
        <w:rPr>
          <w:bCs/>
          <w:sz w:val="22"/>
          <w:szCs w:val="22"/>
        </w:rPr>
        <w:tab/>
      </w:r>
      <w:r w:rsidR="00B52CD3">
        <w:rPr>
          <w:bCs/>
          <w:sz w:val="22"/>
          <w:szCs w:val="22"/>
        </w:rPr>
        <w:tab/>
      </w:r>
      <w:r w:rsidRPr="00C06E6D">
        <w:rPr>
          <w:bCs/>
          <w:sz w:val="22"/>
          <w:szCs w:val="22"/>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B52CD3">
      <w:pPr>
        <w:ind w:left="-851"/>
        <w:jc w:val="both"/>
        <w:rPr>
          <w:bCs/>
          <w:sz w:val="22"/>
          <w:szCs w:val="22"/>
        </w:rPr>
      </w:pPr>
      <w:r w:rsidRPr="00C06E6D">
        <w:rPr>
          <w:bCs/>
          <w:sz w:val="22"/>
          <w:szCs w:val="22"/>
        </w:rPr>
        <w:t xml:space="preserve">       </w:t>
      </w:r>
      <w:r w:rsidR="00B52CD3">
        <w:rPr>
          <w:bCs/>
          <w:sz w:val="22"/>
          <w:szCs w:val="22"/>
        </w:rPr>
        <w:tab/>
      </w: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B52CD3">
      <w:pPr>
        <w:tabs>
          <w:tab w:val="left" w:pos="1134"/>
        </w:tabs>
        <w:ind w:left="-851"/>
        <w:jc w:val="both"/>
        <w:rPr>
          <w:sz w:val="22"/>
          <w:szCs w:val="22"/>
        </w:rPr>
      </w:pPr>
      <w:r w:rsidRPr="00C06E6D">
        <w:rPr>
          <w:sz w:val="22"/>
          <w:szCs w:val="22"/>
        </w:rPr>
        <w:t>Центр занятости населения в г. Глазове;</w:t>
      </w:r>
    </w:p>
    <w:p w:rsidR="003655C5" w:rsidRPr="00C06E6D" w:rsidRDefault="003655C5" w:rsidP="00B52CD3">
      <w:pPr>
        <w:tabs>
          <w:tab w:val="left" w:pos="1134"/>
        </w:tabs>
        <w:ind w:left="-851"/>
        <w:jc w:val="both"/>
        <w:rPr>
          <w:sz w:val="22"/>
          <w:szCs w:val="22"/>
        </w:rPr>
      </w:pPr>
      <w:r w:rsidRPr="00C06E6D">
        <w:rPr>
          <w:sz w:val="22"/>
          <w:szCs w:val="22"/>
        </w:rPr>
        <w:t>Отдел социальной защиты населения Глазовского района;</w:t>
      </w:r>
    </w:p>
    <w:p w:rsidR="003655C5" w:rsidRPr="00C06E6D" w:rsidRDefault="003655C5" w:rsidP="00B52CD3">
      <w:pPr>
        <w:tabs>
          <w:tab w:val="left" w:pos="1134"/>
        </w:tabs>
        <w:ind w:left="-851"/>
        <w:jc w:val="both"/>
        <w:rPr>
          <w:sz w:val="22"/>
          <w:szCs w:val="22"/>
        </w:rPr>
      </w:pPr>
      <w:r w:rsidRPr="00C06E6D">
        <w:rPr>
          <w:sz w:val="22"/>
          <w:szCs w:val="22"/>
        </w:rPr>
        <w:t>Управляющие организации Глазовского района;</w:t>
      </w:r>
    </w:p>
    <w:p w:rsidR="003655C5" w:rsidRPr="00C06E6D" w:rsidRDefault="003655C5" w:rsidP="00B52CD3">
      <w:pPr>
        <w:tabs>
          <w:tab w:val="left" w:pos="1134"/>
        </w:tabs>
        <w:ind w:left="-851"/>
        <w:jc w:val="both"/>
        <w:rPr>
          <w:sz w:val="22"/>
          <w:szCs w:val="22"/>
        </w:rPr>
      </w:pPr>
      <w:r w:rsidRPr="00C06E6D">
        <w:rPr>
          <w:sz w:val="22"/>
          <w:szCs w:val="22"/>
        </w:rPr>
        <w:t>Министерство строительства, архитектуры и жилищной политики УР.</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B52CD3">
      <w:pPr>
        <w:ind w:left="-851" w:firstLine="851"/>
        <w:jc w:val="both"/>
        <w:rPr>
          <w:bCs/>
          <w:sz w:val="22"/>
          <w:szCs w:val="22"/>
        </w:rPr>
      </w:pPr>
      <w:r w:rsidRPr="00C06E6D">
        <w:rPr>
          <w:bCs/>
          <w:sz w:val="22"/>
          <w:szCs w:val="22"/>
        </w:rPr>
        <w:t xml:space="preserve">Подпрограмма реализуется за счет субвенций из регионального бюджета. Объем финансирования подпрограммы составит </w:t>
      </w:r>
      <w:r w:rsidR="003B34D8">
        <w:rPr>
          <w:bCs/>
          <w:sz w:val="22"/>
          <w:szCs w:val="22"/>
        </w:rPr>
        <w:t>11884,2</w:t>
      </w:r>
      <w:r w:rsidRPr="00C06E6D">
        <w:rPr>
          <w:bCs/>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AC6594">
        <w:tc>
          <w:tcPr>
            <w:tcW w:w="1702" w:type="dxa"/>
          </w:tcPr>
          <w:p w:rsidR="004630CE" w:rsidRPr="00382817" w:rsidRDefault="004630CE" w:rsidP="00AC6594">
            <w:pPr>
              <w:autoSpaceDN w:val="0"/>
              <w:adjustRightInd w:val="0"/>
              <w:jc w:val="both"/>
              <w:rPr>
                <w:rFonts w:eastAsia="Calibri"/>
                <w:sz w:val="16"/>
                <w:szCs w:val="16"/>
                <w:lang w:eastAsia="en-US"/>
              </w:rPr>
            </w:pPr>
          </w:p>
        </w:tc>
        <w:tc>
          <w:tcPr>
            <w:tcW w:w="886"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AC6594">
        <w:tc>
          <w:tcPr>
            <w:tcW w:w="1702" w:type="dxa"/>
            <w:vAlign w:val="center"/>
          </w:tcPr>
          <w:p w:rsidR="004630CE" w:rsidRPr="00382817" w:rsidRDefault="004630CE" w:rsidP="00AC6594">
            <w:pPr>
              <w:spacing w:before="40" w:after="40"/>
              <w:rPr>
                <w:b/>
                <w:bCs/>
                <w:sz w:val="16"/>
                <w:szCs w:val="16"/>
              </w:rPr>
            </w:pPr>
            <w:r w:rsidRPr="00382817">
              <w:rPr>
                <w:b/>
                <w:bCs/>
                <w:sz w:val="16"/>
                <w:szCs w:val="16"/>
              </w:rPr>
              <w:t>Всего</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AC6594">
            <w:pPr>
              <w:jc w:val="center"/>
              <w:rPr>
                <w:color w:val="000000"/>
                <w:sz w:val="20"/>
                <w:szCs w:val="20"/>
              </w:rPr>
            </w:pPr>
            <w:r>
              <w:rPr>
                <w:color w:val="000000"/>
                <w:sz w:val="20"/>
                <w:szCs w:val="20"/>
              </w:rPr>
              <w:t>11884,2</w:t>
            </w:r>
          </w:p>
        </w:tc>
        <w:tc>
          <w:tcPr>
            <w:tcW w:w="815"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850"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992"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15"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1"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p>
        </w:tc>
        <w:tc>
          <w:tcPr>
            <w:tcW w:w="850"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c>
          <w:tcPr>
            <w:tcW w:w="992"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AC6594" w:rsidP="00AC6594">
            <w:pPr>
              <w:spacing w:before="40" w:after="40"/>
              <w:jc w:val="right"/>
              <w:rPr>
                <w:sz w:val="16"/>
                <w:szCs w:val="16"/>
              </w:rPr>
            </w:pPr>
            <w:r>
              <w:rPr>
                <w:sz w:val="16"/>
                <w:szCs w:val="16"/>
              </w:rPr>
              <w:t>-</w:t>
            </w:r>
            <w:r w:rsidR="004630CE">
              <w:rPr>
                <w:sz w:val="16"/>
                <w:szCs w:val="16"/>
              </w:rPr>
              <w:t xml:space="preserve"> </w:t>
            </w:r>
          </w:p>
        </w:tc>
        <w:tc>
          <w:tcPr>
            <w:tcW w:w="815"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1"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992"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bl>
    <w:p w:rsidR="003655C5" w:rsidRPr="00C06E6D" w:rsidRDefault="003655C5" w:rsidP="004630CE">
      <w:pPr>
        <w:keepNext/>
        <w:tabs>
          <w:tab w:val="left" w:pos="1560"/>
        </w:tabs>
        <w:spacing w:before="360" w:after="240"/>
        <w:ind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B52CD3" w:rsidP="00B52CD3">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B52CD3">
      <w:pPr>
        <w:ind w:left="-851"/>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Pr="00C06E6D">
        <w:rPr>
          <w:sz w:val="22"/>
          <w:szCs w:val="22"/>
        </w:rPr>
        <w:lastRenderedPageBreak/>
        <w:t>муниципального образования «Глазовский район»  ежегодно предоставляет расчеты потребности в денежных средствах.</w:t>
      </w:r>
    </w:p>
    <w:p w:rsidR="003655C5" w:rsidRPr="00C06E6D" w:rsidRDefault="003655C5" w:rsidP="00B52CD3">
      <w:pPr>
        <w:ind w:left="-851" w:firstLine="851"/>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B52CD3">
      <w:pPr>
        <w:ind w:left="-851"/>
        <w:jc w:val="both"/>
        <w:rPr>
          <w:bCs/>
          <w:sz w:val="22"/>
          <w:szCs w:val="22"/>
        </w:rPr>
      </w:pPr>
    </w:p>
    <w:p w:rsidR="003655C5" w:rsidRPr="00EF3650" w:rsidRDefault="003655C5" w:rsidP="00B52CD3">
      <w:pPr>
        <w:keepNext/>
        <w:tabs>
          <w:tab w:val="left" w:pos="1134"/>
        </w:tabs>
        <w:spacing w:before="360" w:after="240"/>
        <w:ind w:left="-851" w:right="709"/>
        <w:jc w:val="center"/>
        <w:outlineLvl w:val="1"/>
        <w:rPr>
          <w:b/>
          <w:bCs/>
        </w:rPr>
      </w:pPr>
      <w:r w:rsidRPr="00EF3650">
        <w:rPr>
          <w:b/>
          <w:bCs/>
        </w:rPr>
        <w:t>1.12. Конечный результат и оценка эффективности муниципальной подпрограммы</w:t>
      </w:r>
    </w:p>
    <w:p w:rsidR="003655C5" w:rsidRPr="00EF3650" w:rsidRDefault="00B52CD3" w:rsidP="00B52CD3">
      <w:pPr>
        <w:tabs>
          <w:tab w:val="left" w:pos="0"/>
        </w:tabs>
        <w:spacing w:before="40" w:after="40"/>
        <w:ind w:left="-851"/>
        <w:jc w:val="both"/>
        <w:rPr>
          <w:bCs/>
        </w:rPr>
      </w:pPr>
      <w:r>
        <w:rPr>
          <w:bCs/>
        </w:rPr>
        <w:tab/>
      </w:r>
      <w:r w:rsidR="003655C5" w:rsidRPr="00EF3650">
        <w:rPr>
          <w:bCs/>
        </w:rPr>
        <w:t xml:space="preserve">Создание условий по улучшению качества жизни граждан с низким уровнем дохода </w:t>
      </w:r>
    </w:p>
    <w:p w:rsidR="003655C5" w:rsidRPr="00EF3650" w:rsidRDefault="00B52CD3" w:rsidP="00B52CD3">
      <w:pPr>
        <w:tabs>
          <w:tab w:val="left" w:pos="0"/>
        </w:tabs>
        <w:spacing w:before="40" w:after="40"/>
        <w:ind w:left="-851"/>
        <w:rPr>
          <w:bCs/>
        </w:rPr>
        <w:sectPr w:rsidR="003655C5" w:rsidRPr="00EF3650" w:rsidSect="00BA501C">
          <w:footerReference w:type="default" r:id="rId10"/>
          <w:pgSz w:w="11907" w:h="16839" w:code="9"/>
          <w:pgMar w:top="1134" w:right="425" w:bottom="1134" w:left="1701" w:header="709" w:footer="709" w:gutter="0"/>
          <w:cols w:space="708"/>
          <w:titlePg/>
          <w:docGrid w:linePitch="360"/>
        </w:sectPr>
      </w:pPr>
      <w:r>
        <w:rPr>
          <w:bCs/>
        </w:rPr>
        <w:tab/>
      </w:r>
      <w:r w:rsidR="003655C5" w:rsidRPr="00EF3650">
        <w:rPr>
          <w:bCs/>
        </w:rPr>
        <w:t xml:space="preserve">Способствование отсутствию задолженности за коммунальные услуги среди </w:t>
      </w:r>
      <w:r w:rsidR="00C06E6D">
        <w:rPr>
          <w:bCs/>
        </w:rPr>
        <w:t>граждан с низким уровнем дохода.</w:t>
      </w:r>
    </w:p>
    <w:bookmarkEnd w:id="14"/>
    <w:p w:rsidR="003655C5" w:rsidRPr="00EF3650" w:rsidRDefault="003655C5" w:rsidP="00B52CD3">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214"/>
      </w:tblGrid>
      <w:tr w:rsidR="003655C5" w:rsidRPr="00B52CD3" w:rsidTr="00781E4D">
        <w:tc>
          <w:tcPr>
            <w:tcW w:w="1560" w:type="dxa"/>
          </w:tcPr>
          <w:p w:rsidR="003655C5" w:rsidRPr="00B52CD3" w:rsidRDefault="003655C5" w:rsidP="003655C5">
            <w:pPr>
              <w:jc w:val="center"/>
              <w:rPr>
                <w:b/>
              </w:rPr>
            </w:pPr>
            <w:r w:rsidRPr="00B52CD3">
              <w:rPr>
                <w:b/>
                <w:sz w:val="22"/>
                <w:szCs w:val="22"/>
              </w:rPr>
              <w:t>Название подпрограммы</w:t>
            </w:r>
          </w:p>
        </w:tc>
        <w:tc>
          <w:tcPr>
            <w:tcW w:w="9214" w:type="dxa"/>
          </w:tcPr>
          <w:p w:rsidR="003655C5" w:rsidRPr="00B52CD3" w:rsidRDefault="003655C5" w:rsidP="003655C5">
            <w:pPr>
              <w:jc w:val="center"/>
              <w:rPr>
                <w:b/>
              </w:rPr>
            </w:pPr>
            <w:r w:rsidRPr="00B52CD3">
              <w:rPr>
                <w:b/>
                <w:sz w:val="22"/>
                <w:szCs w:val="22"/>
              </w:rPr>
              <w:t>"</w:t>
            </w:r>
            <w:r w:rsidRPr="00B52CD3">
              <w:rPr>
                <w:sz w:val="22"/>
                <w:szCs w:val="22"/>
              </w:rPr>
              <w:t xml:space="preserve"> Социальная поддержка старшего поколения, инвалидов  и отдельных категорий граждан" </w:t>
            </w:r>
          </w:p>
          <w:p w:rsidR="003655C5" w:rsidRPr="00B52CD3" w:rsidRDefault="003655C5" w:rsidP="003655C5">
            <w:pPr>
              <w:jc w:val="both"/>
              <w:rPr>
                <w:b/>
              </w:rPr>
            </w:pPr>
          </w:p>
        </w:tc>
      </w:tr>
      <w:tr w:rsidR="003655C5" w:rsidRPr="00B52CD3" w:rsidTr="00781E4D">
        <w:tc>
          <w:tcPr>
            <w:tcW w:w="1560" w:type="dxa"/>
          </w:tcPr>
          <w:p w:rsidR="003655C5" w:rsidRPr="00B52CD3" w:rsidRDefault="003655C5" w:rsidP="003655C5">
            <w:pPr>
              <w:jc w:val="center"/>
              <w:rPr>
                <w:b/>
              </w:rPr>
            </w:pPr>
            <w:r w:rsidRPr="00B52CD3">
              <w:rPr>
                <w:b/>
                <w:sz w:val="22"/>
                <w:szCs w:val="22"/>
              </w:rPr>
              <w:t>Муниципальный Разработчик Подпрограммы</w:t>
            </w:r>
          </w:p>
        </w:tc>
        <w:tc>
          <w:tcPr>
            <w:tcW w:w="9214" w:type="dxa"/>
          </w:tcPr>
          <w:p w:rsidR="003655C5" w:rsidRPr="00B52CD3" w:rsidRDefault="003655C5" w:rsidP="003655C5">
            <w:pPr>
              <w:jc w:val="center"/>
              <w:rPr>
                <w:b/>
              </w:rPr>
            </w:pPr>
            <w:r w:rsidRPr="00B52CD3">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B52CD3" w:rsidTr="00781E4D">
        <w:tc>
          <w:tcPr>
            <w:tcW w:w="1560" w:type="dxa"/>
          </w:tcPr>
          <w:p w:rsidR="003655C5" w:rsidRPr="00B52CD3" w:rsidRDefault="003655C5" w:rsidP="003655C5">
            <w:pPr>
              <w:autoSpaceDE w:val="0"/>
              <w:autoSpaceDN w:val="0"/>
              <w:adjustRightInd w:val="0"/>
              <w:spacing w:before="60" w:after="60"/>
              <w:rPr>
                <w:b/>
              </w:rPr>
            </w:pPr>
            <w:r w:rsidRPr="00B52CD3">
              <w:rPr>
                <w:b/>
                <w:sz w:val="22"/>
                <w:szCs w:val="22"/>
              </w:rPr>
              <w:t xml:space="preserve">Координатор </w:t>
            </w:r>
          </w:p>
        </w:tc>
        <w:tc>
          <w:tcPr>
            <w:tcW w:w="9214" w:type="dxa"/>
          </w:tcPr>
          <w:p w:rsidR="003655C5" w:rsidRPr="00B52CD3" w:rsidRDefault="003655C5" w:rsidP="003655C5">
            <w:pPr>
              <w:autoSpaceDE w:val="0"/>
              <w:autoSpaceDN w:val="0"/>
              <w:adjustRightInd w:val="0"/>
              <w:spacing w:before="60" w:after="60"/>
              <w:jc w:val="both"/>
            </w:pPr>
            <w:r w:rsidRPr="00B52CD3">
              <w:rPr>
                <w:sz w:val="22"/>
                <w:szCs w:val="22"/>
              </w:rPr>
              <w:t>Заместитель Главы Администрации муниципального образования  «Глазовский район» по социальным вопросам</w:t>
            </w:r>
          </w:p>
        </w:tc>
      </w:tr>
      <w:tr w:rsidR="003655C5" w:rsidRPr="00B52CD3" w:rsidTr="00781E4D">
        <w:tc>
          <w:tcPr>
            <w:tcW w:w="1560" w:type="dxa"/>
          </w:tcPr>
          <w:p w:rsidR="003655C5" w:rsidRPr="00B52CD3" w:rsidRDefault="003655C5" w:rsidP="003655C5">
            <w:pPr>
              <w:autoSpaceDE w:val="0"/>
              <w:autoSpaceDN w:val="0"/>
              <w:adjustRightInd w:val="0"/>
              <w:spacing w:before="60" w:after="60"/>
              <w:rPr>
                <w:b/>
              </w:rPr>
            </w:pPr>
            <w:r w:rsidRPr="00B52CD3">
              <w:rPr>
                <w:sz w:val="22"/>
                <w:szCs w:val="22"/>
              </w:rPr>
              <w:t>Ответственный исполнитель</w:t>
            </w:r>
          </w:p>
        </w:tc>
        <w:tc>
          <w:tcPr>
            <w:tcW w:w="9214" w:type="dxa"/>
          </w:tcPr>
          <w:p w:rsidR="003655C5" w:rsidRPr="00B52CD3" w:rsidRDefault="003655C5" w:rsidP="003655C5">
            <w:pPr>
              <w:autoSpaceDE w:val="0"/>
              <w:autoSpaceDN w:val="0"/>
              <w:adjustRightInd w:val="0"/>
              <w:spacing w:before="60" w:after="60"/>
              <w:jc w:val="both"/>
            </w:pPr>
            <w:r w:rsidRPr="00B52CD3">
              <w:rPr>
                <w:sz w:val="22"/>
                <w:szCs w:val="22"/>
              </w:rPr>
              <w:t>Администрация муниципального образования «Глазовский район»</w:t>
            </w:r>
          </w:p>
        </w:tc>
      </w:tr>
      <w:tr w:rsidR="003655C5" w:rsidRPr="00B52CD3" w:rsidTr="00781E4D">
        <w:tc>
          <w:tcPr>
            <w:tcW w:w="1560" w:type="dxa"/>
          </w:tcPr>
          <w:p w:rsidR="003655C5" w:rsidRPr="00B52CD3" w:rsidRDefault="003655C5" w:rsidP="003655C5">
            <w:pPr>
              <w:jc w:val="center"/>
              <w:rPr>
                <w:b/>
              </w:rPr>
            </w:pPr>
            <w:r w:rsidRPr="00B52CD3">
              <w:rPr>
                <w:b/>
                <w:sz w:val="22"/>
                <w:szCs w:val="22"/>
              </w:rPr>
              <w:t>Исполнители Подпрограммы</w:t>
            </w:r>
          </w:p>
        </w:tc>
        <w:tc>
          <w:tcPr>
            <w:tcW w:w="9214" w:type="dxa"/>
          </w:tcPr>
          <w:p w:rsidR="00020287" w:rsidRDefault="00020287" w:rsidP="00020287">
            <w:pPr>
              <w:autoSpaceDE w:val="0"/>
              <w:autoSpaceDN w:val="0"/>
              <w:adjustRightInd w:val="0"/>
              <w:spacing w:line="276" w:lineRule="auto"/>
              <w:rPr>
                <w:color w:val="000000"/>
              </w:rPr>
            </w:pPr>
            <w:r>
              <w:rPr>
                <w:sz w:val="22"/>
                <w:szCs w:val="22"/>
              </w:rPr>
              <w:t>1</w:t>
            </w:r>
            <w:r w:rsidRPr="00206887">
              <w:rPr>
                <w:sz w:val="22"/>
                <w:szCs w:val="22"/>
              </w:rPr>
              <w:t>.</w:t>
            </w:r>
            <w:r>
              <w:rPr>
                <w:sz w:val="22"/>
                <w:szCs w:val="22"/>
              </w:rPr>
              <w:t xml:space="preserve"> Управление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r>
              <w:rPr>
                <w:color w:val="000000"/>
                <w:sz w:val="22"/>
                <w:szCs w:val="22"/>
              </w:rPr>
              <w:t xml:space="preserve"> </w:t>
            </w:r>
            <w:r w:rsidRPr="00E8365A">
              <w:rPr>
                <w:color w:val="000000"/>
                <w:sz w:val="22"/>
                <w:szCs w:val="22"/>
              </w:rPr>
              <w:t>А</w:t>
            </w:r>
            <w:r>
              <w:rPr>
                <w:color w:val="000000"/>
                <w:sz w:val="22"/>
                <w:szCs w:val="22"/>
              </w:rPr>
              <w:t xml:space="preserve">дминистрации Глазовского района </w:t>
            </w:r>
            <w:r>
              <w:rPr>
                <w:sz w:val="22"/>
                <w:szCs w:val="22"/>
                <w:lang w:eastAsia="en-US"/>
              </w:rPr>
              <w:t>(</w:t>
            </w:r>
            <w:r w:rsidRPr="00206887">
              <w:rPr>
                <w:sz w:val="22"/>
                <w:szCs w:val="22"/>
                <w:lang w:eastAsia="en-US"/>
              </w:rPr>
              <w:t>по согласованию);</w:t>
            </w:r>
          </w:p>
          <w:p w:rsidR="00020287" w:rsidRPr="00206887" w:rsidRDefault="00020287" w:rsidP="00020287">
            <w:pPr>
              <w:autoSpaceDE w:val="0"/>
              <w:autoSpaceDN w:val="0"/>
              <w:adjustRightInd w:val="0"/>
              <w:spacing w:line="276" w:lineRule="auto"/>
            </w:pPr>
            <w:r>
              <w:rPr>
                <w:color w:val="000000"/>
                <w:sz w:val="22"/>
                <w:szCs w:val="22"/>
              </w:rPr>
              <w:t xml:space="preserve">2. </w:t>
            </w:r>
            <w:r>
              <w:rPr>
                <w:sz w:val="22"/>
                <w:szCs w:val="22"/>
                <w:lang w:eastAsia="en-US"/>
              </w:rPr>
              <w:t>Управление</w:t>
            </w:r>
            <w:r w:rsidRPr="00206887">
              <w:rPr>
                <w:sz w:val="22"/>
                <w:szCs w:val="22"/>
                <w:lang w:eastAsia="en-US"/>
              </w:rPr>
              <w:t xml:space="preserve"> социальной защиты населения </w:t>
            </w:r>
            <w:r>
              <w:rPr>
                <w:sz w:val="22"/>
                <w:szCs w:val="22"/>
                <w:lang w:eastAsia="en-US"/>
              </w:rPr>
              <w:t>в городе Глазове (</w:t>
            </w:r>
            <w:r w:rsidRPr="00206887">
              <w:rPr>
                <w:sz w:val="22"/>
                <w:szCs w:val="22"/>
                <w:lang w:eastAsia="en-US"/>
              </w:rPr>
              <w:t>по согласованию);</w:t>
            </w:r>
          </w:p>
          <w:p w:rsidR="00020287" w:rsidRPr="00E8365A" w:rsidRDefault="00020287" w:rsidP="00020287">
            <w:pPr>
              <w:shd w:val="clear" w:color="auto" w:fill="FFFFFF"/>
              <w:rPr>
                <w:color w:val="000000"/>
              </w:rPr>
            </w:pPr>
            <w:r>
              <w:rPr>
                <w:sz w:val="22"/>
                <w:szCs w:val="22"/>
              </w:rPr>
              <w:t>3.</w:t>
            </w:r>
            <w:r w:rsidRPr="00165C95">
              <w:rPr>
                <w:sz w:val="22"/>
                <w:szCs w:val="22"/>
              </w:rPr>
              <w:t xml:space="preserve"> Отдел </w:t>
            </w:r>
            <w:r>
              <w:rPr>
                <w:sz w:val="22"/>
                <w:szCs w:val="22"/>
              </w:rPr>
              <w:t xml:space="preserve">по культуре, молодежной политике, физической культуре и спорту Управления </w:t>
            </w:r>
            <w:r>
              <w:rPr>
                <w:rFonts w:ascii="Arial" w:hAnsi="Arial" w:cs="Arial"/>
                <w:color w:val="000000"/>
                <w:sz w:val="23"/>
                <w:szCs w:val="23"/>
              </w:rPr>
              <w:t xml:space="preserve"> </w:t>
            </w:r>
            <w:r w:rsidRPr="00E8365A">
              <w:rPr>
                <w:rFonts w:ascii="Arial" w:hAnsi="Arial" w:cs="Arial"/>
                <w:color w:val="000000"/>
                <w:sz w:val="23"/>
                <w:szCs w:val="23"/>
              </w:rPr>
              <w:t xml:space="preserve"> </w:t>
            </w:r>
            <w:r w:rsidRPr="00E8365A">
              <w:rPr>
                <w:color w:val="000000"/>
                <w:sz w:val="22"/>
                <w:szCs w:val="22"/>
              </w:rPr>
              <w:t>по проектной деятельности, культуре, молодежной политике, физической культуре и спорту</w:t>
            </w:r>
          </w:p>
          <w:p w:rsidR="00020287" w:rsidRPr="00F91902" w:rsidRDefault="00020287" w:rsidP="00020287">
            <w:pPr>
              <w:spacing w:line="276" w:lineRule="auto"/>
              <w:jc w:val="both"/>
            </w:pPr>
            <w:r w:rsidRPr="00E8365A">
              <w:rPr>
                <w:color w:val="000000"/>
                <w:sz w:val="22"/>
                <w:szCs w:val="22"/>
              </w:rPr>
              <w:t>А</w:t>
            </w:r>
            <w:r>
              <w:rPr>
                <w:color w:val="000000"/>
                <w:sz w:val="22"/>
                <w:szCs w:val="22"/>
              </w:rPr>
              <w:t>дминистрации Глазовского района</w:t>
            </w:r>
          </w:p>
          <w:p w:rsidR="00020287" w:rsidRPr="00F91902" w:rsidRDefault="00020287" w:rsidP="00020287">
            <w:pPr>
              <w:spacing w:line="276" w:lineRule="auto"/>
              <w:jc w:val="both"/>
            </w:pPr>
            <w:r>
              <w:t>4.</w:t>
            </w:r>
            <w:r w:rsidRPr="00F91902">
              <w:rPr>
                <w:sz w:val="22"/>
                <w:szCs w:val="22"/>
              </w:rPr>
              <w:t>Глазовский районный Совет ветеранов;</w:t>
            </w:r>
          </w:p>
          <w:p w:rsidR="003655C5" w:rsidRPr="00B52CD3" w:rsidRDefault="00020287" w:rsidP="00020287">
            <w:pPr>
              <w:jc w:val="both"/>
            </w:pPr>
            <w:r>
              <w:rPr>
                <w:sz w:val="22"/>
                <w:szCs w:val="22"/>
              </w:rPr>
              <w:t>5.</w:t>
            </w:r>
            <w:r w:rsidRPr="00F91902">
              <w:rPr>
                <w:sz w:val="22"/>
                <w:szCs w:val="22"/>
              </w:rPr>
              <w:t>Глазовское районное общество инвалидов</w:t>
            </w:r>
            <w:r w:rsidRPr="00B52CD3">
              <w:rPr>
                <w:sz w:val="22"/>
                <w:szCs w:val="22"/>
              </w:rPr>
              <w:t xml:space="preserve"> </w:t>
            </w:r>
            <w:r>
              <w:rPr>
                <w:sz w:val="22"/>
                <w:szCs w:val="22"/>
              </w:rPr>
              <w:t>.</w:t>
            </w:r>
          </w:p>
          <w:p w:rsidR="003655C5" w:rsidRPr="00B52CD3" w:rsidRDefault="003655C5" w:rsidP="003655C5">
            <w:pPr>
              <w:ind w:left="246"/>
              <w:jc w:val="both"/>
            </w:pPr>
          </w:p>
        </w:tc>
      </w:tr>
      <w:tr w:rsidR="003655C5" w:rsidRPr="00B52CD3" w:rsidTr="00781E4D">
        <w:tc>
          <w:tcPr>
            <w:tcW w:w="1560" w:type="dxa"/>
          </w:tcPr>
          <w:p w:rsidR="003655C5" w:rsidRPr="00B52CD3" w:rsidRDefault="003655C5" w:rsidP="003655C5">
            <w:pPr>
              <w:rPr>
                <w:b/>
              </w:rPr>
            </w:pPr>
            <w:r w:rsidRPr="00B52CD3">
              <w:rPr>
                <w:b/>
                <w:sz w:val="22"/>
                <w:szCs w:val="22"/>
              </w:rPr>
              <w:t>Цель Подпрограммы</w:t>
            </w:r>
          </w:p>
        </w:tc>
        <w:tc>
          <w:tcPr>
            <w:tcW w:w="9214" w:type="dxa"/>
          </w:tcPr>
          <w:p w:rsidR="003655C5" w:rsidRPr="00B52CD3" w:rsidRDefault="003655C5" w:rsidP="003655C5">
            <w:pPr>
              <w:jc w:val="both"/>
            </w:pPr>
            <w:r w:rsidRPr="00B52CD3">
              <w:rPr>
                <w:sz w:val="22"/>
                <w:szCs w:val="22"/>
              </w:rPr>
              <w:t xml:space="preserve"> Реализация мер </w:t>
            </w:r>
            <w:r w:rsidRPr="00B52CD3">
              <w:rPr>
                <w:rFonts w:eastAsia="Calibri"/>
                <w:sz w:val="22"/>
                <w:szCs w:val="22"/>
              </w:rPr>
              <w:t xml:space="preserve">по поддержке отдельных категорий граждан, граждан старшего поколения, инвалидов  направленных на </w:t>
            </w:r>
            <w:r w:rsidRPr="00B52CD3">
              <w:rPr>
                <w:sz w:val="22"/>
                <w:szCs w:val="22"/>
              </w:rPr>
              <w:t xml:space="preserve"> повышение качества  их жизни  и степени их социальной защищенности</w:t>
            </w:r>
          </w:p>
        </w:tc>
      </w:tr>
      <w:tr w:rsidR="003655C5" w:rsidRPr="00B52CD3" w:rsidTr="00781E4D">
        <w:tc>
          <w:tcPr>
            <w:tcW w:w="1560" w:type="dxa"/>
          </w:tcPr>
          <w:p w:rsidR="003655C5" w:rsidRPr="00B52CD3" w:rsidRDefault="003655C5" w:rsidP="003655C5">
            <w:pPr>
              <w:rPr>
                <w:b/>
              </w:rPr>
            </w:pPr>
            <w:r w:rsidRPr="00B52CD3">
              <w:rPr>
                <w:b/>
                <w:sz w:val="22"/>
                <w:szCs w:val="22"/>
              </w:rPr>
              <w:t>Основные задачи Подпрограммы</w:t>
            </w:r>
          </w:p>
        </w:tc>
        <w:tc>
          <w:tcPr>
            <w:tcW w:w="9214" w:type="dxa"/>
          </w:tcPr>
          <w:p w:rsidR="003655C5" w:rsidRPr="00B52CD3" w:rsidRDefault="003655C5" w:rsidP="003655C5">
            <w:pPr>
              <w:jc w:val="both"/>
            </w:pPr>
            <w:r w:rsidRPr="00B52CD3">
              <w:rPr>
                <w:sz w:val="22"/>
                <w:szCs w:val="22"/>
              </w:rPr>
              <w:t>1) Повышение социального статуса и качества жизни пенсионеров и инвалидов;</w:t>
            </w:r>
          </w:p>
          <w:p w:rsidR="003655C5" w:rsidRPr="00B52CD3" w:rsidRDefault="003655C5" w:rsidP="003655C5">
            <w:pPr>
              <w:jc w:val="both"/>
            </w:pPr>
            <w:r w:rsidRPr="00B52CD3">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B52CD3" w:rsidRDefault="003655C5" w:rsidP="003655C5">
            <w:pPr>
              <w:jc w:val="both"/>
            </w:pPr>
            <w:r w:rsidRPr="00B52CD3">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B52CD3" w:rsidRDefault="003655C5" w:rsidP="003655C5">
            <w:pPr>
              <w:jc w:val="both"/>
            </w:pPr>
            <w:r w:rsidRPr="00B52CD3">
              <w:rPr>
                <w:sz w:val="22"/>
                <w:szCs w:val="22"/>
              </w:rPr>
              <w:t>4) поддержка деятельности общественных организаций  граждан старшего поколения и инвалидов района;</w:t>
            </w:r>
          </w:p>
          <w:p w:rsidR="003655C5" w:rsidRPr="00B52CD3" w:rsidRDefault="003655C5" w:rsidP="003655C5">
            <w:pPr>
              <w:jc w:val="both"/>
            </w:pPr>
            <w:r w:rsidRPr="00B52CD3">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B52CD3" w:rsidRDefault="003655C5" w:rsidP="003655C5">
            <w:pPr>
              <w:jc w:val="both"/>
            </w:pPr>
          </w:p>
        </w:tc>
      </w:tr>
      <w:tr w:rsidR="003655C5" w:rsidRPr="00B52CD3" w:rsidTr="00781E4D">
        <w:tc>
          <w:tcPr>
            <w:tcW w:w="1560" w:type="dxa"/>
          </w:tcPr>
          <w:p w:rsidR="003655C5" w:rsidRPr="00B52CD3" w:rsidRDefault="003655C5" w:rsidP="003655C5">
            <w:pPr>
              <w:jc w:val="both"/>
              <w:rPr>
                <w:b/>
              </w:rPr>
            </w:pPr>
            <w:r w:rsidRPr="00B52CD3">
              <w:rPr>
                <w:b/>
                <w:sz w:val="22"/>
                <w:szCs w:val="22"/>
              </w:rPr>
              <w:t>Целевые индикаторы</w:t>
            </w:r>
          </w:p>
        </w:tc>
        <w:tc>
          <w:tcPr>
            <w:tcW w:w="9214" w:type="dxa"/>
          </w:tcPr>
          <w:p w:rsidR="003655C5" w:rsidRPr="00B52CD3" w:rsidRDefault="003655C5" w:rsidP="003655C5">
            <w:pPr>
              <w:numPr>
                <w:ilvl w:val="0"/>
                <w:numId w:val="8"/>
              </w:numPr>
              <w:jc w:val="both"/>
            </w:pPr>
            <w:r w:rsidRPr="00B52CD3">
              <w:rPr>
                <w:sz w:val="22"/>
                <w:szCs w:val="22"/>
              </w:rPr>
              <w:t xml:space="preserve">Количество первичных ветеранских организаций, единиц. </w:t>
            </w:r>
          </w:p>
          <w:p w:rsidR="003655C5" w:rsidRPr="00B52CD3" w:rsidRDefault="003655C5" w:rsidP="003655C5">
            <w:pPr>
              <w:jc w:val="both"/>
            </w:pPr>
            <w:r w:rsidRPr="00B52CD3">
              <w:rPr>
                <w:sz w:val="22"/>
                <w:szCs w:val="22"/>
              </w:rPr>
              <w:t>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2.  Количество первичных объединений инвалидов, единиц.</w:t>
            </w:r>
          </w:p>
          <w:p w:rsidR="003655C5" w:rsidRPr="00B52CD3" w:rsidRDefault="003655C5" w:rsidP="003655C5">
            <w:pPr>
              <w:jc w:val="both"/>
            </w:pPr>
            <w:r w:rsidRPr="00B52CD3">
              <w:rPr>
                <w:sz w:val="22"/>
                <w:szCs w:val="22"/>
              </w:rPr>
              <w:t xml:space="preserve">      Показатель характеризует социальную активность инвалидов.</w:t>
            </w:r>
          </w:p>
          <w:p w:rsidR="003655C5" w:rsidRPr="00B52CD3" w:rsidRDefault="003655C5" w:rsidP="003655C5">
            <w:pPr>
              <w:jc w:val="both"/>
            </w:pPr>
            <w:r w:rsidRPr="00B52CD3">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B52CD3" w:rsidRDefault="003655C5" w:rsidP="003655C5">
            <w:pPr>
              <w:jc w:val="both"/>
            </w:pPr>
            <w:r w:rsidRPr="00B52CD3">
              <w:rPr>
                <w:sz w:val="22"/>
                <w:szCs w:val="22"/>
              </w:rPr>
              <w:t xml:space="preserve">      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B52CD3" w:rsidRDefault="003655C5" w:rsidP="003655C5">
            <w:pPr>
              <w:ind w:left="360" w:hanging="360"/>
              <w:jc w:val="both"/>
            </w:pPr>
            <w:r w:rsidRPr="00B52CD3">
              <w:rPr>
                <w:sz w:val="22"/>
                <w:szCs w:val="22"/>
              </w:rPr>
              <w:t>Показатель характеризует организацию работы с гражданами старшего поколения.</w:t>
            </w:r>
          </w:p>
          <w:p w:rsidR="003655C5" w:rsidRPr="00B52CD3" w:rsidRDefault="003655C5" w:rsidP="003655C5">
            <w:pPr>
              <w:jc w:val="both"/>
            </w:pPr>
            <w:r w:rsidRPr="00B52CD3">
              <w:rPr>
                <w:sz w:val="22"/>
                <w:szCs w:val="22"/>
              </w:rPr>
              <w:t xml:space="preserve">5. Доля граждан пожилого возраста,  принимающих участие в районных и республиканских </w:t>
            </w:r>
            <w:r w:rsidRPr="00B52CD3">
              <w:rPr>
                <w:sz w:val="22"/>
                <w:szCs w:val="22"/>
              </w:rPr>
              <w:lastRenderedPageBreak/>
              <w:t>социально значимых мероприятиях в общей численности  граждан этой возрастной группы, процентов;</w:t>
            </w:r>
          </w:p>
          <w:p w:rsidR="003655C5" w:rsidRPr="00B52CD3" w:rsidRDefault="003655C5" w:rsidP="003655C5">
            <w:pPr>
              <w:jc w:val="both"/>
            </w:pPr>
            <w:r w:rsidRPr="00B52CD3">
              <w:rPr>
                <w:bCs/>
                <w:sz w:val="22"/>
                <w:szCs w:val="22"/>
              </w:rPr>
              <w:t>Показатель характеризует охват людей пожилого возраста культурно-массовыми, социально значимыми мероприятиями.</w:t>
            </w:r>
          </w:p>
          <w:p w:rsidR="003655C5" w:rsidRPr="00B52CD3" w:rsidRDefault="003655C5" w:rsidP="003655C5">
            <w:pPr>
              <w:jc w:val="both"/>
            </w:pPr>
            <w:r w:rsidRPr="00B52CD3">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B52CD3" w:rsidRDefault="003655C5" w:rsidP="003655C5">
            <w:pPr>
              <w:jc w:val="both"/>
            </w:pPr>
            <w:r w:rsidRPr="00B52CD3">
              <w:rPr>
                <w:bCs/>
                <w:sz w:val="22"/>
                <w:szCs w:val="22"/>
              </w:rPr>
              <w:t>Показатель характеризует охват инвалидов  культурно-массовыми, социально значимыми мероприятиями.</w:t>
            </w:r>
          </w:p>
          <w:p w:rsidR="003655C5" w:rsidRPr="00B52CD3" w:rsidRDefault="003655C5" w:rsidP="003655C5">
            <w:pPr>
              <w:jc w:val="both"/>
            </w:pPr>
            <w:r w:rsidRPr="00B52CD3">
              <w:rPr>
                <w:bCs/>
                <w:sz w:val="22"/>
                <w:szCs w:val="22"/>
              </w:rPr>
              <w:t>7.</w:t>
            </w:r>
            <w:r w:rsidRPr="00B52CD3">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B52CD3" w:rsidRDefault="003655C5" w:rsidP="003655C5">
            <w:pPr>
              <w:ind w:left="-102"/>
              <w:jc w:val="both"/>
            </w:pPr>
            <w:r w:rsidRPr="00B52CD3">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B52CD3" w:rsidRDefault="003655C5" w:rsidP="003655C5">
            <w:pPr>
              <w:jc w:val="both"/>
            </w:pPr>
            <w:r w:rsidRPr="00B52CD3">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jc w:val="both"/>
            </w:pPr>
            <w:r w:rsidRPr="00B52CD3">
              <w:rPr>
                <w:sz w:val="22"/>
                <w:szCs w:val="22"/>
              </w:rPr>
              <w:t>9. Сумма компенсационных выплат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B52CD3" w:rsidTr="00781E4D">
        <w:tc>
          <w:tcPr>
            <w:tcW w:w="1560" w:type="dxa"/>
          </w:tcPr>
          <w:p w:rsidR="003655C5" w:rsidRPr="00B52CD3" w:rsidRDefault="003655C5" w:rsidP="003655C5">
            <w:pPr>
              <w:rPr>
                <w:b/>
              </w:rPr>
            </w:pPr>
            <w:r w:rsidRPr="00B52CD3">
              <w:rPr>
                <w:b/>
                <w:sz w:val="22"/>
                <w:szCs w:val="22"/>
              </w:rPr>
              <w:lastRenderedPageBreak/>
              <w:t xml:space="preserve">Сроки </w:t>
            </w:r>
            <w:r w:rsidRPr="00B52CD3">
              <w:rPr>
                <w:sz w:val="22"/>
                <w:szCs w:val="22"/>
              </w:rPr>
              <w:t xml:space="preserve">и этапы  </w:t>
            </w:r>
            <w:r w:rsidRPr="00B52CD3">
              <w:rPr>
                <w:b/>
                <w:sz w:val="22"/>
                <w:szCs w:val="22"/>
              </w:rPr>
              <w:t>реализации Программы</w:t>
            </w:r>
          </w:p>
        </w:tc>
        <w:tc>
          <w:tcPr>
            <w:tcW w:w="9214" w:type="dxa"/>
          </w:tcPr>
          <w:p w:rsidR="003655C5" w:rsidRPr="00B52CD3" w:rsidRDefault="003655C5" w:rsidP="003655C5">
            <w:r w:rsidRPr="00B52CD3">
              <w:rPr>
                <w:sz w:val="22"/>
                <w:szCs w:val="22"/>
              </w:rPr>
              <w:t xml:space="preserve"> С 2015 года по 202</w:t>
            </w:r>
            <w:r w:rsidR="00B52CD3">
              <w:rPr>
                <w:sz w:val="22"/>
                <w:szCs w:val="22"/>
              </w:rPr>
              <w:t>4</w:t>
            </w:r>
            <w:r w:rsidRPr="00B52CD3">
              <w:rPr>
                <w:sz w:val="22"/>
                <w:szCs w:val="22"/>
              </w:rPr>
              <w:t xml:space="preserve"> год.</w:t>
            </w:r>
          </w:p>
          <w:p w:rsidR="003655C5" w:rsidRPr="00B52CD3" w:rsidRDefault="003655C5" w:rsidP="003655C5">
            <w:pPr>
              <w:jc w:val="both"/>
            </w:pPr>
            <w:r w:rsidRPr="00B52CD3">
              <w:rPr>
                <w:sz w:val="22"/>
                <w:szCs w:val="22"/>
              </w:rPr>
              <w:t>Этапы реализации подпрограммы не выделяются.</w:t>
            </w:r>
          </w:p>
          <w:p w:rsidR="003655C5" w:rsidRPr="00B52CD3" w:rsidRDefault="003655C5" w:rsidP="003655C5"/>
        </w:tc>
      </w:tr>
      <w:tr w:rsidR="003655C5" w:rsidRPr="00B52CD3" w:rsidTr="00781E4D">
        <w:tc>
          <w:tcPr>
            <w:tcW w:w="1560" w:type="dxa"/>
          </w:tcPr>
          <w:p w:rsidR="003655C5" w:rsidRPr="00B52CD3" w:rsidRDefault="003655C5" w:rsidP="003655C5">
            <w:pPr>
              <w:rPr>
                <w:b/>
              </w:rPr>
            </w:pPr>
            <w:r w:rsidRPr="00B52CD3">
              <w:rPr>
                <w:b/>
                <w:sz w:val="22"/>
                <w:szCs w:val="22"/>
              </w:rPr>
              <w:t>Ресурсное обеспечение подпрограммы</w:t>
            </w:r>
          </w:p>
        </w:tc>
        <w:tc>
          <w:tcPr>
            <w:tcW w:w="9214" w:type="dxa"/>
          </w:tcPr>
          <w:p w:rsidR="003655C5" w:rsidRPr="00B52CD3" w:rsidRDefault="003655C5" w:rsidP="003655C5">
            <w:pPr>
              <w:jc w:val="both"/>
            </w:pPr>
            <w:r w:rsidRPr="00B52CD3">
              <w:rPr>
                <w:sz w:val="22"/>
                <w:szCs w:val="22"/>
              </w:rPr>
              <w:t>• Ориентировочно объем финансирования мероприятий Программы на 2015-202</w:t>
            </w:r>
            <w:r w:rsidR="002B012D" w:rsidRPr="00B52CD3">
              <w:rPr>
                <w:sz w:val="22"/>
                <w:szCs w:val="22"/>
              </w:rPr>
              <w:t>4</w:t>
            </w:r>
            <w:r w:rsidRPr="00B52CD3">
              <w:rPr>
                <w:sz w:val="22"/>
                <w:szCs w:val="22"/>
              </w:rPr>
              <w:t xml:space="preserve"> год</w:t>
            </w:r>
            <w:r w:rsidR="00190C44" w:rsidRPr="00B52CD3">
              <w:rPr>
                <w:sz w:val="22"/>
                <w:szCs w:val="22"/>
              </w:rPr>
              <w:t xml:space="preserve">ы с местного бюджета составляет </w:t>
            </w:r>
            <w:r w:rsidR="00781E4D">
              <w:rPr>
                <w:sz w:val="22"/>
                <w:szCs w:val="22"/>
              </w:rPr>
              <w:t>34</w:t>
            </w:r>
            <w:r w:rsidR="00D33955">
              <w:rPr>
                <w:sz w:val="22"/>
                <w:szCs w:val="22"/>
              </w:rPr>
              <w:t>32</w:t>
            </w:r>
            <w:r w:rsidR="00781E4D">
              <w:rPr>
                <w:sz w:val="22"/>
                <w:szCs w:val="22"/>
              </w:rPr>
              <w:t>4,9</w:t>
            </w:r>
            <w:r w:rsidRPr="00B52CD3">
              <w:rPr>
                <w:sz w:val="22"/>
                <w:szCs w:val="22"/>
              </w:rPr>
              <w:t xml:space="preserve"> тыс. рублей, в том числе по годам: </w:t>
            </w:r>
          </w:p>
          <w:p w:rsidR="003655C5" w:rsidRPr="00B52CD3" w:rsidRDefault="003655C5" w:rsidP="003655C5">
            <w:pPr>
              <w:ind w:firstLine="246"/>
              <w:jc w:val="both"/>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382817" w:rsidTr="00B52CD3">
              <w:tc>
                <w:tcPr>
                  <w:tcW w:w="1136" w:type="dxa"/>
                </w:tcPr>
                <w:p w:rsidR="00B52CD3" w:rsidRPr="00382817" w:rsidRDefault="00B52CD3" w:rsidP="00EC1F4A">
                  <w:pPr>
                    <w:autoSpaceDN w:val="0"/>
                    <w:adjustRightInd w:val="0"/>
                    <w:jc w:val="both"/>
                    <w:rPr>
                      <w:rFonts w:eastAsia="Calibri"/>
                      <w:sz w:val="16"/>
                      <w:szCs w:val="16"/>
                      <w:lang w:eastAsia="en-US"/>
                    </w:rPr>
                  </w:pP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D33955" w:rsidRPr="00382817" w:rsidTr="00B52CD3">
              <w:tc>
                <w:tcPr>
                  <w:tcW w:w="1136" w:type="dxa"/>
                  <w:vAlign w:val="center"/>
                </w:tcPr>
                <w:p w:rsidR="00D33955" w:rsidRPr="00382817" w:rsidRDefault="00D33955" w:rsidP="00EC1F4A">
                  <w:pPr>
                    <w:spacing w:before="40" w:after="40"/>
                    <w:rPr>
                      <w:b/>
                      <w:bCs/>
                      <w:sz w:val="16"/>
                      <w:szCs w:val="16"/>
                    </w:rPr>
                  </w:pPr>
                  <w:r w:rsidRPr="00382817">
                    <w:rPr>
                      <w:b/>
                      <w:bCs/>
                      <w:sz w:val="16"/>
                      <w:szCs w:val="16"/>
                    </w:rPr>
                    <w:t>Всего</w:t>
                  </w:r>
                </w:p>
              </w:tc>
              <w:tc>
                <w:tcPr>
                  <w:tcW w:w="709" w:type="dxa"/>
                  <w:vAlign w:val="center"/>
                </w:tcPr>
                <w:p w:rsidR="00D33955" w:rsidRDefault="00D33955">
                  <w:pPr>
                    <w:spacing w:before="240"/>
                    <w:jc w:val="right"/>
                    <w:rPr>
                      <w:rFonts w:eastAsia="Calibri"/>
                      <w:b/>
                      <w:bCs/>
                      <w:sz w:val="16"/>
                      <w:szCs w:val="16"/>
                      <w:highlight w:val="yellow"/>
                    </w:rPr>
                  </w:pPr>
                  <w:r>
                    <w:rPr>
                      <w:b/>
                      <w:sz w:val="16"/>
                      <w:szCs w:val="16"/>
                    </w:rPr>
                    <w:t>34324,9</w:t>
                  </w:r>
                </w:p>
              </w:tc>
              <w:tc>
                <w:tcPr>
                  <w:tcW w:w="709" w:type="dxa"/>
                  <w:vAlign w:val="center"/>
                </w:tcPr>
                <w:p w:rsidR="00D33955" w:rsidRDefault="00D33955">
                  <w:pPr>
                    <w:spacing w:before="240"/>
                    <w:jc w:val="center"/>
                    <w:rPr>
                      <w:rFonts w:eastAsia="Calibri"/>
                      <w:b/>
                      <w:bCs/>
                      <w:sz w:val="16"/>
                      <w:szCs w:val="16"/>
                    </w:rPr>
                  </w:pPr>
                  <w:r>
                    <w:rPr>
                      <w:b/>
                      <w:sz w:val="16"/>
                      <w:szCs w:val="16"/>
                    </w:rPr>
                    <w:t>3509,4</w:t>
                  </w:r>
                </w:p>
              </w:tc>
              <w:tc>
                <w:tcPr>
                  <w:tcW w:w="709" w:type="dxa"/>
                  <w:vAlign w:val="center"/>
                </w:tcPr>
                <w:p w:rsidR="00D33955" w:rsidRDefault="00D33955">
                  <w:pPr>
                    <w:spacing w:before="240"/>
                    <w:rPr>
                      <w:rFonts w:eastAsia="Calibri"/>
                      <w:b/>
                      <w:bCs/>
                      <w:sz w:val="16"/>
                      <w:szCs w:val="16"/>
                    </w:rPr>
                  </w:pPr>
                  <w:r>
                    <w:rPr>
                      <w:b/>
                      <w:sz w:val="16"/>
                      <w:szCs w:val="16"/>
                    </w:rPr>
                    <w:t>4183,8</w:t>
                  </w:r>
                </w:p>
              </w:tc>
              <w:tc>
                <w:tcPr>
                  <w:tcW w:w="708" w:type="dxa"/>
                  <w:vAlign w:val="center"/>
                </w:tcPr>
                <w:p w:rsidR="00D33955" w:rsidRDefault="00D33955">
                  <w:pPr>
                    <w:spacing w:before="240"/>
                    <w:rPr>
                      <w:rFonts w:eastAsia="Calibri"/>
                      <w:b/>
                      <w:bCs/>
                      <w:sz w:val="16"/>
                      <w:szCs w:val="16"/>
                    </w:rPr>
                  </w:pPr>
                  <w:r>
                    <w:rPr>
                      <w:b/>
                      <w:sz w:val="16"/>
                      <w:szCs w:val="16"/>
                    </w:rPr>
                    <w:t>4549,7</w:t>
                  </w:r>
                </w:p>
              </w:tc>
              <w:tc>
                <w:tcPr>
                  <w:tcW w:w="709" w:type="dxa"/>
                  <w:vAlign w:val="center"/>
                </w:tcPr>
                <w:p w:rsidR="00D33955" w:rsidRDefault="00D33955">
                  <w:pPr>
                    <w:spacing w:before="240"/>
                    <w:rPr>
                      <w:rFonts w:eastAsia="Calibri"/>
                      <w:b/>
                      <w:bCs/>
                      <w:sz w:val="16"/>
                      <w:szCs w:val="16"/>
                    </w:rPr>
                  </w:pPr>
                  <w:r>
                    <w:rPr>
                      <w:b/>
                      <w:sz w:val="16"/>
                      <w:szCs w:val="16"/>
                    </w:rPr>
                    <w:t>3759,7</w:t>
                  </w:r>
                </w:p>
              </w:tc>
              <w:tc>
                <w:tcPr>
                  <w:tcW w:w="709" w:type="dxa"/>
                  <w:vAlign w:val="center"/>
                </w:tcPr>
                <w:p w:rsidR="00D33955" w:rsidRDefault="00D33955">
                  <w:pPr>
                    <w:spacing w:before="240"/>
                    <w:rPr>
                      <w:rFonts w:eastAsia="Calibri"/>
                      <w:b/>
                      <w:bCs/>
                      <w:sz w:val="16"/>
                      <w:szCs w:val="16"/>
                    </w:rPr>
                  </w:pPr>
                  <w:r>
                    <w:rPr>
                      <w:b/>
                      <w:sz w:val="16"/>
                      <w:szCs w:val="16"/>
                    </w:rPr>
                    <w:t>3339,6</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2443,9</w:t>
                  </w:r>
                </w:p>
              </w:tc>
              <w:tc>
                <w:tcPr>
                  <w:tcW w:w="708"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rPr>
                  </w:pPr>
                  <w:r>
                    <w:rPr>
                      <w:b/>
                      <w:sz w:val="16"/>
                      <w:szCs w:val="16"/>
                    </w:rPr>
                    <w:t>3828,9</w:t>
                  </w:r>
                </w:p>
              </w:tc>
              <w:tc>
                <w:tcPr>
                  <w:tcW w:w="709" w:type="dxa"/>
                  <w:vAlign w:val="center"/>
                </w:tcPr>
                <w:p w:rsidR="00D33955" w:rsidRDefault="00D33955">
                  <w:pPr>
                    <w:spacing w:before="240"/>
                    <w:rPr>
                      <w:rFonts w:eastAsia="Calibri"/>
                      <w:b/>
                      <w:bCs/>
                      <w:sz w:val="16"/>
                      <w:szCs w:val="16"/>
                    </w:rPr>
                  </w:pPr>
                  <w:r>
                    <w:rPr>
                      <w:b/>
                      <w:sz w:val="16"/>
                      <w:szCs w:val="16"/>
                    </w:rPr>
                    <w:t>3982,1</w:t>
                  </w:r>
                </w:p>
              </w:tc>
            </w:tr>
            <w:tr w:rsidR="00D33955" w:rsidRPr="00382817" w:rsidTr="00B52CD3">
              <w:tc>
                <w:tcPr>
                  <w:tcW w:w="1136" w:type="dxa"/>
                  <w:vAlign w:val="center"/>
                </w:tcPr>
                <w:p w:rsidR="00D33955" w:rsidRPr="00382817" w:rsidRDefault="00D33955" w:rsidP="00EC1F4A">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D33955" w:rsidRDefault="00D33955">
                  <w:pPr>
                    <w:spacing w:before="240"/>
                    <w:jc w:val="right"/>
                    <w:rPr>
                      <w:rFonts w:eastAsia="Calibri"/>
                      <w:b/>
                      <w:bCs/>
                      <w:sz w:val="16"/>
                      <w:szCs w:val="16"/>
                    </w:rPr>
                  </w:pPr>
                  <w:r>
                    <w:rPr>
                      <w:sz w:val="16"/>
                      <w:szCs w:val="16"/>
                    </w:rPr>
                    <w:t>34324,9</w:t>
                  </w:r>
                </w:p>
              </w:tc>
              <w:tc>
                <w:tcPr>
                  <w:tcW w:w="709" w:type="dxa"/>
                  <w:vAlign w:val="center"/>
                </w:tcPr>
                <w:p w:rsidR="00D33955" w:rsidRDefault="00D33955">
                  <w:pPr>
                    <w:spacing w:before="240"/>
                    <w:jc w:val="center"/>
                    <w:rPr>
                      <w:rFonts w:eastAsia="Calibri"/>
                      <w:b/>
                      <w:bCs/>
                      <w:sz w:val="16"/>
                      <w:szCs w:val="16"/>
                    </w:rPr>
                  </w:pPr>
                  <w:r>
                    <w:rPr>
                      <w:b/>
                      <w:sz w:val="16"/>
                      <w:szCs w:val="16"/>
                    </w:rPr>
                    <w:t>3509,4</w:t>
                  </w:r>
                </w:p>
              </w:tc>
              <w:tc>
                <w:tcPr>
                  <w:tcW w:w="709" w:type="dxa"/>
                  <w:vAlign w:val="center"/>
                </w:tcPr>
                <w:p w:rsidR="00D33955" w:rsidRDefault="00D33955">
                  <w:pPr>
                    <w:spacing w:before="240"/>
                    <w:rPr>
                      <w:rFonts w:eastAsia="Calibri"/>
                      <w:b/>
                      <w:bCs/>
                      <w:sz w:val="16"/>
                      <w:szCs w:val="16"/>
                    </w:rPr>
                  </w:pPr>
                  <w:r>
                    <w:rPr>
                      <w:b/>
                      <w:sz w:val="16"/>
                      <w:szCs w:val="16"/>
                    </w:rPr>
                    <w:t>4183,8</w:t>
                  </w:r>
                </w:p>
              </w:tc>
              <w:tc>
                <w:tcPr>
                  <w:tcW w:w="708" w:type="dxa"/>
                  <w:vAlign w:val="center"/>
                </w:tcPr>
                <w:p w:rsidR="00D33955" w:rsidRDefault="00D33955">
                  <w:pPr>
                    <w:spacing w:before="240"/>
                    <w:rPr>
                      <w:rFonts w:eastAsia="Calibri"/>
                      <w:b/>
                      <w:bCs/>
                      <w:sz w:val="16"/>
                      <w:szCs w:val="16"/>
                    </w:rPr>
                  </w:pPr>
                  <w:r>
                    <w:rPr>
                      <w:b/>
                      <w:sz w:val="16"/>
                      <w:szCs w:val="16"/>
                    </w:rPr>
                    <w:t>4549,7</w:t>
                  </w:r>
                </w:p>
              </w:tc>
              <w:tc>
                <w:tcPr>
                  <w:tcW w:w="709" w:type="dxa"/>
                  <w:vAlign w:val="center"/>
                </w:tcPr>
                <w:p w:rsidR="00D33955" w:rsidRDefault="00D33955">
                  <w:pPr>
                    <w:spacing w:before="240"/>
                    <w:rPr>
                      <w:rFonts w:eastAsia="Calibri"/>
                      <w:b/>
                      <w:bCs/>
                      <w:sz w:val="16"/>
                      <w:szCs w:val="16"/>
                    </w:rPr>
                  </w:pPr>
                  <w:r>
                    <w:rPr>
                      <w:b/>
                      <w:sz w:val="16"/>
                      <w:szCs w:val="16"/>
                    </w:rPr>
                    <w:t>3759,7</w:t>
                  </w:r>
                </w:p>
              </w:tc>
              <w:tc>
                <w:tcPr>
                  <w:tcW w:w="709" w:type="dxa"/>
                  <w:vAlign w:val="center"/>
                </w:tcPr>
                <w:p w:rsidR="00D33955" w:rsidRDefault="00D33955">
                  <w:pPr>
                    <w:spacing w:before="240"/>
                    <w:rPr>
                      <w:rFonts w:eastAsia="Calibri"/>
                      <w:b/>
                      <w:bCs/>
                      <w:sz w:val="16"/>
                      <w:szCs w:val="16"/>
                    </w:rPr>
                  </w:pPr>
                  <w:r>
                    <w:rPr>
                      <w:b/>
                      <w:sz w:val="16"/>
                      <w:szCs w:val="16"/>
                    </w:rPr>
                    <w:t>3339,6</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2443,9</w:t>
                  </w:r>
                </w:p>
              </w:tc>
              <w:tc>
                <w:tcPr>
                  <w:tcW w:w="708"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rPr>
                  </w:pPr>
                  <w:r>
                    <w:rPr>
                      <w:b/>
                      <w:sz w:val="16"/>
                      <w:szCs w:val="16"/>
                    </w:rPr>
                    <w:t>3828,9</w:t>
                  </w:r>
                </w:p>
              </w:tc>
              <w:tc>
                <w:tcPr>
                  <w:tcW w:w="709" w:type="dxa"/>
                  <w:vAlign w:val="center"/>
                </w:tcPr>
                <w:p w:rsidR="00D33955" w:rsidRDefault="00D33955">
                  <w:pPr>
                    <w:spacing w:before="240"/>
                    <w:rPr>
                      <w:rFonts w:eastAsia="Calibri"/>
                      <w:b/>
                      <w:bCs/>
                      <w:sz w:val="16"/>
                      <w:szCs w:val="16"/>
                    </w:rPr>
                  </w:pPr>
                  <w:r>
                    <w:rPr>
                      <w:b/>
                      <w:sz w:val="16"/>
                      <w:szCs w:val="16"/>
                    </w:rPr>
                    <w:t>3982,1</w:t>
                  </w:r>
                </w:p>
              </w:tc>
            </w:tr>
            <w:tr w:rsidR="00D33955" w:rsidRPr="00382817" w:rsidTr="00B52CD3">
              <w:tc>
                <w:tcPr>
                  <w:tcW w:w="1136" w:type="dxa"/>
                  <w:vAlign w:val="center"/>
                </w:tcPr>
                <w:p w:rsidR="00D33955" w:rsidRPr="00382817" w:rsidRDefault="00D33955" w:rsidP="00EC1F4A">
                  <w:pPr>
                    <w:spacing w:before="40" w:after="40"/>
                    <w:rPr>
                      <w:sz w:val="16"/>
                      <w:szCs w:val="16"/>
                    </w:rPr>
                  </w:pPr>
                  <w:r w:rsidRPr="00382817">
                    <w:rPr>
                      <w:sz w:val="16"/>
                      <w:szCs w:val="16"/>
                    </w:rPr>
                    <w:t>в том числе:</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8"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rPr>
                      <w:rFonts w:ascii="Calibri" w:eastAsia="Calibri" w:hAnsi="Calibri" w:cs="Calibri"/>
                      <w:b/>
                      <w:bCs/>
                      <w:color w:val="000000"/>
                      <w:sz w:val="24"/>
                      <w:szCs w:val="24"/>
                    </w:rPr>
                  </w:pPr>
                  <w:r>
                    <w:rPr>
                      <w:rFonts w:ascii="Calibri" w:hAnsi="Calibri" w:cs="Calibri"/>
                      <w:b/>
                      <w:bCs/>
                      <w:color w:val="000000"/>
                    </w:rPr>
                    <w:t> </w:t>
                  </w:r>
                </w:p>
              </w:tc>
              <w:tc>
                <w:tcPr>
                  <w:tcW w:w="708"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D33955" w:rsidRPr="00382817" w:rsidTr="004542E7">
              <w:tc>
                <w:tcPr>
                  <w:tcW w:w="1136" w:type="dxa"/>
                  <w:vAlign w:val="center"/>
                </w:tcPr>
                <w:p w:rsidR="00D33955" w:rsidRPr="00382817" w:rsidRDefault="00D33955"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8"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rPr>
                      <w:rFonts w:ascii="Calibri" w:eastAsia="Calibri" w:hAnsi="Calibri" w:cs="Calibri"/>
                      <w:b/>
                      <w:bCs/>
                      <w:color w:val="000000"/>
                      <w:sz w:val="24"/>
                      <w:szCs w:val="24"/>
                    </w:rPr>
                  </w:pPr>
                  <w:r>
                    <w:rPr>
                      <w:rFonts w:ascii="Calibri" w:hAnsi="Calibri" w:cs="Calibri"/>
                      <w:b/>
                      <w:bCs/>
                      <w:color w:val="000000"/>
                    </w:rPr>
                    <w:t> </w:t>
                  </w:r>
                </w:p>
              </w:tc>
              <w:tc>
                <w:tcPr>
                  <w:tcW w:w="708"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D33955" w:rsidRPr="00382817" w:rsidTr="004542E7">
              <w:tc>
                <w:tcPr>
                  <w:tcW w:w="1136" w:type="dxa"/>
                  <w:vAlign w:val="center"/>
                </w:tcPr>
                <w:p w:rsidR="00D33955" w:rsidRPr="00382817" w:rsidRDefault="00D33955" w:rsidP="00EC1F4A">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D33955" w:rsidRDefault="00D33955">
                  <w:pPr>
                    <w:jc w:val="right"/>
                    <w:rPr>
                      <w:rFonts w:eastAsia="Calibri"/>
                      <w:b/>
                      <w:bCs/>
                      <w:sz w:val="17"/>
                      <w:szCs w:val="17"/>
                    </w:rPr>
                  </w:pPr>
                  <w:r>
                    <w:rPr>
                      <w:b/>
                      <w:bCs/>
                      <w:sz w:val="17"/>
                      <w:szCs w:val="17"/>
                    </w:rPr>
                    <w:t>6848,9</w:t>
                  </w:r>
                </w:p>
              </w:tc>
              <w:tc>
                <w:tcPr>
                  <w:tcW w:w="709" w:type="dxa"/>
                  <w:vAlign w:val="center"/>
                </w:tcPr>
                <w:p w:rsidR="00D33955" w:rsidRDefault="00D33955">
                  <w:pPr>
                    <w:jc w:val="right"/>
                    <w:rPr>
                      <w:rFonts w:eastAsia="Calibri"/>
                      <w:b/>
                      <w:bCs/>
                      <w:sz w:val="16"/>
                      <w:szCs w:val="16"/>
                    </w:rPr>
                  </w:pPr>
                  <w:r>
                    <w:rPr>
                      <w:b/>
                      <w:bCs/>
                      <w:sz w:val="16"/>
                      <w:szCs w:val="16"/>
                    </w:rPr>
                    <w:t>709,1</w:t>
                  </w:r>
                </w:p>
              </w:tc>
              <w:tc>
                <w:tcPr>
                  <w:tcW w:w="709" w:type="dxa"/>
                  <w:vAlign w:val="center"/>
                </w:tcPr>
                <w:p w:rsidR="00D33955" w:rsidRDefault="00D33955">
                  <w:pPr>
                    <w:jc w:val="right"/>
                    <w:rPr>
                      <w:rFonts w:eastAsia="Calibri"/>
                      <w:b/>
                      <w:bCs/>
                      <w:sz w:val="16"/>
                      <w:szCs w:val="16"/>
                    </w:rPr>
                  </w:pPr>
                  <w:r>
                    <w:rPr>
                      <w:b/>
                      <w:bCs/>
                      <w:sz w:val="16"/>
                      <w:szCs w:val="16"/>
                    </w:rPr>
                    <w:t>1706,7</w:t>
                  </w:r>
                </w:p>
              </w:tc>
              <w:tc>
                <w:tcPr>
                  <w:tcW w:w="708" w:type="dxa"/>
                  <w:vAlign w:val="center"/>
                </w:tcPr>
                <w:p w:rsidR="00D33955" w:rsidRDefault="00D33955">
                  <w:pPr>
                    <w:jc w:val="center"/>
                    <w:rPr>
                      <w:rFonts w:eastAsia="Calibri"/>
                      <w:b/>
                      <w:bCs/>
                      <w:sz w:val="16"/>
                      <w:szCs w:val="16"/>
                    </w:rPr>
                  </w:pPr>
                  <w:r>
                    <w:rPr>
                      <w:b/>
                      <w:bCs/>
                      <w:sz w:val="16"/>
                      <w:szCs w:val="16"/>
                    </w:rPr>
                    <w:t>1382,2</w:t>
                  </w:r>
                </w:p>
              </w:tc>
              <w:tc>
                <w:tcPr>
                  <w:tcW w:w="709" w:type="dxa"/>
                  <w:vAlign w:val="center"/>
                </w:tcPr>
                <w:p w:rsidR="00D33955" w:rsidRDefault="00D33955">
                  <w:pPr>
                    <w:jc w:val="center"/>
                    <w:rPr>
                      <w:rFonts w:eastAsia="Calibri"/>
                      <w:b/>
                      <w:bCs/>
                      <w:sz w:val="16"/>
                      <w:szCs w:val="16"/>
                    </w:rPr>
                  </w:pPr>
                  <w:r>
                    <w:rPr>
                      <w:b/>
                      <w:bCs/>
                      <w:sz w:val="16"/>
                      <w:szCs w:val="16"/>
                    </w:rPr>
                    <w:t>906,4</w:t>
                  </w:r>
                </w:p>
              </w:tc>
              <w:tc>
                <w:tcPr>
                  <w:tcW w:w="709" w:type="dxa"/>
                  <w:vAlign w:val="center"/>
                </w:tcPr>
                <w:p w:rsidR="00D33955" w:rsidRDefault="00D33955">
                  <w:pPr>
                    <w:jc w:val="center"/>
                    <w:rPr>
                      <w:rFonts w:eastAsia="Calibri"/>
                      <w:b/>
                      <w:bCs/>
                      <w:sz w:val="16"/>
                      <w:szCs w:val="16"/>
                    </w:rPr>
                  </w:pPr>
                  <w:r>
                    <w:rPr>
                      <w:b/>
                      <w:bCs/>
                      <w:sz w:val="16"/>
                      <w:szCs w:val="16"/>
                    </w:rPr>
                    <w:t>1187,5</w:t>
                  </w:r>
                </w:p>
              </w:tc>
              <w:tc>
                <w:tcPr>
                  <w:tcW w:w="709" w:type="dxa"/>
                  <w:vAlign w:val="center"/>
                </w:tcPr>
                <w:p w:rsidR="00D33955" w:rsidRDefault="00D33955">
                  <w:pPr>
                    <w:jc w:val="center"/>
                    <w:rPr>
                      <w:rFonts w:eastAsia="Calibri"/>
                      <w:b/>
                      <w:bCs/>
                      <w:color w:val="000000"/>
                      <w:sz w:val="16"/>
                      <w:szCs w:val="16"/>
                      <w:highlight w:val="yellow"/>
                    </w:rPr>
                  </w:pPr>
                  <w:r>
                    <w:rPr>
                      <w:b/>
                      <w:bCs/>
                      <w:color w:val="000000"/>
                      <w:sz w:val="16"/>
                      <w:szCs w:val="16"/>
                      <w:highlight w:val="yellow"/>
                    </w:rPr>
                    <w:t>319,0</w:t>
                  </w:r>
                </w:p>
              </w:tc>
              <w:tc>
                <w:tcPr>
                  <w:tcW w:w="708" w:type="dxa"/>
                  <w:vAlign w:val="center"/>
                </w:tcPr>
                <w:p w:rsidR="00D33955" w:rsidRDefault="00D33955">
                  <w:pPr>
                    <w:jc w:val="center"/>
                    <w:rPr>
                      <w:rFonts w:eastAsia="Calibri"/>
                      <w:b/>
                      <w:bCs/>
                      <w:color w:val="000000"/>
                      <w:sz w:val="16"/>
                      <w:szCs w:val="16"/>
                      <w:highlight w:val="yellow"/>
                    </w:rPr>
                  </w:pPr>
                  <w:r>
                    <w:rPr>
                      <w:b/>
                      <w:bCs/>
                      <w:color w:val="000000"/>
                      <w:sz w:val="16"/>
                      <w:szCs w:val="16"/>
                      <w:highlight w:val="yellow"/>
                    </w:rPr>
                    <w:t>319,0</w:t>
                  </w:r>
                </w:p>
              </w:tc>
              <w:tc>
                <w:tcPr>
                  <w:tcW w:w="709" w:type="dxa"/>
                  <w:vAlign w:val="center"/>
                </w:tcPr>
                <w:p w:rsidR="00D33955" w:rsidRDefault="00D33955">
                  <w:pPr>
                    <w:rPr>
                      <w:rFonts w:ascii="Calibri" w:eastAsia="Calibri" w:hAnsi="Calibri" w:cs="Calibri"/>
                      <w:b/>
                      <w:bCs/>
                      <w:color w:val="000000"/>
                      <w:sz w:val="18"/>
                      <w:szCs w:val="18"/>
                      <w:highlight w:val="yellow"/>
                    </w:rPr>
                  </w:pPr>
                  <w:r>
                    <w:rPr>
                      <w:rFonts w:ascii="Calibri" w:hAnsi="Calibri" w:cs="Calibri"/>
                      <w:b/>
                      <w:bCs/>
                      <w:color w:val="000000"/>
                      <w:sz w:val="18"/>
                      <w:szCs w:val="18"/>
                      <w:highlight w:val="yellow"/>
                    </w:rPr>
                    <w:t>319,0</w:t>
                  </w: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lastRenderedPageBreak/>
                    <w:t>средства бюджета Удмуртской Республики, планируемые к привлечению</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bl>
          <w:p w:rsidR="00B52CD3" w:rsidRPr="00C06E6D" w:rsidRDefault="00B52CD3" w:rsidP="00B52CD3">
            <w:pPr>
              <w:tabs>
                <w:tab w:val="left" w:pos="720"/>
              </w:tabs>
              <w:snapToGrid w:val="0"/>
              <w:jc w:val="both"/>
            </w:pPr>
          </w:p>
          <w:p w:rsidR="002B012D" w:rsidRPr="00B52CD3" w:rsidRDefault="002B012D" w:rsidP="003655C5">
            <w:pPr>
              <w:ind w:firstLine="246"/>
              <w:jc w:val="both"/>
            </w:pPr>
          </w:p>
          <w:p w:rsidR="003655C5" w:rsidRPr="00B52CD3" w:rsidRDefault="003655C5" w:rsidP="003655C5">
            <w:pPr>
              <w:ind w:firstLine="246"/>
              <w:jc w:val="both"/>
            </w:pPr>
            <w:r w:rsidRPr="00B52CD3">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B52CD3" w:rsidRDefault="003655C5" w:rsidP="003655C5">
            <w:pPr>
              <w:ind w:firstLine="246"/>
              <w:jc w:val="both"/>
            </w:pPr>
            <w:proofErr w:type="gramStart"/>
            <w:r w:rsidRPr="00B52CD3">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B52CD3" w:rsidTr="00781E4D">
        <w:tc>
          <w:tcPr>
            <w:tcW w:w="1560" w:type="dxa"/>
          </w:tcPr>
          <w:p w:rsidR="003655C5" w:rsidRPr="00B52CD3" w:rsidRDefault="003655C5" w:rsidP="003655C5">
            <w:pPr>
              <w:rPr>
                <w:b/>
              </w:rPr>
            </w:pPr>
            <w:r w:rsidRPr="00B52CD3">
              <w:rPr>
                <w:b/>
                <w:sz w:val="22"/>
                <w:szCs w:val="22"/>
              </w:rPr>
              <w:lastRenderedPageBreak/>
              <w:t>Ожидаемые конечные результаты реализации Подпрограммы</w:t>
            </w:r>
            <w:r w:rsidRPr="00B52CD3">
              <w:rPr>
                <w:sz w:val="22"/>
                <w:szCs w:val="22"/>
              </w:rPr>
              <w:t>,</w:t>
            </w:r>
            <w:r w:rsidRPr="00B52CD3">
              <w:rPr>
                <w:b/>
                <w:sz w:val="22"/>
                <w:szCs w:val="22"/>
              </w:rPr>
              <w:t xml:space="preserve"> Оценка эффективности Подпрограммы</w:t>
            </w:r>
          </w:p>
        </w:tc>
        <w:tc>
          <w:tcPr>
            <w:tcW w:w="9214" w:type="dxa"/>
          </w:tcPr>
          <w:p w:rsidR="003655C5" w:rsidRPr="00B52CD3" w:rsidRDefault="003655C5" w:rsidP="003655C5">
            <w:pPr>
              <w:jc w:val="both"/>
              <w:rPr>
                <w:color w:val="000000"/>
              </w:rPr>
            </w:pPr>
            <w:r w:rsidRPr="00B52CD3">
              <w:rPr>
                <w:color w:val="000000"/>
                <w:sz w:val="22"/>
                <w:szCs w:val="22"/>
              </w:rPr>
              <w:t xml:space="preserve">В результате реализации Подпрограммы ожидается: </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проводимых социально значимых мероприятий;</w:t>
            </w:r>
          </w:p>
          <w:p w:rsidR="003655C5" w:rsidRPr="00B52CD3" w:rsidRDefault="003655C5" w:rsidP="003655C5">
            <w:pPr>
              <w:numPr>
                <w:ilvl w:val="0"/>
                <w:numId w:val="9"/>
              </w:numPr>
              <w:ind w:left="40" w:firstLine="320"/>
              <w:contextualSpacing/>
              <w:jc w:val="both"/>
            </w:pPr>
            <w:r w:rsidRPr="00B52CD3">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B52CD3" w:rsidRDefault="003655C5" w:rsidP="003655C5">
            <w:pPr>
              <w:numPr>
                <w:ilvl w:val="0"/>
                <w:numId w:val="9"/>
              </w:numPr>
              <w:contextualSpacing/>
              <w:jc w:val="both"/>
              <w:rPr>
                <w:color w:val="000000"/>
              </w:rPr>
            </w:pPr>
            <w:r w:rsidRPr="00B52CD3">
              <w:rPr>
                <w:color w:val="000000"/>
                <w:sz w:val="22"/>
                <w:szCs w:val="22"/>
              </w:rPr>
              <w:t xml:space="preserve">Усиление координации деятельности </w:t>
            </w:r>
            <w:hyperlink r:id="rId11" w:tooltip="Органы местного самоуправления" w:history="1">
              <w:r w:rsidRPr="00B52CD3">
                <w:rPr>
                  <w:color w:val="000000"/>
                  <w:sz w:val="22"/>
                  <w:szCs w:val="22"/>
                </w:rPr>
                <w:t>органов местного самоуправления</w:t>
              </w:r>
            </w:hyperlink>
            <w:r w:rsidRPr="00B52CD3">
              <w:rPr>
                <w:color w:val="000000"/>
                <w:sz w:val="22"/>
                <w:szCs w:val="22"/>
              </w:rPr>
              <w:t>, общественных организаций по социальной защите граждан пожилого возраста и инвалидов.</w:t>
            </w:r>
          </w:p>
          <w:p w:rsidR="003655C5" w:rsidRPr="00B52CD3" w:rsidRDefault="003655C5" w:rsidP="003655C5">
            <w:pPr>
              <w:jc w:val="both"/>
              <w:rPr>
                <w:color w:val="000000"/>
              </w:rPr>
            </w:pPr>
            <w:r w:rsidRPr="00B52CD3">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B52CD3" w:rsidRDefault="003655C5" w:rsidP="003655C5">
            <w:pPr>
              <w:ind w:firstLine="720"/>
              <w:jc w:val="both"/>
              <w:rPr>
                <w:color w:val="C00000"/>
              </w:rPr>
            </w:pPr>
          </w:p>
          <w:p w:rsidR="003655C5" w:rsidRPr="00B52CD3" w:rsidRDefault="003655C5" w:rsidP="003655C5">
            <w:pPr>
              <w:jc w:val="both"/>
            </w:pPr>
          </w:p>
        </w:tc>
      </w:tr>
    </w:tbl>
    <w:p w:rsidR="003655C5" w:rsidRPr="00B52CD3" w:rsidRDefault="003655C5" w:rsidP="003655C5">
      <w:pPr>
        <w:jc w:val="center"/>
        <w:rPr>
          <w:b/>
          <w:sz w:val="22"/>
          <w:szCs w:val="22"/>
        </w:rPr>
      </w:pPr>
    </w:p>
    <w:p w:rsidR="003655C5" w:rsidRPr="00B52CD3" w:rsidRDefault="003655C5" w:rsidP="00B52CD3">
      <w:pPr>
        <w:ind w:left="-851" w:right="-426" w:firstLine="851"/>
        <w:jc w:val="both"/>
        <w:outlineLvl w:val="1"/>
        <w:rPr>
          <w:bCs/>
          <w:sz w:val="22"/>
          <w:szCs w:val="22"/>
        </w:rPr>
      </w:pPr>
      <w:r w:rsidRPr="00B52CD3">
        <w:rPr>
          <w:bCs/>
          <w:sz w:val="22"/>
          <w:szCs w:val="22"/>
        </w:rPr>
        <w:t xml:space="preserve">Необходимость принятия Программы </w:t>
      </w:r>
      <w:r w:rsidR="00D33955">
        <w:rPr>
          <w:bCs/>
          <w:sz w:val="22"/>
          <w:szCs w:val="22"/>
        </w:rPr>
        <w:t xml:space="preserve"> </w:t>
      </w:r>
      <w:r w:rsidRPr="00B52CD3">
        <w:rPr>
          <w:bCs/>
          <w:sz w:val="22"/>
          <w:szCs w:val="22"/>
        </w:rPr>
        <w:t xml:space="preserve">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B52CD3" w:rsidRDefault="003655C5" w:rsidP="00B52CD3">
      <w:pPr>
        <w:ind w:left="-851" w:right="-426"/>
        <w:jc w:val="both"/>
        <w:outlineLvl w:val="1"/>
        <w:rPr>
          <w:b/>
          <w:bCs/>
          <w:sz w:val="22"/>
          <w:szCs w:val="22"/>
        </w:rPr>
      </w:pPr>
      <w:r w:rsidRPr="00B52CD3">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B52CD3">
      <w:pPr>
        <w:ind w:left="-851" w:firstLine="851"/>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 xml:space="preserve">Число пенсионеров по </w:t>
            </w:r>
            <w:r w:rsidRPr="00C06E6D">
              <w:rPr>
                <w:sz w:val="22"/>
                <w:szCs w:val="22"/>
              </w:rPr>
              <w:lastRenderedPageBreak/>
              <w:t>старости</w:t>
            </w:r>
          </w:p>
        </w:tc>
        <w:tc>
          <w:tcPr>
            <w:tcW w:w="1080" w:type="dxa"/>
          </w:tcPr>
          <w:p w:rsidR="003655C5" w:rsidRPr="00C06E6D" w:rsidRDefault="003655C5" w:rsidP="003655C5">
            <w:pPr>
              <w:jc w:val="both"/>
            </w:pPr>
            <w:r w:rsidRPr="00C06E6D">
              <w:rPr>
                <w:sz w:val="22"/>
                <w:szCs w:val="22"/>
              </w:rPr>
              <w:lastRenderedPageBreak/>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lastRenderedPageBreak/>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B52CD3">
      <w:pPr>
        <w:ind w:left="-851" w:firstLine="851"/>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B52CD3">
      <w:pPr>
        <w:ind w:left="-851" w:firstLine="851"/>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B52CD3">
      <w:pPr>
        <w:ind w:left="-851" w:firstLine="851"/>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B52CD3">
      <w:pPr>
        <w:ind w:left="-851" w:right="-284" w:firstLine="851"/>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Средний размер трудовой пенсии в 2014 году в Российской Федерации составил 11тысяч 144 рубля.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lastRenderedPageBreak/>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B52CD3">
      <w:pPr>
        <w:autoSpaceDE w:val="0"/>
        <w:autoSpaceDN w:val="0"/>
        <w:adjustRightInd w:val="0"/>
        <w:ind w:left="-851" w:right="-284" w:firstLine="851"/>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B52CD3">
      <w:pPr>
        <w:autoSpaceDE w:val="0"/>
        <w:autoSpaceDN w:val="0"/>
        <w:adjustRightInd w:val="0"/>
        <w:ind w:left="-851" w:right="-284"/>
        <w:jc w:val="both"/>
        <w:rPr>
          <w:rFonts w:eastAsia="Calibri"/>
          <w:sz w:val="22"/>
          <w:szCs w:val="22"/>
        </w:rPr>
      </w:pPr>
      <w:r w:rsidRPr="00C06E6D">
        <w:rPr>
          <w:sz w:val="22"/>
          <w:szCs w:val="22"/>
        </w:rPr>
        <w:t xml:space="preserve">       </w:t>
      </w:r>
      <w:r w:rsidR="00B52CD3">
        <w:rPr>
          <w:sz w:val="22"/>
          <w:szCs w:val="22"/>
        </w:rPr>
        <w:tab/>
      </w: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B52CD3">
      <w:pPr>
        <w:autoSpaceDE w:val="0"/>
        <w:autoSpaceDN w:val="0"/>
        <w:adjustRightInd w:val="0"/>
        <w:ind w:left="-851" w:right="-284"/>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B52CD3">
      <w:pPr>
        <w:ind w:left="-851" w:right="-284"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B52CD3">
      <w:pPr>
        <w:ind w:left="-851" w:right="-284"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B52CD3">
      <w:pPr>
        <w:ind w:left="-851" w:right="-284"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B52CD3">
      <w:pPr>
        <w:ind w:left="-851" w:right="-284"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B52CD3">
      <w:pPr>
        <w:ind w:left="-851" w:right="-284"/>
        <w:jc w:val="center"/>
        <w:rPr>
          <w:b/>
          <w:sz w:val="22"/>
          <w:szCs w:val="22"/>
        </w:rPr>
      </w:pPr>
      <w:r w:rsidRPr="00C06E6D">
        <w:rPr>
          <w:b/>
          <w:sz w:val="22"/>
          <w:szCs w:val="22"/>
        </w:rPr>
        <w:t>4.4.2. Приоритеты, цели и задачи</w:t>
      </w:r>
    </w:p>
    <w:p w:rsidR="003655C5" w:rsidRPr="00C06E6D" w:rsidRDefault="003655C5" w:rsidP="00B52CD3">
      <w:pPr>
        <w:ind w:left="-851" w:right="-284"/>
        <w:jc w:val="both"/>
        <w:rPr>
          <w:b/>
          <w:sz w:val="22"/>
          <w:szCs w:val="22"/>
        </w:rPr>
      </w:pPr>
    </w:p>
    <w:p w:rsidR="003655C5" w:rsidRPr="00C06E6D" w:rsidRDefault="003655C5" w:rsidP="00B52CD3">
      <w:pPr>
        <w:ind w:left="-851" w:right="-284" w:firstLine="851"/>
        <w:jc w:val="both"/>
        <w:rPr>
          <w:sz w:val="22"/>
          <w:szCs w:val="22"/>
        </w:rPr>
      </w:pPr>
      <w:proofErr w:type="gramStart"/>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B52CD3">
      <w:pPr>
        <w:ind w:left="-851" w:right="-284"/>
        <w:jc w:val="both"/>
        <w:rPr>
          <w:sz w:val="22"/>
          <w:szCs w:val="22"/>
        </w:rPr>
      </w:pPr>
      <w:r w:rsidRPr="00C06E6D">
        <w:rPr>
          <w:sz w:val="22"/>
          <w:szCs w:val="22"/>
        </w:rPr>
        <w:lastRenderedPageBreak/>
        <w:t xml:space="preserve">    </w:t>
      </w:r>
      <w:r w:rsidR="00B52CD3">
        <w:rPr>
          <w:sz w:val="22"/>
          <w:szCs w:val="22"/>
        </w:rPr>
        <w:tab/>
      </w:r>
      <w:r w:rsidRPr="00C06E6D">
        <w:rPr>
          <w:sz w:val="22"/>
          <w:szCs w:val="22"/>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 xml:space="preserve">В рамках муниципальной  программы   "Активное долголетие на 2013-2015 годы" в </w:t>
      </w:r>
      <w:proofErr w:type="spellStart"/>
      <w:r w:rsidR="003655C5" w:rsidRPr="00C06E6D">
        <w:rPr>
          <w:sz w:val="22"/>
          <w:szCs w:val="22"/>
        </w:rPr>
        <w:t>Глазовском</w:t>
      </w:r>
      <w:proofErr w:type="spellEnd"/>
      <w:r w:rsidR="003655C5" w:rsidRPr="00C06E6D">
        <w:rPr>
          <w:sz w:val="22"/>
          <w:szCs w:val="22"/>
        </w:rPr>
        <w:t xml:space="preserve"> районе были достигнуты определенные результаты.</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граждан, награжденных медалью "За оборону Ленинграда";  участников Сталинградской и Курской битв;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месячники пожилых людей;</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двух граждан в возрасте 100 лет;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"Золотые руки мастеров";</w:t>
      </w:r>
    </w:p>
    <w:p w:rsidR="003655C5" w:rsidRPr="00C06E6D" w:rsidRDefault="003655C5" w:rsidP="00B52CD3">
      <w:pPr>
        <w:ind w:left="-851" w:right="-284"/>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w:t>
      </w:r>
      <w:r w:rsidR="00B52CD3">
        <w:rPr>
          <w:sz w:val="22"/>
          <w:szCs w:val="22"/>
        </w:rPr>
        <w:t xml:space="preserve"> славим Победу во все времена»;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"Компьютерное многоборье";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B52CD3">
      <w:pPr>
        <w:ind w:left="-851" w:right="-284"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B52CD3">
      <w:pPr>
        <w:ind w:left="-851" w:right="-284"/>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B52CD3">
      <w:pPr>
        <w:ind w:left="-851" w:right="-284"/>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B52CD3">
      <w:pPr>
        <w:ind w:left="-851" w:right="-284"/>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B52CD3">
      <w:pPr>
        <w:ind w:left="-851" w:right="-284"/>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B52CD3">
      <w:pPr>
        <w:ind w:left="-851" w:right="-284"/>
        <w:jc w:val="both"/>
        <w:rPr>
          <w:sz w:val="22"/>
          <w:szCs w:val="22"/>
        </w:rPr>
      </w:pPr>
      <w:r w:rsidRPr="00C06E6D">
        <w:rPr>
          <w:sz w:val="22"/>
          <w:szCs w:val="22"/>
        </w:rPr>
        <w:lastRenderedPageBreak/>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B52CD3">
      <w:pPr>
        <w:ind w:left="-851" w:right="-284"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B52CD3">
      <w:pPr>
        <w:ind w:left="-851" w:right="-284"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B52CD3">
      <w:pPr>
        <w:ind w:left="-851" w:right="-284"/>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4.4.3. Целевые показатели (индикаторы)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B52CD3">
      <w:pPr>
        <w:ind w:left="-851" w:right="-284"/>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B52CD3">
      <w:pPr>
        <w:ind w:left="-851" w:right="-284"/>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B52CD3">
      <w:pPr>
        <w:ind w:left="-851" w:right="-284"/>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B52CD3">
      <w:pPr>
        <w:ind w:left="-851" w:right="-284"/>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B52CD3">
      <w:pPr>
        <w:ind w:left="-851" w:right="-284"/>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B52CD3">
      <w:pPr>
        <w:ind w:left="-851" w:right="-284"/>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3.9. Сумма компенсационных выплат расходов, возникших в связи с ростом фактической оплаты за отопление.</w:t>
      </w:r>
    </w:p>
    <w:p w:rsidR="003655C5" w:rsidRPr="00C06E6D" w:rsidRDefault="003655C5" w:rsidP="00B52CD3">
      <w:pPr>
        <w:widowControl w:val="0"/>
        <w:tabs>
          <w:tab w:val="left" w:pos="178"/>
          <w:tab w:val="left" w:pos="208"/>
        </w:tabs>
        <w:autoSpaceDE w:val="0"/>
        <w:autoSpaceDN w:val="0"/>
        <w:adjustRightInd w:val="0"/>
        <w:ind w:left="-851" w:right="-284"/>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B52CD3">
      <w:pPr>
        <w:ind w:left="-851" w:right="-284"/>
        <w:jc w:val="both"/>
        <w:rPr>
          <w:b/>
          <w:i/>
          <w:color w:val="5F497A"/>
          <w:sz w:val="22"/>
          <w:szCs w:val="22"/>
        </w:rPr>
      </w:pPr>
    </w:p>
    <w:p w:rsidR="003655C5" w:rsidRPr="00C06E6D" w:rsidRDefault="003655C5" w:rsidP="00B52CD3">
      <w:pPr>
        <w:ind w:left="-851" w:right="-284"/>
        <w:jc w:val="center"/>
        <w:rPr>
          <w:sz w:val="22"/>
          <w:szCs w:val="22"/>
        </w:rPr>
      </w:pPr>
      <w:r w:rsidRPr="00C06E6D">
        <w:rPr>
          <w:b/>
          <w:sz w:val="22"/>
          <w:szCs w:val="22"/>
        </w:rPr>
        <w:t>4.4.4. Сроки и этапы реализации подпрограммы</w:t>
      </w:r>
    </w:p>
    <w:p w:rsidR="003655C5" w:rsidRPr="00C06E6D" w:rsidRDefault="003655C5" w:rsidP="00B52CD3">
      <w:pPr>
        <w:ind w:left="-851" w:right="-284"/>
        <w:jc w:val="both"/>
        <w:rPr>
          <w:b/>
          <w:sz w:val="22"/>
          <w:szCs w:val="22"/>
        </w:rPr>
      </w:pPr>
    </w:p>
    <w:p w:rsidR="003655C5" w:rsidRPr="00C06E6D" w:rsidRDefault="003655C5" w:rsidP="00B52CD3">
      <w:pPr>
        <w:ind w:left="-851" w:right="-284"/>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B52CD3">
      <w:pPr>
        <w:ind w:left="-851" w:right="-284"/>
        <w:jc w:val="center"/>
        <w:rPr>
          <w:sz w:val="22"/>
          <w:szCs w:val="22"/>
        </w:rPr>
      </w:pPr>
      <w:r w:rsidRPr="00C06E6D">
        <w:rPr>
          <w:b/>
          <w:sz w:val="22"/>
          <w:szCs w:val="22"/>
        </w:rPr>
        <w:t>4.4.5. Основные мероприятия</w:t>
      </w:r>
    </w:p>
    <w:p w:rsidR="003655C5" w:rsidRPr="00C06E6D" w:rsidRDefault="003655C5" w:rsidP="00B52CD3">
      <w:pPr>
        <w:ind w:left="-851" w:right="-284"/>
        <w:jc w:val="center"/>
        <w:rPr>
          <w:color w:val="CC0099"/>
          <w:sz w:val="22"/>
          <w:szCs w:val="22"/>
        </w:rPr>
      </w:pP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В рамках основного мероприятия планируется:</w:t>
      </w:r>
    </w:p>
    <w:p w:rsidR="003655C5" w:rsidRPr="00C06E6D" w:rsidRDefault="003655C5" w:rsidP="00B52CD3">
      <w:pPr>
        <w:ind w:left="-851" w:right="-284"/>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B52CD3">
      <w:pPr>
        <w:ind w:left="-851" w:right="-284"/>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B52CD3">
      <w:pPr>
        <w:ind w:left="-851" w:right="-284"/>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B52CD3">
      <w:pPr>
        <w:ind w:left="-851" w:right="-284"/>
        <w:jc w:val="both"/>
        <w:rPr>
          <w:sz w:val="22"/>
          <w:szCs w:val="22"/>
        </w:rPr>
      </w:pPr>
      <w:r w:rsidRPr="00C06E6D">
        <w:rPr>
          <w:sz w:val="22"/>
          <w:szCs w:val="22"/>
        </w:rPr>
        <w:lastRenderedPageBreak/>
        <w:t>1.4.Внесение активных участников ветеранского движения в Книгу "Золотой фонд ветеранской организации";</w:t>
      </w:r>
    </w:p>
    <w:p w:rsidR="003655C5" w:rsidRPr="00C06E6D" w:rsidRDefault="003655C5" w:rsidP="00B52CD3">
      <w:pPr>
        <w:ind w:left="-851" w:right="-284"/>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B52CD3">
      <w:pPr>
        <w:ind w:left="-851" w:right="-284"/>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B52CD3">
      <w:pPr>
        <w:ind w:left="-851" w:right="-284"/>
        <w:jc w:val="both"/>
        <w:rPr>
          <w:color w:val="FF0000"/>
          <w:sz w:val="22"/>
          <w:szCs w:val="22"/>
        </w:rPr>
      </w:pPr>
      <w:r w:rsidRPr="00C06E6D">
        <w:rPr>
          <w:sz w:val="22"/>
          <w:szCs w:val="22"/>
        </w:rPr>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B52CD3">
      <w:pPr>
        <w:ind w:left="-851" w:right="-284"/>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B52CD3">
      <w:pPr>
        <w:ind w:left="-851" w:right="-284"/>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B52CD3">
      <w:pPr>
        <w:ind w:left="-851" w:right="-284"/>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B52CD3">
      <w:pPr>
        <w:ind w:left="-851" w:right="-284"/>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B52CD3">
      <w:pPr>
        <w:ind w:left="-851" w:right="-284"/>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B52CD3">
      <w:pPr>
        <w:ind w:left="-851" w:right="-284"/>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B52CD3">
      <w:pPr>
        <w:ind w:left="-851" w:right="-284"/>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В рамках  основного мероприятия:</w:t>
      </w:r>
    </w:p>
    <w:p w:rsidR="003655C5" w:rsidRPr="00C06E6D" w:rsidRDefault="003655C5" w:rsidP="00B52CD3">
      <w:pPr>
        <w:ind w:left="-851" w:right="-284"/>
        <w:jc w:val="both"/>
        <w:rPr>
          <w:sz w:val="22"/>
          <w:szCs w:val="22"/>
        </w:rPr>
      </w:pPr>
      <w:r w:rsidRPr="00C06E6D">
        <w:rPr>
          <w:sz w:val="22"/>
          <w:szCs w:val="22"/>
        </w:rPr>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жизненной ситуации:</w:t>
      </w:r>
    </w:p>
    <w:p w:rsidR="003655C5" w:rsidRPr="00C06E6D" w:rsidRDefault="003655C5" w:rsidP="00B52CD3">
      <w:pPr>
        <w:ind w:left="-851" w:right="-284"/>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B52CD3">
      <w:pPr>
        <w:ind w:left="-851" w:right="-284"/>
        <w:jc w:val="both"/>
        <w:rPr>
          <w:sz w:val="22"/>
          <w:szCs w:val="22"/>
        </w:rPr>
      </w:pPr>
      <w:r w:rsidRPr="00C06E6D">
        <w:rPr>
          <w:sz w:val="22"/>
          <w:szCs w:val="22"/>
        </w:rPr>
        <w:t>- на оплату дорогостоящих операций</w:t>
      </w:r>
    </w:p>
    <w:p w:rsidR="003655C5" w:rsidRPr="00C06E6D" w:rsidRDefault="003655C5" w:rsidP="00B52CD3">
      <w:pPr>
        <w:ind w:left="-851" w:right="-284"/>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 xml:space="preserve">жизненной ситуации </w:t>
      </w:r>
    </w:p>
    <w:p w:rsidR="003655C5" w:rsidRPr="00C06E6D" w:rsidRDefault="003655C5" w:rsidP="00B52CD3">
      <w:pPr>
        <w:ind w:left="-851" w:right="-284"/>
        <w:jc w:val="both"/>
        <w:rPr>
          <w:sz w:val="22"/>
          <w:szCs w:val="22"/>
        </w:rPr>
      </w:pPr>
      <w:r w:rsidRPr="00C06E6D">
        <w:rPr>
          <w:sz w:val="22"/>
          <w:szCs w:val="22"/>
        </w:rPr>
        <w:t xml:space="preserve">- на ремонт квартиры. </w:t>
      </w:r>
    </w:p>
    <w:p w:rsidR="003655C5" w:rsidRPr="00C06E6D" w:rsidRDefault="003655C5" w:rsidP="00B52CD3">
      <w:pPr>
        <w:ind w:left="-851" w:right="-284"/>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B52CD3">
      <w:pPr>
        <w:ind w:left="-851" w:right="-284"/>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B52CD3">
      <w:pPr>
        <w:ind w:left="-851" w:right="-284"/>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B52CD3">
      <w:pPr>
        <w:ind w:left="-851" w:right="-284"/>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B52CD3">
      <w:pPr>
        <w:ind w:left="-851" w:right="-284"/>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B52CD3">
      <w:pPr>
        <w:ind w:left="-851" w:right="-284"/>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autoSpaceDE w:val="0"/>
        <w:autoSpaceDN w:val="0"/>
        <w:adjustRightInd w:val="0"/>
        <w:ind w:left="-851" w:right="-284"/>
        <w:rPr>
          <w:rFonts w:eastAsia="Calibri"/>
          <w:sz w:val="22"/>
          <w:szCs w:val="22"/>
        </w:rPr>
      </w:pPr>
      <w:r w:rsidRPr="00C06E6D">
        <w:rPr>
          <w:sz w:val="22"/>
          <w:szCs w:val="22"/>
        </w:rPr>
        <w:t>4.1.</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B52CD3">
      <w:pPr>
        <w:ind w:left="-851" w:right="-284"/>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отделению "Всероссийского общества Инвалидов";</w:t>
      </w:r>
    </w:p>
    <w:p w:rsidR="003655C5" w:rsidRPr="00C06E6D" w:rsidRDefault="003655C5" w:rsidP="00B52CD3">
      <w:pPr>
        <w:ind w:left="-851" w:right="-284"/>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ind w:left="-851" w:right="-284"/>
        <w:jc w:val="both"/>
        <w:rPr>
          <w:sz w:val="22"/>
          <w:szCs w:val="22"/>
        </w:rPr>
      </w:pPr>
      <w:r w:rsidRPr="00C06E6D">
        <w:rPr>
          <w:sz w:val="22"/>
          <w:szCs w:val="22"/>
        </w:rPr>
        <w:lastRenderedPageBreak/>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B52CD3">
      <w:pPr>
        <w:ind w:left="-851" w:right="-284"/>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B52CD3">
      <w:pPr>
        <w:ind w:left="-851" w:right="-284"/>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B52CD3">
      <w:pPr>
        <w:ind w:left="-851" w:right="-284"/>
        <w:jc w:val="both"/>
        <w:rPr>
          <w:sz w:val="22"/>
          <w:szCs w:val="22"/>
        </w:rPr>
      </w:pPr>
      <w:r w:rsidRPr="00C06E6D">
        <w:rPr>
          <w:sz w:val="22"/>
          <w:szCs w:val="22"/>
        </w:rPr>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B52CD3">
      <w:pPr>
        <w:ind w:left="-851" w:right="-284"/>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B52CD3">
      <w:pPr>
        <w:ind w:left="-851" w:right="-284"/>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B52CD3">
      <w:pPr>
        <w:ind w:left="-851" w:right="-284"/>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B52CD3">
      <w:pPr>
        <w:autoSpaceDE w:val="0"/>
        <w:autoSpaceDN w:val="0"/>
        <w:adjustRightInd w:val="0"/>
        <w:ind w:left="-851" w:right="-284"/>
        <w:jc w:val="both"/>
        <w:rPr>
          <w:color w:val="FF0000"/>
          <w:sz w:val="22"/>
          <w:szCs w:val="22"/>
        </w:rPr>
      </w:pPr>
    </w:p>
    <w:p w:rsidR="003655C5" w:rsidRPr="00C06E6D" w:rsidRDefault="003655C5" w:rsidP="00B52CD3">
      <w:pPr>
        <w:ind w:left="-851" w:right="-284"/>
        <w:jc w:val="center"/>
        <w:rPr>
          <w:b/>
          <w:sz w:val="22"/>
          <w:szCs w:val="22"/>
        </w:rPr>
      </w:pPr>
      <w:r w:rsidRPr="00C06E6D">
        <w:rPr>
          <w:b/>
          <w:sz w:val="22"/>
          <w:szCs w:val="22"/>
        </w:rPr>
        <w:t>4.4.6. Меры муниципального регулирования</w:t>
      </w:r>
    </w:p>
    <w:p w:rsidR="003655C5" w:rsidRPr="00C06E6D" w:rsidRDefault="003655C5" w:rsidP="00B52CD3">
      <w:pPr>
        <w:ind w:left="-851" w:right="-284"/>
        <w:jc w:val="both"/>
        <w:rPr>
          <w:b/>
          <w:sz w:val="22"/>
          <w:szCs w:val="22"/>
        </w:rPr>
      </w:pPr>
    </w:p>
    <w:p w:rsidR="003655C5" w:rsidRPr="00C06E6D" w:rsidRDefault="003655C5" w:rsidP="00B52CD3">
      <w:pPr>
        <w:widowControl w:val="0"/>
        <w:autoSpaceDE w:val="0"/>
        <w:autoSpaceDN w:val="0"/>
        <w:adjustRightInd w:val="0"/>
        <w:ind w:left="-851" w:right="-284"/>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B52CD3">
      <w:pPr>
        <w:ind w:left="-851" w:right="-284"/>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 </w:t>
            </w:r>
            <w:proofErr w:type="gramStart"/>
            <w:r w:rsidRPr="00BB1E7E">
              <w:rPr>
                <w:sz w:val="22"/>
                <w:szCs w:val="22"/>
              </w:rPr>
              <w:t>п</w:t>
            </w:r>
            <w:proofErr w:type="gramEnd"/>
            <w:r w:rsidRPr="00BB1E7E">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5 </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jc w:val="both"/>
              <w:rPr>
                <w:sz w:val="20"/>
                <w:szCs w:val="20"/>
              </w:rPr>
            </w:pPr>
            <w:r w:rsidRPr="00172E38">
              <w:rPr>
                <w:sz w:val="20"/>
                <w:szCs w:val="20"/>
              </w:rPr>
              <w:t>1. Повышение социального статуса и качества жизни пенсионеров и инвалидов;</w:t>
            </w:r>
          </w:p>
          <w:p w:rsidR="003655C5" w:rsidRPr="00172E38" w:rsidRDefault="003655C5" w:rsidP="003655C5">
            <w:pPr>
              <w:widowControl w:val="0"/>
              <w:autoSpaceDE w:val="0"/>
              <w:autoSpaceDN w:val="0"/>
              <w:adjustRightInd w:val="0"/>
              <w:jc w:val="both"/>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Ежегодно в (сентябре и декабре)</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jc w:val="both"/>
              <w:rPr>
                <w:sz w:val="20"/>
                <w:szCs w:val="20"/>
              </w:rPr>
            </w:pPr>
            <w:r w:rsidRPr="00172E38">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 течение года в соответствии с планом проведения мероприятий</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rPr>
                <w:sz w:val="20"/>
                <w:szCs w:val="20"/>
              </w:rPr>
            </w:pPr>
            <w:r w:rsidRPr="00172E38">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172E38" w:rsidRDefault="003655C5" w:rsidP="003655C5">
            <w:pPr>
              <w:widowControl w:val="0"/>
              <w:autoSpaceDE w:val="0"/>
              <w:autoSpaceDN w:val="0"/>
              <w:adjustRightInd w:val="0"/>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31 марта 2011 года № 54</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Положение о звании «Почетный гражданин </w:t>
            </w:r>
            <w:r w:rsidRPr="00172E38">
              <w:rPr>
                <w:sz w:val="20"/>
                <w:szCs w:val="20"/>
              </w:rPr>
              <w:lastRenderedPageBreak/>
              <w:t>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Администрация  МО "Глазовский </w:t>
            </w:r>
            <w:r w:rsidRPr="00172E38">
              <w:rPr>
                <w:sz w:val="20"/>
                <w:szCs w:val="20"/>
              </w:rPr>
              <w:lastRenderedPageBreak/>
              <w:t>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25 февраля 2004 года № 154(в редакции </w:t>
            </w:r>
            <w:r w:rsidRPr="00172E38">
              <w:rPr>
                <w:sz w:val="20"/>
                <w:szCs w:val="20"/>
              </w:rPr>
              <w:lastRenderedPageBreak/>
              <w:t>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выделении денежных подарков участникам трудового фронта,</w:t>
            </w:r>
            <w:proofErr w:type="gramStart"/>
            <w:r w:rsidRPr="00172E38">
              <w:rPr>
                <w:sz w:val="20"/>
                <w:szCs w:val="20"/>
              </w:rPr>
              <w:t xml:space="preserve"> ,</w:t>
            </w:r>
            <w:proofErr w:type="gramEnd"/>
            <w:r w:rsidRPr="00172E38">
              <w:rPr>
                <w:sz w:val="20"/>
                <w:szCs w:val="20"/>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ежемесячно</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30 января 2014 года № 194, вступило в силу с 1 января 2014 года</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4. Поддержка деятельности общественных организаций  граждан старшего поколения и инвалидов района</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Глазовский районный Совет ветеранов,  </w:t>
            </w:r>
            <w:proofErr w:type="spellStart"/>
            <w:r w:rsidRPr="00172E38">
              <w:rPr>
                <w:sz w:val="20"/>
                <w:szCs w:val="20"/>
              </w:rPr>
              <w:t>Глазовское</w:t>
            </w:r>
            <w:proofErr w:type="spellEnd"/>
            <w:r w:rsidRPr="00172E38">
              <w:rPr>
                <w:sz w:val="20"/>
                <w:szCs w:val="20"/>
              </w:rPr>
              <w:t xml:space="preserve"> районное общество «</w:t>
            </w:r>
            <w:proofErr w:type="spellStart"/>
            <w:r w:rsidRPr="00172E38">
              <w:rPr>
                <w:sz w:val="20"/>
                <w:szCs w:val="20"/>
              </w:rPr>
              <w:t>ВсероссийскоЕ</w:t>
            </w:r>
            <w:proofErr w:type="spellEnd"/>
            <w:r w:rsidRPr="00172E38">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Июнь 2015 года</w:t>
            </w:r>
          </w:p>
        </w:tc>
      </w:tr>
    </w:tbl>
    <w:p w:rsidR="003655C5" w:rsidRPr="00172E38" w:rsidRDefault="003655C5" w:rsidP="003655C5">
      <w:pPr>
        <w:jc w:val="both"/>
        <w:rPr>
          <w:sz w:val="20"/>
          <w:szCs w:val="20"/>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00B52CD3">
        <w:rPr>
          <w:sz w:val="22"/>
          <w:szCs w:val="22"/>
        </w:rPr>
        <w:tab/>
      </w:r>
      <w:r w:rsidRPr="00C06E6D">
        <w:rPr>
          <w:sz w:val="22"/>
          <w:szCs w:val="22"/>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B52CD3">
      <w:pPr>
        <w:ind w:left="-851" w:right="-284" w:firstLine="851"/>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B52CD3">
      <w:pPr>
        <w:ind w:left="-851" w:right="-284"/>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B52CD3">
      <w:pPr>
        <w:ind w:left="-851" w:right="-284"/>
        <w:jc w:val="center"/>
        <w:rPr>
          <w:b/>
          <w:sz w:val="22"/>
          <w:szCs w:val="22"/>
        </w:rPr>
      </w:pPr>
      <w:r w:rsidRPr="00C06E6D">
        <w:rPr>
          <w:b/>
          <w:sz w:val="22"/>
          <w:szCs w:val="22"/>
        </w:rPr>
        <w:t>самоуправления, организациями и гражданами</w:t>
      </w:r>
    </w:p>
    <w:p w:rsidR="003655C5" w:rsidRPr="00C06E6D" w:rsidRDefault="003655C5" w:rsidP="00B52CD3">
      <w:pPr>
        <w:spacing w:before="240" w:after="120"/>
        <w:ind w:left="-851" w:right="-284" w:firstLine="851"/>
        <w:jc w:val="both"/>
        <w:rPr>
          <w:sz w:val="22"/>
          <w:szCs w:val="22"/>
        </w:rPr>
      </w:pPr>
      <w:proofErr w:type="gramStart"/>
      <w:r w:rsidRPr="00C06E6D">
        <w:rPr>
          <w:sz w:val="22"/>
          <w:szCs w:val="22"/>
        </w:rPr>
        <w:lastRenderedPageBreak/>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4.4.8.Ресурсное обеспечение программы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Источниками ресурсного обеспечения подпрограммы являются: средства бюджета МО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proofErr w:type="spellStart"/>
      <w:proofErr w:type="gramStart"/>
      <w:r w:rsidRPr="00C06E6D">
        <w:rPr>
          <w:sz w:val="22"/>
          <w:szCs w:val="22"/>
        </w:rPr>
        <w:t>составляет</w:t>
      </w:r>
      <w:proofErr w:type="spellEnd"/>
      <w:proofErr w:type="gramEnd"/>
      <w:r w:rsidRPr="00C06E6D">
        <w:rPr>
          <w:sz w:val="22"/>
          <w:szCs w:val="22"/>
        </w:rPr>
        <w:t xml:space="preserve"> </w:t>
      </w:r>
      <w:r w:rsidR="004630CE">
        <w:rPr>
          <w:sz w:val="22"/>
          <w:szCs w:val="22"/>
        </w:rPr>
        <w:t>3</w:t>
      </w:r>
      <w:r w:rsidR="00D33955">
        <w:rPr>
          <w:sz w:val="22"/>
          <w:szCs w:val="22"/>
        </w:rPr>
        <w:t>432</w:t>
      </w:r>
      <w:r w:rsidR="00781E4D">
        <w:rPr>
          <w:sz w:val="22"/>
          <w:szCs w:val="22"/>
        </w:rPr>
        <w:t>4,9</w:t>
      </w:r>
      <w:r w:rsidR="004630CE">
        <w:rPr>
          <w:sz w:val="22"/>
          <w:szCs w:val="22"/>
        </w:rPr>
        <w:t>тыс.руб.</w:t>
      </w:r>
    </w:p>
    <w:p w:rsidR="003655C5" w:rsidRPr="00C06E6D" w:rsidRDefault="003655C5" w:rsidP="00B52CD3">
      <w:pPr>
        <w:ind w:left="-851" w:right="-284"/>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Default="003655C5" w:rsidP="003655C5">
      <w:pPr>
        <w:ind w:left="360"/>
        <w:jc w:val="both"/>
        <w:rPr>
          <w:sz w:val="22"/>
          <w:szCs w:val="22"/>
        </w:rPr>
      </w:pPr>
      <w:r w:rsidRPr="00C06E6D">
        <w:rPr>
          <w:sz w:val="22"/>
          <w:szCs w:val="22"/>
        </w:rPr>
        <w:t>(в тыс. руб.)</w:t>
      </w:r>
    </w:p>
    <w:p w:rsidR="00781E4D" w:rsidRDefault="00781E4D" w:rsidP="003655C5">
      <w:pPr>
        <w:ind w:left="360"/>
        <w:jc w:val="both"/>
        <w:rPr>
          <w:sz w:val="22"/>
          <w:szCs w:val="22"/>
        </w:rPr>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781E4D" w:rsidRPr="00382817" w:rsidTr="00AC6594">
        <w:tc>
          <w:tcPr>
            <w:tcW w:w="1136" w:type="dxa"/>
          </w:tcPr>
          <w:p w:rsidR="00781E4D" w:rsidRPr="00382817" w:rsidRDefault="00781E4D" w:rsidP="00AC6594">
            <w:pPr>
              <w:autoSpaceDN w:val="0"/>
              <w:adjustRightInd w:val="0"/>
              <w:jc w:val="both"/>
              <w:rPr>
                <w:rFonts w:eastAsia="Calibri"/>
                <w:sz w:val="16"/>
                <w:szCs w:val="16"/>
                <w:lang w:eastAsia="en-US"/>
              </w:rPr>
            </w:pP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D33955" w:rsidRPr="00382817" w:rsidTr="00AC6594">
        <w:tc>
          <w:tcPr>
            <w:tcW w:w="1136" w:type="dxa"/>
            <w:vAlign w:val="center"/>
          </w:tcPr>
          <w:p w:rsidR="00D33955" w:rsidRPr="00382817" w:rsidRDefault="00D33955" w:rsidP="00AC6594">
            <w:pPr>
              <w:spacing w:before="40" w:after="40"/>
              <w:rPr>
                <w:b/>
                <w:bCs/>
                <w:sz w:val="16"/>
                <w:szCs w:val="16"/>
              </w:rPr>
            </w:pPr>
            <w:r w:rsidRPr="00382817">
              <w:rPr>
                <w:b/>
                <w:bCs/>
                <w:sz w:val="16"/>
                <w:szCs w:val="16"/>
              </w:rPr>
              <w:t>Всего</w:t>
            </w:r>
          </w:p>
        </w:tc>
        <w:tc>
          <w:tcPr>
            <w:tcW w:w="709" w:type="dxa"/>
            <w:vAlign w:val="center"/>
          </w:tcPr>
          <w:p w:rsidR="00D33955" w:rsidRDefault="00D33955">
            <w:pPr>
              <w:spacing w:before="240"/>
              <w:jc w:val="right"/>
              <w:rPr>
                <w:rFonts w:eastAsia="Calibri"/>
                <w:b/>
                <w:bCs/>
                <w:sz w:val="16"/>
                <w:szCs w:val="16"/>
                <w:highlight w:val="yellow"/>
              </w:rPr>
            </w:pPr>
            <w:r>
              <w:rPr>
                <w:b/>
                <w:sz w:val="16"/>
                <w:szCs w:val="16"/>
              </w:rPr>
              <w:t>34324,9</w:t>
            </w:r>
          </w:p>
        </w:tc>
        <w:tc>
          <w:tcPr>
            <w:tcW w:w="709" w:type="dxa"/>
            <w:vAlign w:val="center"/>
          </w:tcPr>
          <w:p w:rsidR="00D33955" w:rsidRDefault="00D33955">
            <w:pPr>
              <w:spacing w:before="240"/>
              <w:jc w:val="center"/>
              <w:rPr>
                <w:rFonts w:eastAsia="Calibri"/>
                <w:b/>
                <w:bCs/>
                <w:sz w:val="16"/>
                <w:szCs w:val="16"/>
              </w:rPr>
            </w:pPr>
            <w:r>
              <w:rPr>
                <w:b/>
                <w:sz w:val="16"/>
                <w:szCs w:val="16"/>
              </w:rPr>
              <w:t>3509,4</w:t>
            </w:r>
          </w:p>
        </w:tc>
        <w:tc>
          <w:tcPr>
            <w:tcW w:w="709" w:type="dxa"/>
            <w:vAlign w:val="center"/>
          </w:tcPr>
          <w:p w:rsidR="00D33955" w:rsidRDefault="00D33955">
            <w:pPr>
              <w:spacing w:before="240"/>
              <w:rPr>
                <w:rFonts w:eastAsia="Calibri"/>
                <w:b/>
                <w:bCs/>
                <w:sz w:val="16"/>
                <w:szCs w:val="16"/>
              </w:rPr>
            </w:pPr>
            <w:r>
              <w:rPr>
                <w:b/>
                <w:sz w:val="16"/>
                <w:szCs w:val="16"/>
              </w:rPr>
              <w:t>4183,8</w:t>
            </w:r>
          </w:p>
        </w:tc>
        <w:tc>
          <w:tcPr>
            <w:tcW w:w="708" w:type="dxa"/>
            <w:vAlign w:val="center"/>
          </w:tcPr>
          <w:p w:rsidR="00D33955" w:rsidRDefault="00D33955">
            <w:pPr>
              <w:spacing w:before="240"/>
              <w:rPr>
                <w:rFonts w:eastAsia="Calibri"/>
                <w:b/>
                <w:bCs/>
                <w:sz w:val="16"/>
                <w:szCs w:val="16"/>
              </w:rPr>
            </w:pPr>
            <w:r>
              <w:rPr>
                <w:b/>
                <w:sz w:val="16"/>
                <w:szCs w:val="16"/>
              </w:rPr>
              <w:t>4549,7</w:t>
            </w:r>
          </w:p>
        </w:tc>
        <w:tc>
          <w:tcPr>
            <w:tcW w:w="709" w:type="dxa"/>
            <w:vAlign w:val="center"/>
          </w:tcPr>
          <w:p w:rsidR="00D33955" w:rsidRDefault="00D33955">
            <w:pPr>
              <w:spacing w:before="240"/>
              <w:rPr>
                <w:rFonts w:eastAsia="Calibri"/>
                <w:b/>
                <w:bCs/>
                <w:sz w:val="16"/>
                <w:szCs w:val="16"/>
              </w:rPr>
            </w:pPr>
            <w:r>
              <w:rPr>
                <w:b/>
                <w:sz w:val="16"/>
                <w:szCs w:val="16"/>
              </w:rPr>
              <w:t>3759,7</w:t>
            </w:r>
          </w:p>
        </w:tc>
        <w:tc>
          <w:tcPr>
            <w:tcW w:w="709" w:type="dxa"/>
            <w:vAlign w:val="center"/>
          </w:tcPr>
          <w:p w:rsidR="00D33955" w:rsidRDefault="00D33955">
            <w:pPr>
              <w:spacing w:before="240"/>
              <w:rPr>
                <w:rFonts w:eastAsia="Calibri"/>
                <w:b/>
                <w:bCs/>
                <w:sz w:val="16"/>
                <w:szCs w:val="16"/>
              </w:rPr>
            </w:pPr>
            <w:r>
              <w:rPr>
                <w:b/>
                <w:sz w:val="16"/>
                <w:szCs w:val="16"/>
              </w:rPr>
              <w:t>3339,6</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2443,9</w:t>
            </w:r>
          </w:p>
        </w:tc>
        <w:tc>
          <w:tcPr>
            <w:tcW w:w="708"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rPr>
            </w:pPr>
            <w:r>
              <w:rPr>
                <w:b/>
                <w:sz w:val="16"/>
                <w:szCs w:val="16"/>
              </w:rPr>
              <w:t>3828,9</w:t>
            </w:r>
          </w:p>
        </w:tc>
        <w:tc>
          <w:tcPr>
            <w:tcW w:w="709" w:type="dxa"/>
            <w:vAlign w:val="center"/>
          </w:tcPr>
          <w:p w:rsidR="00D33955" w:rsidRDefault="00D33955">
            <w:pPr>
              <w:spacing w:before="240"/>
              <w:rPr>
                <w:rFonts w:eastAsia="Calibri"/>
                <w:b/>
                <w:bCs/>
                <w:sz w:val="16"/>
                <w:szCs w:val="16"/>
              </w:rPr>
            </w:pPr>
            <w:r>
              <w:rPr>
                <w:b/>
                <w:sz w:val="16"/>
                <w:szCs w:val="16"/>
              </w:rPr>
              <w:t>3982,1</w:t>
            </w:r>
          </w:p>
        </w:tc>
      </w:tr>
      <w:tr w:rsidR="00D33955" w:rsidRPr="00382817" w:rsidTr="00AC6594">
        <w:tc>
          <w:tcPr>
            <w:tcW w:w="1136" w:type="dxa"/>
            <w:vAlign w:val="center"/>
          </w:tcPr>
          <w:p w:rsidR="00D33955" w:rsidRPr="00382817" w:rsidRDefault="00D33955" w:rsidP="00AC6594">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D33955" w:rsidRDefault="00D33955">
            <w:pPr>
              <w:spacing w:before="240"/>
              <w:jc w:val="right"/>
              <w:rPr>
                <w:rFonts w:eastAsia="Calibri"/>
                <w:b/>
                <w:bCs/>
                <w:sz w:val="16"/>
                <w:szCs w:val="16"/>
              </w:rPr>
            </w:pPr>
            <w:r>
              <w:rPr>
                <w:sz w:val="16"/>
                <w:szCs w:val="16"/>
              </w:rPr>
              <w:t>34324,9</w:t>
            </w:r>
          </w:p>
        </w:tc>
        <w:tc>
          <w:tcPr>
            <w:tcW w:w="709" w:type="dxa"/>
            <w:vAlign w:val="center"/>
          </w:tcPr>
          <w:p w:rsidR="00D33955" w:rsidRDefault="00D33955">
            <w:pPr>
              <w:spacing w:before="240"/>
              <w:jc w:val="center"/>
              <w:rPr>
                <w:rFonts w:eastAsia="Calibri"/>
                <w:b/>
                <w:bCs/>
                <w:sz w:val="16"/>
                <w:szCs w:val="16"/>
              </w:rPr>
            </w:pPr>
            <w:r>
              <w:rPr>
                <w:b/>
                <w:sz w:val="16"/>
                <w:szCs w:val="16"/>
              </w:rPr>
              <w:t>3509,4</w:t>
            </w:r>
          </w:p>
        </w:tc>
        <w:tc>
          <w:tcPr>
            <w:tcW w:w="709" w:type="dxa"/>
            <w:vAlign w:val="center"/>
          </w:tcPr>
          <w:p w:rsidR="00D33955" w:rsidRDefault="00D33955">
            <w:pPr>
              <w:spacing w:before="240"/>
              <w:rPr>
                <w:rFonts w:eastAsia="Calibri"/>
                <w:b/>
                <w:bCs/>
                <w:sz w:val="16"/>
                <w:szCs w:val="16"/>
              </w:rPr>
            </w:pPr>
            <w:r>
              <w:rPr>
                <w:b/>
                <w:sz w:val="16"/>
                <w:szCs w:val="16"/>
              </w:rPr>
              <w:t>4183,8</w:t>
            </w:r>
          </w:p>
        </w:tc>
        <w:tc>
          <w:tcPr>
            <w:tcW w:w="708" w:type="dxa"/>
            <w:vAlign w:val="center"/>
          </w:tcPr>
          <w:p w:rsidR="00D33955" w:rsidRDefault="00D33955">
            <w:pPr>
              <w:spacing w:before="240"/>
              <w:rPr>
                <w:rFonts w:eastAsia="Calibri"/>
                <w:b/>
                <w:bCs/>
                <w:sz w:val="16"/>
                <w:szCs w:val="16"/>
              </w:rPr>
            </w:pPr>
            <w:r>
              <w:rPr>
                <w:b/>
                <w:sz w:val="16"/>
                <w:szCs w:val="16"/>
              </w:rPr>
              <w:t>4549,7</w:t>
            </w:r>
          </w:p>
        </w:tc>
        <w:tc>
          <w:tcPr>
            <w:tcW w:w="709" w:type="dxa"/>
            <w:vAlign w:val="center"/>
          </w:tcPr>
          <w:p w:rsidR="00D33955" w:rsidRDefault="00D33955">
            <w:pPr>
              <w:spacing w:before="240"/>
              <w:rPr>
                <w:rFonts w:eastAsia="Calibri"/>
                <w:b/>
                <w:bCs/>
                <w:sz w:val="16"/>
                <w:szCs w:val="16"/>
              </w:rPr>
            </w:pPr>
            <w:r>
              <w:rPr>
                <w:b/>
                <w:sz w:val="16"/>
                <w:szCs w:val="16"/>
              </w:rPr>
              <w:t>3759,7</w:t>
            </w:r>
          </w:p>
        </w:tc>
        <w:tc>
          <w:tcPr>
            <w:tcW w:w="709" w:type="dxa"/>
            <w:vAlign w:val="center"/>
          </w:tcPr>
          <w:p w:rsidR="00D33955" w:rsidRDefault="00D33955">
            <w:pPr>
              <w:spacing w:before="240"/>
              <w:rPr>
                <w:rFonts w:eastAsia="Calibri"/>
                <w:b/>
                <w:bCs/>
                <w:sz w:val="16"/>
                <w:szCs w:val="16"/>
              </w:rPr>
            </w:pPr>
            <w:r>
              <w:rPr>
                <w:b/>
                <w:sz w:val="16"/>
                <w:szCs w:val="16"/>
              </w:rPr>
              <w:t>3339,6</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2443,9</w:t>
            </w:r>
          </w:p>
        </w:tc>
        <w:tc>
          <w:tcPr>
            <w:tcW w:w="708"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highlight w:val="yellow"/>
              </w:rPr>
            </w:pPr>
            <w:r>
              <w:rPr>
                <w:b/>
                <w:sz w:val="16"/>
                <w:szCs w:val="16"/>
                <w:highlight w:val="yellow"/>
              </w:rPr>
              <w:t>2363,9</w:t>
            </w:r>
          </w:p>
        </w:tc>
        <w:tc>
          <w:tcPr>
            <w:tcW w:w="709" w:type="dxa"/>
            <w:vAlign w:val="center"/>
          </w:tcPr>
          <w:p w:rsidR="00D33955" w:rsidRDefault="00D33955">
            <w:pPr>
              <w:spacing w:before="240"/>
              <w:rPr>
                <w:rFonts w:eastAsia="Calibri"/>
                <w:b/>
                <w:bCs/>
                <w:sz w:val="16"/>
                <w:szCs w:val="16"/>
              </w:rPr>
            </w:pPr>
            <w:r>
              <w:rPr>
                <w:b/>
                <w:sz w:val="16"/>
                <w:szCs w:val="16"/>
              </w:rPr>
              <w:t>3828,9</w:t>
            </w:r>
          </w:p>
        </w:tc>
        <w:tc>
          <w:tcPr>
            <w:tcW w:w="709" w:type="dxa"/>
            <w:vAlign w:val="center"/>
          </w:tcPr>
          <w:p w:rsidR="00D33955" w:rsidRDefault="00D33955">
            <w:pPr>
              <w:spacing w:before="240"/>
              <w:rPr>
                <w:rFonts w:eastAsia="Calibri"/>
                <w:b/>
                <w:bCs/>
                <w:sz w:val="16"/>
                <w:szCs w:val="16"/>
              </w:rPr>
            </w:pPr>
            <w:r>
              <w:rPr>
                <w:b/>
                <w:sz w:val="16"/>
                <w:szCs w:val="16"/>
              </w:rPr>
              <w:t>3982,1</w:t>
            </w:r>
          </w:p>
        </w:tc>
      </w:tr>
      <w:tr w:rsidR="00D33955" w:rsidRPr="00382817" w:rsidTr="00AC6594">
        <w:tc>
          <w:tcPr>
            <w:tcW w:w="1136" w:type="dxa"/>
            <w:vAlign w:val="center"/>
          </w:tcPr>
          <w:p w:rsidR="00D33955" w:rsidRPr="00382817" w:rsidRDefault="00D33955" w:rsidP="00AC6594">
            <w:pPr>
              <w:spacing w:before="40" w:after="40"/>
              <w:rPr>
                <w:sz w:val="16"/>
                <w:szCs w:val="16"/>
              </w:rPr>
            </w:pPr>
            <w:r w:rsidRPr="00382817">
              <w:rPr>
                <w:sz w:val="16"/>
                <w:szCs w:val="16"/>
              </w:rPr>
              <w:t>в том числе:</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8"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rPr>
                <w:rFonts w:ascii="Calibri" w:eastAsia="Calibri" w:hAnsi="Calibri" w:cs="Calibri"/>
                <w:b/>
                <w:bCs/>
                <w:color w:val="000000"/>
                <w:sz w:val="24"/>
                <w:szCs w:val="24"/>
              </w:rPr>
            </w:pPr>
            <w:r>
              <w:rPr>
                <w:rFonts w:ascii="Calibri" w:hAnsi="Calibri" w:cs="Calibri"/>
                <w:b/>
                <w:bCs/>
                <w:color w:val="000000"/>
              </w:rPr>
              <w:t> </w:t>
            </w:r>
          </w:p>
        </w:tc>
        <w:tc>
          <w:tcPr>
            <w:tcW w:w="708"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D33955" w:rsidRPr="00382817" w:rsidTr="004542E7">
        <w:tc>
          <w:tcPr>
            <w:tcW w:w="1136" w:type="dxa"/>
            <w:vAlign w:val="center"/>
          </w:tcPr>
          <w:p w:rsidR="00D33955" w:rsidRPr="00382817" w:rsidRDefault="00D33955"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8"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jc w:val="right"/>
              <w:rPr>
                <w:rFonts w:eastAsia="Calibri"/>
                <w:b/>
                <w:bCs/>
                <w:sz w:val="17"/>
                <w:szCs w:val="17"/>
              </w:rPr>
            </w:pPr>
            <w:r>
              <w:rPr>
                <w:b/>
                <w:bCs/>
                <w:sz w:val="17"/>
                <w:szCs w:val="17"/>
              </w:rPr>
              <w:t> </w:t>
            </w:r>
          </w:p>
        </w:tc>
        <w:tc>
          <w:tcPr>
            <w:tcW w:w="709" w:type="dxa"/>
            <w:vAlign w:val="center"/>
          </w:tcPr>
          <w:p w:rsidR="00D33955" w:rsidRDefault="00D33955">
            <w:pPr>
              <w:rPr>
                <w:rFonts w:ascii="Calibri" w:eastAsia="Calibri" w:hAnsi="Calibri" w:cs="Calibri"/>
                <w:b/>
                <w:bCs/>
                <w:color w:val="000000"/>
                <w:sz w:val="24"/>
                <w:szCs w:val="24"/>
              </w:rPr>
            </w:pPr>
            <w:r>
              <w:rPr>
                <w:rFonts w:ascii="Calibri" w:hAnsi="Calibri" w:cs="Calibri"/>
                <w:b/>
                <w:bCs/>
                <w:color w:val="000000"/>
              </w:rPr>
              <w:t> </w:t>
            </w:r>
          </w:p>
        </w:tc>
        <w:tc>
          <w:tcPr>
            <w:tcW w:w="708"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D33955" w:rsidRPr="00382817" w:rsidTr="004542E7">
        <w:tc>
          <w:tcPr>
            <w:tcW w:w="1136" w:type="dxa"/>
            <w:vAlign w:val="center"/>
          </w:tcPr>
          <w:p w:rsidR="00D33955" w:rsidRPr="00382817" w:rsidRDefault="00D33955"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D33955" w:rsidRDefault="00D33955">
            <w:pPr>
              <w:jc w:val="right"/>
              <w:rPr>
                <w:rFonts w:eastAsia="Calibri"/>
                <w:b/>
                <w:bCs/>
                <w:sz w:val="17"/>
                <w:szCs w:val="17"/>
              </w:rPr>
            </w:pPr>
            <w:r>
              <w:rPr>
                <w:b/>
                <w:bCs/>
                <w:sz w:val="17"/>
                <w:szCs w:val="17"/>
              </w:rPr>
              <w:t>6848,9</w:t>
            </w:r>
          </w:p>
        </w:tc>
        <w:tc>
          <w:tcPr>
            <w:tcW w:w="709" w:type="dxa"/>
            <w:vAlign w:val="center"/>
          </w:tcPr>
          <w:p w:rsidR="00D33955" w:rsidRDefault="00D33955">
            <w:pPr>
              <w:jc w:val="right"/>
              <w:rPr>
                <w:rFonts w:eastAsia="Calibri"/>
                <w:b/>
                <w:bCs/>
                <w:sz w:val="16"/>
                <w:szCs w:val="16"/>
              </w:rPr>
            </w:pPr>
            <w:r>
              <w:rPr>
                <w:b/>
                <w:bCs/>
                <w:sz w:val="16"/>
                <w:szCs w:val="16"/>
              </w:rPr>
              <w:t>709,1</w:t>
            </w:r>
          </w:p>
        </w:tc>
        <w:tc>
          <w:tcPr>
            <w:tcW w:w="709" w:type="dxa"/>
            <w:vAlign w:val="center"/>
          </w:tcPr>
          <w:p w:rsidR="00D33955" w:rsidRDefault="00D33955">
            <w:pPr>
              <w:jc w:val="right"/>
              <w:rPr>
                <w:rFonts w:eastAsia="Calibri"/>
                <w:b/>
                <w:bCs/>
                <w:sz w:val="16"/>
                <w:szCs w:val="16"/>
              </w:rPr>
            </w:pPr>
            <w:r>
              <w:rPr>
                <w:b/>
                <w:bCs/>
                <w:sz w:val="16"/>
                <w:szCs w:val="16"/>
              </w:rPr>
              <w:t>1706,7</w:t>
            </w:r>
          </w:p>
        </w:tc>
        <w:tc>
          <w:tcPr>
            <w:tcW w:w="708" w:type="dxa"/>
            <w:vAlign w:val="center"/>
          </w:tcPr>
          <w:p w:rsidR="00D33955" w:rsidRDefault="00D33955">
            <w:pPr>
              <w:jc w:val="center"/>
              <w:rPr>
                <w:rFonts w:eastAsia="Calibri"/>
                <w:b/>
                <w:bCs/>
                <w:sz w:val="16"/>
                <w:szCs w:val="16"/>
              </w:rPr>
            </w:pPr>
            <w:r>
              <w:rPr>
                <w:b/>
                <w:bCs/>
                <w:sz w:val="16"/>
                <w:szCs w:val="16"/>
              </w:rPr>
              <w:t>1382,2</w:t>
            </w:r>
          </w:p>
        </w:tc>
        <w:tc>
          <w:tcPr>
            <w:tcW w:w="709" w:type="dxa"/>
            <w:vAlign w:val="center"/>
          </w:tcPr>
          <w:p w:rsidR="00D33955" w:rsidRDefault="00D33955">
            <w:pPr>
              <w:jc w:val="center"/>
              <w:rPr>
                <w:rFonts w:eastAsia="Calibri"/>
                <w:b/>
                <w:bCs/>
                <w:sz w:val="16"/>
                <w:szCs w:val="16"/>
              </w:rPr>
            </w:pPr>
            <w:r>
              <w:rPr>
                <w:b/>
                <w:bCs/>
                <w:sz w:val="16"/>
                <w:szCs w:val="16"/>
              </w:rPr>
              <w:t>906,4</w:t>
            </w:r>
          </w:p>
        </w:tc>
        <w:tc>
          <w:tcPr>
            <w:tcW w:w="709" w:type="dxa"/>
            <w:vAlign w:val="center"/>
          </w:tcPr>
          <w:p w:rsidR="00D33955" w:rsidRDefault="00D33955">
            <w:pPr>
              <w:jc w:val="center"/>
              <w:rPr>
                <w:rFonts w:eastAsia="Calibri"/>
                <w:b/>
                <w:bCs/>
                <w:sz w:val="16"/>
                <w:szCs w:val="16"/>
              </w:rPr>
            </w:pPr>
            <w:r>
              <w:rPr>
                <w:b/>
                <w:bCs/>
                <w:sz w:val="16"/>
                <w:szCs w:val="16"/>
              </w:rPr>
              <w:t>1187,5</w:t>
            </w:r>
          </w:p>
        </w:tc>
        <w:tc>
          <w:tcPr>
            <w:tcW w:w="709" w:type="dxa"/>
            <w:vAlign w:val="center"/>
          </w:tcPr>
          <w:p w:rsidR="00D33955" w:rsidRDefault="00D33955">
            <w:pPr>
              <w:jc w:val="center"/>
              <w:rPr>
                <w:rFonts w:eastAsia="Calibri"/>
                <w:b/>
                <w:bCs/>
                <w:color w:val="000000"/>
                <w:sz w:val="16"/>
                <w:szCs w:val="16"/>
                <w:highlight w:val="yellow"/>
              </w:rPr>
            </w:pPr>
            <w:r>
              <w:rPr>
                <w:b/>
                <w:bCs/>
                <w:color w:val="000000"/>
                <w:sz w:val="16"/>
                <w:szCs w:val="16"/>
                <w:highlight w:val="yellow"/>
              </w:rPr>
              <w:t>319,0</w:t>
            </w:r>
          </w:p>
        </w:tc>
        <w:tc>
          <w:tcPr>
            <w:tcW w:w="708" w:type="dxa"/>
            <w:vAlign w:val="center"/>
          </w:tcPr>
          <w:p w:rsidR="00D33955" w:rsidRDefault="00D33955">
            <w:pPr>
              <w:jc w:val="center"/>
              <w:rPr>
                <w:rFonts w:eastAsia="Calibri"/>
                <w:b/>
                <w:bCs/>
                <w:color w:val="000000"/>
                <w:sz w:val="16"/>
                <w:szCs w:val="16"/>
                <w:highlight w:val="yellow"/>
              </w:rPr>
            </w:pPr>
            <w:r>
              <w:rPr>
                <w:b/>
                <w:bCs/>
                <w:color w:val="000000"/>
                <w:sz w:val="16"/>
                <w:szCs w:val="16"/>
                <w:highlight w:val="yellow"/>
              </w:rPr>
              <w:t>319,0</w:t>
            </w:r>
          </w:p>
        </w:tc>
        <w:tc>
          <w:tcPr>
            <w:tcW w:w="709" w:type="dxa"/>
            <w:vAlign w:val="center"/>
          </w:tcPr>
          <w:p w:rsidR="00D33955" w:rsidRDefault="00D33955">
            <w:pPr>
              <w:rPr>
                <w:rFonts w:ascii="Calibri" w:eastAsia="Calibri" w:hAnsi="Calibri" w:cs="Calibri"/>
                <w:b/>
                <w:bCs/>
                <w:color w:val="000000"/>
                <w:sz w:val="18"/>
                <w:szCs w:val="18"/>
                <w:highlight w:val="yellow"/>
              </w:rPr>
            </w:pPr>
            <w:r>
              <w:rPr>
                <w:rFonts w:ascii="Calibri" w:hAnsi="Calibri" w:cs="Calibri"/>
                <w:b/>
                <w:bCs/>
                <w:color w:val="000000"/>
                <w:sz w:val="18"/>
                <w:szCs w:val="18"/>
                <w:highlight w:val="yellow"/>
              </w:rPr>
              <w:t>319,0</w:t>
            </w:r>
          </w:p>
        </w:tc>
        <w:tc>
          <w:tcPr>
            <w:tcW w:w="709" w:type="dxa"/>
            <w:vAlign w:val="center"/>
          </w:tcPr>
          <w:p w:rsidR="00D33955" w:rsidRDefault="00D33955">
            <w:pPr>
              <w:rPr>
                <w:rFonts w:ascii="Calibri" w:eastAsia="Calibri" w:hAnsi="Calibri" w:cs="Calibri"/>
                <w:b/>
                <w:bCs/>
                <w:color w:val="000000"/>
                <w:sz w:val="24"/>
                <w:szCs w:val="24"/>
              </w:rPr>
            </w:pPr>
          </w:p>
        </w:tc>
        <w:tc>
          <w:tcPr>
            <w:tcW w:w="709" w:type="dxa"/>
            <w:vAlign w:val="center"/>
          </w:tcPr>
          <w:p w:rsidR="00D33955" w:rsidRDefault="00D33955">
            <w:pPr>
              <w:rPr>
                <w:rFonts w:ascii="Calibri" w:eastAsia="Calibri" w:hAnsi="Calibri" w:cs="Calibri"/>
                <w:b/>
                <w:bCs/>
                <w:color w:val="000000"/>
                <w:sz w:val="24"/>
                <w:szCs w:val="24"/>
              </w:rPr>
            </w:pP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xml:space="preserve">. с применением для текущих расходов среднегодового индекса </w:t>
      </w:r>
      <w:r w:rsidRPr="00C06E6D">
        <w:rPr>
          <w:sz w:val="22"/>
          <w:szCs w:val="22"/>
        </w:rPr>
        <w:lastRenderedPageBreak/>
        <w:t>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B52CD3">
      <w:pPr>
        <w:ind w:left="-851" w:right="-426"/>
        <w:jc w:val="center"/>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B52CD3">
      <w:pPr>
        <w:numPr>
          <w:ilvl w:val="0"/>
          <w:numId w:val="22"/>
        </w:numPr>
        <w:tabs>
          <w:tab w:val="clear" w:pos="1070"/>
          <w:tab w:val="num" w:pos="-851"/>
        </w:tabs>
        <w:ind w:left="-851" w:right="-426" w:firstLine="0"/>
        <w:jc w:val="both"/>
        <w:rPr>
          <w:sz w:val="22"/>
          <w:szCs w:val="22"/>
        </w:rPr>
      </w:pPr>
      <w:r w:rsidRPr="00C06E6D">
        <w:rPr>
          <w:sz w:val="22"/>
          <w:szCs w:val="22"/>
        </w:rPr>
        <w:t>Организационно-управленческие риски.</w:t>
      </w:r>
    </w:p>
    <w:p w:rsidR="003655C5" w:rsidRPr="00C06E6D" w:rsidRDefault="003655C5" w:rsidP="00B52CD3">
      <w:pPr>
        <w:tabs>
          <w:tab w:val="num" w:pos="-851"/>
        </w:tabs>
        <w:ind w:left="-851" w:right="-426"/>
        <w:jc w:val="both"/>
        <w:rPr>
          <w:sz w:val="22"/>
          <w:szCs w:val="22"/>
        </w:rPr>
      </w:pPr>
      <w:r w:rsidRPr="00C06E6D">
        <w:rPr>
          <w:sz w:val="22"/>
          <w:szCs w:val="22"/>
        </w:rPr>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B52CD3">
      <w:pPr>
        <w:tabs>
          <w:tab w:val="num" w:pos="-851"/>
        </w:tabs>
        <w:ind w:left="-851" w:right="-426"/>
        <w:jc w:val="both"/>
        <w:rPr>
          <w:sz w:val="22"/>
          <w:szCs w:val="22"/>
        </w:rPr>
      </w:pPr>
      <w:r w:rsidRPr="00C06E6D">
        <w:rPr>
          <w:sz w:val="22"/>
          <w:szCs w:val="22"/>
        </w:rPr>
        <w:t>Финансовые риски.</w:t>
      </w:r>
    </w:p>
    <w:p w:rsidR="003655C5" w:rsidRPr="00C06E6D" w:rsidRDefault="00B52CD3" w:rsidP="00B52CD3">
      <w:pPr>
        <w:tabs>
          <w:tab w:val="num" w:pos="-851"/>
        </w:tabs>
        <w:ind w:left="-851" w:right="-426"/>
        <w:jc w:val="both"/>
        <w:rPr>
          <w:sz w:val="22"/>
          <w:szCs w:val="22"/>
        </w:rPr>
      </w:pPr>
      <w:r>
        <w:rPr>
          <w:sz w:val="22"/>
          <w:szCs w:val="22"/>
        </w:rPr>
        <w:tab/>
      </w:r>
      <w:r>
        <w:rPr>
          <w:sz w:val="22"/>
          <w:szCs w:val="22"/>
        </w:rPr>
        <w:tab/>
      </w:r>
      <w:r w:rsidR="003655C5"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B52CD3">
      <w:pPr>
        <w:tabs>
          <w:tab w:val="num" w:pos="-851"/>
        </w:tabs>
        <w:ind w:left="-851" w:right="-426"/>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B52CD3">
      <w:pPr>
        <w:tabs>
          <w:tab w:val="num" w:pos="-851"/>
        </w:tabs>
        <w:ind w:left="-851" w:right="-426"/>
        <w:jc w:val="both"/>
        <w:rPr>
          <w:sz w:val="22"/>
          <w:szCs w:val="22"/>
        </w:rPr>
      </w:pPr>
      <w:r w:rsidRPr="00C06E6D">
        <w:rPr>
          <w:sz w:val="22"/>
          <w:szCs w:val="22"/>
        </w:rPr>
        <w:t>Внутренние риски:</w:t>
      </w:r>
    </w:p>
    <w:p w:rsidR="003655C5" w:rsidRPr="00C06E6D" w:rsidRDefault="003655C5" w:rsidP="00B52CD3">
      <w:pPr>
        <w:tabs>
          <w:tab w:val="num" w:pos="-851"/>
        </w:tabs>
        <w:ind w:left="-851" w:right="-426"/>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B52CD3">
      <w:pPr>
        <w:tabs>
          <w:tab w:val="num" w:pos="-851"/>
        </w:tabs>
        <w:ind w:left="-851" w:right="-426"/>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B52CD3">
      <w:pPr>
        <w:tabs>
          <w:tab w:val="num" w:pos="-851"/>
        </w:tabs>
        <w:ind w:left="-851" w:right="-426"/>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B52CD3">
      <w:pPr>
        <w:tabs>
          <w:tab w:val="num" w:pos="-851"/>
        </w:tabs>
        <w:ind w:left="-851" w:right="-426"/>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B52CD3">
      <w:pPr>
        <w:tabs>
          <w:tab w:val="num" w:pos="-851"/>
        </w:tabs>
        <w:ind w:left="-851" w:right="-426"/>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center"/>
        <w:rPr>
          <w:b/>
          <w:sz w:val="22"/>
          <w:szCs w:val="22"/>
        </w:rPr>
      </w:pPr>
      <w:r w:rsidRPr="00C06E6D">
        <w:rPr>
          <w:b/>
          <w:sz w:val="22"/>
          <w:szCs w:val="22"/>
        </w:rPr>
        <w:t>4.4.10. Конечные результаты и оценка эффективности</w:t>
      </w:r>
    </w:p>
    <w:p w:rsidR="003655C5" w:rsidRPr="00C06E6D" w:rsidRDefault="003655C5" w:rsidP="00B52CD3">
      <w:pPr>
        <w:tabs>
          <w:tab w:val="num" w:pos="-851"/>
        </w:tabs>
        <w:ind w:left="-851" w:right="-426"/>
        <w:jc w:val="both"/>
        <w:rPr>
          <w:sz w:val="22"/>
          <w:szCs w:val="22"/>
        </w:rPr>
      </w:pPr>
    </w:p>
    <w:p w:rsidR="003655C5" w:rsidRPr="00C06E6D" w:rsidRDefault="00B52CD3" w:rsidP="00B52CD3">
      <w:pPr>
        <w:tabs>
          <w:tab w:val="num" w:pos="0"/>
        </w:tabs>
        <w:autoSpaceDE w:val="0"/>
        <w:autoSpaceDN w:val="0"/>
        <w:adjustRightInd w:val="0"/>
        <w:ind w:left="-851" w:right="-426"/>
        <w:jc w:val="both"/>
        <w:rPr>
          <w:color w:val="000000"/>
          <w:sz w:val="22"/>
          <w:szCs w:val="22"/>
        </w:rPr>
      </w:pPr>
      <w:r>
        <w:rPr>
          <w:color w:val="000000"/>
          <w:sz w:val="22"/>
          <w:szCs w:val="22"/>
        </w:rPr>
        <w:tab/>
      </w:r>
      <w:r w:rsidR="003655C5"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B52CD3" w:rsidP="00B52CD3">
      <w:pPr>
        <w:tabs>
          <w:tab w:val="num" w:pos="0"/>
        </w:tabs>
        <w:ind w:left="-851" w:right="-426"/>
        <w:jc w:val="both"/>
        <w:rPr>
          <w:color w:val="000000"/>
          <w:sz w:val="22"/>
          <w:szCs w:val="22"/>
        </w:rPr>
      </w:pPr>
      <w:r>
        <w:rPr>
          <w:color w:val="000000"/>
          <w:sz w:val="22"/>
          <w:szCs w:val="22"/>
        </w:rPr>
        <w:tab/>
      </w:r>
      <w:r w:rsidR="003655C5" w:rsidRPr="00C06E6D">
        <w:rPr>
          <w:color w:val="000000"/>
          <w:sz w:val="22"/>
          <w:szCs w:val="22"/>
        </w:rPr>
        <w:t xml:space="preserve">В результате реализации Подпрограммы ожидается: </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B52CD3">
      <w:pPr>
        <w:numPr>
          <w:ilvl w:val="0"/>
          <w:numId w:val="30"/>
        </w:numPr>
        <w:tabs>
          <w:tab w:val="num" w:pos="-851"/>
        </w:tabs>
        <w:ind w:left="-851" w:right="-426" w:firstLine="0"/>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lastRenderedPageBreak/>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B52CD3">
      <w:pPr>
        <w:tabs>
          <w:tab w:val="num" w:pos="-851"/>
        </w:tabs>
        <w:ind w:left="-851" w:right="-426"/>
        <w:rPr>
          <w:sz w:val="22"/>
          <w:szCs w:val="22"/>
        </w:rPr>
      </w:pPr>
    </w:p>
    <w:p w:rsidR="003655C5" w:rsidRPr="00EF3650" w:rsidRDefault="003655C5" w:rsidP="00B52CD3">
      <w:pPr>
        <w:tabs>
          <w:tab w:val="num" w:pos="-851"/>
        </w:tabs>
        <w:ind w:left="-851" w:right="-426"/>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7E8" w:rsidRDefault="00A547E8" w:rsidP="00A61883">
      <w:r>
        <w:separator/>
      </w:r>
    </w:p>
  </w:endnote>
  <w:endnote w:type="continuationSeparator" w:id="0">
    <w:p w:rsidR="00A547E8" w:rsidRDefault="00A547E8"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67" w:rsidRPr="004E24CF" w:rsidRDefault="007E4767"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571B58">
      <w:rPr>
        <w:b/>
        <w:noProof/>
      </w:rPr>
      <w:t>8</w:t>
    </w:r>
    <w:r w:rsidRPr="004E24CF">
      <w:rPr>
        <w:b/>
      </w:rPr>
      <w:fldChar w:fldCharType="end"/>
    </w:r>
  </w:p>
  <w:p w:rsidR="007E4767" w:rsidRDefault="007E476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4767" w:rsidRPr="004E24CF" w:rsidRDefault="007E4767"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571B58">
      <w:rPr>
        <w:b/>
        <w:noProof/>
      </w:rPr>
      <w:t>35</w:t>
    </w:r>
    <w:r w:rsidRPr="004E24CF">
      <w:rPr>
        <w:b/>
      </w:rPr>
      <w:fldChar w:fldCharType="end"/>
    </w:r>
  </w:p>
  <w:p w:rsidR="007E4767" w:rsidRDefault="007E476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7E8" w:rsidRDefault="00A547E8" w:rsidP="00A61883">
      <w:r>
        <w:separator/>
      </w:r>
    </w:p>
  </w:footnote>
  <w:footnote w:type="continuationSeparator" w:id="0">
    <w:p w:rsidR="00A547E8" w:rsidRDefault="00A547E8"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20287"/>
    <w:rsid w:val="00031A66"/>
    <w:rsid w:val="00052CAC"/>
    <w:rsid w:val="0007717E"/>
    <w:rsid w:val="000C7294"/>
    <w:rsid w:val="00172E38"/>
    <w:rsid w:val="00190C44"/>
    <w:rsid w:val="00211F56"/>
    <w:rsid w:val="002B012D"/>
    <w:rsid w:val="002D1AAD"/>
    <w:rsid w:val="003076A8"/>
    <w:rsid w:val="00347064"/>
    <w:rsid w:val="003655C5"/>
    <w:rsid w:val="00367E99"/>
    <w:rsid w:val="00371C33"/>
    <w:rsid w:val="003B2FF2"/>
    <w:rsid w:val="003B34D8"/>
    <w:rsid w:val="003D25A5"/>
    <w:rsid w:val="003D31D3"/>
    <w:rsid w:val="003E1705"/>
    <w:rsid w:val="003E558C"/>
    <w:rsid w:val="003F14EA"/>
    <w:rsid w:val="003F3D85"/>
    <w:rsid w:val="003F7722"/>
    <w:rsid w:val="004542E7"/>
    <w:rsid w:val="00455BEF"/>
    <w:rsid w:val="004630CE"/>
    <w:rsid w:val="004C40BD"/>
    <w:rsid w:val="00535A8E"/>
    <w:rsid w:val="005417B7"/>
    <w:rsid w:val="00571B58"/>
    <w:rsid w:val="005A7935"/>
    <w:rsid w:val="005C59F0"/>
    <w:rsid w:val="005E0BEA"/>
    <w:rsid w:val="00672432"/>
    <w:rsid w:val="006F2D63"/>
    <w:rsid w:val="00714E45"/>
    <w:rsid w:val="00781E4D"/>
    <w:rsid w:val="007E4767"/>
    <w:rsid w:val="007F01E4"/>
    <w:rsid w:val="008018EA"/>
    <w:rsid w:val="00820444"/>
    <w:rsid w:val="0084381D"/>
    <w:rsid w:val="0084490D"/>
    <w:rsid w:val="00851BDD"/>
    <w:rsid w:val="00866A0E"/>
    <w:rsid w:val="008770ED"/>
    <w:rsid w:val="00893258"/>
    <w:rsid w:val="008D3C2C"/>
    <w:rsid w:val="009334D2"/>
    <w:rsid w:val="009550A3"/>
    <w:rsid w:val="009F2BFA"/>
    <w:rsid w:val="00A547E8"/>
    <w:rsid w:val="00A61883"/>
    <w:rsid w:val="00AC6594"/>
    <w:rsid w:val="00B52CD3"/>
    <w:rsid w:val="00B966AD"/>
    <w:rsid w:val="00BA501C"/>
    <w:rsid w:val="00BB1E7E"/>
    <w:rsid w:val="00BC57DA"/>
    <w:rsid w:val="00BD42B3"/>
    <w:rsid w:val="00C06E6D"/>
    <w:rsid w:val="00C10D72"/>
    <w:rsid w:val="00C167BB"/>
    <w:rsid w:val="00C20358"/>
    <w:rsid w:val="00C50735"/>
    <w:rsid w:val="00C813EB"/>
    <w:rsid w:val="00C9151B"/>
    <w:rsid w:val="00CA3D24"/>
    <w:rsid w:val="00CB01FB"/>
    <w:rsid w:val="00D0333E"/>
    <w:rsid w:val="00D33955"/>
    <w:rsid w:val="00D76A85"/>
    <w:rsid w:val="00DA1A92"/>
    <w:rsid w:val="00E431B3"/>
    <w:rsid w:val="00E50BB1"/>
    <w:rsid w:val="00EB3519"/>
    <w:rsid w:val="00EC1F4A"/>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28990-92F8-425B-A7F6-38D870628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1</Pages>
  <Words>14222</Words>
  <Characters>81072</Characters>
  <Application>Microsoft Office Word</Application>
  <DocSecurity>0</DocSecurity>
  <Lines>675</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41</cp:revision>
  <cp:lastPrinted>2021-02-03T05:25:00Z</cp:lastPrinted>
  <dcterms:created xsi:type="dcterms:W3CDTF">2017-03-15T09:54:00Z</dcterms:created>
  <dcterms:modified xsi:type="dcterms:W3CDTF">2021-02-03T05:25:00Z</dcterms:modified>
</cp:coreProperties>
</file>