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46E" w:rsidRPr="00360A26" w:rsidRDefault="000C546E" w:rsidP="000C54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60A26">
        <w:rPr>
          <w:rFonts w:ascii="Times New Roman" w:hAnsi="Times New Roman" w:cs="Times New Roman"/>
          <w:b/>
          <w:sz w:val="24"/>
          <w:szCs w:val="24"/>
        </w:rPr>
        <w:t xml:space="preserve">Форма 1. </w:t>
      </w:r>
      <w:hyperlink r:id="rId6" w:history="1">
        <w:r w:rsidRPr="00360A26">
          <w:rPr>
            <w:rFonts w:ascii="Times New Roman" w:hAnsi="Times New Roman" w:cs="Times New Roman"/>
            <w:sz w:val="24"/>
            <w:szCs w:val="24"/>
          </w:rPr>
          <w:t>Отчет</w:t>
        </w:r>
      </w:hyperlink>
      <w:r w:rsidRPr="00360A26">
        <w:rPr>
          <w:rFonts w:ascii="Times New Roman" w:hAnsi="Times New Roman" w:cs="Times New Roman"/>
          <w:sz w:val="24"/>
          <w:szCs w:val="24"/>
        </w:rPr>
        <w:t xml:space="preserve"> о достигнутых значениях целевых показателей (индикаторов) муниципальной программы </w:t>
      </w:r>
    </w:p>
    <w:p w:rsidR="000C546E" w:rsidRPr="00360A26" w:rsidRDefault="00CA0AAB" w:rsidP="000C546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7" w:history="1">
        <w:r w:rsidR="000C546E" w:rsidRPr="00360A26">
          <w:rPr>
            <w:rFonts w:ascii="Times New Roman" w:hAnsi="Times New Roman" w:cs="Times New Roman"/>
            <w:b/>
            <w:sz w:val="24"/>
            <w:szCs w:val="24"/>
          </w:rPr>
          <w:t>Отчет</w:t>
        </w:r>
      </w:hyperlink>
      <w:r w:rsidR="000C546E" w:rsidRPr="00360A26">
        <w:rPr>
          <w:rFonts w:ascii="Times New Roman" w:hAnsi="Times New Roman" w:cs="Times New Roman"/>
          <w:b/>
          <w:sz w:val="24"/>
          <w:szCs w:val="24"/>
        </w:rPr>
        <w:t xml:space="preserve"> о достигнутых значениях целевых показателей (индикаторов) муниципальной программы</w:t>
      </w:r>
    </w:p>
    <w:p w:rsidR="000C546E" w:rsidRPr="00360A26" w:rsidRDefault="000C546E" w:rsidP="000C546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A26">
        <w:rPr>
          <w:rFonts w:ascii="Times New Roman" w:hAnsi="Times New Roman" w:cs="Times New Roman"/>
          <w:b/>
          <w:sz w:val="24"/>
          <w:szCs w:val="24"/>
        </w:rPr>
        <w:t>по состоянию на</w:t>
      </w:r>
      <w:r>
        <w:rPr>
          <w:rFonts w:ascii="Times New Roman" w:hAnsi="Times New Roman" w:cs="Times New Roman"/>
          <w:b/>
          <w:sz w:val="24"/>
          <w:szCs w:val="24"/>
        </w:rPr>
        <w:t xml:space="preserve"> 01.01.201</w:t>
      </w:r>
      <w:r w:rsidR="00CA0AAB">
        <w:rPr>
          <w:rFonts w:ascii="Times New Roman" w:hAnsi="Times New Roman" w:cs="Times New Roman"/>
          <w:b/>
          <w:sz w:val="24"/>
          <w:szCs w:val="24"/>
        </w:rPr>
        <w:t>9</w:t>
      </w:r>
      <w:bookmarkStart w:id="0" w:name="_GoBack"/>
      <w:bookmarkEnd w:id="0"/>
    </w:p>
    <w:p w:rsidR="000C546E" w:rsidRPr="00435D30" w:rsidRDefault="000C546E" w:rsidP="000C54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60A26">
        <w:rPr>
          <w:rFonts w:ascii="Times New Roman" w:hAnsi="Times New Roman" w:cs="Times New Roman"/>
          <w:sz w:val="24"/>
          <w:szCs w:val="24"/>
        </w:rPr>
        <w:t>Наименова</w:t>
      </w:r>
      <w:r w:rsidRPr="00435D30">
        <w:rPr>
          <w:rFonts w:ascii="Times New Roman" w:hAnsi="Times New Roman" w:cs="Times New Roman"/>
          <w:sz w:val="24"/>
          <w:szCs w:val="24"/>
        </w:rPr>
        <w:t xml:space="preserve">ние муниципальной программы  </w:t>
      </w:r>
      <w:r w:rsidRPr="00435D30">
        <w:rPr>
          <w:rFonts w:ascii="Times New Roman" w:hAnsi="Times New Roman" w:cs="Times New Roman"/>
          <w:b/>
          <w:sz w:val="24"/>
          <w:szCs w:val="24"/>
        </w:rPr>
        <w:t>«Муниципальное управление» на 2015-2020 годы</w:t>
      </w:r>
    </w:p>
    <w:tbl>
      <w:tblPr>
        <w:tblW w:w="156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9"/>
        <w:gridCol w:w="409"/>
        <w:gridCol w:w="668"/>
        <w:gridCol w:w="3533"/>
        <w:gridCol w:w="10"/>
        <w:gridCol w:w="21"/>
        <w:gridCol w:w="547"/>
        <w:gridCol w:w="20"/>
        <w:gridCol w:w="1263"/>
        <w:gridCol w:w="1563"/>
        <w:gridCol w:w="1282"/>
        <w:gridCol w:w="1137"/>
        <w:gridCol w:w="1276"/>
        <w:gridCol w:w="1279"/>
        <w:gridCol w:w="1980"/>
        <w:gridCol w:w="8"/>
      </w:tblGrid>
      <w:tr w:rsidR="000C546E" w:rsidRPr="00D52900" w:rsidTr="007833B3">
        <w:trPr>
          <w:gridAfter w:val="1"/>
          <w:wAfter w:w="8" w:type="dxa"/>
          <w:trHeight w:val="600"/>
          <w:tblHeader/>
        </w:trPr>
        <w:tc>
          <w:tcPr>
            <w:tcW w:w="10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46E" w:rsidRPr="00D52900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6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D52900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D52900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56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D52900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4128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0C546E" w:rsidRPr="00D52900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1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D52900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D52900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12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D52900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Темп роста к уровню прошлого года, %</w:t>
            </w:r>
          </w:p>
        </w:tc>
        <w:tc>
          <w:tcPr>
            <w:tcW w:w="1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546E" w:rsidRPr="00D52900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0C546E" w:rsidRPr="00D52900" w:rsidTr="007833B3">
        <w:trPr>
          <w:gridAfter w:val="1"/>
          <w:wAfter w:w="8" w:type="dxa"/>
          <w:trHeight w:val="390"/>
          <w:tblHeader/>
        </w:trPr>
        <w:tc>
          <w:tcPr>
            <w:tcW w:w="102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46E" w:rsidRPr="00D52900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D52900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D52900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D52900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D52900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D52900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конец отчетного (текущего) года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D52900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конец отчетного периода</w:t>
            </w:r>
          </w:p>
        </w:tc>
        <w:tc>
          <w:tcPr>
            <w:tcW w:w="11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D52900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D52900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D52900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546E" w:rsidRPr="00D52900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C546E" w:rsidRPr="00D52900" w:rsidTr="007833B3">
        <w:trPr>
          <w:gridAfter w:val="1"/>
          <w:wAfter w:w="8" w:type="dxa"/>
          <w:trHeight w:val="585"/>
          <w:tblHeader/>
        </w:trPr>
        <w:tc>
          <w:tcPr>
            <w:tcW w:w="6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D52900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D52900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6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D52900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D52900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D52900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D52900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D52900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D52900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D52900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D52900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D52900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546E" w:rsidRPr="00D52900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C546E" w:rsidRPr="00D52900" w:rsidTr="007833B3">
        <w:trPr>
          <w:gridAfter w:val="1"/>
          <w:wAfter w:w="8" w:type="dxa"/>
          <w:trHeight w:val="300"/>
        </w:trPr>
        <w:tc>
          <w:tcPr>
            <w:tcW w:w="6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911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Подпрограмма 1 «Организация муниципального управления»</w:t>
            </w:r>
          </w:p>
        </w:tc>
      </w:tr>
      <w:tr w:rsidR="007833B3" w:rsidRPr="00D52900" w:rsidTr="007833B3">
        <w:trPr>
          <w:gridAfter w:val="1"/>
          <w:wAfter w:w="8" w:type="dxa"/>
          <w:trHeight w:val="60"/>
        </w:trPr>
        <w:tc>
          <w:tcPr>
            <w:tcW w:w="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Количество муниципальных  правовых актов, не противоречащих законодательству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C546E" w:rsidRPr="00D52900" w:rsidRDefault="000C546E" w:rsidP="00B26D3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3B3" w:rsidRPr="00D52900" w:rsidTr="007833B3">
        <w:trPr>
          <w:gridAfter w:val="1"/>
          <w:wAfter w:w="8" w:type="dxa"/>
          <w:trHeight w:val="60"/>
        </w:trPr>
        <w:tc>
          <w:tcPr>
            <w:tcW w:w="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1672" w:rsidRPr="00D52900" w:rsidRDefault="00431672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31672" w:rsidRPr="00D52900" w:rsidRDefault="00431672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1672" w:rsidRPr="00D52900" w:rsidRDefault="00431672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1672" w:rsidRPr="00D52900" w:rsidRDefault="00431672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Количество обращений граждан в органы местного самоуправления Глазовского района, рассмотренных без нарушения сроков, установленных законодательством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1672" w:rsidRPr="00D52900" w:rsidRDefault="00431672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99,7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- 0,3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31672" w:rsidRPr="00D52900" w:rsidRDefault="00431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- 0,3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31672" w:rsidRPr="00D52900" w:rsidRDefault="00431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 xml:space="preserve">В отчетный период выявлено 1 обращение, рассмотренное с нарушением сроков, всего обращений – 352 </w:t>
            </w:r>
          </w:p>
        </w:tc>
      </w:tr>
      <w:tr w:rsidR="007833B3" w:rsidRPr="00D52900" w:rsidTr="007833B3">
        <w:trPr>
          <w:gridAfter w:val="1"/>
          <w:wAfter w:w="8" w:type="dxa"/>
          <w:trHeight w:val="60"/>
        </w:trPr>
        <w:tc>
          <w:tcPr>
            <w:tcW w:w="6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3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выплаты доплаты к пенсии лицам, замещавшим муниципальные должности, и пенсии за выслугу лет лицам, замещавшим должности муниципальной службы в органах местного самоуправления муниципального образования «Глазовский район»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833B3" w:rsidRPr="00D52900" w:rsidTr="007833B3">
        <w:trPr>
          <w:gridAfter w:val="1"/>
          <w:wAfter w:w="8" w:type="dxa"/>
          <w:trHeight w:val="60"/>
        </w:trPr>
        <w:tc>
          <w:tcPr>
            <w:tcW w:w="6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46E" w:rsidRPr="007833B3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33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3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46E" w:rsidRPr="007833B3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33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Удовлетворенность населения деятельностью органов  местного самоуправления Глазовского района,  в  </w:t>
            </w:r>
            <w:proofErr w:type="spellStart"/>
            <w:r w:rsidRPr="007833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т.ч</w:t>
            </w:r>
            <w:proofErr w:type="spellEnd"/>
            <w:r w:rsidRPr="007833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их  информационной открытостью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46E" w:rsidRPr="007833B3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33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% от числа </w:t>
            </w:r>
            <w:proofErr w:type="gramStart"/>
            <w:r w:rsidRPr="007833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опрошенных</w:t>
            </w:r>
            <w:proofErr w:type="gramEnd"/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46E" w:rsidRPr="007833B3" w:rsidRDefault="00D25965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33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74,4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46E" w:rsidRPr="007833B3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33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62,5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46E" w:rsidRPr="007833B3" w:rsidRDefault="00D25965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833B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75,1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46E" w:rsidRPr="007833B3" w:rsidRDefault="007833B3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46E" w:rsidRPr="007833B3" w:rsidRDefault="007833B3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120,2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C546E" w:rsidRPr="007833B3" w:rsidRDefault="007833B3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546E" w:rsidRPr="007833B3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833B3" w:rsidRPr="00D52900" w:rsidTr="007833B3">
        <w:trPr>
          <w:gridAfter w:val="1"/>
          <w:wAfter w:w="8" w:type="dxa"/>
          <w:trHeight w:val="70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546E" w:rsidRPr="007833B3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3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05</w:t>
            </w:r>
          </w:p>
        </w:tc>
        <w:tc>
          <w:tcPr>
            <w:tcW w:w="3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546E" w:rsidRPr="007833B3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3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Расходы бюджета муниципального образования «Глазовский район» на </w:t>
            </w:r>
            <w:r w:rsidRPr="007833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46E" w:rsidRPr="007833B3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3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руб.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46E" w:rsidRPr="007833B3" w:rsidRDefault="003F3499" w:rsidP="00B26D3D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3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2397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46E" w:rsidRPr="007833B3" w:rsidRDefault="003F3499" w:rsidP="007833B3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3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237</w:t>
            </w:r>
            <w:r w:rsidR="007833B3" w:rsidRPr="007833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46E" w:rsidRPr="007833B3" w:rsidRDefault="003F3499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3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2268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46E" w:rsidRPr="007833B3" w:rsidRDefault="007833B3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3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46E" w:rsidRPr="007833B3" w:rsidRDefault="003F3499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3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C546E" w:rsidRPr="007833B3" w:rsidRDefault="003F3499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3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546E" w:rsidRPr="00D52900" w:rsidRDefault="000C546E" w:rsidP="003F34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833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Уменьшение расходов связано с проведением организационно </w:t>
            </w:r>
            <w:proofErr w:type="gramStart"/>
            <w:r w:rsidRPr="007833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–</w:t>
            </w:r>
            <w:r w:rsidRPr="007833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ш</w:t>
            </w:r>
            <w:proofErr w:type="gramEnd"/>
            <w:r w:rsidRPr="007833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татных мероприятий</w:t>
            </w: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7833B3" w:rsidRPr="00D52900" w:rsidTr="007833B3">
        <w:trPr>
          <w:gridAfter w:val="1"/>
          <w:wAfter w:w="8" w:type="dxa"/>
          <w:trHeight w:val="70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672" w:rsidRPr="00D52900" w:rsidRDefault="00431672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672" w:rsidRPr="00D52900" w:rsidRDefault="00431672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1672" w:rsidRPr="00D52900" w:rsidRDefault="00431672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1672" w:rsidRPr="00D52900" w:rsidRDefault="00431672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 xml:space="preserve">Доля муниципальных услуг, для предоставления которых приняты административные регламенты, от общего количества муниципальных услуг, предоставляемых органами местного самоуправления Глазовского района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31672" w:rsidRPr="00D52900" w:rsidRDefault="00431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3B3" w:rsidRPr="00D52900" w:rsidTr="007833B3">
        <w:trPr>
          <w:gridAfter w:val="1"/>
          <w:wAfter w:w="8" w:type="dxa"/>
          <w:trHeight w:val="70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672" w:rsidRPr="00D52900" w:rsidRDefault="00431672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672" w:rsidRPr="00D52900" w:rsidRDefault="00431672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1672" w:rsidRPr="00D52900" w:rsidRDefault="00431672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1672" w:rsidRPr="00D52900" w:rsidRDefault="00431672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 xml:space="preserve">Доля межведомственных запросов, направляемых органами  местного самоуправления Глазовского района в электронной форме, от общего количества направленных межведомственных запросов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84,8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-5,2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94,2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31672" w:rsidRPr="00D52900" w:rsidRDefault="003F349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-5,7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31672" w:rsidRPr="00D52900" w:rsidRDefault="004316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 xml:space="preserve">Межведомственные запросы направляются посредством СМЭВ и СИР УР </w:t>
            </w:r>
          </w:p>
        </w:tc>
      </w:tr>
      <w:tr w:rsidR="007833B3" w:rsidRPr="00D52900" w:rsidTr="007833B3">
        <w:trPr>
          <w:gridAfter w:val="1"/>
          <w:wAfter w:w="8" w:type="dxa"/>
          <w:trHeight w:val="1075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672" w:rsidRPr="00D52900" w:rsidRDefault="00431672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672" w:rsidRPr="00D52900" w:rsidRDefault="00431672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1672" w:rsidRPr="00D52900" w:rsidRDefault="00431672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1672" w:rsidRPr="00D52900" w:rsidRDefault="00431672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 xml:space="preserve">Доля муниципальных услуг, информация о которых размещена в федеральной государственной информационной системе «Единый портал государственных и муниципальных услуг (функций)» и  государственной информационной системе УР «Портал государственных и муниципальных услуг (функций)», от общего количества муниципальных услуг, предоставляемых в районе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31672" w:rsidRPr="00D52900" w:rsidRDefault="003F349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31672" w:rsidRPr="00D52900" w:rsidRDefault="0043167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Все 48 муниципальных услуг размещены в ФРГУ</w:t>
            </w:r>
          </w:p>
        </w:tc>
      </w:tr>
      <w:tr w:rsidR="007833B3" w:rsidRPr="00D52900" w:rsidTr="007833B3">
        <w:trPr>
          <w:gridAfter w:val="1"/>
          <w:wAfter w:w="8" w:type="dxa"/>
          <w:trHeight w:val="70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672" w:rsidRPr="00D52900" w:rsidRDefault="00431672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672" w:rsidRPr="00D52900" w:rsidRDefault="00431672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1672" w:rsidRPr="00D52900" w:rsidRDefault="00431672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1672" w:rsidRPr="00D52900" w:rsidRDefault="00431672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52900">
              <w:rPr>
                <w:rFonts w:ascii="Times New Roman" w:hAnsi="Times New Roman" w:cs="Times New Roman"/>
                <w:sz w:val="18"/>
                <w:szCs w:val="18"/>
              </w:rPr>
              <w:t xml:space="preserve">Доля государственных и муниципальных услуг и услуг, указанных в части 3 статьи 1 Федерального закона № 210-ФЗ, предоставленных на основании заявлений и документов, поданных в электронной форме через федеральную государственную информационную систему «Единый портал государственных </w:t>
            </w:r>
            <w:r w:rsidRPr="00D529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муниципальных услуг (функций)» и (или) государственную информационную систему УР «Портал государственных и муниципальных услуг (функций)», от общего количества предоставленных услуг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+ 13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31672" w:rsidRPr="00D52900" w:rsidRDefault="003F349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 xml:space="preserve">В число предоставленных услуг в электронной форме включены также услуги муниципальных учреждений, предоставляемые в </w:t>
            </w:r>
            <w:r w:rsidRPr="00D529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соответствии с распоряжением Правительства РФ от 25.04.2011 № 729-р. Высокий процент обусловлен тем, что в школах района обеспечено предоставление ряда услуг только в электронной форме.</w:t>
            </w:r>
          </w:p>
        </w:tc>
      </w:tr>
      <w:tr w:rsidR="007833B3" w:rsidRPr="00D52900" w:rsidTr="007833B3">
        <w:trPr>
          <w:gridAfter w:val="1"/>
          <w:wAfter w:w="8" w:type="dxa"/>
          <w:trHeight w:val="70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672" w:rsidRPr="00D52900" w:rsidRDefault="00431672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672" w:rsidRPr="00D52900" w:rsidRDefault="00431672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1672" w:rsidRPr="00D52900" w:rsidRDefault="00431672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1672" w:rsidRPr="00D52900" w:rsidRDefault="00431672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Доля муниципальных услуг, предоставляемых по принципу «одного окна» в многофункциональных центрах предоставления государственных и муниципальных услуг, от числа муниципальных услуг, включенных в рекомендуемый перечень государственных и муниципальных услуг, утвержденный постановлением Правительства Российской Федерации от 27.09.2011 № 797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31672" w:rsidRPr="00D52900" w:rsidRDefault="00431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3B3" w:rsidRPr="00D52900" w:rsidTr="007833B3">
        <w:trPr>
          <w:gridAfter w:val="1"/>
          <w:wAfter w:w="8" w:type="dxa"/>
          <w:trHeight w:val="70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672" w:rsidRPr="00D52900" w:rsidRDefault="00431672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672" w:rsidRPr="00D52900" w:rsidRDefault="00431672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1672" w:rsidRPr="00D52900" w:rsidRDefault="00431672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1672" w:rsidRPr="00D52900" w:rsidRDefault="00431672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Доля заявителей, удовлетворенных качеством предоставления государственных и муниципальных услуг органами местного самоуправления Глазовского района, от общего числа заявителей, обратившихся за получением государственных и муниципальных услуг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+ 4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31672" w:rsidRPr="00D52900" w:rsidRDefault="003F349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102,2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31672" w:rsidRPr="00D52900" w:rsidRDefault="00431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3B3" w:rsidRPr="00D52900" w:rsidTr="007833B3">
        <w:trPr>
          <w:gridAfter w:val="1"/>
          <w:wAfter w:w="8" w:type="dxa"/>
          <w:trHeight w:val="70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672" w:rsidRPr="00D52900" w:rsidRDefault="00431672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672" w:rsidRPr="00D52900" w:rsidRDefault="00431672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1672" w:rsidRPr="00D52900" w:rsidRDefault="00431672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1672" w:rsidRPr="00D52900" w:rsidRDefault="00431672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 xml:space="preserve">Среднее число обращений представителей </w:t>
            </w:r>
            <w:proofErr w:type="gramStart"/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бизнес-сообщества</w:t>
            </w:r>
            <w:proofErr w:type="gramEnd"/>
            <w:r w:rsidRPr="00D52900">
              <w:rPr>
                <w:rFonts w:ascii="Times New Roman" w:hAnsi="Times New Roman" w:cs="Times New Roman"/>
                <w:sz w:val="18"/>
                <w:szCs w:val="18"/>
              </w:rPr>
              <w:t xml:space="preserve"> в органы местного самоуправления Глазовского района для получения одной муниципальной услуги, связанной со сферой предпринимательской </w:t>
            </w:r>
            <w:r w:rsidRPr="00D529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кол-во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31672" w:rsidRPr="00D52900" w:rsidRDefault="00431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3B3" w:rsidRPr="00D52900" w:rsidTr="007833B3">
        <w:trPr>
          <w:gridAfter w:val="1"/>
          <w:wAfter w:w="8" w:type="dxa"/>
          <w:trHeight w:val="70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672" w:rsidRPr="00D52900" w:rsidRDefault="00431672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672" w:rsidRPr="00D52900" w:rsidRDefault="00431672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1672" w:rsidRPr="00D52900" w:rsidRDefault="00431672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1672" w:rsidRPr="00D52900" w:rsidRDefault="00431672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Время ожидания в очереди при обращении заявителя в органы местного самоуправления Глазовского района для получения государственных и муниципальных услуг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минута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не более 15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не более 15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не более 15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31672" w:rsidRPr="00D52900" w:rsidRDefault="00431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3B3" w:rsidRPr="00D52900" w:rsidTr="007833B3">
        <w:trPr>
          <w:gridAfter w:val="1"/>
          <w:wAfter w:w="8" w:type="dxa"/>
          <w:trHeight w:val="70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672" w:rsidRPr="00D52900" w:rsidRDefault="00431672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672" w:rsidRPr="00D52900" w:rsidRDefault="00431672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1672" w:rsidRPr="00D52900" w:rsidRDefault="00431672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1672" w:rsidRPr="00D52900" w:rsidRDefault="00431672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Доля граждан Глазовского района, зарегистрированных в федеральной государственной информационной системе «Единая система идентификац</w:t>
            </w:r>
            <w:proofErr w:type="gramStart"/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ии и ау</w:t>
            </w:r>
            <w:proofErr w:type="gramEnd"/>
            <w:r w:rsidRPr="00D52900">
              <w:rPr>
                <w:rFonts w:ascii="Times New Roman" w:hAnsi="Times New Roman" w:cs="Times New Roman"/>
                <w:sz w:val="18"/>
                <w:szCs w:val="18"/>
              </w:rPr>
              <w:t xml:space="preserve"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форме», от общего количества граждан в </w:t>
            </w:r>
            <w:proofErr w:type="spellStart"/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Глазовском</w:t>
            </w:r>
            <w:proofErr w:type="spellEnd"/>
            <w:r w:rsidRPr="00D52900">
              <w:rPr>
                <w:rFonts w:ascii="Times New Roman" w:hAnsi="Times New Roman" w:cs="Times New Roman"/>
                <w:sz w:val="18"/>
                <w:szCs w:val="18"/>
              </w:rPr>
              <w:t xml:space="preserve"> районе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34,6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-20,4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-62,9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31672" w:rsidRPr="00D52900" w:rsidRDefault="003F3499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123,6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431672" w:rsidRPr="00D52900" w:rsidRDefault="00431672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На территории Глазовского района работают 14 центров ЕСИА</w:t>
            </w:r>
          </w:p>
        </w:tc>
      </w:tr>
      <w:tr w:rsidR="005D3389" w:rsidRPr="00D52900" w:rsidTr="007833B3">
        <w:trPr>
          <w:trHeight w:val="70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20F" w:rsidRPr="00D52900" w:rsidRDefault="005D52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20F" w:rsidRPr="00D52900" w:rsidRDefault="005D52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520F" w:rsidRPr="00D52900" w:rsidRDefault="005D520F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3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520F" w:rsidRPr="00D52900" w:rsidRDefault="005D520F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Количество муниципальных служащих, прошедших аттестацию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520F" w:rsidRPr="00D52900" w:rsidRDefault="005D520F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% от числа </w:t>
            </w:r>
            <w:proofErr w:type="spellStart"/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</w:t>
            </w:r>
            <w:proofErr w:type="spellEnd"/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 служащих, подлежащих аттестации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520F" w:rsidRPr="00D52900" w:rsidRDefault="005D52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520F" w:rsidRPr="00D52900" w:rsidRDefault="005D52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520F" w:rsidRPr="00D52900" w:rsidRDefault="005D52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520F" w:rsidRPr="00D52900" w:rsidRDefault="005D52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520F" w:rsidRPr="00D52900" w:rsidRDefault="005D52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520F" w:rsidRPr="00D52900" w:rsidRDefault="005D52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D520F" w:rsidRPr="00D52900" w:rsidRDefault="005D52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D3389" w:rsidRPr="00D52900" w:rsidTr="007833B3">
        <w:trPr>
          <w:trHeight w:val="70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20F" w:rsidRPr="00D52900" w:rsidRDefault="005D52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20F" w:rsidRPr="00D52900" w:rsidRDefault="005D52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520F" w:rsidRPr="00D52900" w:rsidRDefault="005D520F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3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520F" w:rsidRPr="00D52900" w:rsidRDefault="005D520F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Доля вакантных должностей муниципальной службы, замещаемых на основе конкурса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520F" w:rsidRPr="00D52900" w:rsidRDefault="005D520F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520F" w:rsidRPr="00D52900" w:rsidRDefault="005D3389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20F" w:rsidRPr="00D52900" w:rsidRDefault="005D520F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D520F" w:rsidRPr="00D52900" w:rsidRDefault="005D3389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</w:t>
            </w:r>
          </w:p>
          <w:p w:rsidR="005D520F" w:rsidRPr="00D52900" w:rsidRDefault="005D520F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520F" w:rsidRPr="00D52900" w:rsidRDefault="005D520F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520F" w:rsidRPr="00D52900" w:rsidRDefault="005D52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D520F" w:rsidRPr="00D52900" w:rsidRDefault="005D52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D520F" w:rsidRPr="00D52900" w:rsidRDefault="005D33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  <w:p w:rsidR="005D520F" w:rsidRPr="00D52900" w:rsidRDefault="005D52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520F" w:rsidRPr="00D52900" w:rsidRDefault="005D33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520F" w:rsidRPr="00D52900" w:rsidRDefault="005D52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5D520F" w:rsidRPr="00D52900" w:rsidRDefault="005D520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D3389" w:rsidRPr="00D52900" w:rsidTr="007833B3">
        <w:trPr>
          <w:trHeight w:val="70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20F" w:rsidRPr="00D52900" w:rsidRDefault="005D52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20F" w:rsidRPr="00D52900" w:rsidRDefault="005D52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520F" w:rsidRPr="00D52900" w:rsidRDefault="005D520F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3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520F" w:rsidRPr="00D52900" w:rsidRDefault="005D520F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Доля вакантных должностей муниципальной службы, замещаемых на основе назначения из кадрового резерва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520F" w:rsidRPr="00D52900" w:rsidRDefault="005D520F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520F" w:rsidRPr="00D52900" w:rsidRDefault="005D3389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520F" w:rsidRPr="00D52900" w:rsidRDefault="005D520F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520F" w:rsidRPr="00D52900" w:rsidRDefault="005D520F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520F" w:rsidRPr="00D52900" w:rsidRDefault="005D52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520F" w:rsidRPr="00D52900" w:rsidRDefault="005D33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5D520F" w:rsidRPr="00D52900" w:rsidRDefault="005D33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D520F" w:rsidRPr="00D52900" w:rsidRDefault="005D52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0C546E" w:rsidRPr="00D52900" w:rsidTr="007833B3">
        <w:trPr>
          <w:gridAfter w:val="1"/>
          <w:wAfter w:w="8" w:type="dxa"/>
          <w:trHeight w:val="70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5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Индекс доверия граждан к муниципальным служащим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% от числа </w:t>
            </w:r>
            <w:proofErr w:type="gramStart"/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опрошенных</w:t>
            </w:r>
            <w:proofErr w:type="gramEnd"/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C546E" w:rsidRPr="00D52900" w:rsidTr="007833B3">
        <w:trPr>
          <w:gridAfter w:val="1"/>
          <w:wAfter w:w="8" w:type="dxa"/>
          <w:trHeight w:val="70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служащих, привлеченных к ответственности за совершение коррупционных правонарушений</w:t>
            </w:r>
          </w:p>
        </w:tc>
        <w:tc>
          <w:tcPr>
            <w:tcW w:w="5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D52900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D52900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D52900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C546E" w:rsidRPr="00D52900" w:rsidTr="007833B3">
        <w:trPr>
          <w:gridAfter w:val="1"/>
          <w:wAfter w:w="8" w:type="dxa"/>
          <w:trHeight w:val="70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проектов муниципальных правовых актов, в отношении которых проведена антикоррупционная экспертиза</w:t>
            </w:r>
          </w:p>
        </w:tc>
        <w:tc>
          <w:tcPr>
            <w:tcW w:w="5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% от числа   </w:t>
            </w:r>
            <w:proofErr w:type="gramStart"/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подготовленных</w:t>
            </w:r>
            <w:proofErr w:type="gramEnd"/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C546E" w:rsidRPr="00D52900" w:rsidTr="007833B3">
        <w:trPr>
          <w:gridAfter w:val="1"/>
          <w:wAfter w:w="8" w:type="dxa"/>
          <w:trHeight w:val="70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проведенных мероприятий правовой и антикоррупционной направленности</w:t>
            </w:r>
          </w:p>
        </w:tc>
        <w:tc>
          <w:tcPr>
            <w:tcW w:w="5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штук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5D3389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менее 10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D52900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C546E" w:rsidRPr="00D52900" w:rsidTr="007833B3">
        <w:trPr>
          <w:gridAfter w:val="1"/>
          <w:wAfter w:w="8" w:type="dxa"/>
          <w:trHeight w:val="70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Рейтинг муниципального района среди муниципальных районов (городских округов) Удмуртской Республики по организации  работы официального портала</w:t>
            </w:r>
          </w:p>
        </w:tc>
        <w:tc>
          <w:tcPr>
            <w:tcW w:w="5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место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ниже 12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ниже 12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Рейтинг по организации  работы официального портала в Республике не проводился</w:t>
            </w:r>
          </w:p>
        </w:tc>
      </w:tr>
      <w:tr w:rsidR="000C546E" w:rsidRPr="00D52900" w:rsidTr="007833B3">
        <w:trPr>
          <w:trHeight w:val="70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Доля электронного документооборота от общего документооборота органов местного самоуправления Глазовского района</w:t>
            </w:r>
          </w:p>
        </w:tc>
        <w:tc>
          <w:tcPr>
            <w:tcW w:w="5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0C546E" w:rsidRPr="00D52900" w:rsidRDefault="000C546E" w:rsidP="00B26D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46E" w:rsidRPr="00D52900" w:rsidTr="007833B3">
        <w:trPr>
          <w:gridAfter w:val="1"/>
          <w:wAfter w:w="8" w:type="dxa"/>
          <w:trHeight w:val="70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 xml:space="preserve">Доля работников органов местного самоуправления Глазовского района, прошедших </w:t>
            </w:r>
            <w:proofErr w:type="gramStart"/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обучение по охране</w:t>
            </w:r>
            <w:proofErr w:type="gramEnd"/>
            <w:r w:rsidRPr="00D52900">
              <w:rPr>
                <w:rFonts w:ascii="Times New Roman" w:hAnsi="Times New Roman" w:cs="Times New Roman"/>
                <w:sz w:val="18"/>
                <w:szCs w:val="18"/>
              </w:rPr>
              <w:t xml:space="preserve"> труда, от общего количества работников</w:t>
            </w:r>
          </w:p>
        </w:tc>
        <w:tc>
          <w:tcPr>
            <w:tcW w:w="5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46E" w:rsidRPr="00D52900" w:rsidTr="007833B3">
        <w:trPr>
          <w:gridAfter w:val="1"/>
          <w:wAfter w:w="8" w:type="dxa"/>
          <w:trHeight w:val="70"/>
        </w:trPr>
        <w:tc>
          <w:tcPr>
            <w:tcW w:w="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46E" w:rsidRPr="00D53E0D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3E0D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46E" w:rsidRPr="00D53E0D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3E0D">
              <w:rPr>
                <w:rFonts w:ascii="Times New Roman" w:hAnsi="Times New Roman" w:cs="Times New Roman"/>
                <w:sz w:val="18"/>
                <w:szCs w:val="18"/>
              </w:rPr>
              <w:t>Доля рабочих мест в органах местного самоуправления Глазовского района, прошедших специальную оценку условий труда, от общего количества рабочих мест</w:t>
            </w:r>
          </w:p>
        </w:tc>
        <w:tc>
          <w:tcPr>
            <w:tcW w:w="5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3E0D" w:rsidRDefault="000C546E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3E0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3E0D" w:rsidRDefault="00D53E0D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3E0D">
              <w:rPr>
                <w:rFonts w:ascii="Times New Roman" w:hAnsi="Times New Roman" w:cs="Times New Roman"/>
                <w:sz w:val="18"/>
                <w:szCs w:val="18"/>
              </w:rPr>
              <w:t>63,6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3E0D" w:rsidRDefault="00D53E0D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3E0D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3E0D" w:rsidRDefault="00D53E0D" w:rsidP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</w:rPr>
            </w:pPr>
            <w:r w:rsidRPr="00D53E0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3E0D" w:rsidRDefault="00D53E0D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3E0D">
              <w:rPr>
                <w:rFonts w:ascii="Times New Roman" w:hAnsi="Times New Roman" w:cs="Times New Roman"/>
                <w:sz w:val="18"/>
                <w:szCs w:val="18"/>
              </w:rPr>
              <w:t>+36,4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46E" w:rsidRPr="00D53E0D" w:rsidRDefault="00D53E0D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3E0D"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C546E" w:rsidRPr="00D52900" w:rsidRDefault="00D53E0D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3E0D">
              <w:rPr>
                <w:rFonts w:ascii="Times New Roman" w:hAnsi="Times New Roman" w:cs="Times New Roman"/>
                <w:sz w:val="18"/>
                <w:szCs w:val="18"/>
              </w:rPr>
              <w:t>157,2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C546E" w:rsidRPr="00D52900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60BF9" w:rsidRPr="00D52900" w:rsidRDefault="00B60BF9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15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75"/>
        <w:gridCol w:w="624"/>
        <w:gridCol w:w="459"/>
        <w:gridCol w:w="2004"/>
        <w:gridCol w:w="1023"/>
        <w:gridCol w:w="1592"/>
        <w:gridCol w:w="1261"/>
        <w:gridCol w:w="2200"/>
        <w:gridCol w:w="1134"/>
        <w:gridCol w:w="1276"/>
        <w:gridCol w:w="1275"/>
        <w:gridCol w:w="2031"/>
      </w:tblGrid>
      <w:tr w:rsidR="00B26D3D" w:rsidRPr="00D52900" w:rsidTr="00665AA9">
        <w:trPr>
          <w:trHeight w:val="600"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00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5053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отклонение факта от плана, в % (исполнение плана)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Темп роста (снижения) к уровню прошлого года, %</w:t>
            </w:r>
          </w:p>
        </w:tc>
        <w:tc>
          <w:tcPr>
            <w:tcW w:w="20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B26D3D" w:rsidRPr="00D52900" w:rsidTr="00665AA9">
        <w:trPr>
          <w:trHeight w:val="390"/>
        </w:trPr>
        <w:tc>
          <w:tcPr>
            <w:tcW w:w="1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Факт за год, предшествующий </w:t>
            </w:r>
            <w:proofErr w:type="gramStart"/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отчетному</w:t>
            </w:r>
            <w:proofErr w:type="gramEnd"/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 отчетный год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конец отчетного периода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3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6D3D" w:rsidRPr="00D52900" w:rsidTr="00665AA9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3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6D3D" w:rsidRPr="00D52900" w:rsidTr="00665AA9">
        <w:trPr>
          <w:trHeight w:val="300"/>
        </w:trPr>
        <w:tc>
          <w:tcPr>
            <w:tcW w:w="7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96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муниципальными финансами</w:t>
            </w:r>
          </w:p>
        </w:tc>
      </w:tr>
      <w:tr w:rsidR="00B26D3D" w:rsidRPr="00D52900" w:rsidTr="00665AA9">
        <w:trPr>
          <w:trHeight w:val="465"/>
        </w:trPr>
        <w:tc>
          <w:tcPr>
            <w:tcW w:w="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6D3D" w:rsidRPr="00D52900" w:rsidRDefault="00B26D3D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 налоговых и неналоговых  доходов консолидированного бюджета муниципального образования «Глазовский район»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</w:p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132349,0</w:t>
            </w:r>
          </w:p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137437,3</w:t>
            </w:r>
          </w:p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134946,9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-2490,4</w:t>
            </w:r>
          </w:p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выполнен план за счет снижения поступления налога на доходы физических лиц от сельхозпроизводителей и роста возврата налога по имущественным и социальным вычетам</w:t>
            </w:r>
          </w:p>
        </w:tc>
      </w:tr>
      <w:tr w:rsidR="00B26D3D" w:rsidRPr="00D52900" w:rsidTr="00665AA9">
        <w:trPr>
          <w:trHeight w:val="465"/>
        </w:trPr>
        <w:tc>
          <w:tcPr>
            <w:tcW w:w="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6D3D" w:rsidRPr="00D52900" w:rsidRDefault="00B26D3D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Доля налоговых и неналоговых доходов консолидированного бюджета муниципального образования «Глазовский район» (за исключением поступлений налоговых доходов по дополнительным нормативам отчислений) в общем объеме собственных доходов консолидированного бюджета муниципального образования (без учета субвенций)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не менее 30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102,6</w:t>
            </w: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6D3D" w:rsidRPr="00D52900" w:rsidTr="00665AA9">
        <w:trPr>
          <w:trHeight w:val="315"/>
        </w:trPr>
        <w:tc>
          <w:tcPr>
            <w:tcW w:w="7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 xml:space="preserve">Отношение дефицита бюджета муниципального образования «Глазовский район» к доходам бюджета муниципального образования «Глазовский район», рассчитанное в соответствии с требованиями Бюджетного </w:t>
            </w:r>
            <w:hyperlink r:id="rId8" w:history="1">
              <w:r w:rsidRPr="00D52900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>кодекса</w:t>
              </w:r>
            </w:hyperlink>
            <w:r w:rsidRPr="00D52900">
              <w:rPr>
                <w:rFonts w:ascii="Times New Roman" w:hAnsi="Times New Roman" w:cs="Times New Roman"/>
                <w:sz w:val="18"/>
                <w:szCs w:val="18"/>
              </w:rPr>
              <w:t xml:space="preserve"> Российской  Федерации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не более 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Бюджет </w:t>
            </w: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муниципального образования «Глазовский район» за 2018г. исполнен с профицитом в сумме 3531,7 тыс. руб. </w:t>
            </w:r>
          </w:p>
        </w:tc>
      </w:tr>
      <w:tr w:rsidR="00B26D3D" w:rsidRPr="00D52900" w:rsidTr="00665AA9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 xml:space="preserve">Доля расходов бюджета муниципального образования «Глазовский район», формируемых в рамках программ (муниципальных программ муниципального образования «Глазовский район», программ, </w:t>
            </w:r>
            <w:r w:rsidRPr="00D529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ведомственных целевых программ) в общем объеме расходов бюджета муниципального образования «Глазовский район» (за исключением расходов, осуществляемых за счет субвенций из федерального бюджета и бюджета Удмуртской Республики).</w:t>
            </w:r>
          </w:p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98,2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95,0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6D3D" w:rsidRPr="00D52900" w:rsidTr="00665AA9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Долговая нагрузка на бюджет муниципального образования «Глазовский район» (</w:t>
            </w: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отношение объема  муниципального долга к годовому объему доходов бюджета  муниципального образования «Глазовский район»   без учета   безвозмездных поступлений  (в соответствии со ст. 107 БК РФ).</w:t>
            </w:r>
            <w:proofErr w:type="gramEnd"/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 xml:space="preserve"> 100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B26D3D" w:rsidRPr="00D52900" w:rsidTr="00665AA9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Отношение расходов на обслуживание муниципального  долга муниципального образования «Глазовский район» к объему расходов бюджета муниципального образования «Глазовский район»  (за исключением объема расходов, которые осуществляются за счет субвенций, предоставляемых  </w:t>
            </w:r>
            <w:proofErr w:type="gramEnd"/>
          </w:p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из бюджетов </w:t>
            </w: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бюджетной системы Российской Федерации, Удмуртской Республики)</w:t>
            </w: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B26D3D" w:rsidRPr="00D52900" w:rsidTr="00665AA9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 xml:space="preserve">Отношение объема просроченной  задолженности  по долговым обязательствам муниципального образования «Глазовский район»  </w:t>
            </w:r>
          </w:p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 xml:space="preserve">к общему объему   </w:t>
            </w:r>
          </w:p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муниципального  долга муниципального образования «Глазовский район» 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B26D3D" w:rsidRPr="00D52900" w:rsidTr="00665AA9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 xml:space="preserve">Отношение объема  выплат по муниципальным гарантиям к общему объему предоставленных   </w:t>
            </w:r>
          </w:p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муниципальным образованием «Глазовский район»  </w:t>
            </w:r>
            <w:proofErr w:type="gramStart"/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proofErr w:type="gramEnd"/>
            <w:r w:rsidRPr="00D52900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 xml:space="preserve">гарантий         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B26D3D" w:rsidRPr="00D52900" w:rsidTr="00665AA9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 xml:space="preserve">Исполнение расходных обязательств  муниципального образования «Глазовский район»  </w:t>
            </w:r>
          </w:p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 xml:space="preserve">в соответствии с решением о бюджете муниципального образования «Глазовский район»  </w:t>
            </w:r>
          </w:p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на очередной финансовый год и плановый период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95,1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не менее</w:t>
            </w:r>
          </w:p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96,9</w:t>
            </w:r>
          </w:p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B26D3D" w:rsidRPr="00D52900" w:rsidTr="00665AA9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 xml:space="preserve">Удельный вес проведенных Управлением финансов контрольных мероприятий (ревизий и проверок) использования средств </w:t>
            </w:r>
            <w:r w:rsidRPr="00D529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бюджета муниципального образования «Глазовский район» к числу запланированных мероприятий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Проверки осуществлялись </w:t>
            </w:r>
            <w:proofErr w:type="gramStart"/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согласно плана</w:t>
            </w:r>
            <w:proofErr w:type="gramEnd"/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2018 г.</w:t>
            </w:r>
          </w:p>
        </w:tc>
      </w:tr>
      <w:tr w:rsidR="00B26D3D" w:rsidRPr="00D52900" w:rsidTr="00665AA9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Удельный вес главных распорядителей средств бюджета муниципального образования «Глазовский район», осуществляющих финансовый контроль, в общем количестве главных распорядителей средств бюджета муниципального образования «Глазовский район», на которых в соответствии с законодательством возложены функции по финансовому контролю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 </w:t>
            </w:r>
            <w:proofErr w:type="gramStart"/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главных</w:t>
            </w:r>
            <w:proofErr w:type="gramEnd"/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распорядителя осуществили внутренний финансовый контроль </w:t>
            </w:r>
          </w:p>
        </w:tc>
      </w:tr>
      <w:tr w:rsidR="00B26D3D" w:rsidRPr="00D52900" w:rsidTr="00665AA9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Отношение объема просроченной кредиторской задолженности бюджета муниципального образования «Глазовский район» к расходам бюджета муниципального образования «Глазовский район»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1,73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0,0005</w:t>
            </w: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Просроченная задолженность образовалась у Администрации района-529,8 тыс. руб.,  ввиду не поступления сре</w:t>
            </w:r>
            <w:proofErr w:type="gramStart"/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дств с Р</w:t>
            </w:r>
            <w:proofErr w:type="gramEnd"/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еспубликанского бюджета по обязательствам УР. Просроченная кредиторская задолженность  по сравнению  с данными на 01.01.2018 года уменьшилась.   </w:t>
            </w:r>
          </w:p>
        </w:tc>
      </w:tr>
      <w:tr w:rsidR="00B26D3D" w:rsidRPr="00D52900" w:rsidTr="00665AA9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 xml:space="preserve">Доля просроченной кредиторской задолженности по оплате труда (включая начисление на оплату </w:t>
            </w:r>
            <w:r w:rsidRPr="00D529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труда) муниципальных учреждений в общем объеме расходов  муниципального образования на оплату труда (включая начисление на оплату труда), процентов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Отсутствует просроченная кредиторская задолженность  по </w:t>
            </w: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оплате труда и начислениям на оплату труда </w:t>
            </w:r>
          </w:p>
        </w:tc>
      </w:tr>
      <w:tr w:rsidR="00B26D3D" w:rsidRPr="00D52900" w:rsidTr="00665AA9">
        <w:trPr>
          <w:trHeight w:val="31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 xml:space="preserve">Уровень качества управления       муниципальными финансами муниципального образования «Глазовский район»        </w:t>
            </w:r>
          </w:p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 xml:space="preserve">по результатам мониторинга и оценки качества управления  муниципальными финансами  муниципальных образований в Удмуртской Республике   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баллов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63,5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не менее</w:t>
            </w:r>
          </w:p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26D3D" w:rsidRPr="00D52900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 результатам мониторинга и оценки качества управления муниципальными финансами муниципальных образований в Удмуртской Республике по итогам 2017 года Глазовский район набрал 75,05 баллов</w:t>
            </w:r>
          </w:p>
        </w:tc>
      </w:tr>
      <w:tr w:rsidR="00B26D3D" w:rsidRPr="00D52900" w:rsidTr="00665AA9">
        <w:trPr>
          <w:trHeight w:val="300"/>
        </w:trPr>
        <w:tc>
          <w:tcPr>
            <w:tcW w:w="7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96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Повышение эффективности расходов бюджета муниципального образования «Глазовский район», обеспечение долгосрочной</w:t>
            </w:r>
          </w:p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сбалансированности и устойчивости бюджета</w:t>
            </w:r>
          </w:p>
        </w:tc>
      </w:tr>
      <w:tr w:rsidR="00B26D3D" w:rsidRPr="00D52900" w:rsidTr="00665AA9">
        <w:trPr>
          <w:trHeight w:val="465"/>
        </w:trPr>
        <w:tc>
          <w:tcPr>
            <w:tcW w:w="7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D52900" w:rsidRDefault="00B2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6D3D" w:rsidRPr="00D52900" w:rsidRDefault="00B26D3D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en-US"/>
              </w:rPr>
              <w:t>оценка качества управления муниципальными финансами Глазовского района, определяемая управлением финансов Администрации муниципального образования «Глазовский район»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надлежащее управление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надлежащее управление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принятие мер по повышению оценки качества управления</w:t>
            </w:r>
            <w:r w:rsidRPr="00D529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муниципальными финансами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26D3D" w:rsidRPr="00D52900" w:rsidRDefault="00B26D3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2018 году в соответствии с Постановлением от 03.12.2014г № 94.1 «Об осуществлении мониторинга и оценки качества управления муниципальными финансами муниципальных образований - сельских поселений в </w:t>
            </w:r>
            <w:proofErr w:type="spellStart"/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Глазовском</w:t>
            </w:r>
            <w:proofErr w:type="spellEnd"/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районе  проведен мониторинг по муниципальным образованиям-сельских поселений  за 2017 год.</w:t>
            </w:r>
            <w:proofErr w:type="gramEnd"/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результатам мониторинга у 9 муниципальных образований сельских поселений 2 степень </w:t>
            </w:r>
            <w:r w:rsidRPr="00D52900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качества, которым необходимо принять меры по повышению оценки качества управления, у 2 поселений 3 степень качества (данные 2017 года).</w:t>
            </w:r>
            <w:r w:rsidRPr="00D529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Мониторинг управления муниципальными финансами за 2018 год будет проведен в марте 2019 года.</w:t>
            </w:r>
          </w:p>
        </w:tc>
      </w:tr>
      <w:tr w:rsidR="00665AA9" w:rsidRPr="00665AA9" w:rsidTr="00665AA9">
        <w:trPr>
          <w:trHeight w:val="465"/>
        </w:trPr>
        <w:tc>
          <w:tcPr>
            <w:tcW w:w="7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665AA9" w:rsidRDefault="00B2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665AA9" w:rsidRDefault="00B2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665AA9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A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6D3D" w:rsidRPr="00665AA9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AA9">
              <w:rPr>
                <w:rFonts w:ascii="Times New Roman" w:hAnsi="Times New Roman" w:cs="Times New Roman"/>
                <w:sz w:val="18"/>
                <w:szCs w:val="18"/>
              </w:rPr>
              <w:t xml:space="preserve">средний уровень </w:t>
            </w:r>
            <w:proofErr w:type="gramStart"/>
            <w:r w:rsidRPr="00665AA9">
              <w:rPr>
                <w:rFonts w:ascii="Times New Roman" w:hAnsi="Times New Roman" w:cs="Times New Roman"/>
                <w:sz w:val="18"/>
                <w:szCs w:val="18"/>
              </w:rPr>
              <w:t>качества финансового менеджмента главных распорядителей средств бюджета муниципального</w:t>
            </w:r>
            <w:proofErr w:type="gramEnd"/>
            <w:r w:rsidRPr="00665AA9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«Глазовский район»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665AA9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AA9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665AA9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AA9">
              <w:rPr>
                <w:rFonts w:ascii="Times New Roman" w:hAnsi="Times New Roman" w:cs="Times New Roman"/>
                <w:sz w:val="18"/>
                <w:szCs w:val="18"/>
              </w:rPr>
              <w:t>82,5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665AA9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AA9">
              <w:rPr>
                <w:rFonts w:ascii="Times New Roman" w:hAnsi="Times New Roman" w:cs="Times New Roman"/>
                <w:sz w:val="18"/>
                <w:szCs w:val="18"/>
              </w:rPr>
              <w:t>не ниже 85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665AA9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5A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665AA9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5A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665AA9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665A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26D3D" w:rsidRPr="00665AA9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665A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100,2</w:t>
            </w: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26D3D" w:rsidRPr="00665AA9" w:rsidRDefault="00B26D3D">
            <w:pPr>
              <w:spacing w:before="40" w:after="4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65A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2018 году проведен мониторинг качества финансового менеджмента, осуществляемого главными распорядителями средств бюджета муниципального образования «Глазовский район»  за 2017 год. Средний уровень качества финансового менеджмента главных распорядителей 82,7% .Наивысший 88,9 % у Управления образования Администрации МО «Глазовский район», Управление финансов Администрации МО «Глазовский район»</w:t>
            </w:r>
            <w:proofErr w:type="gramStart"/>
            <w:r w:rsidRPr="00665A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665A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Совет депутатов МО «Глазовский район», МО «</w:t>
            </w:r>
            <w:proofErr w:type="spellStart"/>
            <w:r w:rsidRPr="00665A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665A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», МО «</w:t>
            </w:r>
            <w:proofErr w:type="spellStart"/>
            <w:r w:rsidRPr="00665A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665A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», наименьший 69,3 % у Администрации МО «Глазовский район», </w:t>
            </w:r>
            <w:r w:rsidRPr="00665A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МО «</w:t>
            </w:r>
            <w:proofErr w:type="spellStart"/>
            <w:r w:rsidRPr="00665A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665A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» (данные 2017 года) . </w:t>
            </w:r>
            <w:r w:rsidRPr="00665A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Мониторинг </w:t>
            </w:r>
            <w:r w:rsidRPr="00665AA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качества финансового менеджмента, </w:t>
            </w:r>
            <w:r w:rsidRPr="00665A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2018 год будет проведен в марте 2019 года.</w:t>
            </w:r>
          </w:p>
          <w:p w:rsidR="00B26D3D" w:rsidRPr="00665AA9" w:rsidRDefault="00B26D3D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665A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Невыполнение плана связано в основном из-за показателя (индикатора) «Сумма, подлежащая взысканию по исполнительным документам», в связи с неоплаченными судебными актами</w:t>
            </w:r>
            <w:proofErr w:type="gramStart"/>
            <w:r w:rsidRPr="00665A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665A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показателю (индикатору) «Доля подведомственных учреждений, в отношении которых  проведены контрольные мероприятия»,  в связи с отсутствием подведомственных учреждений у 14 главных распорядителей, внутренний финансовый контроль по подведомственным учреждениям осуществлен лишь по Управлению образования Администрации МО «Глазовский район».</w:t>
            </w:r>
          </w:p>
        </w:tc>
      </w:tr>
      <w:tr w:rsidR="00665AA9" w:rsidRPr="00665AA9" w:rsidTr="00665AA9">
        <w:trPr>
          <w:trHeight w:val="465"/>
        </w:trPr>
        <w:tc>
          <w:tcPr>
            <w:tcW w:w="7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665AA9" w:rsidRDefault="00B2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6D3D" w:rsidRPr="00665AA9" w:rsidRDefault="00B26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665AA9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AA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6D3D" w:rsidRPr="00665AA9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AA9">
              <w:rPr>
                <w:rFonts w:ascii="Times New Roman" w:hAnsi="Times New Roman" w:cs="Times New Roman"/>
                <w:sz w:val="18"/>
                <w:szCs w:val="18"/>
              </w:rPr>
              <w:t>средний уровень качества управления муниципальными финансами по отношению к предыдущему году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665AA9" w:rsidRDefault="00B2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AA9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665AA9" w:rsidRDefault="00B26D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5AA9">
              <w:rPr>
                <w:rFonts w:ascii="Times New Roman" w:hAnsi="Times New Roman" w:cs="Times New Roman"/>
                <w:sz w:val="18"/>
                <w:szCs w:val="18"/>
              </w:rPr>
              <w:t>115,1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665AA9" w:rsidRDefault="00B26D3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AA9">
              <w:rPr>
                <w:rFonts w:ascii="Times New Roman" w:hAnsi="Times New Roman" w:cs="Times New Roman"/>
                <w:sz w:val="18"/>
                <w:szCs w:val="18"/>
              </w:rPr>
              <w:t>101,0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665AA9" w:rsidRDefault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5A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26D3D" w:rsidRPr="00665AA9" w:rsidRDefault="00B26D3D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5A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6D3D" w:rsidRPr="00665AA9" w:rsidRDefault="00B26D3D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5A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-6,4</w:t>
            </w:r>
          </w:p>
          <w:p w:rsidR="00B26D3D" w:rsidRPr="00665AA9" w:rsidRDefault="00B26D3D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26D3D" w:rsidRPr="00665AA9" w:rsidRDefault="00B26D3D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5A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-17,9</w:t>
            </w:r>
          </w:p>
        </w:tc>
        <w:tc>
          <w:tcPr>
            <w:tcW w:w="20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26D3D" w:rsidRPr="00665AA9" w:rsidRDefault="00B26D3D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5AA9">
              <w:rPr>
                <w:rFonts w:ascii="Times New Roman" w:hAnsi="Times New Roman" w:cs="Times New Roman"/>
                <w:sz w:val="18"/>
                <w:szCs w:val="18"/>
              </w:rPr>
              <w:t xml:space="preserve">Средний уровень качества управления муниципальными финансами муниципальных </w:t>
            </w:r>
            <w:r w:rsidRPr="00665A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образований - сельских поселений по отношению к предыдущему году</w:t>
            </w:r>
            <w:r w:rsidRPr="00665A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рассчитывался  по проведенному мониторингу за 2016 год и 2017 год.</w:t>
            </w:r>
          </w:p>
          <w:p w:rsidR="00B26D3D" w:rsidRPr="00665AA9" w:rsidRDefault="00B26D3D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5A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году среднее количество  набранных баллов составило  -58,6;</w:t>
            </w:r>
          </w:p>
          <w:p w:rsidR="00B26D3D" w:rsidRPr="00665AA9" w:rsidRDefault="00B26D3D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5A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2017 году -55,4 </w:t>
            </w:r>
          </w:p>
          <w:p w:rsidR="00B26D3D" w:rsidRPr="00665AA9" w:rsidRDefault="00B26D3D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26D3D" w:rsidRDefault="00B26D3D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15608" w:type="dxa"/>
        <w:tblInd w:w="93" w:type="dxa"/>
        <w:tblLook w:val="04A0" w:firstRow="1" w:lastRow="0" w:firstColumn="1" w:lastColumn="0" w:noHBand="0" w:noVBand="1"/>
      </w:tblPr>
      <w:tblGrid>
        <w:gridCol w:w="1008"/>
        <w:gridCol w:w="992"/>
        <w:gridCol w:w="567"/>
        <w:gridCol w:w="2754"/>
        <w:gridCol w:w="1000"/>
        <w:gridCol w:w="1240"/>
        <w:gridCol w:w="1240"/>
        <w:gridCol w:w="1240"/>
        <w:gridCol w:w="1240"/>
        <w:gridCol w:w="1255"/>
        <w:gridCol w:w="1240"/>
        <w:gridCol w:w="1832"/>
      </w:tblGrid>
      <w:tr w:rsidR="00656639" w:rsidTr="00656639">
        <w:trPr>
          <w:trHeight w:val="600"/>
        </w:trPr>
        <w:tc>
          <w:tcPr>
            <w:tcW w:w="20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75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720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2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Относительное отклонение факта от плана,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роста к уровню прошлого года, %</w:t>
            </w:r>
          </w:p>
        </w:tc>
        <w:tc>
          <w:tcPr>
            <w:tcW w:w="18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656639" w:rsidTr="00656639">
        <w:trPr>
          <w:trHeight w:val="390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на начало отчетного периода (за прошлый год)</w:t>
            </w:r>
          </w:p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на конец отчетного (текущего) года</w:t>
            </w:r>
          </w:p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на конец отчетного периода</w:t>
            </w:r>
          </w:p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2018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56639" w:rsidTr="00656639">
        <w:trPr>
          <w:trHeight w:val="58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56639" w:rsidTr="00656639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09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1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Подпрограммы «Управление муниципальным имуществом и земельными ресурсами»</w:t>
            </w:r>
          </w:p>
        </w:tc>
      </w:tr>
      <w:tr w:rsidR="00656639" w:rsidTr="00656639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39" w:rsidRP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5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годового плана задания по  поступлениям денежных сре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дств  в д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оходную часть бюджета  муниципального образования «Глазовский район» от использования муниципального имущества и земельных ресурсов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7201,95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7452,7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639" w:rsidRDefault="0065663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2603,7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639" w:rsidRDefault="0065663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6639" w:rsidRDefault="0065663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103,48</w:t>
            </w:r>
          </w:p>
        </w:tc>
        <w:tc>
          <w:tcPr>
            <w:tcW w:w="18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56639" w:rsidTr="00656639">
        <w:trPr>
          <w:trHeight w:val="4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639" w:rsidRDefault="00656639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639" w:rsidRDefault="0065663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639" w:rsidRDefault="0065663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56639" w:rsidRDefault="00656639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56639" w:rsidTr="00656639">
        <w:trPr>
          <w:trHeight w:val="31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площади земельных участков, являющихся объектами налогообложения земельным налогом, в общей площади территории муниципального образования "Глазовский район"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-139,52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147,4</w:t>
            </w:r>
          </w:p>
        </w:tc>
        <w:tc>
          <w:tcPr>
            <w:tcW w:w="183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656639" w:rsidTr="00656639">
        <w:trPr>
          <w:trHeight w:val="1022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6639" w:rsidRDefault="00656639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земельных участков, предоставленных для строительства в расчете на 10 тыс. человек населения, -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18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56639" w:rsidTr="00656639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том числе земельных участков,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предоставленных для жилищного строительства, индивидуального строительства и комплексного освоения в целях жилищного строительства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3,9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2,5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-1,4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6639" w:rsidTr="00656639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lastRenderedPageBreak/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6639" w:rsidRDefault="006566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275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56639" w:rsidTr="00656639">
        <w:trPr>
          <w:trHeight w:val="31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56639" w:rsidTr="00656639">
        <w:trPr>
          <w:trHeight w:val="31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доходов консолидированного бюджета  муниципального образования «Глазовский район» от внесения земельных платежей, в процентах к уровню базового периода (2009 года-4470,81)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103,5</w:t>
            </w:r>
          </w:p>
        </w:tc>
        <w:tc>
          <w:tcPr>
            <w:tcW w:w="18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56639" w:rsidTr="00656639">
        <w:trPr>
          <w:trHeight w:val="31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-67,2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98,9</w:t>
            </w:r>
          </w:p>
        </w:tc>
        <w:tc>
          <w:tcPr>
            <w:tcW w:w="18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56639" w:rsidTr="00656639">
        <w:trPr>
          <w:trHeight w:val="315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639" w:rsidRDefault="006566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2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площади земельных участков на территории муниципального района, поставленных на государственный кадастровый учёт, в общей площади территории муниципального района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208,8</w:t>
            </w:r>
          </w:p>
        </w:tc>
        <w:tc>
          <w:tcPr>
            <w:tcW w:w="18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56639" w:rsidRDefault="00656639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656639" w:rsidRDefault="00656639" w:rsidP="00656639">
      <w:pPr>
        <w:rPr>
          <w:color w:val="00B0F0"/>
        </w:rPr>
      </w:pPr>
    </w:p>
    <w:p w:rsidR="00656639" w:rsidRDefault="00656639" w:rsidP="00656639"/>
    <w:p w:rsidR="00656639" w:rsidRPr="00665AA9" w:rsidRDefault="00656639">
      <w:pPr>
        <w:rPr>
          <w:rFonts w:ascii="Times New Roman" w:hAnsi="Times New Roman" w:cs="Times New Roman"/>
          <w:sz w:val="18"/>
          <w:szCs w:val="18"/>
        </w:rPr>
      </w:pPr>
    </w:p>
    <w:p w:rsidR="00FB3F0A" w:rsidRPr="00D52900" w:rsidRDefault="00FB3F0A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1588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3"/>
        <w:gridCol w:w="566"/>
        <w:gridCol w:w="569"/>
        <w:gridCol w:w="4046"/>
        <w:gridCol w:w="65"/>
        <w:gridCol w:w="958"/>
        <w:gridCol w:w="34"/>
        <w:gridCol w:w="1131"/>
        <w:gridCol w:w="1134"/>
        <w:gridCol w:w="1276"/>
        <w:gridCol w:w="1276"/>
        <w:gridCol w:w="1276"/>
        <w:gridCol w:w="1134"/>
        <w:gridCol w:w="1284"/>
      </w:tblGrid>
      <w:tr w:rsidR="002052E1" w:rsidRPr="00D52900" w:rsidTr="00665AA9">
        <w:trPr>
          <w:trHeight w:val="600"/>
        </w:trPr>
        <w:tc>
          <w:tcPr>
            <w:tcW w:w="16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56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40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2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575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Относительное отклонение факта от плана, в % (исполнение плана)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Темп роста (снижения) к уровню прошлого года, %</w:t>
            </w:r>
          </w:p>
        </w:tc>
        <w:tc>
          <w:tcPr>
            <w:tcW w:w="12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2052E1" w:rsidRPr="00D52900" w:rsidTr="00665AA9">
        <w:trPr>
          <w:trHeight w:val="390"/>
        </w:trPr>
        <w:tc>
          <w:tcPr>
            <w:tcW w:w="16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Факт за год, предшествующий </w:t>
            </w:r>
            <w:proofErr w:type="gramStart"/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отчетному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 отчетный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 на конец отчетного периода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052E1" w:rsidRPr="00D52900" w:rsidTr="00665AA9">
        <w:trPr>
          <w:trHeight w:val="585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052E1" w:rsidRPr="00D52900" w:rsidTr="00665AA9">
        <w:trPr>
          <w:trHeight w:val="300"/>
        </w:trPr>
        <w:tc>
          <w:tcPr>
            <w:tcW w:w="11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614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52900">
              <w:rPr>
                <w:rFonts w:ascii="Times New Roman" w:hAnsi="Times New Roman" w:cs="Times New Roman"/>
                <w:b/>
                <w:sz w:val="18"/>
                <w:szCs w:val="18"/>
              </w:rPr>
              <w:t>Архивное дело</w:t>
            </w:r>
          </w:p>
        </w:tc>
      </w:tr>
      <w:tr w:rsidR="002052E1" w:rsidRPr="00D52900" w:rsidTr="005E7F28">
        <w:trPr>
          <w:trHeight w:val="465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52E1" w:rsidRPr="00D52900" w:rsidRDefault="002052E1">
            <w:pPr>
              <w:pStyle w:val="a4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2E1" w:rsidRPr="00D52900" w:rsidRDefault="002052E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2E1" w:rsidRPr="00D52900" w:rsidRDefault="002052E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052E1" w:rsidRPr="00D52900" w:rsidRDefault="002052E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052E1" w:rsidRPr="00D52900" w:rsidTr="005E7F28">
        <w:trPr>
          <w:trHeight w:val="465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52E1" w:rsidRPr="00D52900" w:rsidRDefault="002052E1">
            <w:pPr>
              <w:pStyle w:val="a4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Доля архивных документов, хранящихся в муниципальных архивах в нормативных условиях, обеспечивающих их постоянное (вечное) хранение, в общем количестве документов архивного отдела Администрации МО «Глазовский район»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2E1" w:rsidRPr="00D52900" w:rsidRDefault="002052E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2E1" w:rsidRPr="00D52900" w:rsidRDefault="002052E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052E1" w:rsidRPr="00D52900" w:rsidRDefault="002052E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052E1" w:rsidRPr="00D52900" w:rsidTr="005E7F28">
        <w:trPr>
          <w:trHeight w:val="315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052E1" w:rsidRPr="00D52900" w:rsidRDefault="002052E1">
            <w:pPr>
              <w:pStyle w:val="a4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Удельный вес архивных единиц хранения, включенных в автоматизированные информационно - поисковые системы муниципального архива, в общем количестве архивных документов, хранящихся в архивном отделе Администрации МО «Глазовский район»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052E1" w:rsidRPr="00D52900" w:rsidRDefault="002052E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052E1" w:rsidRPr="00D52900" w:rsidRDefault="002052E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2052E1" w:rsidRPr="00D52900" w:rsidRDefault="002052E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052E1" w:rsidRPr="00D52900" w:rsidTr="005E7F28">
        <w:trPr>
          <w:trHeight w:val="465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52E1" w:rsidRPr="00D52900" w:rsidRDefault="002052E1" w:rsidP="005E7F28">
            <w:pPr>
              <w:pStyle w:val="a4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Удельный вес документов Архивного фонда Удмуртской Республики, хранящихся сверх установленных сроков их временного хранения в организациях-источниках комплектования архивного отдела Администрации МО «Глазовский район»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2E1" w:rsidRPr="00D52900" w:rsidRDefault="002052E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2E1" w:rsidRPr="00D52900" w:rsidRDefault="002052E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052E1" w:rsidRPr="00D52900" w:rsidRDefault="002052E1">
            <w:pPr>
              <w:pStyle w:val="a4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Показатель должен стремиться к 0, уменьшение доли – это улучшение показателя</w:t>
            </w:r>
          </w:p>
        </w:tc>
      </w:tr>
      <w:tr w:rsidR="002052E1" w:rsidRPr="00D52900" w:rsidTr="005E7F28">
        <w:trPr>
          <w:trHeight w:val="966"/>
        </w:trPr>
        <w:tc>
          <w:tcPr>
            <w:tcW w:w="11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052E1" w:rsidRPr="00D52900" w:rsidRDefault="00205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052E1" w:rsidRPr="00D52900" w:rsidRDefault="002052E1">
            <w:pPr>
              <w:pStyle w:val="a4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Style w:val="10"/>
                <w:rFonts w:eastAsiaTheme="minorHAnsi"/>
              </w:rPr>
              <w:t xml:space="preserve">Доля архивных документов, включая фонды аудио- и видеоархивов, переведенных в электронную форму, в общем объеме документов, хранящихся в архивном отделе Администрации МО </w:t>
            </w: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«Глазовский район»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2E1" w:rsidRPr="00D52900" w:rsidRDefault="002052E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2E1" w:rsidRPr="00D52900" w:rsidRDefault="002052E1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529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2052E1" w:rsidRPr="00D52900" w:rsidRDefault="002052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2052E1" w:rsidRDefault="002052E1" w:rsidP="002052E1">
      <w:pPr>
        <w:rPr>
          <w:rFonts w:ascii="Times New Roman" w:hAnsi="Times New Roman" w:cs="Times New Roman"/>
          <w:color w:val="FF0000"/>
          <w:sz w:val="18"/>
          <w:szCs w:val="18"/>
        </w:rPr>
      </w:pPr>
    </w:p>
    <w:tbl>
      <w:tblPr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1"/>
        <w:gridCol w:w="425"/>
        <w:gridCol w:w="708"/>
        <w:gridCol w:w="4114"/>
        <w:gridCol w:w="992"/>
        <w:gridCol w:w="1134"/>
        <w:gridCol w:w="1134"/>
        <w:gridCol w:w="1276"/>
        <w:gridCol w:w="1276"/>
        <w:gridCol w:w="1276"/>
        <w:gridCol w:w="1134"/>
        <w:gridCol w:w="1275"/>
      </w:tblGrid>
      <w:tr w:rsidR="005E7F28" w:rsidRPr="005E7F28" w:rsidTr="005E7F28">
        <w:trPr>
          <w:trHeight w:val="600"/>
          <w:tblHeader/>
        </w:trPr>
        <w:tc>
          <w:tcPr>
            <w:tcW w:w="14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Коды аналитической программной классификации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5E7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5E7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41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5E7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5E7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Темп роста к уровню прошлого года, %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5E7F28" w:rsidRPr="005E7F28" w:rsidTr="005E7F28">
        <w:trPr>
          <w:trHeight w:val="390"/>
          <w:tblHeader/>
        </w:trPr>
        <w:tc>
          <w:tcPr>
            <w:tcW w:w="14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28" w:rsidRPr="005E7F28" w:rsidRDefault="005E7F28" w:rsidP="002A3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5E7F28" w:rsidRDefault="005E7F28" w:rsidP="002A3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5E7F28" w:rsidRDefault="005E7F28" w:rsidP="002A3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5E7F28" w:rsidRDefault="005E7F28" w:rsidP="002A3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конец отчетного (текущего)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конец отчетного периода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5E7F28" w:rsidRDefault="005E7F28" w:rsidP="002A3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5E7F28" w:rsidRDefault="005E7F28" w:rsidP="002A3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5E7F28" w:rsidRDefault="005E7F28" w:rsidP="002A3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7F28" w:rsidRPr="005E7F28" w:rsidRDefault="005E7F28" w:rsidP="002A3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E7F28" w:rsidRPr="005E7F28" w:rsidTr="005E7F28">
        <w:trPr>
          <w:trHeight w:val="585"/>
          <w:tblHeader/>
        </w:trPr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E7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5E7F28" w:rsidRDefault="005E7F28" w:rsidP="002A3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5E7F28" w:rsidRDefault="005E7F28" w:rsidP="002A3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5E7F28" w:rsidRDefault="005E7F28" w:rsidP="002A3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5E7F28" w:rsidRDefault="005E7F28" w:rsidP="002A3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5E7F28" w:rsidRDefault="005E7F28" w:rsidP="002A3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5E7F28" w:rsidRDefault="005E7F28" w:rsidP="002A3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5E7F28" w:rsidRDefault="005E7F28" w:rsidP="002A3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5E7F28" w:rsidRDefault="005E7F28" w:rsidP="002A3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7F28" w:rsidRPr="005E7F28" w:rsidRDefault="005E7F28" w:rsidP="002A3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E7F28" w:rsidRPr="005E7F28" w:rsidRDefault="005E7F28" w:rsidP="002A3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E7F28" w:rsidRPr="005E7F28" w:rsidTr="005E7F28">
        <w:trPr>
          <w:trHeight w:val="315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F28" w:rsidRPr="005E7F28" w:rsidRDefault="005E7F28" w:rsidP="002A3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F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F28" w:rsidRPr="005E7F28" w:rsidRDefault="005E7F28" w:rsidP="002A3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E7F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pStyle w:val="a4"/>
              <w:rPr>
                <w:rStyle w:val="10"/>
                <w:rFonts w:eastAsiaTheme="minorHAnsi"/>
                <w:b/>
              </w:rPr>
            </w:pPr>
            <w:r w:rsidRPr="005E7F28">
              <w:rPr>
                <w:rStyle w:val="10"/>
                <w:rFonts w:eastAsiaTheme="minorHAnsi"/>
                <w:b/>
              </w:rPr>
              <w:t>Подпрограмма 6 «Государственная регистрация актов гражданского состояния (выполнение переданных полномочий)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E7F28" w:rsidRPr="005E7F28" w:rsidTr="005E7F28">
        <w:trPr>
          <w:trHeight w:val="87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F28" w:rsidRPr="005E7F28" w:rsidRDefault="005E7F28" w:rsidP="002A3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F28" w:rsidRPr="005E7F28" w:rsidRDefault="005E7F28" w:rsidP="002A3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pStyle w:val="a4"/>
              <w:rPr>
                <w:rStyle w:val="10"/>
                <w:rFonts w:eastAsiaTheme="minorHAnsi"/>
              </w:rPr>
            </w:pPr>
            <w:r w:rsidRPr="005E7F28">
              <w:rPr>
                <w:rStyle w:val="10"/>
                <w:rFonts w:eastAsiaTheme="minorHAnsi"/>
              </w:rPr>
              <w:t>Удовлетворенность граждан качеством и доступностью государственных услуг в сфере государственной регистрации актов гражданского состояния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7F28">
              <w:rPr>
                <w:rFonts w:ascii="Times New Roman" w:hAnsi="Times New Roman" w:cs="Times New Roman"/>
                <w:sz w:val="18"/>
                <w:szCs w:val="18"/>
              </w:rPr>
              <w:t xml:space="preserve">% от числа </w:t>
            </w:r>
            <w:proofErr w:type="gramStart"/>
            <w:r w:rsidRPr="005E7F28">
              <w:rPr>
                <w:rFonts w:ascii="Times New Roman" w:hAnsi="Times New Roman" w:cs="Times New Roman"/>
                <w:sz w:val="18"/>
                <w:szCs w:val="18"/>
              </w:rPr>
              <w:t>опрошен-</w:t>
            </w:r>
            <w:proofErr w:type="spellStart"/>
            <w:r w:rsidRPr="005E7F28"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7F2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7F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7F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E7F28" w:rsidRPr="005E7F28" w:rsidTr="005E7F28">
        <w:trPr>
          <w:trHeight w:val="962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F28" w:rsidRPr="005E7F28" w:rsidRDefault="005E7F28" w:rsidP="002A3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F28" w:rsidRPr="005E7F28" w:rsidRDefault="005E7F28" w:rsidP="002A3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7F28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 записей актов гражданского состояния, переведенных в электронный вид (за период с 01 января 1926 года по 31 марта 2015 года)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7F28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7F2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7F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7F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E7F28" w:rsidRPr="005E7F28" w:rsidTr="005E7F28">
        <w:trPr>
          <w:trHeight w:val="315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F28" w:rsidRPr="005E7F28" w:rsidRDefault="005E7F28" w:rsidP="002A3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F28" w:rsidRPr="005E7F28" w:rsidRDefault="005E7F28" w:rsidP="002A3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2а</w:t>
            </w:r>
          </w:p>
        </w:tc>
        <w:tc>
          <w:tcPr>
            <w:tcW w:w="4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7F28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записей актов гражданского состояния, переведенных в электронный вид </w:t>
            </w:r>
            <w:proofErr w:type="gramStart"/>
            <w:r w:rsidRPr="005E7F28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5E7F28">
              <w:rPr>
                <w:rFonts w:ascii="Times New Roman" w:hAnsi="Times New Roman" w:cs="Times New Roman"/>
                <w:sz w:val="18"/>
                <w:szCs w:val="18"/>
              </w:rPr>
              <w:t>за период с 01 января 1926 года по 31 марта 2015 года)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7F28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7F28">
              <w:rPr>
                <w:rFonts w:ascii="Times New Roman" w:hAnsi="Times New Roman" w:cs="Times New Roman"/>
                <w:sz w:val="18"/>
                <w:szCs w:val="18"/>
              </w:rPr>
              <w:t>91024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7F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29319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7F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29319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E7F28" w:rsidRPr="005E7F28" w:rsidTr="005E7F28">
        <w:trPr>
          <w:trHeight w:val="315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F28" w:rsidRPr="005E7F28" w:rsidRDefault="005E7F28" w:rsidP="002A3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F28" w:rsidRPr="005E7F28" w:rsidRDefault="005E7F28" w:rsidP="002A39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F2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7F28">
              <w:rPr>
                <w:rFonts w:ascii="Times New Roman" w:hAnsi="Times New Roman" w:cs="Times New Roman"/>
                <w:sz w:val="18"/>
                <w:szCs w:val="18"/>
              </w:rPr>
              <w:t>Доля заявлений о государственной регистрации актов гражданского состояния и совершенных юридически значимых действиях, поступивших в электронном виде, к общему количеству поступивших заявлений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7F28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7F28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7F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E7F2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7F28" w:rsidRPr="005E7F28" w:rsidRDefault="005E7F28" w:rsidP="002A398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5E7F28" w:rsidRDefault="005E7F28" w:rsidP="002052E1">
      <w:pPr>
        <w:rPr>
          <w:rFonts w:ascii="Times New Roman" w:hAnsi="Times New Roman" w:cs="Times New Roman"/>
          <w:color w:val="FF0000"/>
          <w:sz w:val="18"/>
          <w:szCs w:val="18"/>
        </w:rPr>
      </w:pPr>
    </w:p>
    <w:p w:rsidR="00656639" w:rsidRPr="00D52900" w:rsidRDefault="00656639" w:rsidP="002052E1">
      <w:pPr>
        <w:rPr>
          <w:rFonts w:ascii="Times New Roman" w:hAnsi="Times New Roman" w:cs="Times New Roman"/>
          <w:color w:val="FF0000"/>
          <w:sz w:val="18"/>
          <w:szCs w:val="18"/>
        </w:rPr>
      </w:pPr>
    </w:p>
    <w:p w:rsidR="00556069" w:rsidRDefault="00556069"/>
    <w:sectPr w:rsidR="00556069" w:rsidSect="000C546E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46E"/>
    <w:rsid w:val="000C546E"/>
    <w:rsid w:val="002052E1"/>
    <w:rsid w:val="003F3499"/>
    <w:rsid w:val="00431672"/>
    <w:rsid w:val="004502DC"/>
    <w:rsid w:val="00556069"/>
    <w:rsid w:val="005D3389"/>
    <w:rsid w:val="005D520F"/>
    <w:rsid w:val="005E7F28"/>
    <w:rsid w:val="00656639"/>
    <w:rsid w:val="00665AA9"/>
    <w:rsid w:val="007833B3"/>
    <w:rsid w:val="00B26D3D"/>
    <w:rsid w:val="00B60BF9"/>
    <w:rsid w:val="00BA5D8B"/>
    <w:rsid w:val="00C45816"/>
    <w:rsid w:val="00C84891"/>
    <w:rsid w:val="00CA0AAB"/>
    <w:rsid w:val="00CA483E"/>
    <w:rsid w:val="00D25965"/>
    <w:rsid w:val="00D52900"/>
    <w:rsid w:val="00D53E0D"/>
    <w:rsid w:val="00D80031"/>
    <w:rsid w:val="00FB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6D3D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26D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2052E1"/>
    <w:pPr>
      <w:spacing w:after="0" w:line="240" w:lineRule="auto"/>
    </w:pPr>
  </w:style>
  <w:style w:type="character" w:customStyle="1" w:styleId="10">
    <w:name w:val="Основной текст (10)"/>
    <w:basedOn w:val="a0"/>
    <w:uiPriority w:val="99"/>
    <w:rsid w:val="002052E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205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2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6D3D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26D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2052E1"/>
    <w:pPr>
      <w:spacing w:after="0" w:line="240" w:lineRule="auto"/>
    </w:pPr>
  </w:style>
  <w:style w:type="character" w:customStyle="1" w:styleId="10">
    <w:name w:val="Основной текст (10)"/>
    <w:basedOn w:val="a0"/>
    <w:uiPriority w:val="99"/>
    <w:rsid w:val="002052E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205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2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6DE9C45B96DF519F3C140416CD52A4AAE0122156C782FB6D2CFD73B0s5w1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E2694-E4AD-4F35-AE93-4B5A5399D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3179</Words>
  <Characters>18126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2019-03-21T13:20:00Z</cp:lastPrinted>
  <dcterms:created xsi:type="dcterms:W3CDTF">2019-05-28T09:23:00Z</dcterms:created>
  <dcterms:modified xsi:type="dcterms:W3CDTF">2019-05-28T09:23:00Z</dcterms:modified>
</cp:coreProperties>
</file>