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EC" w:rsidRPr="00C46CA6" w:rsidRDefault="00B67DEC" w:rsidP="00B67DE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bookmarkStart w:id="0" w:name="_GoBack"/>
      <w:bookmarkEnd w:id="0"/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Форма </w:t>
      </w:r>
      <w:r>
        <w:rPr>
          <w:rFonts w:ascii="Times New Roman" w:hAnsi="Times New Roman"/>
          <w:b/>
          <w:sz w:val="20"/>
          <w:szCs w:val="20"/>
          <w:lang w:eastAsia="ru-RU"/>
        </w:rPr>
        <w:t>2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. </w:t>
      </w:r>
      <w:r w:rsidRPr="004C5C16">
        <w:rPr>
          <w:b/>
          <w:sz w:val="20"/>
          <w:szCs w:val="20"/>
        </w:rPr>
        <w:t>Отчет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 о выполнении основных мероп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риятий муниципальной программы 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Сохранение здоровья и формирование здорового образа жизни</w:t>
      </w:r>
      <w:r w:rsidR="0050002A" w:rsidRPr="00B91CE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"</w:t>
      </w:r>
      <w:r w:rsidR="0050002A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 xml:space="preserve">за </w:t>
      </w:r>
      <w:r w:rsidR="001C2462">
        <w:rPr>
          <w:rFonts w:ascii="Times New Roman" w:hAnsi="Times New Roman"/>
          <w:b/>
          <w:sz w:val="20"/>
          <w:szCs w:val="20"/>
          <w:lang w:eastAsia="ru-RU"/>
        </w:rPr>
        <w:t>20</w:t>
      </w:r>
      <w:r w:rsidR="004C5C16">
        <w:rPr>
          <w:rFonts w:ascii="Times New Roman" w:hAnsi="Times New Roman"/>
          <w:b/>
          <w:sz w:val="20"/>
          <w:szCs w:val="20"/>
          <w:lang w:eastAsia="ru-RU"/>
        </w:rPr>
        <w:t>21</w:t>
      </w:r>
      <w:r>
        <w:rPr>
          <w:rFonts w:ascii="Times New Roman" w:hAnsi="Times New Roman"/>
          <w:b/>
          <w:sz w:val="20"/>
          <w:szCs w:val="20"/>
          <w:lang w:eastAsia="ru-RU"/>
        </w:rPr>
        <w:t xml:space="preserve"> год</w:t>
      </w:r>
      <w:r w:rsidRPr="00C46CA6">
        <w:rPr>
          <w:rFonts w:ascii="Times New Roman" w:hAnsi="Times New Roman"/>
          <w:b/>
          <w:sz w:val="20"/>
          <w:szCs w:val="20"/>
          <w:lang w:eastAsia="ru-RU"/>
        </w:rPr>
        <w:t>.</w:t>
      </w:r>
      <w:r w:rsidR="0050002A">
        <w:rPr>
          <w:rFonts w:ascii="Times New Roman" w:hAnsi="Times New Roman"/>
          <w:b/>
          <w:sz w:val="20"/>
          <w:szCs w:val="20"/>
          <w:lang w:eastAsia="ru-RU"/>
        </w:rPr>
        <w:t xml:space="preserve"> </w:t>
      </w:r>
    </w:p>
    <w:p w:rsidR="00B67DEC" w:rsidRDefault="00B67DEC" w:rsidP="00B67DE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14332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9"/>
        <w:gridCol w:w="637"/>
        <w:gridCol w:w="67"/>
        <w:gridCol w:w="571"/>
        <w:gridCol w:w="569"/>
        <w:gridCol w:w="568"/>
        <w:gridCol w:w="2832"/>
        <w:gridCol w:w="2267"/>
        <w:gridCol w:w="6"/>
        <w:gridCol w:w="1416"/>
        <w:gridCol w:w="1561"/>
        <w:gridCol w:w="1984"/>
        <w:gridCol w:w="1845"/>
      </w:tblGrid>
      <w:tr w:rsidR="00B67DEC" w:rsidRPr="006D7257" w:rsidTr="00F533E3">
        <w:trPr>
          <w:gridBefore w:val="1"/>
          <w:wBefore w:w="9" w:type="dxa"/>
          <w:trHeight w:val="945"/>
        </w:trPr>
        <w:tc>
          <w:tcPr>
            <w:tcW w:w="241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8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Срок выполнения плановый 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Срок выполнения фактический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Достигнутый результат</w:t>
            </w:r>
          </w:p>
        </w:tc>
      </w:tr>
      <w:tr w:rsidR="00B67DEC" w:rsidRPr="006D7257" w:rsidTr="00F533E3">
        <w:trPr>
          <w:gridBefore w:val="1"/>
          <w:wBefore w:w="9" w:type="dxa"/>
          <w:trHeight w:val="345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28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67DEC" w:rsidRPr="006D7257" w:rsidRDefault="00B67DEC" w:rsidP="006361B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67DEC" w:rsidRPr="006D7257" w:rsidTr="00F533E3">
        <w:trPr>
          <w:gridBefore w:val="1"/>
          <w:wBefore w:w="9" w:type="dxa"/>
          <w:trHeight w:val="931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after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 для развития  физической культуры и спорта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8D20CA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Отдел по культуре, молодёжной политике, физической культуре и спорту</w:t>
            </w:r>
            <w:r w:rsidR="00B67DEC"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Нормативно – правовая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Разработка      положения и проведение смотра –  конкурса по организации спортивно-массовой работы и подведения итогов среди муниципальных образований.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  программы “Физкультура и спорт Глазовского района на 2015 – 2020 гг.”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Март </w:t>
            </w:r>
          </w:p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Разработка  положений о проведении районных  соревнований по различным видам спорта.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2020 гг.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отд. плану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2015 – 2020 гг.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Организационно-кадровая и учебно-методическая деятельность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Подготовка специалистов для организации и координации межведомственной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работы муниципальных органов власти по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D7257">
              <w:rPr>
                <w:rFonts w:ascii="Times New Roman" w:hAnsi="Times New Roman"/>
                <w:sz w:val="20"/>
                <w:szCs w:val="20"/>
              </w:rPr>
              <w:t>вопросам общественного здоровья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Организационная и финансовая поддержка работы общественных  Советов по физкультуре и спорту в муниципальных образованиях района.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работе комиссии по делам несовершенных и защите их прав.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Инструктивно-методические семинары по вопросам организации работы спортивных секций для тренеров-преподавателей ДЮСШ.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Методические семинары для председателей общественных Советов по физкультуре и спорту   муниципальных 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образованиях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Инструктивно-методические семинары для членов общественных советов по физкультуре и спорту при муниципальных образованиях по вопросам организации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спортивно-массовой работы.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646D6F" w:rsidP="006361BB">
            <w:pPr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Не </w:t>
            </w:r>
            <w:r w:rsidR="00B67DEC"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Участие в республиканских семинарах по вопросам развития физической культуры и спорта и туризма.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8D20CA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плану Министерства спорта УР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Информационно-исследовательская деятельность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Создание информационного пространства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46D6F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Информирование об организации и проведении районных спортивных мероприятий </w:t>
            </w:r>
            <w:r w:rsidR="00646D6F">
              <w:rPr>
                <w:rFonts w:ascii="Times New Roman" w:hAnsi="Times New Roman"/>
                <w:sz w:val="20"/>
                <w:szCs w:val="20"/>
              </w:rPr>
              <w:t>в газете «</w:t>
            </w:r>
            <w:proofErr w:type="spellStart"/>
            <w:r w:rsidR="00646D6F">
              <w:rPr>
                <w:rFonts w:ascii="Times New Roman" w:hAnsi="Times New Roman"/>
                <w:sz w:val="20"/>
                <w:szCs w:val="20"/>
              </w:rPr>
              <w:t>Иднакар</w:t>
            </w:r>
            <w:proofErr w:type="spellEnd"/>
            <w:r w:rsidR="00646D6F">
              <w:rPr>
                <w:rFonts w:ascii="Times New Roman" w:hAnsi="Times New Roman"/>
                <w:sz w:val="20"/>
                <w:szCs w:val="20"/>
              </w:rPr>
              <w:t xml:space="preserve">» и на страницах официальных групп </w:t>
            </w:r>
            <w:proofErr w:type="spellStart"/>
            <w:r w:rsidR="00646D6F">
              <w:rPr>
                <w:rFonts w:ascii="Times New Roman" w:hAnsi="Times New Roman"/>
                <w:sz w:val="20"/>
                <w:szCs w:val="20"/>
              </w:rPr>
              <w:t>ВКонтакте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646D6F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Информирование об организации и проведении спортивных мероприятий в районе через ТРК “Глазов”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646D6F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   ежемесячно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E555CA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55CA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социологических исследований среди населения по вопросам развития физической культуры и спорта.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646D6F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</w:t>
            </w:r>
          </w:p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года</w:t>
            </w:r>
          </w:p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E555CA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55CA">
              <w:rPr>
                <w:rFonts w:ascii="Times New Roman" w:hAnsi="Times New Roman"/>
                <w:sz w:val="20"/>
                <w:szCs w:val="20"/>
              </w:rPr>
              <w:t>Не 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D7257">
              <w:rPr>
                <w:rFonts w:ascii="Times New Roman" w:hAnsi="Times New Roman"/>
                <w:b/>
                <w:sz w:val="20"/>
                <w:szCs w:val="20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7335FF" w:rsidP="006361B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По отдельному плану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 xml:space="preserve">Привлечение различных категорий населения к занятию физической культурой и спортом путем участия в </w:t>
            </w: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физкультурных и спортивных мероприятиях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7335FF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Развитие сети спортивных сооружений, доступной для различных категорий и групп населения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Проведение тестирования населения в рамках Всероссийского физкультурно-спортивного комплекса «Готов к труду и обороне»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7335FF" w:rsidP="006361B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культуре, молодёжной политике, физической культуре и спорту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В течени</w:t>
            </w:r>
            <w:proofErr w:type="gramStart"/>
            <w:r w:rsidRPr="006D725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Pr="006D725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7257">
              <w:rPr>
                <w:rFonts w:ascii="Times New Roman" w:hAnsi="Times New Roman"/>
                <w:sz w:val="20"/>
                <w:szCs w:val="20"/>
              </w:rPr>
              <w:t>Привлечение различных категорий населения к занятию физической культурой и спортом путем проведения тестов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7DEC" w:rsidRPr="006D7257" w:rsidRDefault="00B67DEC" w:rsidP="006361BB">
            <w:pPr>
              <w:jc w:val="center"/>
            </w:pPr>
            <w:r w:rsidRPr="006D7257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выполнено</w:t>
            </w:r>
          </w:p>
        </w:tc>
      </w:tr>
      <w:tr w:rsidR="00B67DEC" w:rsidRPr="006D7257" w:rsidTr="00F533E3">
        <w:trPr>
          <w:gridBefore w:val="1"/>
          <w:wBefore w:w="9" w:type="dxa"/>
          <w:trHeight w:val="282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67DEC" w:rsidRPr="006D7257" w:rsidRDefault="00B67DEC" w:rsidP="006361BB"/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7DEC" w:rsidRPr="006D7257" w:rsidRDefault="00B67DEC" w:rsidP="006361BB">
            <w:pPr>
              <w:spacing w:before="40" w:after="4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533E3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Создание условий для оказания медицинской помощи населению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F533E3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БУЗ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  в безвозмездное пользование имущества, находящегося  в муниципальной собственности 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в безвозмездное пользование  помещений под размещение ФАП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банка данных о наличии вакантных мест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УР», посещение ИГМА, медицинских колледжей с целью привлечения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выпускников для работы в районе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Администрация МО «Глазовский 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г.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Привлечение молодых специалистов для работы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профориентационной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работы среди учащихся школ района на медицинские специальности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районная больница 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2018 г</w:t>
            </w: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и 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Профориентация на медицинские специальности с дальнейшим трудоустройством в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РБ МЗ УР»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граждан на территории МО «Глазовский  район»  доступной и достоверной информацией, включающей в себя сведения о видах, объемах и условиях предоставления медицинской помощи, установленных Территориальной программой госгарантий оказания бесплатной медицинской помощи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 предоставлении бесплатной медицинской помощи  в соответствии с территориальной программой государственных гарантий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Профилактика заболеваний и формирование здорового образа жизни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Разработка и распространение памяток, буклетов по здоровому образу жизни и профилактике заболеваний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 районная больница  МЗ УР»,   Отдел культуры и  молодежной политики, Отдел физкультуры и  спорта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 просвещение и профилактика заболеваний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Публикация статей     в районной газете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» по ЗОЖ, профилактике инфекционных и неинфекционных заболеваний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редактор газеты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Иднакар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»,</w:t>
            </w:r>
          </w:p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 МЗ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Санитарно-гигиеническое просвещение и пропаганда ЗОЖ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Организация работы «Школ здоровья» для больных с хроническими заболеваниями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Санитарно-гигиеническое,  медицинское просвещение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взаимодействия 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 с  руководителями предприятий, организаций, учреждений всех форм собственности, расположенных на территории МО « Глазовский  район» по вопросам диспансеризации, вакцинации, периодических и плановых медицинских осмотров и иных профилактических мероприятий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533E3" w:rsidRDefault="00F533E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Увеличение охвата населения диспансеризацией, вакцинацией, периодическими и плановыми медицинскими осмотрами, налаживание эффективного межведомственного взаимодействия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Информирование населения об угрозе возникновения и возникновении эпидемии путем размещения соответствующей информации  в районных СМИ, размещения на официальном сайте  МО «Глазовский район»,  в местах массового пребывания людей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МО «Глазовский  район»</w:t>
            </w:r>
          </w:p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 РБ МЗ УР»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Информирование населения об угрозе возникновения или возникновении эпидемии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70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оздоровительно-информационных кампаний  и массовых акций, формирование здорового образа жизни, профилактика заболеваний: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 Дню здоровья (7 апреля);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 туберкулезом (24 марта);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 Международному Дню отказа от курения (16 ноября);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борьбы со СПИДом (1 декабря);</w:t>
            </w:r>
          </w:p>
          <w:p w:rsidR="00F533E3" w:rsidRDefault="00F533E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Всемирному Дню без табачного дыма </w:t>
            </w:r>
          </w:p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(31 мая) и другие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БУЗ УР «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Глазовская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районная больница  МЗ УР», Отдел культуры и молодежной политики, Отдел по культуре, молодёжной политике, физической культуре и спорту,   Управление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33E3" w:rsidRDefault="00F533E3">
            <w:pPr>
              <w:spacing w:before="40" w:after="4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Повышение уровня санитарно-гигиенических знаний населения, созданий условий для самореализации личности по сохранению и укреплению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собственного здоровья</w:t>
            </w: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–</w:t>
            </w:r>
          </w:p>
        </w:tc>
      </w:tr>
      <w:tr w:rsidR="00F533E3" w:rsidTr="00B54B7E">
        <w:trPr>
          <w:trHeight w:val="1967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семинара для зам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иректоров по ВР школ района, социальных работников КЦСОН по    формированию здорового образа жизни у подростков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Администрация</w:t>
            </w:r>
          </w:p>
          <w:p w:rsidR="00F533E3" w:rsidRDefault="00F533E3">
            <w:pPr>
              <w:spacing w:after="20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 «Глазовский район»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Медико-санитарное просвещение населения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районных  смотро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в-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конкурсов    «Самый здоровый детский сад», «Самый здоровый класс», «Самый спортивный класс»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МО</w:t>
            </w:r>
          </w:p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«Глазовский район»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Формирование здорового образа жизни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  <w:tr w:rsidR="00F533E3" w:rsidTr="00B54B7E">
        <w:trPr>
          <w:trHeight w:val="282"/>
        </w:trPr>
        <w:tc>
          <w:tcPr>
            <w:tcW w:w="64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33E3" w:rsidRDefault="00F533E3">
            <w:pPr>
              <w:spacing w:after="0" w:line="276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Проведение спортивных мероприятий под девизом «Спорт против табака, алкоголя и наркотиков» 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Отдел   физкультуры и спорта  Администрации МО «Глазовский район» 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4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hideMark/>
          </w:tcPr>
          <w:p w:rsidR="00F533E3" w:rsidRDefault="00F533E3">
            <w:pPr>
              <w:spacing w:after="200" w:line="276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ЗОЖ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533E3" w:rsidRDefault="00F533E3" w:rsidP="004F3837">
            <w:pPr>
              <w:spacing w:before="40" w:after="40" w:line="276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–</w:t>
            </w:r>
          </w:p>
        </w:tc>
      </w:tr>
    </w:tbl>
    <w:p w:rsidR="00C537F6" w:rsidRDefault="00C537F6"/>
    <w:sectPr w:rsidR="00C537F6" w:rsidSect="00B67DE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DEC"/>
    <w:rsid w:val="00037C38"/>
    <w:rsid w:val="001765BA"/>
    <w:rsid w:val="001C2462"/>
    <w:rsid w:val="002706D9"/>
    <w:rsid w:val="00345693"/>
    <w:rsid w:val="004C5C16"/>
    <w:rsid w:val="0050002A"/>
    <w:rsid w:val="00646D6F"/>
    <w:rsid w:val="007335FF"/>
    <w:rsid w:val="008D20CA"/>
    <w:rsid w:val="00B67DEC"/>
    <w:rsid w:val="00C537F6"/>
    <w:rsid w:val="00CD651E"/>
    <w:rsid w:val="00F5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DE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B67DEC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B67DE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B67D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B67DE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2022-05-20T12:41:00Z</dcterms:created>
  <dcterms:modified xsi:type="dcterms:W3CDTF">2022-05-20T12:41:00Z</dcterms:modified>
</cp:coreProperties>
</file>