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6" w:rsidRPr="005F64DD" w:rsidRDefault="00FF33E6" w:rsidP="004626A2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5F64DD">
        <w:rPr>
          <w:rFonts w:ascii="Times New Roman" w:hAnsi="Times New Roman"/>
          <w:b/>
          <w:sz w:val="24"/>
          <w:szCs w:val="24"/>
        </w:rPr>
        <w:t xml:space="preserve">Доклад о ходе реализации   </w:t>
      </w:r>
      <w:r w:rsidR="004626A2"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Pr="005F64DD">
        <w:rPr>
          <w:rFonts w:ascii="Times New Roman" w:hAnsi="Times New Roman"/>
          <w:b/>
          <w:sz w:val="24"/>
          <w:szCs w:val="24"/>
        </w:rPr>
        <w:t xml:space="preserve"> </w:t>
      </w:r>
      <w:r w:rsidR="004626A2" w:rsidRPr="005F64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муниципального образования «Глазовский район» </w:t>
      </w:r>
      <w:r w:rsidR="00CD1E24" w:rsidRPr="00CD1E24">
        <w:rPr>
          <w:rFonts w:ascii="Times New Roman" w:hAnsi="Times New Roman"/>
          <w:b/>
          <w:sz w:val="24"/>
          <w:szCs w:val="24"/>
        </w:rPr>
        <w:t xml:space="preserve">«Укрепление общественного здоровья  </w:t>
      </w:r>
      <w:r w:rsidR="00CD1E24" w:rsidRPr="00CD1E24">
        <w:rPr>
          <w:rFonts w:ascii="Times New Roman" w:hAnsi="Times New Roman"/>
          <w:b/>
          <w:sz w:val="24"/>
          <w:szCs w:val="24"/>
        </w:rPr>
        <w:br/>
        <w:t xml:space="preserve">в муниципальном образовании «Глазовский район» </w:t>
      </w:r>
      <w:r w:rsidR="00CD1E24" w:rsidRPr="00CD1E24">
        <w:rPr>
          <w:rFonts w:ascii="Times New Roman" w:hAnsi="Times New Roman"/>
          <w:b/>
          <w:sz w:val="24"/>
          <w:szCs w:val="24"/>
        </w:rPr>
        <w:br/>
      </w:r>
      <w:r w:rsidR="00CD1E24">
        <w:t xml:space="preserve"> </w:t>
      </w:r>
      <w:r w:rsidRPr="005F64DD">
        <w:rPr>
          <w:rFonts w:ascii="Times New Roman" w:hAnsi="Times New Roman"/>
          <w:b/>
          <w:sz w:val="24"/>
          <w:szCs w:val="24"/>
          <w:lang w:eastAsia="ru-RU"/>
        </w:rPr>
        <w:t>за 202</w:t>
      </w:r>
      <w:r w:rsidR="00C85C26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5F64DD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4626A2" w:rsidRDefault="00CD1E24" w:rsidP="00462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</w:p>
    <w:p w:rsidR="004626A2" w:rsidRDefault="00FF33E6" w:rsidP="004626A2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данной подпрограммы является: </w:t>
      </w:r>
      <w:r w:rsidR="005F64DD">
        <w:rPr>
          <w:rFonts w:ascii="Times New Roman" w:eastAsia="Times New Roman" w:hAnsi="Times New Roman"/>
          <w:lang w:eastAsia="ru-RU"/>
        </w:rPr>
        <w:t xml:space="preserve"> </w:t>
      </w:r>
    </w:p>
    <w:p w:rsidR="00C85FAE" w:rsidRPr="00CD1E24" w:rsidRDefault="00CD1E24" w:rsidP="00CD1E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E24">
        <w:rPr>
          <w:rFonts w:ascii="Times New Roman" w:hAnsi="Times New Roman"/>
          <w:color w:val="000000" w:themeColor="text1"/>
        </w:rPr>
        <w:t xml:space="preserve">сохранение и укрепление здоровья всех категорий населения </w:t>
      </w:r>
      <w:proofErr w:type="spellStart"/>
      <w:r w:rsidRPr="00CD1E24">
        <w:rPr>
          <w:rFonts w:ascii="Times New Roman" w:hAnsi="Times New Roman"/>
          <w:color w:val="000000" w:themeColor="text1"/>
        </w:rPr>
        <w:t>Глазовского</w:t>
      </w:r>
      <w:proofErr w:type="spellEnd"/>
      <w:r w:rsidRPr="00CD1E24">
        <w:rPr>
          <w:rFonts w:ascii="Times New Roman" w:hAnsi="Times New Roman"/>
          <w:color w:val="000000" w:themeColor="text1"/>
        </w:rPr>
        <w:t xml:space="preserve"> района;</w:t>
      </w:r>
      <w:r w:rsidRPr="00CD1E24">
        <w:rPr>
          <w:rFonts w:ascii="Times New Roman" w:hAnsi="Times New Roman"/>
          <w:color w:val="000000" w:themeColor="text1"/>
          <w:spacing w:val="2"/>
        </w:rPr>
        <w:t xml:space="preserve">                                                                                                                                                    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через реализацию поставленных следующих задач: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с</w:t>
      </w: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оздать благоприятную среду для формирования </w:t>
      </w: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br/>
        <w:t>и мотивирования населения к ведению здорового образа жизни (далее -  ЗОЖ);</w:t>
      </w:r>
    </w:p>
    <w:p w:rsidR="00CD1E24" w:rsidRPr="00CD1E24" w:rsidRDefault="00CD1E24" w:rsidP="00CD1E2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формировать культуру здоровья путем снижения уровня распространенности вредных привычек;</w:t>
      </w:r>
    </w:p>
    <w:p w:rsidR="00CD1E24" w:rsidRDefault="00CD1E24" w:rsidP="00CD1E2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предоставлять населению</w:t>
      </w:r>
      <w:r w:rsidRPr="00CD1E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 физкультурно-спортивную инфраструктуру для ведения ЗОЖ;</w:t>
      </w:r>
    </w:p>
    <w:p w:rsidR="00CD1E24" w:rsidRDefault="00CD1E24" w:rsidP="00CD1E24">
      <w:pPr>
        <w:spacing w:after="0" w:line="240" w:lineRule="auto"/>
        <w:jc w:val="both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 w:rsidRPr="00CD1E24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  межведомственное взаимодействие в вопросах охраны и укрепления здоровья населения,</w:t>
      </w:r>
      <w:r w:rsidRPr="00CD1E2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CD1E24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профилактике хронических неинфекционных заболеваний (далее – ХНИЗ)</w:t>
      </w: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-</w:t>
      </w:r>
    </w:p>
    <w:p w:rsidR="00CD1E24" w:rsidRDefault="00D620E6" w:rsidP="00CD1E24">
      <w:pPr>
        <w:spacing w:after="0" w:line="240" w:lineRule="auto"/>
        <w:jc w:val="both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 для достижения поставленных целей необходимо реализовать следующие задачи: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с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оздать благоприятную среду для формирования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br/>
        <w:t>и мотивирования населения к ведению здорового образа жизни (далее -  ЗОЖ);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формировать культуру здоровья путем снижения уровня распространенности вредных привычек;</w:t>
      </w:r>
    </w:p>
    <w:p w:rsidR="00D620E6" w:rsidRPr="00D620E6" w:rsidRDefault="00D620E6" w:rsidP="00D620E6">
      <w:pPr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предоставлять населению</w:t>
      </w:r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 физкультурно-спортивную инфраструктуру для ведения ЗОЖ;</w:t>
      </w:r>
    </w:p>
    <w:p w:rsidR="00D620E6" w:rsidRPr="00D620E6" w:rsidRDefault="00D620E6" w:rsidP="00D620E6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совершенствовать   межведомственное взаимодействие в вопросах охраны и укрепления здоровья населения,</w:t>
      </w:r>
      <w:r w:rsidRPr="00D620E6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D620E6">
        <w:rPr>
          <w:rFonts w:ascii="Times New Roman" w:eastAsia="Times New Roman" w:hAnsi="Times New Roman"/>
          <w:color w:val="332E2D"/>
          <w:spacing w:val="2"/>
          <w:sz w:val="24"/>
          <w:szCs w:val="24"/>
          <w:lang w:eastAsia="ru-RU"/>
        </w:rPr>
        <w:t>профилактике хронических неинфекционных заболеваний (далее – ХНИЗ)</w:t>
      </w:r>
    </w:p>
    <w:p w:rsidR="00D620E6" w:rsidRPr="00CD1E24" w:rsidRDefault="00D620E6" w:rsidP="00CD1E24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CD1E24" w:rsidRDefault="00CD1E24" w:rsidP="00CD1E2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4-х целевых показателей</w:t>
      </w:r>
    </w:p>
    <w:p w:rsidR="00CD1E24" w:rsidRDefault="00B21F1B" w:rsidP="00CD1E24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="00CD1E24" w:rsidRPr="00CD1E24">
        <w:rPr>
          <w:rFonts w:ascii="Times New Roman" w:eastAsia="Times New Roman" w:hAnsi="Times New Roman"/>
          <w:color w:val="000000"/>
          <w:lang w:eastAsia="ru-RU"/>
        </w:rPr>
        <w:t>Смертность женщин                    в возрасте 16-54 лет (на 100 тыс. населения)</w:t>
      </w:r>
    </w:p>
    <w:p w:rsidR="00CD1E24" w:rsidRDefault="00B21F1B" w:rsidP="00CD1E24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="00CD1E24" w:rsidRPr="00CD1E24">
        <w:rPr>
          <w:rFonts w:ascii="Times New Roman" w:eastAsia="Times New Roman" w:hAnsi="Times New Roman"/>
          <w:color w:val="000000"/>
          <w:lang w:eastAsia="ru-RU"/>
        </w:rPr>
        <w:t>Смертность мужчин                    в возрасте 16-59 лет (на 100 тыс. населения)</w:t>
      </w:r>
    </w:p>
    <w:p w:rsidR="00CD1E24" w:rsidRDefault="00B21F1B" w:rsidP="00CD1E24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- </w:t>
      </w:r>
      <w:r w:rsidR="00CD1E24" w:rsidRPr="00CD1E24">
        <w:rPr>
          <w:rFonts w:ascii="Times New Roman" w:eastAsia="Times New Roman" w:hAnsi="Times New Roman"/>
          <w:color w:val="000000"/>
          <w:lang w:eastAsia="ru-RU"/>
        </w:rPr>
        <w:t>Обращаемость                              в медицинские организации по вопросам здорового образа жизни (человек из тысячи)</w:t>
      </w:r>
    </w:p>
    <w:p w:rsidR="00B21F1B" w:rsidRDefault="00B21F1B" w:rsidP="00CD1E2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="00CD1E24" w:rsidRPr="00CD1E24">
        <w:rPr>
          <w:rFonts w:ascii="Times New Roman" w:eastAsia="Times New Roman" w:hAnsi="Times New Roman"/>
          <w:lang w:eastAsia="ru-RU"/>
        </w:rPr>
        <w:t>Доля граждан, систематически занимающихся физической культурой и спортом</w:t>
      </w:r>
      <w:proofErr w:type="gramStart"/>
      <w:r w:rsidR="00CD1E24" w:rsidRPr="00CD1E24">
        <w:rPr>
          <w:rFonts w:ascii="Times New Roman" w:eastAsia="Times New Roman" w:hAnsi="Times New Roman"/>
          <w:lang w:eastAsia="ru-RU"/>
        </w:rPr>
        <w:t xml:space="preserve"> (%)</w:t>
      </w:r>
      <w:r w:rsidR="00CD1E24">
        <w:rPr>
          <w:rFonts w:ascii="Times New Roman" w:hAnsi="Times New Roman"/>
          <w:b/>
          <w:sz w:val="24"/>
          <w:szCs w:val="24"/>
        </w:rPr>
        <w:t xml:space="preserve"> </w:t>
      </w:r>
      <w:r w:rsidR="00FF33E6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FF33E6" w:rsidRDefault="00FF33E6" w:rsidP="00CD1E2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100% </w:t>
      </w:r>
      <w:r w:rsidR="00CD1E24">
        <w:rPr>
          <w:rFonts w:ascii="Times New Roman" w:hAnsi="Times New Roman"/>
          <w:b/>
          <w:sz w:val="24"/>
          <w:szCs w:val="24"/>
        </w:rPr>
        <w:t xml:space="preserve">не </w:t>
      </w:r>
      <w:r>
        <w:rPr>
          <w:rFonts w:ascii="Times New Roman" w:hAnsi="Times New Roman"/>
          <w:b/>
          <w:sz w:val="24"/>
          <w:szCs w:val="24"/>
        </w:rPr>
        <w:t>исполнены следующие показатели:</w:t>
      </w:r>
    </w:p>
    <w:p w:rsidR="00CD1E24" w:rsidRDefault="00CD1E24" w:rsidP="00CD1E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E24">
        <w:rPr>
          <w:rFonts w:ascii="Times New Roman" w:hAnsi="Times New Roman"/>
          <w:b/>
          <w:sz w:val="24"/>
          <w:szCs w:val="24"/>
        </w:rPr>
        <w:t>-</w:t>
      </w:r>
      <w:r w:rsidRPr="00CD1E24">
        <w:rPr>
          <w:rFonts w:ascii="Times New Roman" w:hAnsi="Times New Roman"/>
          <w:color w:val="000000"/>
          <w:sz w:val="24"/>
          <w:szCs w:val="24"/>
        </w:rPr>
        <w:t xml:space="preserve"> Смертность мужчин                    в возрасте 16-59 лет  </w:t>
      </w:r>
      <w:r w:rsidRPr="002220D1">
        <w:rPr>
          <w:rFonts w:ascii="Times New Roman" w:hAnsi="Times New Roman"/>
          <w:color w:val="000000"/>
          <w:sz w:val="24"/>
          <w:szCs w:val="24"/>
        </w:rPr>
        <w:t>(</w:t>
      </w:r>
      <w:r w:rsidR="002220D1" w:rsidRPr="002220D1">
        <w:rPr>
          <w:rFonts w:ascii="Times New Roman" w:hAnsi="Times New Roman"/>
          <w:color w:val="000000"/>
          <w:sz w:val="24"/>
          <w:szCs w:val="24"/>
        </w:rPr>
        <w:t xml:space="preserve">Рост смертности у мужчин по </w:t>
      </w:r>
      <w:r w:rsidR="00B21F1B">
        <w:rPr>
          <w:color w:val="FF0000"/>
          <w:sz w:val="18"/>
          <w:szCs w:val="18"/>
        </w:rPr>
        <w:t xml:space="preserve">  </w:t>
      </w:r>
      <w:r w:rsidR="00B21F1B" w:rsidRPr="00EE7196">
        <w:rPr>
          <w:color w:val="FF0000"/>
          <w:sz w:val="18"/>
          <w:szCs w:val="18"/>
        </w:rPr>
        <w:t xml:space="preserve"> </w:t>
      </w:r>
      <w:r w:rsidR="00B21F1B" w:rsidRPr="00B21F1B">
        <w:rPr>
          <w:rFonts w:ascii="Times New Roman" w:hAnsi="Times New Roman"/>
          <w:sz w:val="24"/>
          <w:szCs w:val="24"/>
        </w:rPr>
        <w:t>классам болезни БСК</w:t>
      </w:r>
      <w:r w:rsidRPr="00B21F1B">
        <w:rPr>
          <w:rFonts w:ascii="Times New Roman" w:hAnsi="Times New Roman"/>
          <w:sz w:val="24"/>
          <w:szCs w:val="24"/>
        </w:rPr>
        <w:t>)</w:t>
      </w:r>
    </w:p>
    <w:p w:rsidR="00B21F1B" w:rsidRDefault="00B21F1B" w:rsidP="00B21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D1E24">
        <w:rPr>
          <w:rFonts w:ascii="Times New Roman" w:eastAsia="Times New Roman" w:hAnsi="Times New Roman"/>
          <w:color w:val="000000"/>
          <w:lang w:eastAsia="ru-RU"/>
        </w:rPr>
        <w:t xml:space="preserve">Смертность женщин                    в возрасте 16-54 лет </w:t>
      </w:r>
      <w:r>
        <w:rPr>
          <w:rFonts w:ascii="Times New Roman" w:eastAsia="Times New Roman" w:hAnsi="Times New Roman"/>
          <w:color w:val="000000"/>
          <w:lang w:eastAsia="ru-RU"/>
        </w:rPr>
        <w:t xml:space="preserve">  (</w:t>
      </w:r>
      <w:r w:rsidRPr="002220D1">
        <w:rPr>
          <w:rFonts w:ascii="Times New Roman" w:hAnsi="Times New Roman"/>
          <w:color w:val="000000"/>
          <w:sz w:val="24"/>
          <w:szCs w:val="24"/>
        </w:rPr>
        <w:t xml:space="preserve">Рост смертности у </w:t>
      </w:r>
      <w:r>
        <w:rPr>
          <w:rFonts w:ascii="Times New Roman" w:hAnsi="Times New Roman"/>
          <w:color w:val="000000"/>
          <w:sz w:val="24"/>
          <w:szCs w:val="24"/>
        </w:rPr>
        <w:t>женщин</w:t>
      </w:r>
      <w:r w:rsidRPr="002220D1">
        <w:rPr>
          <w:rFonts w:ascii="Times New Roman" w:hAnsi="Times New Roman"/>
          <w:color w:val="000000"/>
          <w:sz w:val="24"/>
          <w:szCs w:val="24"/>
        </w:rPr>
        <w:t xml:space="preserve"> по </w:t>
      </w:r>
      <w:r>
        <w:rPr>
          <w:color w:val="FF0000"/>
          <w:sz w:val="18"/>
          <w:szCs w:val="18"/>
        </w:rPr>
        <w:t xml:space="preserve">  </w:t>
      </w:r>
      <w:r w:rsidRPr="00EE7196">
        <w:rPr>
          <w:color w:val="FF0000"/>
          <w:sz w:val="18"/>
          <w:szCs w:val="18"/>
        </w:rPr>
        <w:t xml:space="preserve"> </w:t>
      </w:r>
      <w:r w:rsidRPr="00B21F1B">
        <w:rPr>
          <w:rFonts w:ascii="Times New Roman" w:hAnsi="Times New Roman"/>
          <w:sz w:val="24"/>
          <w:szCs w:val="24"/>
        </w:rPr>
        <w:t>классам болезни БСК)</w:t>
      </w:r>
    </w:p>
    <w:p w:rsidR="00B21F1B" w:rsidRDefault="00B21F1B" w:rsidP="00B21F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F1B" w:rsidRDefault="00B21F1B" w:rsidP="00CD1E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Хочется отметить, что повысили показатели:</w:t>
      </w:r>
    </w:p>
    <w:p w:rsidR="00CD1E24" w:rsidRPr="00B21F1B" w:rsidRDefault="00B21F1B" w:rsidP="00CD1E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«</w:t>
      </w:r>
      <w:r w:rsidR="00CD1E24" w:rsidRPr="00CD1E24">
        <w:rPr>
          <w:rFonts w:ascii="Times New Roman" w:hAnsi="Times New Roman"/>
          <w:color w:val="000000"/>
          <w:sz w:val="24"/>
          <w:szCs w:val="24"/>
        </w:rPr>
        <w:t>Обращаемость                              в медицинские организации по вопросам здорового образа жизни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="00CD1E24" w:rsidRPr="00CD1E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color w:val="FF0000"/>
          <w:sz w:val="18"/>
          <w:szCs w:val="18"/>
        </w:rPr>
        <w:t xml:space="preserve"> </w:t>
      </w:r>
      <w:r w:rsidRPr="00B21F1B">
        <w:rPr>
          <w:rFonts w:ascii="Times New Roman" w:hAnsi="Times New Roman"/>
          <w:sz w:val="24"/>
          <w:szCs w:val="24"/>
        </w:rPr>
        <w:t xml:space="preserve">после снятия ограничительных мероприятий по </w:t>
      </w:r>
      <w:r w:rsidRPr="00B21F1B">
        <w:rPr>
          <w:rFonts w:ascii="Times New Roman" w:hAnsi="Times New Roman"/>
          <w:bCs/>
          <w:sz w:val="24"/>
          <w:szCs w:val="24"/>
          <w:lang w:val="en-US"/>
        </w:rPr>
        <w:t>COVID</w:t>
      </w:r>
      <w:r w:rsidRPr="00B21F1B">
        <w:rPr>
          <w:rFonts w:ascii="Times New Roman" w:hAnsi="Times New Roman"/>
          <w:bCs/>
          <w:sz w:val="24"/>
          <w:szCs w:val="24"/>
        </w:rPr>
        <w:t xml:space="preserve"> – 19 . увеличилось количество прошедших диспансеризацию.</w:t>
      </w:r>
      <w:r w:rsidR="00CD1E24" w:rsidRPr="00B21F1B">
        <w:rPr>
          <w:rFonts w:ascii="Times New Roman" w:hAnsi="Times New Roman"/>
          <w:sz w:val="24"/>
          <w:szCs w:val="24"/>
        </w:rPr>
        <w:t xml:space="preserve"> </w:t>
      </w:r>
    </w:p>
    <w:p w:rsidR="00CD1E24" w:rsidRPr="00CD1E24" w:rsidRDefault="00CD1E24" w:rsidP="00CD1E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1E24"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r w:rsidRPr="00CD1E24">
        <w:rPr>
          <w:rFonts w:ascii="Times New Roman" w:hAnsi="Times New Roman"/>
          <w:sz w:val="24"/>
          <w:szCs w:val="24"/>
        </w:rPr>
        <w:t xml:space="preserve">Доля граждан, систематически занимающихся физической культурой и спортом </w:t>
      </w:r>
      <w:r>
        <w:rPr>
          <w:rFonts w:ascii="Times New Roman" w:hAnsi="Times New Roman"/>
          <w:sz w:val="24"/>
          <w:szCs w:val="24"/>
        </w:rPr>
        <w:t>(</w:t>
      </w:r>
      <w:r w:rsidR="00B21F1B">
        <w:rPr>
          <w:rFonts w:ascii="Times New Roman" w:hAnsi="Times New Roman"/>
          <w:color w:val="000000"/>
          <w:sz w:val="24"/>
          <w:szCs w:val="24"/>
        </w:rPr>
        <w:t>сняты</w:t>
      </w:r>
      <w:r w:rsidRPr="00CD1E2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B21F1B" w:rsidRPr="00B21F1B">
        <w:rPr>
          <w:rFonts w:ascii="Times New Roman" w:hAnsi="Times New Roman"/>
          <w:bCs/>
          <w:sz w:val="24"/>
          <w:szCs w:val="24"/>
        </w:rPr>
        <w:t xml:space="preserve">ограничения </w:t>
      </w:r>
      <w:r w:rsidR="00B21F1B">
        <w:rPr>
          <w:rFonts w:ascii="Times New Roman" w:hAnsi="Times New Roman"/>
          <w:bCs/>
          <w:sz w:val="24"/>
          <w:szCs w:val="24"/>
        </w:rPr>
        <w:t xml:space="preserve">от </w:t>
      </w:r>
      <w:proofErr w:type="spellStart"/>
      <w:r w:rsidRPr="00B21F1B">
        <w:rPr>
          <w:rFonts w:ascii="Times New Roman" w:hAnsi="Times New Roman"/>
          <w:bCs/>
          <w:sz w:val="24"/>
          <w:szCs w:val="24"/>
        </w:rPr>
        <w:t>к</w:t>
      </w:r>
      <w:r w:rsidRPr="00CD1E24">
        <w:rPr>
          <w:rFonts w:ascii="Times New Roman" w:hAnsi="Times New Roman"/>
          <w:bCs/>
          <w:sz w:val="24"/>
          <w:szCs w:val="24"/>
        </w:rPr>
        <w:t>оронавирусной</w:t>
      </w:r>
      <w:proofErr w:type="spellEnd"/>
      <w:r w:rsidRPr="00CD1E24">
        <w:rPr>
          <w:rFonts w:ascii="Times New Roman" w:hAnsi="Times New Roman"/>
          <w:bCs/>
          <w:sz w:val="24"/>
          <w:szCs w:val="24"/>
        </w:rPr>
        <w:t xml:space="preserve"> инфекции </w:t>
      </w:r>
      <w:r w:rsidRPr="00CD1E24">
        <w:rPr>
          <w:rFonts w:ascii="Times New Roman" w:hAnsi="Times New Roman"/>
          <w:bCs/>
          <w:sz w:val="24"/>
          <w:szCs w:val="24"/>
          <w:lang w:val="en-US"/>
        </w:rPr>
        <w:t>COVID</w:t>
      </w:r>
      <w:r w:rsidRPr="00CD1E24">
        <w:rPr>
          <w:rFonts w:ascii="Times New Roman" w:hAnsi="Times New Roman"/>
          <w:bCs/>
          <w:sz w:val="24"/>
          <w:szCs w:val="24"/>
        </w:rPr>
        <w:t xml:space="preserve"> – 19</w:t>
      </w:r>
      <w:r w:rsidRPr="00CD1E24">
        <w:rPr>
          <w:rFonts w:ascii="Times New Roman" w:hAnsi="Times New Roman"/>
          <w:sz w:val="24"/>
          <w:szCs w:val="24"/>
        </w:rPr>
        <w:t>)</w:t>
      </w:r>
    </w:p>
    <w:p w:rsidR="00324B8C" w:rsidRPr="00324B8C" w:rsidRDefault="00CD1E24" w:rsidP="00324B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324B8C" w:rsidP="005F64DD">
      <w:pPr>
        <w:spacing w:before="40"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F64DD">
        <w:rPr>
          <w:rFonts w:ascii="Times New Roman" w:hAnsi="Times New Roman"/>
          <w:color w:val="000000" w:themeColor="text1"/>
          <w:sz w:val="24"/>
          <w:szCs w:val="24"/>
        </w:rPr>
        <w:t xml:space="preserve">Запланированные  </w:t>
      </w:r>
      <w:r w:rsidR="00CD1E2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620E6">
        <w:rPr>
          <w:rFonts w:ascii="Times New Roman" w:hAnsi="Times New Roman"/>
          <w:color w:val="000000" w:themeColor="text1"/>
          <w:sz w:val="24"/>
          <w:szCs w:val="24"/>
        </w:rPr>
        <w:t xml:space="preserve">мероприятия </w:t>
      </w:r>
      <w:r w:rsidR="005F64DD">
        <w:rPr>
          <w:rFonts w:ascii="Times New Roman" w:hAnsi="Times New Roman"/>
          <w:color w:val="000000" w:themeColor="text1"/>
          <w:sz w:val="24"/>
          <w:szCs w:val="24"/>
        </w:rPr>
        <w:t xml:space="preserve"> проведены. Отчет о проведении в форме 2.</w:t>
      </w:r>
    </w:p>
    <w:p w:rsidR="00390E32" w:rsidRPr="00390E32" w:rsidRDefault="00324B8C" w:rsidP="00FF33E6">
      <w:pPr>
        <w:spacing w:before="40" w:after="40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F33E6" w:rsidRPr="00CD1E24" w:rsidRDefault="00390E32" w:rsidP="00CD1E24">
      <w:pPr>
        <w:spacing w:before="40" w:after="40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D1E24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 202</w:t>
      </w:r>
      <w:r w:rsidR="00B21F1B">
        <w:rPr>
          <w:rFonts w:ascii="Times New Roman" w:hAnsi="Times New Roman"/>
          <w:sz w:val="24"/>
          <w:szCs w:val="24"/>
        </w:rPr>
        <w:t>2</w:t>
      </w:r>
      <w:r w:rsidR="00FF33E6">
        <w:rPr>
          <w:rFonts w:ascii="Times New Roman" w:hAnsi="Times New Roman"/>
          <w:sz w:val="24"/>
          <w:szCs w:val="24"/>
        </w:rPr>
        <w:t xml:space="preserve"> 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="00CD1E24" w:rsidRPr="00CD1E24">
        <w:rPr>
          <w:rFonts w:ascii="Times New Roman" w:hAnsi="Times New Roman"/>
          <w:sz w:val="24"/>
          <w:szCs w:val="24"/>
        </w:rPr>
        <w:t xml:space="preserve">«Укрепление общественного здоровья  </w:t>
      </w:r>
      <w:r w:rsidR="00CD1E24" w:rsidRPr="00CD1E24">
        <w:rPr>
          <w:rFonts w:ascii="Times New Roman" w:hAnsi="Times New Roman"/>
          <w:sz w:val="24"/>
          <w:szCs w:val="24"/>
        </w:rPr>
        <w:br/>
        <w:t xml:space="preserve">в муниципальном образовании «Глазовский район» </w:t>
      </w:r>
      <w:r w:rsidR="00CD1E24">
        <w:rPr>
          <w:rFonts w:ascii="Times New Roman" w:hAnsi="Times New Roman"/>
          <w:bCs/>
          <w:color w:val="000000"/>
          <w:sz w:val="24"/>
          <w:szCs w:val="24"/>
        </w:rPr>
        <w:t xml:space="preserve">финансирование </w:t>
      </w:r>
      <w:r w:rsidR="002220D1">
        <w:rPr>
          <w:rFonts w:ascii="Times New Roman" w:hAnsi="Times New Roman"/>
          <w:bCs/>
          <w:color w:val="000000"/>
          <w:sz w:val="24"/>
          <w:szCs w:val="24"/>
        </w:rPr>
        <w:t xml:space="preserve">составило 3,0 </w:t>
      </w:r>
      <w:proofErr w:type="spellStart"/>
      <w:r w:rsidR="002220D1">
        <w:rPr>
          <w:rFonts w:ascii="Times New Roman" w:hAnsi="Times New Roman"/>
          <w:bCs/>
          <w:color w:val="000000"/>
          <w:sz w:val="24"/>
          <w:szCs w:val="24"/>
        </w:rPr>
        <w:t>тыс</w:t>
      </w:r>
      <w:proofErr w:type="gramStart"/>
      <w:r w:rsidR="002220D1">
        <w:rPr>
          <w:rFonts w:ascii="Times New Roman" w:hAnsi="Times New Roman"/>
          <w:bCs/>
          <w:color w:val="000000"/>
          <w:sz w:val="24"/>
          <w:szCs w:val="24"/>
        </w:rPr>
        <w:t>.р</w:t>
      </w:r>
      <w:proofErr w:type="gramEnd"/>
      <w:r w:rsidR="002220D1">
        <w:rPr>
          <w:rFonts w:ascii="Times New Roman" w:hAnsi="Times New Roman"/>
          <w:bCs/>
          <w:color w:val="000000"/>
          <w:sz w:val="24"/>
          <w:szCs w:val="24"/>
        </w:rPr>
        <w:t>уб</w:t>
      </w:r>
      <w:proofErr w:type="spellEnd"/>
      <w:r w:rsidR="002220D1">
        <w:rPr>
          <w:rFonts w:ascii="Times New Roman" w:hAnsi="Times New Roman"/>
          <w:bCs/>
          <w:color w:val="000000"/>
          <w:sz w:val="24"/>
          <w:szCs w:val="24"/>
        </w:rPr>
        <w:t xml:space="preserve">.  Проведено </w:t>
      </w:r>
      <w:r w:rsidR="00B21F1B">
        <w:rPr>
          <w:rFonts w:ascii="Times New Roman" w:hAnsi="Times New Roman"/>
          <w:bCs/>
          <w:color w:val="000000"/>
          <w:sz w:val="24"/>
          <w:szCs w:val="24"/>
        </w:rPr>
        <w:t xml:space="preserve">2 </w:t>
      </w:r>
      <w:r w:rsidR="002220D1">
        <w:rPr>
          <w:rFonts w:ascii="Times New Roman" w:hAnsi="Times New Roman"/>
          <w:bCs/>
          <w:color w:val="000000"/>
          <w:sz w:val="24"/>
          <w:szCs w:val="24"/>
        </w:rPr>
        <w:t>мероприятия</w:t>
      </w:r>
      <w:r w:rsidR="003D1881">
        <w:rPr>
          <w:rFonts w:ascii="Times New Roman" w:hAnsi="Times New Roman"/>
          <w:bCs/>
          <w:color w:val="000000"/>
          <w:sz w:val="24"/>
          <w:szCs w:val="24"/>
        </w:rPr>
        <w:t>, освоено 2,0 тыс.руб</w:t>
      </w:r>
    </w:p>
    <w:p w:rsidR="00D620E6" w:rsidRPr="00D620E6" w:rsidRDefault="00D620E6" w:rsidP="00B21F1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дальнейшем для  достижения целевых показателей и проведения запланированных мероприятий  актуализировать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межведомственных взаимоотношений, способствующей сохранению и улучшению состояния здоровья населения </w:t>
      </w:r>
      <w:proofErr w:type="spellStart"/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Глазовского</w:t>
      </w:r>
      <w:proofErr w:type="spellEnd"/>
      <w:r w:rsidRPr="00D620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района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реализовать разработанную дорожную карту по уменьшению смертности среди населения </w:t>
      </w:r>
      <w:proofErr w:type="spellStart"/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района; </w:t>
      </w:r>
      <w:proofErr w:type="spellStart"/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усилени</w:t>
      </w:r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proofErr w:type="spellEnd"/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</w:t>
      </w:r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информирован</w:t>
      </w:r>
      <w:r w:rsidR="00B21F1B">
        <w:rPr>
          <w:rFonts w:ascii="Times New Roman" w:eastAsia="Times New Roman" w:hAnsi="Times New Roman"/>
          <w:sz w:val="24"/>
          <w:szCs w:val="24"/>
          <w:lang w:eastAsia="ru-RU"/>
        </w:rPr>
        <w:t>ности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населения </w:t>
      </w:r>
      <w:proofErr w:type="spellStart"/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>Глазовского</w:t>
      </w:r>
      <w:proofErr w:type="spellEnd"/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t xml:space="preserve"> района </w:t>
      </w:r>
      <w:r w:rsidRPr="00D620E6">
        <w:rPr>
          <w:rFonts w:ascii="Times New Roman" w:eastAsia="Times New Roman" w:hAnsi="Times New Roman"/>
          <w:color w:val="000000" w:themeColor="text1"/>
          <w:spacing w:val="1"/>
          <w:sz w:val="24"/>
          <w:szCs w:val="24"/>
          <w:lang w:eastAsia="ru-RU"/>
        </w:rPr>
        <w:br/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 xml:space="preserve">о факторах риска и профилактике </w:t>
      </w:r>
      <w:r w:rsidR="00B21F1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БСК</w:t>
      </w:r>
      <w:r w:rsidRPr="00D620E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F33E6" w:rsidRDefault="00B21F1B" w:rsidP="00D620E6">
      <w:pPr>
        <w:spacing w:before="40" w:after="4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2220D1" w:rsidRDefault="002220D1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2220D1" w:rsidRDefault="002220D1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5F64DD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</w:t>
      </w:r>
      <w:r w:rsidR="00FF33E6">
        <w:rPr>
          <w:rFonts w:ascii="Times New Roman" w:hAnsi="Times New Roman"/>
          <w:sz w:val="24"/>
          <w:szCs w:val="24"/>
        </w:rPr>
        <w:t xml:space="preserve">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                                                                            Е.</w:t>
      </w:r>
      <w:r w:rsidR="005F64D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 П</w:t>
      </w:r>
      <w:r w:rsidR="005F64DD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2220D1"/>
    <w:rsid w:val="00324B8C"/>
    <w:rsid w:val="00390E32"/>
    <w:rsid w:val="003D1881"/>
    <w:rsid w:val="004626A2"/>
    <w:rsid w:val="005F64DD"/>
    <w:rsid w:val="00670C51"/>
    <w:rsid w:val="00A754D6"/>
    <w:rsid w:val="00AD21F3"/>
    <w:rsid w:val="00B21F1B"/>
    <w:rsid w:val="00C85C26"/>
    <w:rsid w:val="00C85FAE"/>
    <w:rsid w:val="00CD1E24"/>
    <w:rsid w:val="00D620E6"/>
    <w:rsid w:val="00FA0D7F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2021-03-09T14:37:00Z</cp:lastPrinted>
  <dcterms:created xsi:type="dcterms:W3CDTF">2023-03-24T09:41:00Z</dcterms:created>
  <dcterms:modified xsi:type="dcterms:W3CDTF">2023-03-24T09:41:00Z</dcterms:modified>
</cp:coreProperties>
</file>