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5F" w:rsidRDefault="0093075F" w:rsidP="009307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6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93075F" w:rsidRDefault="0093075F" w:rsidP="0093075F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93075F" w:rsidRDefault="0093075F" w:rsidP="0093075F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hyperlink r:id="rId7" w:history="1">
        <w:r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93075F" w:rsidRDefault="0093075F" w:rsidP="0093075F">
      <w:pPr>
        <w:spacing w:after="0" w:line="240" w:lineRule="auto"/>
        <w:ind w:firstLine="99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31.12.2024</w:t>
      </w:r>
    </w:p>
    <w:p w:rsidR="0093075F" w:rsidRDefault="0093075F" w:rsidP="009307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«Развитие образования и воспитание» </w:t>
      </w:r>
    </w:p>
    <w:p w:rsidR="0093075F" w:rsidRPr="00650ACE" w:rsidRDefault="0093075F" w:rsidP="009307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64"/>
        <w:gridCol w:w="417"/>
        <w:gridCol w:w="474"/>
        <w:gridCol w:w="634"/>
        <w:gridCol w:w="3507"/>
        <w:gridCol w:w="1322"/>
        <w:gridCol w:w="1099"/>
        <w:gridCol w:w="1099"/>
        <w:gridCol w:w="3191"/>
        <w:gridCol w:w="1765"/>
        <w:gridCol w:w="63"/>
        <w:gridCol w:w="2339"/>
      </w:tblGrid>
      <w:tr w:rsidR="0093075F" w:rsidRPr="003416F0" w:rsidTr="0060670A">
        <w:trPr>
          <w:trHeight w:val="945"/>
        </w:trPr>
        <w:tc>
          <w:tcPr>
            <w:tcW w:w="198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3416F0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36C">
              <w:rPr>
                <w:rFonts w:ascii="Times New Roman" w:hAnsi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3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3416F0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16F0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D3036C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36C">
              <w:rPr>
                <w:rFonts w:ascii="Times New Roman" w:hAnsi="Times New Roman"/>
                <w:sz w:val="18"/>
                <w:szCs w:val="18"/>
              </w:rPr>
              <w:t>Достигнутый результат</w:t>
            </w:r>
          </w:p>
        </w:tc>
        <w:tc>
          <w:tcPr>
            <w:tcW w:w="2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075F" w:rsidRPr="00D3036C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36C">
              <w:rPr>
                <w:rFonts w:ascii="Times New Roman" w:hAnsi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93075F" w:rsidRPr="003416F0" w:rsidTr="0060670A">
        <w:trPr>
          <w:trHeight w:val="345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3075F" w:rsidRPr="003416F0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075F" w:rsidRPr="003416F0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075F" w:rsidRPr="003416F0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3075F" w:rsidRPr="003416F0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416F0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3416F0" w:rsidRDefault="0093075F" w:rsidP="006067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075F" w:rsidRPr="003416F0" w:rsidRDefault="0093075F" w:rsidP="006067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075F" w:rsidRPr="003416F0" w:rsidRDefault="0093075F" w:rsidP="006067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F0E13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512616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2616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512616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«Прием заявлений, постановка на учет и выдача путевок в общеобразовательные учреждения, реализующие основную образовательную программу дошкольного образования  в муниципальном образовании «Глазовский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Учет детей, претендующих на получение дошкольного образования, предоставление путевок в общеобразовательные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9297F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Исполнено, услугу получили  89 человек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Субвенция 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 общеобразовательных учреждения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Финансовое обеспечение 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муниципального образования «Глазовский район» на обеспечение деятельности подведомственных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хода за детьми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в муниципальных общеобразовательных учреждениях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безопасности условий обучения и воспитания детей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родительской платы за содержание ребенка в общеобразовательном учреждении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614865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614865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614865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D12C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12C3">
              <w:rPr>
                <w:rFonts w:ascii="Times New Roman" w:hAnsi="Times New Roman"/>
                <w:sz w:val="18"/>
                <w:szCs w:val="18"/>
              </w:rPr>
              <w:t>Подготовка дошкольных групп к новому учебному году</w:t>
            </w:r>
          </w:p>
          <w:p w:rsidR="0093075F" w:rsidRPr="00DD46C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614865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48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614865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614865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193C2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93C21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образовательной деятельности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муниципальных 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Приобретение мебели, оборудования</w:t>
            </w:r>
          </w:p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Исполнено частично</w:t>
            </w:r>
          </w:p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Финансирование не в полном объёме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Модернизация пищеблоков в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общеобразовательных учреждениях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образования 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2024 год</w:t>
            </w:r>
          </w:p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Модернизация пищеблоков, создание </w:t>
            </w: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>условия для обеспечения детей полноценным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 Исполнено </w:t>
            </w: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>частично</w:t>
            </w:r>
          </w:p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Финансирование не в </w:t>
            </w: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>полном объёме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Управление образования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и реконструкция зданий муниципальных общеобразовательных  образовательных учреждений муниципального образования "Глазовский район"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"Октябрьская СОШ"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2015-2017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Капитальный ремонт здания дошкольных групп МОУ "Октябрьская СОШ".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A6A78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5A6A78">
              <w:rPr>
                <w:rFonts w:ascii="Times New Roman" w:hAnsi="Times New Roman"/>
                <w:sz w:val="18"/>
                <w:szCs w:val="18"/>
              </w:rPr>
              <w:t>Исполнено частично (капитальный ремонт крыши здания)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Недостаточность финансирования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«Кожильская СОШ с/х-ого направления»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A6A78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</w:t>
            </w:r>
            <w:r w:rsidRPr="005A6A78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Текущий ремонт мягкой кровли, вентиляционных шахт здания дошкольных групп МОУ «Кожильская СОШ с/х-ого направления». Создание безопасных условий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полнено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2015 году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Текущий ремонт здания дошкольных групп Муниципального общеобразовательного учреждения "Октябрьская средняя общеобразовательная школа"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Замена оконных блоков здания детского сада МОУ «Качкашурская СОШ» в д. КачкашурГлазовского района Удмуртской </w:t>
            </w: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муниципальн</w:t>
            </w: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ого образования "Глазовский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Создание безопасных и комфортных условий  для воспитанников в соответствии с требованиями </w:t>
            </w: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«Адамская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Капитальный ремонт инженерных систем здания детского сада МОУ «Качкашурская 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F305A5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05A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F305A5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F305A5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F305A5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F305A5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Капитальный ремонт здания </w:t>
            </w:r>
            <w:r w:rsidRPr="00114D3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детского сада МБОУ «Кожильская СОШ с/х направления"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481E">
              <w:rPr>
                <w:rFonts w:ascii="Times New Roman" w:eastAsia="Times New Roman" w:hAnsi="Times New Roman"/>
                <w:sz w:val="20"/>
                <w:szCs w:val="20"/>
              </w:rPr>
              <w:t>2024-2028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4E4E5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4E4E51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 для воспитанников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территории муниципального образования "Глазовский район"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2016-2017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Строительство здания для дошкольных групп МОУ "Ключевская СОШ" на 40 мест. Исчезнет дефицит мест в дошкольных группах, позволит привлечь молодых специалистов в сельское хозяйство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Формирование нормативной правовой базы 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Уточнение перечня муниципальных услуг, уточнение методики расчета нормативных затрат на оказание муниципальных услуг по предоставлению дошкольного образования, присмотру и уходу за ребенком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Внедрение федеральных государственных образовательных стандартов  дошкольного образования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работы районных  методических площадок по федеральным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государственным стандартам  дошкольного образования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>2024  год</w:t>
            </w:r>
          </w:p>
          <w:p w:rsidR="0093075F" w:rsidRPr="002C7E28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Организация работы районных методических площадок и </w:t>
            </w: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>распространение успешного опыта в муниципальные общеобразовательные учреждения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Активизация работы районных </w:t>
            </w: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>методических площадок в дошкольных группах МОУ «Октябрьская СОШ», МОУ «Штанигуртская НШ», МОУ «Адамская СОШ», МОУ «Качкашурская СОШ» и распространение опыта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Утверждение перечня требований к условиям организации дошкольного образования, соответствующим федеральным государственным стандартам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2017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Муниципальный правовой акт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бразовательные учреждения руководствуются методическими рекомендациями, рекомендованными Министерством образования и науки РФ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(в целях реализации требований  к условиям организации дошкольного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2015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-2026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Актуализация (разработка) образовательных программ в соответствии с федеральными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стандартами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Актуализированные образовательные программы дошкольного образования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2015-2016 годы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подготовки и повышения квалификации кадров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 xml:space="preserve"> Повышение квалификации кадров в соответствии со сроками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2C7E28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внедрение системы независимой оценки качества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дошкольных группах проведена независимая оценка качества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 в 2021 году, следующий срок-2025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дошкольных групп муниципальных общеобразовательных учреждений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показателей оценки эффективности деятельности руководителей и педагогических работников  дошкольных групп муниципальных общеобразовательных учреждений муниципального образования "Глазовский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2022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Муниципальные правовые акты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 дошкольных групп 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дошкольных групп муниципальных общеобразовательных учреждений муниципального образования "Глазовский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работы по заключению эффективных контрактов с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педагогическими работниками  дошкольных групп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2015-2025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2022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Заключение эффективных контрактов с педагогическими работниками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дошкольных  групп 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Информационное сопровождение внедрения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2015-2025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Проведение разъяснительной работы в трудовых коллективах, проведение семинаров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 населения об организации предоставления дошкольного образования в МО  "Глазовский район"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дошкольном образовании в печатных СМИ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 и социальных сетях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Публикации о дошкольном образовании в СМИ и социальных сетях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"Глазовскийрайон"об организации предоставления дошкольного образования в  муниципальном образовании "Глазовский район", муниципальных правовых актах, регламентирующих деятельность в сфере дошкольного образования, муниципальных общеобразовательных учреждениях , предоставляющих услуги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2024 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Актуальные сведения об организации дошкольного образования в  муниципальном образовании "Муниципальный округ Глазовский район Удмуртской республики" на официальном сайте Администрации  Глазовского района в сети Интернет</w:t>
            </w:r>
          </w:p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Размещение на официальном сайте  «</w:t>
            </w:r>
            <w:r w:rsidRPr="002C7E28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Административный регламент</w:t>
            </w:r>
            <w:r w:rsidRPr="002C7E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C7E28">
              <w:rPr>
                <w:rFonts w:ascii="Times New Roman" w:hAnsi="Times New Roman" w:cs="Times New Roman"/>
                <w:sz w:val="18"/>
                <w:szCs w:val="18"/>
              </w:rPr>
              <w:t>предоставления</w:t>
            </w:r>
            <w:r w:rsidRPr="002C7E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C7E28">
              <w:rPr>
                <w:rFonts w:ascii="Times New Roman" w:hAnsi="Times New Roman" w:cs="Times New Roman"/>
                <w:sz w:val="18"/>
                <w:szCs w:val="18"/>
              </w:rPr>
              <w:t>муниципальной услуги «Прием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учет»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контроля за публикацией информации о деятельности муниципальных общеобразовательных учреждений  муниципального образования "Глазовский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Актуальные сведения о деятельности дошкольных групп  муниципальных общеобразовательных учреждений  на официальных сайтах соответствующих учреждений</w:t>
            </w:r>
          </w:p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Размещение сведений о деятельности дошкольных групп на официальных сайтах и социальных сетях образовательных учреждений и Управления образования</w:t>
            </w:r>
          </w:p>
          <w:p w:rsidR="0093075F" w:rsidRPr="002C7E28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системы регулярного мониторинга удовлетворенности потребителей муниципальных услуг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  <w:p w:rsidR="0093075F" w:rsidRPr="00520CA6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Оценка качества оказания муниципальных услуг в сфере дошкольного образования потребителями</w:t>
            </w:r>
          </w:p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520CA6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  <w:p w:rsidR="0093075F" w:rsidRPr="00520CA6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 xml:space="preserve">Своевременное реагирование на  обращения граждан, принятие соответствующих мер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Публикация на официальном сайте Администрации  муниципального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"  и поддержание в актуальном состоянии информации об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Управлении образования Администрации  МО "Глазовский район", его структурных подразделениях, а также  в дошкольных группах муниципальных общеобразовательных учреждений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  <w:p w:rsidR="0093075F" w:rsidRPr="00520CA6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Доступность сведений о структурах и должностных лицах, отвечающих за организацию и </w:t>
            </w:r>
            <w:r w:rsidRPr="00520CA6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Материальная поддержка семей с детьми дошкольного возраста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  <w:p w:rsidR="0093075F" w:rsidRPr="00520CA6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Выплата компенсации части родительской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мер социальной поддержки по освобождению родителей (законных представителей), если один или оба из ко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рых являются инвалидами первой или второй группы и не имеют других доходов, кроме пенсии, от платы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 присмотр и уход за детьми в муниципальных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  <w:p w:rsidR="0093075F" w:rsidRPr="00520CA6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Предоставление мер социальной поддержки, реализация переданных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 xml:space="preserve">Предоставление мер социальной поддержки, реализация переданных полномочий </w:t>
            </w:r>
            <w:r w:rsidRPr="00520CA6">
              <w:rPr>
                <w:rFonts w:ascii="Times New Roman" w:hAnsi="Times New Roman"/>
                <w:sz w:val="18"/>
                <w:szCs w:val="18"/>
              </w:rPr>
              <w:lastRenderedPageBreak/>
              <w:t>Удмуртской Республики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6F463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6F463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6F463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6F463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463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1F593E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sz w:val="18"/>
                <w:szCs w:val="18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организациях, находящихся на территории УР, реализующих программу дошкольного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1F593E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F593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1F593E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  <w:p w:rsidR="0093075F" w:rsidRPr="00520CA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F0E13" w:rsidRDefault="0093075F" w:rsidP="0060670A">
            <w:pPr>
              <w:ind w:left="1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Расходы за счет средств от предпринимательской и от иной приносящей доход деятельности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средств от предпринимательской и от иной приносящей доход деятельности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Обеспечение антитеррористической защищенности объектов (территорий) образования Глазовского района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075F" w:rsidRPr="00AC361E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8539F1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8539F1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8539F1" w:rsidRDefault="0093075F" w:rsidP="0060670A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8539F1" w:rsidRDefault="0093075F" w:rsidP="0060670A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8539F1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Субвенции из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 на финансовое обеспечение 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Организация предоставления начального общего, основного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исполнен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Средства бюджета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муниципального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» на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1717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5352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5352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5352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5352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5352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5352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5352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5352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5352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520CA6" w:rsidRDefault="0093075F" w:rsidP="0060670A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 2024 год</w:t>
            </w:r>
          </w:p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Обеспечение питанием  обучающихся  5-11 классов общеобразовательных учреждений  из  малообеспеченных семей (кроме детей из многодетных малообеспеченных  семей), в том числе из неполных семей, обеспечение питанием детей с ОВЗ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520CA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520CA6">
              <w:rPr>
                <w:rFonts w:ascii="Times New Roman" w:hAnsi="Times New Roman"/>
                <w:sz w:val="18"/>
                <w:szCs w:val="18"/>
              </w:rPr>
              <w:t>Горячим  питанием обеспечены обучающиеся из малообеспеченных семей с 5 по 11 классы в количестве 2 человек  и  дети с ОВЗ-53 человека.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Мероприятия, направленные на обеспечение безопасности условий обучения детей в муниципальных общеобразовательных  учреждениях 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F16695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F16695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93075F" w:rsidRPr="00F16695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предпринимательской и иной приносящей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доход деятельности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Средства республиканского бюджета на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015-2026</w:t>
            </w:r>
            <w:r w:rsidRPr="008A0329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8A0329">
              <w:rPr>
                <w:rFonts w:ascii="Times New Roman" w:hAnsi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РФ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2020-2026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Предоставление педагогическим работникам государственных и муниципальных образовательных организаций в УР,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программы, ежемесячного вознаграждения за классное руководство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субъекта РФ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2020-2026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D748F" w:rsidRDefault="0093075F" w:rsidP="0060670A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AD748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  <w:p w:rsidR="0093075F" w:rsidRPr="00AD748F" w:rsidRDefault="0093075F" w:rsidP="0060670A">
            <w:pPr>
              <w:spacing w:before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8A0329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D748F">
              <w:rPr>
                <w:rFonts w:ascii="Times New Roman" w:hAnsi="Times New Roman"/>
                <w:sz w:val="18"/>
                <w:szCs w:val="18"/>
              </w:rPr>
              <w:t>Обеспечение всех обучающихся, получающих начальное общее образование в государственных и муниципальных образовательных организациях в УР, бесплатным горячим питанием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D748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Оказание муниципальных услуг для детей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Социальная поддержка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общеобразовательных учреждениях для детей-сирот и детей, оставшихся без попечения родителей (выполнение переданных государственных полномочий Удмуртской Республики)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Выполнение переданных государственных полномочий Удмуртской Республики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 xml:space="preserve">Организация предоставления начального общего, основного общего, среднего общего образования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D1F0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Приобретение учебно-лабораторного, спортивного оборудования. Возможность обучения по ФГОС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8056D" w:rsidRDefault="0093075F" w:rsidP="0060670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D1F06">
              <w:rPr>
                <w:rFonts w:ascii="Times New Roman" w:hAnsi="Times New Roman"/>
                <w:sz w:val="18"/>
                <w:szCs w:val="18"/>
              </w:rPr>
              <w:t> </w:t>
            </w:r>
            <w:r w:rsidRPr="00167194">
              <w:rPr>
                <w:rFonts w:ascii="Times New Roman" w:hAnsi="Times New Roman"/>
                <w:sz w:val="18"/>
                <w:szCs w:val="18"/>
              </w:rPr>
              <w:t xml:space="preserve">Исполнено, </w:t>
            </w:r>
            <w:r w:rsidRPr="00C92B7D">
              <w:rPr>
                <w:rFonts w:ascii="Times New Roman" w:hAnsi="Times New Roman"/>
                <w:sz w:val="18"/>
                <w:szCs w:val="18"/>
              </w:rPr>
              <w:t>в МОУ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Кожильская </w:t>
            </w:r>
            <w:r w:rsidRPr="00C92B7D">
              <w:rPr>
                <w:rFonts w:ascii="Times New Roman" w:hAnsi="Times New Roman"/>
                <w:sz w:val="18"/>
                <w:szCs w:val="18"/>
              </w:rPr>
              <w:t xml:space="preserve"> СОШ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с/х-ого направления</w:t>
            </w:r>
            <w:r w:rsidRPr="00C92B7D">
              <w:rPr>
                <w:rFonts w:ascii="Times New Roman" w:hAnsi="Times New Roman"/>
                <w:sz w:val="18"/>
                <w:szCs w:val="18"/>
              </w:rPr>
              <w:t xml:space="preserve">» был проведен ремонт </w:t>
            </w:r>
            <w:r w:rsidRPr="00B548ED">
              <w:rPr>
                <w:rFonts w:ascii="Times New Roman" w:hAnsi="Times New Roman"/>
                <w:sz w:val="18"/>
                <w:szCs w:val="18"/>
              </w:rPr>
              <w:t>в спортивном зале: проведены отделочные работы и установка системы отопления в раздевалках на сумму 267 7533, 07 рублей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и развитие современной информационной образовательной среды в муниципальных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2015-2020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2020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8056D" w:rsidRDefault="0093075F" w:rsidP="0060670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6AE1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Pr="0068056D">
              <w:rPr>
                <w:rFonts w:ascii="Times New Roman" w:hAnsi="Times New Roman"/>
                <w:sz w:val="18"/>
                <w:szCs w:val="18"/>
              </w:rPr>
              <w:t xml:space="preserve">Исполнено, реализуется «дорожная карта» по информатизации, 100 % учащихся </w:t>
            </w:r>
            <w:r w:rsidRPr="0068056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обучаются в рамках ФГОС; в 100% учреждений образования полностью введен безбумажный вариант ведения журнала.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ция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 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8A6AE1" w:rsidRDefault="0093075F" w:rsidP="0060670A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2628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косметический ремонт, покраска в столовых и  на пищеблоке во всех ОУ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Обустройство прилегающих территорий к зданиям и сооружениям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Благоустроенные прилегающие территории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CA2628" w:rsidRDefault="0093075F" w:rsidP="0060670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sz w:val="18"/>
                <w:szCs w:val="18"/>
              </w:rPr>
              <w:t>, но</w:t>
            </w:r>
            <w:r w:rsidRPr="00CA2628">
              <w:rPr>
                <w:rFonts w:ascii="Times New Roman" w:hAnsi="Times New Roman"/>
                <w:sz w:val="18"/>
                <w:szCs w:val="18"/>
              </w:rPr>
              <w:t xml:space="preserve"> частично, т.к.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 во всех ОУ имеется ограждение территории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образовательных учреждений муниципального обра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ования "Глазовский район" к новому учебному году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1E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ремонт, строительство и реконструкция учреждений общего образования на территории муниципального образования "Глазовский район"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"Кочишевская НШДС" с заменой плоской крыши на скатную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 муниципального образования "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 xml:space="preserve">Глазовский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lastRenderedPageBreak/>
              <w:t>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"Дондыкарская СОШ" с заменой плоской крыши на скатную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проведен капремонт кровли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"Золотаревская НШДС" с заменой плоской крыши на скатную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 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"Люмская НШДС" с заменой плоской крыши на скатную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  <w:r w:rsidRPr="00006AD3">
              <w:rPr>
                <w:rFonts w:ascii="Times New Roman" w:hAnsi="Times New Roman"/>
                <w:color w:val="000000"/>
                <w:sz w:val="18"/>
                <w:szCs w:val="18"/>
              </w:rPr>
              <w:t>в виду перевода детей из данного здания в здание СДК с.Люм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"Адамская СОШ" с заменой плоской крыши на скатную на здании школы и столовой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но частично, лишь на здании школы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"Дзякинская  СОШ" с заменой плоской крыши на скатную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кровли МОУ "Кожильская   СОШ сельскохозяйственного направления" с заменой плоской крыши на скатную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Будут созданы условия для образовательного процесса в соответствии с требованиями, действующего законодательства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Реконструкция спального корпуса МОУ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"Понинский детский дом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Улучшение жилищно-бытовых условий воспитанников, соответствующих требованиям ОГПН, Роспотребнадзора.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Строительство пристроя к зданию МОУ "Гулёковская НШДС"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Размещение спортивного зала и столовой. Будут созданы условия для образовательного процесса в соответствии с требованиями ФГОС. Будут обеспечены безопасные условия питания в соответствии с требованиями действующего санитарного законодательства.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виду отсутствия финансирования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Капитальный ремонт здания МОУ «Ключевская СОШ»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37BB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37BB6">
              <w:rPr>
                <w:rFonts w:ascii="Times New Roman" w:hAnsi="Times New Roman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 здания МОУ «Понинский детский дом» (жилые помещения)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Будут 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93075F" w:rsidRPr="00AF0E13" w:rsidTr="0060670A">
        <w:trPr>
          <w:trHeight w:val="167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социально-культурного центра с размещением дошкольной группы и пищеблока в с. Люм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  <w:p w:rsidR="0093075F" w:rsidRPr="00E53D85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3075F" w:rsidRPr="00E53D85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3075F" w:rsidRPr="00E53D85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С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1468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Реконструкция крыши здания  МОУ «Октябрьская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Созданы условия для образовательного процесса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153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Ремонт здания школы Муниципального общеобразовательного учреждения "Куреговская средняя общеобразовательная школа"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145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Реконструкция здания школы и пристрояСлудской НШДС под размещение дошкольной группы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1490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Ремонт здания школы МОУ "Золотаревская НШДС"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6726C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726C6">
              <w:rPr>
                <w:rFonts w:ascii="Times New Roman" w:hAnsi="Times New Roman"/>
                <w:sz w:val="18"/>
                <w:szCs w:val="18"/>
              </w:rPr>
              <w:t>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1538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Капитальный ремонт учебного корпуса МКУ "Понинский детский дом" в с.ПониноГлазовского района УР (ПИР)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виду отсутствия финансирования</w:t>
            </w:r>
          </w:p>
        </w:tc>
      </w:tr>
      <w:tr w:rsidR="0093075F" w:rsidRPr="00AF0E13" w:rsidTr="0060670A">
        <w:trPr>
          <w:trHeight w:val="1906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37BB6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Капитальный ремонт крыши и замена оконных блоков здания МОУ"Адамская СОШ" в д.Адам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7BB6">
              <w:rPr>
                <w:rFonts w:ascii="Times New Roman" w:hAnsi="Times New Roman" w:cs="Times New Roman"/>
                <w:sz w:val="18"/>
                <w:szCs w:val="18"/>
              </w:rPr>
              <w:t>Глазовского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МОУ «Ключевская СОШ» под размещение медицинского кабинета в д.Удм.Ключи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Глазовского района УР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74D3D" w:rsidRDefault="0093075F" w:rsidP="0060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кровли и замена оконных блоков здания школы МОУ «Качкашурская СОШ» в д. Качкашур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Глазовского района Удмуртской Республики</w:t>
            </w:r>
          </w:p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74D3D" w:rsidRDefault="0093075F" w:rsidP="0060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Капи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альный ремонт крыши здания МОУ "Понинская СОШ"в с Понино Глазовского района</w:t>
            </w:r>
            <w:r w:rsidRPr="00536E4B">
              <w:rPr>
                <w:rFonts w:ascii="Arial" w:hAnsi="Arial" w:cs="Arial"/>
                <w:b/>
                <w:bCs/>
                <w:sz w:val="23"/>
              </w:rPr>
              <w:t>  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74D3D" w:rsidRDefault="0093075F" w:rsidP="0060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Капитальный ремонт кровли здания школы МОУ «Дондыкарская СОШ» в д.Дондыкар Глазовского района УР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Замена оконных блоков  здания школы МОУ «Понинская СОШ» в с.Понино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Глазовского района Удмуртской Республики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ия  Глазовского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74D3D" w:rsidRDefault="0093075F" w:rsidP="0060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4D3D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«Дзякинская СОШ», УР, Глазовский район, с.Дзякино, ул.Кирова, д.2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74D3D" w:rsidRDefault="0093075F" w:rsidP="0060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школы МОУ «Понинская СОШ», УР, Глазовский район, с.Понино, ул.Коммунальная, д.3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64B25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64B25" w:rsidRDefault="0093075F" w:rsidP="0060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64B25">
              <w:rPr>
                <w:rFonts w:ascii="Times New Roman" w:hAnsi="Times New Roman" w:cs="Times New Roman"/>
                <w:sz w:val="18"/>
                <w:szCs w:val="18"/>
              </w:rPr>
              <w:t>роведена  разработка ПСД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D64B25" w:rsidRDefault="0093075F" w:rsidP="00606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Строительство основной общеобразовательной школы на 110 мест в д.Штанигурт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</w:t>
            </w:r>
          </w:p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4E51">
              <w:rPr>
                <w:rFonts w:ascii="Times New Roman" w:hAnsi="Times New Roman" w:cs="Times New Roman"/>
                <w:sz w:val="18"/>
                <w:szCs w:val="18"/>
              </w:rPr>
              <w:t>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E4E5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исполнено, отсутствие финансирования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Модернизация школьных систем образования в части оснащения объектов зданий муниципальных общеобразовательных организаций средствами обучения и воспитания в рамках мероприятия государственной программы Удмуртской Республики «Развитие образования» по реализации регионального проекта «Капитальный ремонт и модернизация общеобразовательных организаций Удмуртской Республики» МОУ «Понинская СОШ», УР, Глазовский район, с.Понино, ул.Коммунальная,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0D607D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МОУ «Понинская СОШ», УР, Глазовский район, с.Понино, ул.Коммунальная, 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0D607D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столовой и спортзала на территории МОУ «Адамская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0D607D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исполнено, в связи с отсутствием финансирования, но заказана ПСД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0675A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здания МОУ «Парзинская СОШ», Глазовский район, д.Парзи, ул.Школьная, д.3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22-2023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C30AD4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 кап. ремонт крыши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Капитальный ремонт здания МОУ «Октябрьская СОШ»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sz w:val="20"/>
                <w:szCs w:val="20"/>
              </w:rPr>
              <w:t>2024-2028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C30AD4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Заключены контракты на разработку ПСД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Капитальный ремонт здания МОУ «Парзинская СОШ»</w:t>
            </w:r>
            <w:r w:rsidRPr="00FB4309">
              <w:t xml:space="preserve"> </w:t>
            </w: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 переводом дошкольных групп структурного подразделения - детский сад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sz w:val="20"/>
                <w:szCs w:val="20"/>
              </w:rPr>
              <w:t>2024-2028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C30AD4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eastAsia="Times New Roman" w:hAnsi="Times New Roman" w:cs="Times New Roman"/>
                <w:sz w:val="18"/>
                <w:szCs w:val="18"/>
              </w:rPr>
              <w:t>Заключены контракты на разработку ПСД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Капитальный ремонт здания школы МБОУ «Кожильская СОШ с/х – направления»</w:t>
            </w:r>
          </w:p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sz w:val="20"/>
                <w:szCs w:val="20"/>
              </w:rPr>
              <w:t>2024-2028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1534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Капитальный ремонт здания МОУ «Ключевская СО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sz w:val="20"/>
                <w:szCs w:val="20"/>
              </w:rPr>
              <w:t>2024-2028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30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Будут созданы условия для образовательной деятельности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Заключены контракты на разработку ПСД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95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олимпиад и соревнований  школьников на муниципальном и республиканском уровнях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2015-2026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Проведение олимпиад и соревнований школьников. Выявление одаренных детей</w:t>
            </w:r>
          </w:p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мониторинга уровня подготовки и социализации школьников</w:t>
            </w:r>
          </w:p>
        </w:tc>
      </w:tr>
      <w:tr w:rsidR="0093075F" w:rsidRPr="00AF0E13" w:rsidTr="0060670A">
        <w:trPr>
          <w:trHeight w:val="60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2015-2026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973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2015-2026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</w:t>
            </w: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сполнено</w:t>
            </w:r>
          </w:p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2015-2026 </w:t>
            </w: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Целевой набор. Повышение квалификации кадров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системы независимой оценки качества общего образования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7C10E0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10E0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 по внедрению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показателей эффективности деятельности руководителей и педагогических работников 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2015</w:t>
            </w:r>
            <w:r>
              <w:rPr>
                <w:rFonts w:ascii="Times New Roman" w:hAnsi="Times New Roman"/>
                <w:sz w:val="20"/>
                <w:szCs w:val="20"/>
              </w:rPr>
              <w:t>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 Муниципальный правовой акт о порядке расчета нормативных затрат. Повышение эффективности использования бюджетных средств</w:t>
            </w:r>
          </w:p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F10BC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F66FE3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Заключение эффективных контрактов с руководителями муниципальных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 Заключены дополнительные соглашения к трудовому договору с руководителями муниципальных общеобразовательных учреждений муниципального образования "Муниципальный округ Глазовский район Удмуртской Республики"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Организация работы по заключению эффективных контрактов с педагогическими работниками муниципальных общеобразовательных учреждений 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"Глазовский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 xml:space="preserve">Заключены дополнительные соглашения к трудовому договору работника муниципальных общеобразовательных учреждений муниципального образования "Муниципальный округ Глазовский </w:t>
            </w:r>
            <w:r w:rsidRPr="002C12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 УР"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Публикация актуальных сведений на официальном сайте Администрации   муниципального образования "Муниципальный округ Глазовский район Удмуртской Республики". Обеспечение открытости данных об организации общего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 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об организации предоставления общего образования в муниципальном образовании "Глазовский район"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Взаимодействие со СМИ в целях публикации информации об общем образовании в печатных средствах массовой информации, а также подготовки сюжетов для теле- и радиопередач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 Публикации об общем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проводится 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Подготовка и публикация информации на официальном сайте Администрации  муниципального образования "Глазовский район" об организации предоставления общего образования в  муниципального образования "Глазовский район", муниципальных правовых актах, регламентирующих деятельность в сфере общего образования, муниципальных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Публикация актуальных сведений на официальном сайте Администрации   муниципального образования "Муниципальный округ Глазовский район Удмуртской Республики". Обеспечение открытости данных об организации общего образования</w:t>
            </w:r>
          </w:p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Осуществление контроля за публикацией информации о деятельности муниципальных общеобразовательных учреждений  </w:t>
            </w: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"Глазовский район",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Исполнено, проводится 2 раза в год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мониторинг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официальных сайтов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Организация системы регулярного мониторинга удовлетворенности потребителей муниципальных услуг в сфере общего образования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 Рассмотрение обращений граждан,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Публикация на официальном сайте Администрации  муниципального образования "Глазовский район" и поддержание в актуальном состоянии информации об Управлении образования Администрации  муниципального образования "Глазовский район", его структурных подразделениях, а также муниципальных общеобразовательных учреждениях  муниципального образования "Глазовский район",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Реализация комплекса мер по внедрению механизма получения  государственных и муниципальных услуг в электронной форме.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2024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Обеспечение  получения государственных и муниципальных услуг в электронной форме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части регистрации родителей обучающихся на сайте РПГУ в рамках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приема заявлений в первый класс (при наличии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желания), пользование услугами электронного журнала, также осуществляется прием заявлений на аттестацию педагогов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>Реализация комплекса мер по организации инклюзивного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2CD7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2015-2026</w:t>
            </w:r>
            <w:r w:rsidRPr="00342CD7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42CD7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учреждениях для детей-инвалидов и детей с ограниченными возможностями здоровья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Силами работников учреждений обустроены пандусы при входе в ОУ. Введены изменения в штатное расписание в связи с появлением детей с ОВЗ: логопед, психолог, дефектолог. Проводится переподготовка кадров по программе «Дефектология».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комплекса мер по организации условий для занятия физической культурой и спортом в общеобразовательных учреждениях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 получения образования  в соответствии с требованиями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Е2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Федеральная программа «Успех каждого ребенка»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 получения образования  в соответствии с требованиями, действующего законодательства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Исполнено, в МОУ 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Кожильская </w:t>
            </w: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СОШ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с/х-ого направления</w:t>
            </w: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 был проведен ремонт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спортивном зале: </w:t>
            </w:r>
            <w:r w:rsidRPr="00B548ED">
              <w:rPr>
                <w:rFonts w:ascii="Times New Roman" w:hAnsi="Times New Roman"/>
                <w:color w:val="000000"/>
                <w:sz w:val="18"/>
                <w:szCs w:val="18"/>
              </w:rPr>
              <w:t>проведены отделочные работы и установка системы отопления в раздевалках на сумму 267 7533, 07 рублей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Е1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проект «Современная школа»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22031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2015-2026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2C1298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1298">
              <w:rPr>
                <w:rFonts w:ascii="Times New Roman" w:hAnsi="Times New Roman" w:cs="Times New Roman"/>
                <w:sz w:val="18"/>
                <w:szCs w:val="1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 МОУ «Парзинская СОШ» открыт центр естественнонаучной и технологической направленностей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Обеспечение антитеррористической защищенности объектов (территорий) образования Глазовского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E4AD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Создание и функционирование Центров образования цифрового, естественнонаучного и гуманитарного профилей «Точка роста»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E4AD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E4AD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2020-2026</w:t>
            </w: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E4AD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E4AD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Организация предоставления общедоступного и бесплатного общего и дополнительного образования в муниципальных образовательных организациях в рамках реализации региональных проектов «Образование»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E4AD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5E4AD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5E4AD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186CA6" w:rsidRDefault="0093075F" w:rsidP="0060670A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86CA6" w:rsidRDefault="0093075F" w:rsidP="0060670A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186CA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86CA6" w:rsidRDefault="0093075F" w:rsidP="0060670A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86CA6" w:rsidRDefault="0093075F" w:rsidP="0060670A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5336D" w:rsidRDefault="0093075F" w:rsidP="0060670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336D">
              <w:rPr>
                <w:rFonts w:ascii="Times New Roman" w:hAnsi="Times New Roman"/>
                <w:b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172C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учреждения дополнительного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172C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20A15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9E4BE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EE4ED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реализуется персонифицированное финансирование услуг для 115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172C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20A15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9E4BE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EE4ED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7172C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7172C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20A15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</w:t>
            </w: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9E4BE7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EE4ED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903E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Расходы на оказание муниципальной услуги по предоставлению дополнительного образования детям Понинской детской школы искусств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15F8A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Управление образования</w:t>
            </w:r>
          </w:p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2019-2026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15F8A" w:rsidRDefault="0093075F" w:rsidP="0060670A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Обеспечение участия представителей  Глазовского района  в конкурсах, смотрах, соревнованиях, турнирах  и т.п. мероприятиях на районном, республиканском, межрегиональном и российском уровнях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Управление образования, Отдел  культуры и молодежной политики,  Муниципальные образовательные учреждения дополнительного </w:t>
            </w: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22031" w:rsidRDefault="0093075F" w:rsidP="00606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22031">
              <w:rPr>
                <w:rFonts w:ascii="Times New Roman" w:eastAsia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15F8A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196396" w:rsidRDefault="0093075F" w:rsidP="0060670A">
            <w:pPr>
              <w:spacing w:after="0"/>
              <w:rPr>
                <w:rFonts w:eastAsia="Times New Roman" w:cs="Calibri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Обновление содержания программ и технологий дополнительного образования детей, распространение успешного опыта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2019-2026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новых образовательных программ и проектов в сфере дополнительного образования детей в соответствии с тенденцией развития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Подготовлены и реализованы краткосрочные программы по программам дополнительного образования при оздоровительных лагерях в ОУ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Исполнено </w:t>
            </w:r>
          </w:p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семинаров, совещаний по распространению успешного опыта организации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15F8A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Обеспечение антитеррористической защищенности объектов (территорий) образования Глазовского района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F1EC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политики, Муниципальные образовательные учреждения дополнительного образования, Администрация МО "Глазоваский район"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15F8A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Обновляется материально-техническая база учреждений допобразования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 частично</w:t>
            </w:r>
          </w:p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Мероприятия, направленные на обеспечение безопасности условий для предоставления муниципальных услуг в муниципальных общеобразовательных учреждений дополнительного образования детей  (ВЦП «Безопасность образовательного учреждения»)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Обновлены  паспорта комплексной безопасности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FB4309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Расходы по обеспечению персонифицированного финансирования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Управление образования</w:t>
            </w:r>
          </w:p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2019-202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15F8A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115F8A">
              <w:rPr>
                <w:rFonts w:ascii="Times New Roman" w:hAnsi="Times New Roman" w:cs="Times New Roman"/>
                <w:sz w:val="18"/>
                <w:szCs w:val="18"/>
                <w:shd w:val="clear" w:color="auto" w:fill="F9F9F9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62CA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Обустройство прилегающих территорий к </w:t>
            </w:r>
            <w:r w:rsidRPr="00162C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зданиям и сооружениям муниципальных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Обновлены спортивные лыжные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трассы, установлены защитные барьеры для ограждения территории ДЮСШ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Косметический ремонт зданий и помещений муниципальных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Ежегодно в рамках подготовки учреждений образования к новому учебному году проведены косметический ремонт и обустройство прилегающих территорий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Внедрение организационно-финансовых механизмов, направленных на повышение эффективности деятельности муниципальных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277A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Уточнение ведомственных перечней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Управление образования, Отдел  культуры и молодежной </w:t>
            </w: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Проводится по мере необходимости и внесения изменений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277A2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реализация комплекса мер по внедрению единых (групповых) значений нормативных затрат с испол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ьзованием корректирующих показат</w:t>
            </w:r>
            <w:r w:rsidRPr="00566A2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420A15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15F8A" w:rsidRDefault="0093075F" w:rsidP="006067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5F8A">
              <w:rPr>
                <w:rFonts w:ascii="Times New Roman" w:eastAsia="Times New Roman" w:hAnsi="Times New Roman"/>
                <w:sz w:val="18"/>
                <w:szCs w:val="18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внедрение системы независимой оценки качества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утверждение муниципальной модели (методики) независимой оценки качества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420A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Используется методика на основе МПА Министерства образования и науки УР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FB4309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430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Разработка и внедрение  независимой оценки качества дополнительного образования детей в разрезе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Проведена НОК УООД во всех учреждениях допобразования в 2022г., следующий год проведения - 2025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Подготовка и переподготовка кадров для муниципальных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организаций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E4ED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Целевой набор. Повышение квалификации кадров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и реализация комплекса мер по внедрению эффективных контрактов с руководителями и педагогическими работниками муниципальных  образовательных организаций 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образования, Муниципальные образовательн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Разработаны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Разработка показателей эффективности деятельности руководителей и педагогических работников муниципальных образовательных организаций  дополнительного образования детей (с учетом направленности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 образования детей)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правовые акты, устанавливающие показатели эффективности деятельности (с учетом направленности дополнительного образования детей)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Заключенные эффективные трудовые контракты с руководителями муниципальных общеобразовательных  муниципального образования "Глазовский район"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работы по заключению эффективных контрактов с педагогическими работниками муниципальных образовательных организаций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Заключенные эффективные трудовые контракты с педагогическими работниками муниципальных общеобразовательных учреждений 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Глазовского района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Информационное сопровождение мероприятий по внедрению эффективного контракта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Семинары, совещания с руководителями муниципальных учреждений, разъяснительная работа в трудовых коллективах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Информирование населения об организации предоставления дополнительного образования детей в  муниципального образования "Глазовский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Взаимодействие со СМИ в целях публикации информации о дополнительном образовании детей в печатных средствах массовой информации , а также подготовки сюжетов для теле- и радиопередач;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6 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Подготовка и публикация информации на официальном сайте Администрации  муниципального образования "Глазовский район" об организации предоставления дополнительного образования детей в  муниципального образования "Глазовский район", муниципальных правовых актах, регламентирующих деятельность в сфере дополнительного образования детей, муниципальных учреждениях 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Публикация актуальных сведений на официальном сайте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Глазовского района.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Обеспечение открытости данных об учреждениях дополнительного образования детей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Осуществление контроля за публикацией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информации о деятельности муниципальных организаций дополнительного образования детей  муниципального образования "Глазовский район",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Публикация данных о деятельности 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муниципальных учреждений 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48ED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и развитие системы обратной связи с потребителями муниципальных услуг в сфере дополнительного образования детей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Публикации о дополнительном образовании в СМИ, сюжеты на радио и телевидении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переписка по мере необходимости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системы регулярного мониторинга удовлетворенности потребителей муниципальных услуг в сфере дополнительного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Рассмотрение обращений граждан по </w:t>
            </w: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вопросам предоставления дополнительного образования детей, принятие мер реагирования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Управление </w:t>
            </w: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образования, Отдел  культуры и молодежной политики,  Муниципальные образовательные учреждения дополнительного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Рассмотрение обращений граждан, </w:t>
            </w: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принятие мер реагирования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B548ED" w:rsidRDefault="0093075F" w:rsidP="006067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48E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D5C1C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D5C1C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Публикация на официальном сайте Администрации  муниципального образования "Глазовский район" и поддержание в актуальном состоянии информации о структурных подразделениях и должностных лицах Администрации  муниципального образования "Глазовский район", организующих предоставление дополнительного образования детей, а также муниципальных образовательных учреждениях  дополнительного образования детей  муниципального образования "Глазовский район", их контактных телефонах и адресах электронной почты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E86F1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образования, Отдел  культуры и молодежной политики,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60C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9626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9626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9626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D5C1C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E86F15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C00A50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60CDA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9626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9626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9626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D5C1C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E86F15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C00A50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60CDA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9626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9626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E9626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9626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D5C1C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Уплата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прочих </w:t>
            </w: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налогов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E86F15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2144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C00A50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  год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360CDA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536E4B" w:rsidRDefault="0093075F" w:rsidP="00606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4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Обеспечение антитеррористической защищенности объектов (территорий) образования Глазовского района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196396" w:rsidRDefault="0093075F" w:rsidP="0060670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1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3075F" w:rsidRPr="008539F1" w:rsidRDefault="0093075F" w:rsidP="0060670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Управление системой образования муниципального образования "Глазовский район"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 Управлением образования Администрации муниципального образования "Глазовский район", организация управления муниципальной программой «Развитие образования и воспитания»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Осуществление бухгалтерского учета в муниципальных общеобразовательных учреждениях, подведомственных Управлению образования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Организационно-методическое и информационное обеспечение деятельности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Методическое и информационное сопровождение деятельности общеобразовательных учреждений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повышения квалификации педагогических работников, руководителей  общеобразовательных учреждений  муниципального образования "Глазовский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аттестации руководителей муниципальных общеобразовательных учреждений, подведомственных Управлению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2015-2026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муниципальных общеобразовательных учреждений квалифицированными кадрами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Исполнено, 100% руководителей от количества поданных заявлений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районных конкурсов и  профессиональных праздников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Стимулирование педагогических кадров муниципальных общеобразовательных учреждений к достижению результатов профессиональной служебной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деятельности</w:t>
            </w:r>
          </w:p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повышению эффективности деятельности  общеобразовательных учреждений, создание условий для развития негосударственного сектора в сфере образования 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уточнению ведомственного перечня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Муниципальный правовой акт. Уточнение перечня муниципальных услуг в целях возможности установления четкого задания и контроля за его выполнением, расчета финансового обеспечения задания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0B50D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разработки муниципальных правовых актов, позволяющих размещать муниципальный заказ на оказание муниципальных услуг по предоставлению дошкольного образования, дополнительного образования детей; размещение муниципального заказа на оказание соответствующих услуг на конкурсной основе, в том числе – в негосударственном секторе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Развитие негосударственного сектора в сфере образования (дошкольное образование, дополнительное образование детей). Создание конкурентной среды, способствующей повышению эффективности деятельности муниципальных общеобразовательных учреждений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работ по разработке и внедрению системы мотивации руководителей и педагогических работников муниципальных общеобразовательных учреждений на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достижение результатов профессиональной служебной деятельности, заключению эффективных контрактов с руководителями и педагогическими работниками муниципальных общеобразовательных учреждений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эффективных контрактов с руководителями и педагогическими работниками муниципальных образовательных учреждений. Повышение эффективности и 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D84D1F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3075F" w:rsidRPr="00D84D1F" w:rsidRDefault="0093075F" w:rsidP="006067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4D1F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84D1F" w:rsidRDefault="0093075F" w:rsidP="006067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3075F" w:rsidRPr="00D84D1F" w:rsidRDefault="0093075F" w:rsidP="006067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4D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D84D1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4D1F">
              <w:rPr>
                <w:rFonts w:ascii="Times New Roman" w:hAnsi="Times New Roman"/>
                <w:color w:val="000000"/>
                <w:sz w:val="18"/>
                <w:szCs w:val="18"/>
              </w:rPr>
              <w:t>2024-2028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4D1F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информированию населения об организации предоставления дошкольного, общего, дополнительного образования детей в  муниципального образования "Глазовский район"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открытости данных в сфере образования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 И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Уплата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 на имущество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земельного налога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</w:t>
            </w: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прочих налогов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  <w:r w:rsidRPr="00AF0E1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Круглосуточная охрана объектов </w:t>
            </w:r>
            <w:r w:rsidRPr="00536E4B">
              <w:rPr>
                <w:rFonts w:ascii="Times New Roman" w:eastAsia="Times New Roman" w:hAnsi="Times New Roman"/>
                <w:sz w:val="20"/>
                <w:szCs w:val="20"/>
              </w:rPr>
              <w:t>(территорий) сотрудниками частных охранных предприятий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2015-202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9E4BE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075F" w:rsidRDefault="0093075F" w:rsidP="006067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825">
              <w:rPr>
                <w:rFonts w:ascii="Times New Roman" w:hAnsi="Times New Roman"/>
                <w:sz w:val="20"/>
                <w:szCs w:val="20"/>
              </w:rPr>
              <w:t>Оплата труда отдельных категорий работников муниципальных дошкольных образовательных организаций, находящихся на территории Удмуртской Республики</w:t>
            </w:r>
          </w:p>
          <w:p w:rsidR="0093075F" w:rsidRPr="00045825" w:rsidRDefault="0093075F" w:rsidP="006067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45825" w:rsidRDefault="0093075F" w:rsidP="006067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075F" w:rsidRPr="00045825" w:rsidRDefault="0093075F" w:rsidP="006067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82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45825" w:rsidRDefault="0093075F" w:rsidP="006067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075F" w:rsidRPr="00045825" w:rsidRDefault="0093075F" w:rsidP="006067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5825">
              <w:rPr>
                <w:rFonts w:ascii="Times New Roman" w:hAnsi="Times New Roman"/>
                <w:sz w:val="20"/>
                <w:szCs w:val="20"/>
              </w:rPr>
              <w:t>2024-2028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45825" w:rsidRDefault="0093075F" w:rsidP="006067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5825">
              <w:rPr>
                <w:rFonts w:ascii="Times New Roman" w:hAnsi="Times New Roman"/>
                <w:sz w:val="20"/>
                <w:szCs w:val="20"/>
              </w:rPr>
              <w:t>Оплата труда отдельных категорий работников муниципальных дошкольных образовательных организаций, находящихся на территории Удмуртской Республики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AF0E13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AF0E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AF0E13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0733FE">
              <w:rPr>
                <w:rFonts w:ascii="Times New Roman" w:hAnsi="Times New Roman"/>
                <w:sz w:val="18"/>
                <w:szCs w:val="18"/>
              </w:rPr>
              <w:t xml:space="preserve">Организация отдыха, оздоровления и занятости  детей в каникулярное время 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2015-2026 </w:t>
            </w:r>
            <w:r w:rsidRPr="000733FE">
              <w:rPr>
                <w:rFonts w:ascii="Times New Roman" w:hAnsi="Times New Roman"/>
                <w:sz w:val="18"/>
                <w:szCs w:val="18"/>
              </w:rPr>
              <w:t>гг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060E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060E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060EE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060EE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Организация оздоровления и отдыха детей и подростков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E575F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E575F1">
              <w:rPr>
                <w:rFonts w:ascii="Times New Roman" w:hAnsi="Times New Roman"/>
                <w:sz w:val="18"/>
                <w:szCs w:val="18"/>
              </w:rPr>
              <w:t>Увеличение числа детей и подростков, обучающихся в общеобразовательных учреждениях муниципального образования «Муниципальный округ Глазовский район Удмуртской Республики», охваченных разными формами отдыха, оздоровления и занятости в каникулярное время.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E575F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Исполнено, о</w:t>
            </w:r>
            <w:r w:rsidRPr="00E575F1">
              <w:rPr>
                <w:rFonts w:ascii="Times New Roman" w:hAnsi="Times New Roman"/>
                <w:sz w:val="18"/>
                <w:szCs w:val="18"/>
              </w:rPr>
              <w:t>хвачено 1241  человек, что составляет 100%  от общего числа школьников.</w:t>
            </w: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Организация отдыха детей в профильных лагерях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E575F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E575F1">
              <w:rPr>
                <w:rFonts w:ascii="Times New Roman" w:hAnsi="Times New Roman"/>
                <w:sz w:val="18"/>
                <w:szCs w:val="18"/>
              </w:rPr>
              <w:t>Обеспечение участия детей в профильных лагерях и профильных сменах.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E575F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E575F1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Организация спортивно-оздоровительных лагерей и спортивных мероприятий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0A252E">
              <w:rPr>
                <w:rFonts w:ascii="Times New Roman" w:hAnsi="Times New Roman"/>
                <w:sz w:val="18"/>
                <w:szCs w:val="18"/>
              </w:rPr>
              <w:t>Обеспечение участия детей в спортивно- оздоровительных лагерях и спортивных мероприятиях.</w:t>
            </w:r>
          </w:p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0A252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Организация трудоустройства подростков в летний период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0A252E">
              <w:rPr>
                <w:rFonts w:ascii="Times New Roman" w:hAnsi="Times New Roman"/>
                <w:sz w:val="18"/>
                <w:szCs w:val="18"/>
              </w:rPr>
              <w:t>Обеспечение временного трудоустройства несовершеннолетних граждан.</w:t>
            </w:r>
          </w:p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0A252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учреждений, организующих отдых и оздоровление несовершеннолетних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</w:t>
            </w:r>
          </w:p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образования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0A252E">
              <w:rPr>
                <w:rFonts w:ascii="Times New Roman" w:hAnsi="Times New Roman"/>
                <w:sz w:val="18"/>
                <w:szCs w:val="18"/>
              </w:rPr>
              <w:t>Проведение капитального и косметического ремонта, приобретение технологического оборудования, инвентаря.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Исполнено, в</w:t>
            </w:r>
            <w:r w:rsidRPr="000A252E">
              <w:rPr>
                <w:rFonts w:ascii="Times New Roman" w:hAnsi="Times New Roman"/>
                <w:sz w:val="18"/>
                <w:szCs w:val="18"/>
              </w:rPr>
              <w:t xml:space="preserve">о всех образовательных организациях проведен косметический ремонт, проведены работы по благоустройству территории. 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безопасности условий для  организации деятельности детских оздоровительных лагерей и лагерей труда и отдыха с дневным пребыванием детей.</w:t>
            </w:r>
          </w:p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0A252E">
              <w:rPr>
                <w:rFonts w:ascii="Times New Roman" w:hAnsi="Times New Roman"/>
                <w:sz w:val="18"/>
                <w:szCs w:val="18"/>
              </w:rPr>
              <w:t>Обеспечение безопасности, приведение их в соответствие с установленными требованиями муниципальных организаций, занимающихся организацией летнего отдыха и оздоровления детей.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0A252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  <w:r w:rsidRPr="000A252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3075F" w:rsidRPr="000A252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Оказание муниципальной услуги «Предоставление частичного возмещения (компенсации) стоимости путевки для детей в загородные детские оздоровительные лагеря»</w:t>
            </w:r>
          </w:p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E575F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E575F1">
              <w:rPr>
                <w:rFonts w:ascii="Times New Roman" w:hAnsi="Times New Roman"/>
                <w:sz w:val="18"/>
                <w:szCs w:val="18"/>
              </w:rPr>
              <w:t>Возмещение (компенсация) стоимости путевки для детей в загородные детские оздоровительные лагеря, повышение удовлетворенности населения предоставляемой услугой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E575F1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Исполнено, в</w:t>
            </w:r>
            <w:r w:rsidRPr="00E575F1">
              <w:rPr>
                <w:rFonts w:ascii="Times New Roman" w:hAnsi="Times New Roman"/>
                <w:sz w:val="18"/>
                <w:szCs w:val="18"/>
              </w:rPr>
              <w:t>сего в 2024 году получили возмещение (компенсацию) стоимости путевки для детей в загородные детские оздоровительные лагеря 21  человек.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Мониторинг деятельности детских оздоровительных лагерей и лагерей труда и отдыха с дневным пребыванием детей.</w:t>
            </w:r>
          </w:p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Предоставление информации о деятельности оздоровительных лагерей с дневным пребыванием начальниками лагерей.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Обеспечение и развитие системы обратной связи с  гражданами  по организации отдыха детей.</w:t>
            </w:r>
          </w:p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Проведение опроса населения (родителей) о деятельности детских оздоровительных лагерей и лагерей труда и отдыха с дневным пребыванием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Организация системы регулярного мониторинга удовлетворенности граждан  по организации отдыха детей</w:t>
            </w:r>
          </w:p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Рассмотрение обращений граждан по вопросам организации отдыха детей, принятие мер реагирования;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Проведение регулярного мониторинга удовлетворенности граждан организацией отдыха детей, обработка полученных результатов, принятие мер реагирования.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Исполнено</w:t>
            </w:r>
          </w:p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3075F" w:rsidRPr="00D060EE" w:rsidTr="0060670A">
        <w:trPr>
          <w:trHeight w:val="28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Публикация на официальном сайтах Администрации муниципального образования «Муниципальный округ Глазовский район Удмуртской Республики», Управления образования и поддержание в актуальном состоянии информации о структурных подразделениях и должностных лицах Администрации муниципального образования «Муниципальный округ Глазовский район Удмуртской Республики », организующих отдых детей в каникулярное время,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eastAsia="Times New Roman" w:hAnsi="Times New Roman"/>
                <w:sz w:val="18"/>
                <w:szCs w:val="18"/>
              </w:rPr>
              <w:t>2015-2026 годы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 xml:space="preserve">Доступность сведений о структурах и должностных лицах, отвечающих за организацию  отдыха и оздоровления несовершеннолетних для населения </w:t>
            </w:r>
          </w:p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3075F" w:rsidRPr="00D060EE" w:rsidRDefault="0093075F" w:rsidP="0060670A">
            <w:pPr>
              <w:rPr>
                <w:rFonts w:ascii="Times New Roman" w:hAnsi="Times New Roman"/>
                <w:sz w:val="18"/>
                <w:szCs w:val="18"/>
              </w:rPr>
            </w:pPr>
            <w:r w:rsidRPr="00D060E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</w:t>
      </w: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93075F" w:rsidRDefault="0093075F" w:rsidP="0093075F">
      <w:pPr>
        <w:spacing w:after="0" w:line="240" w:lineRule="auto"/>
        <w:rPr>
          <w:rFonts w:ascii="Times New Roman" w:hAnsi="Times New Roman" w:cs="Times New Roman"/>
          <w:b/>
        </w:rPr>
      </w:pPr>
    </w:p>
    <w:p w:rsidR="00864559" w:rsidRDefault="00864559">
      <w:bookmarkStart w:id="0" w:name="_GoBack"/>
      <w:bookmarkEnd w:id="0"/>
    </w:p>
    <w:sectPr w:rsidR="00864559" w:rsidSect="009307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5F"/>
    <w:rsid w:val="00864559"/>
    <w:rsid w:val="0093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5F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307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07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3075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3075F"/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93075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93075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">
    <w:name w:val="Нижний колонтитул Знак1"/>
    <w:basedOn w:val="a0"/>
    <w:uiPriority w:val="99"/>
    <w:semiHidden/>
    <w:rsid w:val="0093075F"/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93075F"/>
    <w:rPr>
      <w:color w:val="0000FF"/>
      <w:u w:val="single"/>
    </w:rPr>
  </w:style>
  <w:style w:type="paragraph" w:customStyle="1" w:styleId="hpinlineinlist">
    <w:name w:val="hp  inlineinlist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9307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9307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93075F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9307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93075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93075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93075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9307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9307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9307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9307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9307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3075F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9307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9307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9307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9307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9307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93075F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9307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9307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93075F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9307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9307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93075F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93075F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93075F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9307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93075F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93075F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9307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9307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93075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93075F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93075F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9307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9307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9307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93075F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93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93075F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9307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5F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307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07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3075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3075F"/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93075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93075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">
    <w:name w:val="Нижний колонтитул Знак1"/>
    <w:basedOn w:val="a0"/>
    <w:uiPriority w:val="99"/>
    <w:semiHidden/>
    <w:rsid w:val="0093075F"/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93075F"/>
    <w:rPr>
      <w:color w:val="0000FF"/>
      <w:u w:val="single"/>
    </w:rPr>
  </w:style>
  <w:style w:type="paragraph" w:customStyle="1" w:styleId="hpinlineinlist">
    <w:name w:val="hp  inlineinlist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9307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9307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93075F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9307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93075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93075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93075F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9307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9307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9307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9307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9307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3075F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9307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9307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9307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9307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9307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93075F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9307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9307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93075F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9307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9307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93075F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93075F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930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93075F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9307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93075F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93075F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9307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9307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93075F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93075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93075F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93075F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93075F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93075F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93075F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9307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9307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9307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9307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9307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9307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93075F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930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93075F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9307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10772</Words>
  <Characters>61405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2025-03-28T12:56:00Z</dcterms:created>
  <dcterms:modified xsi:type="dcterms:W3CDTF">2025-03-28T12:56:00Z</dcterms:modified>
</cp:coreProperties>
</file>