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Spec="center" w:tblpY="-2872"/>
        <w:tblOverlap w:val="never"/>
        <w:tblW w:w="13215" w:type="dxa"/>
        <w:tblLayout w:type="fixed"/>
        <w:tblLook w:val="04A0" w:firstRow="1" w:lastRow="0" w:firstColumn="1" w:lastColumn="0" w:noHBand="0" w:noVBand="1"/>
      </w:tblPr>
      <w:tblGrid>
        <w:gridCol w:w="532"/>
        <w:gridCol w:w="474"/>
        <w:gridCol w:w="1416"/>
        <w:gridCol w:w="4533"/>
        <w:gridCol w:w="1939"/>
        <w:gridCol w:w="1559"/>
        <w:gridCol w:w="2762"/>
      </w:tblGrid>
      <w:tr w:rsidR="0086502E" w:rsidTr="0086502E">
        <w:trPr>
          <w:trHeight w:val="300"/>
        </w:trPr>
        <w:tc>
          <w:tcPr>
            <w:tcW w:w="533" w:type="dxa"/>
            <w:noWrap/>
            <w:vAlign w:val="bottom"/>
          </w:tcPr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74" w:type="dxa"/>
            <w:noWrap/>
            <w:vAlign w:val="bottom"/>
          </w:tcPr>
          <w:p w:rsidR="0086502E" w:rsidRDefault="0086502E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noWrap/>
            <w:vAlign w:val="bottom"/>
          </w:tcPr>
          <w:p w:rsidR="0086502E" w:rsidRDefault="0086502E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96" w:type="dxa"/>
            <w:gridSpan w:val="4"/>
            <w:noWrap/>
            <w:vAlign w:val="bottom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Форма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   Отчет о расходах на реализацию целей муниципальной программы за счет всех источников финансирования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состоянию на 01 января 2025 года</w:t>
            </w:r>
          </w:p>
        </w:tc>
      </w:tr>
      <w:tr w:rsidR="0086502E" w:rsidTr="0086502E">
        <w:trPr>
          <w:trHeight w:val="300"/>
        </w:trPr>
        <w:tc>
          <w:tcPr>
            <w:tcW w:w="533" w:type="dxa"/>
            <w:noWrap/>
            <w:vAlign w:val="center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033" w:type="dxa"/>
            <w:gridSpan w:val="3"/>
            <w:noWrap/>
            <w:vAlign w:val="bottom"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"Развитие образования и  воспитание"</w:t>
            </w:r>
          </w:p>
        </w:tc>
        <w:tc>
          <w:tcPr>
            <w:tcW w:w="2763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533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74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534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322" w:type="dxa"/>
            <w:gridSpan w:val="2"/>
            <w:noWrap/>
            <w:vAlign w:val="bottom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Наименование муниципальной программы, подпрограммы</w:t>
            </w:r>
          </w:p>
        </w:tc>
        <w:tc>
          <w:tcPr>
            <w:tcW w:w="45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Источник финансирования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Оценка расходов, тыс. рублей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Отношение фактических расходов к оценке расходов, %</w:t>
            </w:r>
          </w:p>
        </w:tc>
      </w:tr>
      <w:tr w:rsidR="0086502E" w:rsidTr="0086502E">
        <w:trPr>
          <w:trHeight w:val="509"/>
        </w:trPr>
        <w:tc>
          <w:tcPr>
            <w:tcW w:w="148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07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Фактические расходы на отчетную дату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02E" w:rsidRDefault="0086502E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</w:tr>
      <w:tr w:rsidR="0086502E" w:rsidTr="0086502E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Пп</w:t>
            </w:r>
            <w:proofErr w:type="spellEnd"/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07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49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32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"Развитие образования и воспитание"</w:t>
            </w:r>
          </w:p>
        </w:tc>
        <w:tc>
          <w:tcPr>
            <w:tcW w:w="4534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508978,6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489504,2</w:t>
            </w:r>
          </w:p>
        </w:tc>
        <w:tc>
          <w:tcPr>
            <w:tcW w:w="27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96,2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508978,6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489504,2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96,2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89974,4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80897,2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90,1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271087,1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270376,0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99,7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2280,6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96,8</w:t>
            </w:r>
          </w:p>
        </w:tc>
      </w:tr>
      <w:tr w:rsidR="0086502E" w:rsidTr="0086502E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Развитие дошкольного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88722,5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85855,0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96,8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88722,5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85855,0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96,8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258,4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100,0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65348,9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64639,1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98,9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283,1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96,0</w:t>
            </w:r>
          </w:p>
        </w:tc>
      </w:tr>
      <w:tr w:rsidR="0086502E" w:rsidTr="0086502E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lastRenderedPageBreak/>
              <w:t>общего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lastRenderedPageBreak/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318873,6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311829,8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97,8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318873,6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311829,8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97,8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28607,7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28579,1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99,9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205738,2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205737,0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100,0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1865,4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1814,5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97,3</w:t>
            </w:r>
          </w:p>
        </w:tc>
      </w:tr>
      <w:tr w:rsidR="0086502E" w:rsidTr="0086502E">
        <w:trPr>
          <w:trHeight w:val="43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Развитие дополнительного образования детей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30108,9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29715,4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98,7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30108,9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29715,4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98,7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Реализация молодежной политики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en-US"/>
              </w:rPr>
              <w:t>470,2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en-US"/>
              </w:rPr>
              <w:t>436,4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92,8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470,2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436,4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92,8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293,2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100,0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lastRenderedPageBreak/>
              <w:t>системой образования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lastRenderedPageBreak/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68921,1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59799,3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86,8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68921,1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59799,3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86,8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51140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47979,8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84,7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</w:tr>
      <w:tr w:rsidR="0086502E" w:rsidTr="0086502E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01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1882,3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1868,3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  <w:t>99,3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1868,3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99,3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в том числе: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1667,4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1667,4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100,0</w:t>
            </w:r>
          </w:p>
        </w:tc>
      </w:tr>
      <w:tr w:rsidR="0086502E" w:rsidTr="0086502E">
        <w:trPr>
          <w:trHeight w:val="30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450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бюджеты поселений, входящих в состав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 xml:space="preserve"> район"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en-US"/>
              </w:rPr>
              <w:t> 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 </w:t>
            </w:r>
          </w:p>
        </w:tc>
      </w:tr>
      <w:tr w:rsidR="0086502E" w:rsidTr="0086502E">
        <w:trPr>
          <w:trHeight w:val="315"/>
        </w:trPr>
        <w:tc>
          <w:tcPr>
            <w:tcW w:w="10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86502E" w:rsidRDefault="0086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иные источники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183,0</w:t>
            </w:r>
          </w:p>
        </w:tc>
        <w:tc>
          <w:tcPr>
            <w:tcW w:w="2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86502E" w:rsidRDefault="0086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en-US"/>
              </w:rPr>
              <w:t>93,3</w:t>
            </w:r>
          </w:p>
        </w:tc>
      </w:tr>
    </w:tbl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86502E" w:rsidRDefault="0086502E" w:rsidP="0086502E">
      <w:pPr>
        <w:spacing w:after="0"/>
        <w:jc w:val="center"/>
        <w:rPr>
          <w:rFonts w:ascii="Times New Roman" w:hAnsi="Times New Roman" w:cs="Times New Roman"/>
          <w:b/>
        </w:rPr>
      </w:pPr>
    </w:p>
    <w:p w:rsidR="007C2B1B" w:rsidRDefault="007C2B1B">
      <w:bookmarkStart w:id="0" w:name="_GoBack"/>
      <w:bookmarkEnd w:id="0"/>
    </w:p>
    <w:sectPr w:rsidR="007C2B1B" w:rsidSect="008650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02E"/>
    <w:rsid w:val="007C2B1B"/>
    <w:rsid w:val="0086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0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2025-03-28T12:58:00Z</dcterms:created>
  <dcterms:modified xsi:type="dcterms:W3CDTF">2025-03-28T12:59:00Z</dcterms:modified>
</cp:coreProperties>
</file>