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324" w:rsidRPr="00681856" w:rsidRDefault="00EB0324" w:rsidP="00EB032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bookmarkStart w:id="0" w:name="_GoBack"/>
      <w:bookmarkEnd w:id="0"/>
      <w:r w:rsidRPr="00681856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Форма 1. </w:t>
      </w:r>
      <w:hyperlink r:id="rId8" w:history="1">
        <w:r w:rsidRPr="00681856">
          <w:rPr>
            <w:rFonts w:ascii="Times New Roman" w:eastAsia="Calibri" w:hAnsi="Times New Roman" w:cs="Times New Roman"/>
            <w:color w:val="FF0000"/>
            <w:sz w:val="24"/>
            <w:szCs w:val="24"/>
            <w:lang w:eastAsia="ru-RU"/>
          </w:rPr>
          <w:t>Отчет</w:t>
        </w:r>
      </w:hyperlink>
      <w:r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«Обеспечение безопасности на территории муниципального образов</w:t>
      </w:r>
      <w:r w:rsidR="00161456"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а</w:t>
      </w:r>
      <w:r w:rsidR="004D22D9"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ния  «Глазовский район»  за 202</w:t>
      </w:r>
      <w:r w:rsidR="007C6A67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4</w:t>
      </w:r>
      <w:r w:rsidRPr="00681856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год</w:t>
      </w:r>
    </w:p>
    <w:p w:rsidR="00EB0324" w:rsidRPr="00EB0324" w:rsidRDefault="00EB0324" w:rsidP="00EB03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694"/>
        <w:gridCol w:w="572"/>
        <w:gridCol w:w="432"/>
        <w:gridCol w:w="2093"/>
        <w:gridCol w:w="255"/>
        <w:gridCol w:w="822"/>
        <w:gridCol w:w="216"/>
        <w:gridCol w:w="216"/>
        <w:gridCol w:w="898"/>
        <w:gridCol w:w="1000"/>
        <w:gridCol w:w="980"/>
        <w:gridCol w:w="1086"/>
        <w:gridCol w:w="242"/>
        <w:gridCol w:w="1097"/>
        <w:gridCol w:w="1175"/>
        <w:gridCol w:w="2827"/>
        <w:gridCol w:w="88"/>
      </w:tblGrid>
      <w:tr w:rsidR="0088273B" w:rsidRPr="00EB0324" w:rsidTr="0068610A">
        <w:trPr>
          <w:gridAfter w:val="1"/>
          <w:wAfter w:w="88" w:type="dxa"/>
          <w:trHeight w:val="600"/>
        </w:trPr>
        <w:tc>
          <w:tcPr>
            <w:tcW w:w="1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35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5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87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0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8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8273B" w:rsidRPr="00EB0324" w:rsidTr="0068610A">
        <w:trPr>
          <w:gridAfter w:val="1"/>
          <w:wAfter w:w="88" w:type="dxa"/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8273B" w:rsidRPr="00EB0324" w:rsidTr="0068610A">
        <w:trPr>
          <w:gridAfter w:val="1"/>
          <w:wAfter w:w="88" w:type="dxa"/>
          <w:trHeight w:val="585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B0324" w:rsidRPr="00EB0324" w:rsidTr="0068610A">
        <w:trPr>
          <w:gridAfter w:val="1"/>
          <w:wAfter w:w="88" w:type="dxa"/>
          <w:trHeight w:val="30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D86681" w:rsidRPr="00EB0324" w:rsidTr="0068610A">
        <w:trPr>
          <w:gridAfter w:val="1"/>
          <w:wAfter w:w="88" w:type="dxa"/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«Глазовский район»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DF25B4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FB4F1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FB4F1B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  <w:r w:rsidR="009B7532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7C6A6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143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FB4F1B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Количество погибших на водных объектах на уровне прошлого года </w:t>
            </w:r>
            <w:r w:rsidR="00074942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- 3 чел.   </w:t>
            </w:r>
          </w:p>
        </w:tc>
      </w:tr>
      <w:tr w:rsidR="00D86681" w:rsidRPr="00EB0324" w:rsidTr="0068610A">
        <w:trPr>
          <w:gridAfter w:val="1"/>
          <w:wAfter w:w="88" w:type="dxa"/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 w:rsidP="009B753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="009B7532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 w:rsidP="00DF25B4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 w:rsidR="00DF25B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FB4F1B" w:rsidP="00DF25B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Default="00314388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+18</w:t>
            </w:r>
            <w:r w:rsidR="007C6A6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7494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Default="00074942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проведены тренировки, обучение населения действиям при ЧС и ГО. Также всероссийские тренировки по ГО и ЧС</w:t>
            </w:r>
          </w:p>
        </w:tc>
      </w:tr>
      <w:tr w:rsidR="00D86681" w:rsidRPr="00EB0324" w:rsidTr="0068610A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Процент оповещения населения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электросиренами</w:t>
            </w:r>
            <w:proofErr w:type="spell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9B753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31438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314388" w:rsidP="00DF25B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314388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-6</w:t>
            </w:r>
            <w:r w:rsidR="007C6A6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  <w:r w:rsidR="00DF25B4" w:rsidRPr="00DF25B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Количество </w:t>
            </w:r>
            <w:proofErr w:type="spellStart"/>
            <w:r w:rsidR="00DF25B4" w:rsidRPr="00DF25B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электросирен</w:t>
            </w:r>
            <w:proofErr w:type="spellEnd"/>
            <w:r w:rsidR="00DF25B4" w:rsidRPr="00DF25B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не изменилось. Уменьшилось количество проживающего населения в оповещаемых зонах.</w:t>
            </w:r>
          </w:p>
        </w:tc>
      </w:tr>
      <w:tr w:rsidR="00D86681" w:rsidRPr="00EB0324" w:rsidTr="0068610A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учреждений   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9B753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143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C6A6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143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C6A6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C6A67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</w:pPr>
          </w:p>
        </w:tc>
      </w:tr>
      <w:tr w:rsidR="00D86681" w:rsidRPr="00EB0324" w:rsidTr="0068610A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DF25B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592CF0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79292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68610A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D86681" w:rsidRPr="00EB0324" w:rsidTr="0068610A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592CF0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DF25B4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92923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C6A67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Выделение  финансовых средств на приобретение компьютерного оборудования, формы одежды</w:t>
            </w:r>
          </w:p>
        </w:tc>
      </w:tr>
      <w:tr w:rsidR="00D86681" w:rsidRPr="00EB0324" w:rsidTr="0068610A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DF25B4" w:rsidP="00DF25B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592CF0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792923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92923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Проведено мероприятие </w:t>
            </w:r>
            <w:proofErr w:type="gramStart"/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согласно плана</w:t>
            </w:r>
            <w:proofErr w:type="gramEnd"/>
          </w:p>
        </w:tc>
      </w:tr>
      <w:tr w:rsidR="00D86681" w:rsidRPr="00EB0324" w:rsidTr="0068610A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DF25B4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 w:rsidP="00592CF0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  <w:r w:rsidR="00592CF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592CF0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7E7BEC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C6A67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E7B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Обеспечение техническими средствами проводится в плановом режиме</w:t>
            </w:r>
          </w:p>
        </w:tc>
      </w:tr>
      <w:tr w:rsidR="00D86681" w:rsidRPr="00EB0324" w:rsidTr="0068610A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59344B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344B" w:rsidRDefault="0059344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Не менее</w:t>
            </w:r>
          </w:p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E7BEC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7C6A67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7E7BEC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-2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 </w:t>
            </w:r>
            <w:r w:rsidR="00DF25B4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Количество происшествий уменьшилось</w:t>
            </w:r>
          </w:p>
        </w:tc>
      </w:tr>
      <w:tr w:rsidR="00D86681" w:rsidRPr="00EB0324" w:rsidTr="0068610A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D86681" w:rsidRPr="00EB0324" w:rsidTr="0068610A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942" w:rsidRPr="00EB0324" w:rsidRDefault="00074942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4942" w:rsidRPr="00EB0324" w:rsidRDefault="00074942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Pr="00EB0324" w:rsidRDefault="00074942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942" w:rsidRDefault="0007494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EB0324" w:rsidRPr="00EB0324" w:rsidTr="0068610A">
        <w:trPr>
          <w:trHeight w:val="300"/>
        </w:trPr>
        <w:tc>
          <w:tcPr>
            <w:tcW w:w="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3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EB0324" w:rsidRPr="00D13347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13347">
              <w:rPr>
                <w:rFonts w:ascii="Calibri" w:eastAsia="Calibri" w:hAnsi="Calibri" w:cs="Times New Roman"/>
                <w:b/>
                <w:color w:val="000000"/>
                <w:lang w:eastAsia="ar-SA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8610A" w:rsidRPr="00EB0324" w:rsidTr="007614F8">
        <w:trPr>
          <w:trHeight w:val="352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EB0324" w:rsidRDefault="0068610A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610A" w:rsidRPr="0068610A" w:rsidRDefault="0068610A" w:rsidP="0068610A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Правонарушения в масштабах муниципального образования «Глазовский район» (в расчете на 10 </w:t>
            </w:r>
            <w:proofErr w:type="spellStart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>аселения</w:t>
            </w:r>
            <w:proofErr w:type="spellEnd"/>
            <w:r w:rsidRPr="0068610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8610A" w:rsidRDefault="0068610A" w:rsidP="0068610A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614F8" w:rsidRDefault="007614F8" w:rsidP="0068610A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614F8" w:rsidRDefault="007614F8" w:rsidP="0068610A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614F8" w:rsidRDefault="007614F8" w:rsidP="0068610A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614F8" w:rsidRDefault="007614F8" w:rsidP="0068610A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614F8" w:rsidRDefault="007614F8" w:rsidP="0068610A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614F8" w:rsidRPr="0068610A" w:rsidRDefault="007614F8" w:rsidP="0068610A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  <w:p w:rsidR="0068610A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EB0324" w:rsidRDefault="0068610A" w:rsidP="00D21F5B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Default="00DD13D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97</w:t>
            </w:r>
          </w:p>
          <w:p w:rsidR="0068610A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4D22D9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13</w:t>
            </w:r>
            <w:r w:rsidR="00DD13D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8</w:t>
            </w:r>
          </w:p>
          <w:p w:rsidR="0068610A" w:rsidRPr="004D22D9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Default="00DD13DA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66</w:t>
            </w:r>
          </w:p>
          <w:p w:rsidR="0068610A" w:rsidRDefault="0068610A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68610A" w:rsidRDefault="0068610A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  <w:p w:rsidR="0068610A" w:rsidRPr="004D22D9" w:rsidRDefault="0068610A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4D22D9" w:rsidRDefault="0068610A" w:rsidP="00AC310A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-</w:t>
            </w:r>
            <w:r w:rsidR="00AC310A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4D22D9" w:rsidRDefault="0068610A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8610A" w:rsidRPr="004D22D9" w:rsidRDefault="0068610A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610A" w:rsidRPr="00592BB3" w:rsidRDefault="0068610A" w:rsidP="0068610A">
            <w:pPr>
              <w:pStyle w:val="24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92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 w:rsidRPr="00592BB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2F3FA4" w:rsidRPr="00D21352" w:rsidRDefault="002F3FA4" w:rsidP="0068610A">
            <w:pPr>
              <w:pStyle w:val="af3"/>
              <w:ind w:firstLine="0"/>
              <w:rPr>
                <w:color w:val="FF0000"/>
                <w:sz w:val="16"/>
                <w:szCs w:val="16"/>
              </w:rPr>
            </w:pPr>
            <w:r w:rsidRPr="00D21352">
              <w:rPr>
                <w:color w:val="FF0000"/>
                <w:sz w:val="16"/>
                <w:szCs w:val="16"/>
              </w:rPr>
              <w:t xml:space="preserve">По итогам 2024 года на территории </w:t>
            </w:r>
            <w:proofErr w:type="spellStart"/>
            <w:r w:rsidRPr="00D21352">
              <w:rPr>
                <w:color w:val="FF0000"/>
                <w:sz w:val="16"/>
                <w:szCs w:val="16"/>
              </w:rPr>
              <w:t>Глазовского</w:t>
            </w:r>
            <w:proofErr w:type="spellEnd"/>
            <w:r w:rsidRPr="00D21352">
              <w:rPr>
                <w:color w:val="FF0000"/>
                <w:sz w:val="16"/>
                <w:szCs w:val="16"/>
              </w:rPr>
              <w:t xml:space="preserve"> района продолжается снижение число зарегистрированных преступлений с 148 до 101 факта.</w:t>
            </w:r>
          </w:p>
          <w:p w:rsidR="0068610A" w:rsidRPr="00D21352" w:rsidRDefault="0068610A" w:rsidP="0068610A">
            <w:pPr>
              <w:pStyle w:val="af3"/>
              <w:ind w:firstLine="0"/>
              <w:rPr>
                <w:color w:val="FF0000"/>
                <w:sz w:val="16"/>
                <w:szCs w:val="16"/>
              </w:rPr>
            </w:pPr>
            <w:r w:rsidRPr="00D21352">
              <w:rPr>
                <w:color w:val="FF0000"/>
                <w:sz w:val="16"/>
                <w:szCs w:val="16"/>
              </w:rPr>
              <w:t xml:space="preserve">Уровень преступности в расчете на 10 тысяч населения по </w:t>
            </w:r>
            <w:proofErr w:type="spellStart"/>
            <w:r w:rsidRPr="00D21352">
              <w:rPr>
                <w:color w:val="FF0000"/>
                <w:sz w:val="16"/>
                <w:szCs w:val="16"/>
              </w:rPr>
              <w:t>Глазовскому</w:t>
            </w:r>
            <w:proofErr w:type="spellEnd"/>
            <w:r w:rsidRPr="00D21352">
              <w:rPr>
                <w:color w:val="FF0000"/>
                <w:sz w:val="16"/>
                <w:szCs w:val="16"/>
              </w:rPr>
              <w:t xml:space="preserve"> району </w:t>
            </w:r>
            <w:r w:rsidR="00DB28C8" w:rsidRPr="00D21352">
              <w:rPr>
                <w:color w:val="FF0000"/>
                <w:sz w:val="16"/>
                <w:szCs w:val="16"/>
              </w:rPr>
              <w:t>снизился</w:t>
            </w:r>
            <w:r w:rsidRPr="00D21352">
              <w:rPr>
                <w:color w:val="FF0000"/>
                <w:sz w:val="16"/>
                <w:szCs w:val="16"/>
              </w:rPr>
              <w:t xml:space="preserve"> и составил </w:t>
            </w:r>
            <w:r w:rsidR="00DB28C8" w:rsidRPr="00D21352">
              <w:rPr>
                <w:color w:val="FF0000"/>
                <w:sz w:val="16"/>
                <w:szCs w:val="16"/>
              </w:rPr>
              <w:t>66</w:t>
            </w:r>
            <w:r w:rsidRPr="00D21352">
              <w:rPr>
                <w:color w:val="FF0000"/>
                <w:sz w:val="16"/>
                <w:szCs w:val="16"/>
              </w:rPr>
              <w:t xml:space="preserve"> преступлений (в 202</w:t>
            </w:r>
            <w:r w:rsidR="00DB28C8" w:rsidRPr="00D21352">
              <w:rPr>
                <w:color w:val="FF0000"/>
                <w:sz w:val="16"/>
                <w:szCs w:val="16"/>
              </w:rPr>
              <w:t>3</w:t>
            </w:r>
            <w:r w:rsidRPr="00D21352">
              <w:rPr>
                <w:color w:val="FF0000"/>
                <w:sz w:val="16"/>
                <w:szCs w:val="16"/>
              </w:rPr>
              <w:t xml:space="preserve"> году </w:t>
            </w:r>
            <w:r w:rsidR="00DB28C8" w:rsidRPr="00D21352">
              <w:rPr>
                <w:color w:val="FF0000"/>
                <w:sz w:val="16"/>
                <w:szCs w:val="16"/>
              </w:rPr>
              <w:t>97</w:t>
            </w:r>
            <w:r w:rsidRPr="00D21352">
              <w:rPr>
                <w:color w:val="FF0000"/>
                <w:sz w:val="16"/>
                <w:szCs w:val="16"/>
              </w:rPr>
              <w:t xml:space="preserve"> преступлений). </w:t>
            </w:r>
          </w:p>
          <w:p w:rsidR="0068610A" w:rsidRPr="00D21352" w:rsidRDefault="0068610A" w:rsidP="0068610A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213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Количество зарегистрированных тяжких и особо тяжких преступлений </w:t>
            </w:r>
            <w:r w:rsidR="00DB28C8" w:rsidRPr="00D213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тоже </w:t>
            </w:r>
            <w:r w:rsidR="008A47F0" w:rsidRPr="00D213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снижается </w:t>
            </w:r>
            <w:r w:rsidRPr="00D213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с </w:t>
            </w:r>
            <w:r w:rsidR="008A47F0" w:rsidRPr="00D213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38 </w:t>
            </w:r>
            <w:r w:rsidRPr="00D213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до </w:t>
            </w:r>
            <w:r w:rsidR="008A47F0" w:rsidRPr="00D213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21 фактов, на 44,7%, из них расследовано 17 преступлений</w:t>
            </w:r>
          </w:p>
          <w:p w:rsidR="0068610A" w:rsidRPr="00592BB3" w:rsidRDefault="002F3FA4" w:rsidP="0068610A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8610A" w:rsidRPr="006D7716" w:rsidRDefault="0068610A" w:rsidP="0068610A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610A" w:rsidRPr="00EB0324" w:rsidTr="007614F8">
        <w:trPr>
          <w:trHeight w:val="46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EB0324" w:rsidRDefault="0068610A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610A" w:rsidRPr="0068610A" w:rsidRDefault="0068610A" w:rsidP="0068610A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1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68610A" w:rsidRPr="0068610A" w:rsidRDefault="0068610A" w:rsidP="0068610A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EB032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68610A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8610A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68610A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8610A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68610A" w:rsidRDefault="0068610A" w:rsidP="00D0286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610A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EB0324" w:rsidRDefault="0068610A" w:rsidP="00B02B52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EB0324" w:rsidRDefault="0068610A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8610A" w:rsidRPr="00EB0324" w:rsidRDefault="0068610A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16.02 Военно-спортивная игра «Зарница»</w:t>
            </w:r>
            <w:r w:rsidR="00B96D86"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(</w:t>
            </w:r>
            <w:proofErr w:type="gramStart"/>
            <w:r w:rsidR="00B96D86"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с</w:t>
            </w:r>
            <w:proofErr w:type="gramEnd"/>
            <w:r w:rsidR="00B96D86"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обучающимися)</w:t>
            </w:r>
          </w:p>
          <w:p w:rsidR="00B96D86" w:rsidRPr="002B1446" w:rsidRDefault="00B96D86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23.02. «Зарница  отцов» (отцы + дети)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18.03 Семинар для руководителей волонтерских и юнармейских отрядов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31.03 Районный конкурс «Волонтер года»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27.04 День призывника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15.05 Семейный фотоконкурс «Все начинается с семьи»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04.06 Тренинг по правовой безопасности подростков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03.06-06.06 Профильная смена «Северный ветер»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11.07 Акция «Мы за трезвость»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18.08 Мастер-класс «Основы добровольчества»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09.09. </w:t>
            </w:r>
            <w:proofErr w:type="spellStart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Квест</w:t>
            </w:r>
            <w:proofErr w:type="spellEnd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"Алкоголь - привычка вредная" в рамках акции "Ни капли"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27.10-31.10 Профильная смена «Школа аниматора»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01.12 Акция «Стоп СПИД»</w:t>
            </w:r>
          </w:p>
          <w:p w:rsidR="0068610A" w:rsidRPr="002B1446" w:rsidRDefault="0068610A" w:rsidP="0068610A">
            <w:pPr>
              <w:spacing w:before="40" w:after="40" w:line="240" w:lineRule="auto"/>
              <w:ind w:left="-57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02.12 Слет волонтеров «Мы вместе»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  </w:t>
            </w: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  <w:p w:rsidR="0068610A" w:rsidRPr="002B1446" w:rsidRDefault="0068610A" w:rsidP="0068610A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</w:tr>
      <w:tr w:rsidR="0068610A" w:rsidRPr="00EB0324" w:rsidTr="0068610A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EB032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610A" w:rsidRPr="00487EB4" w:rsidRDefault="0068610A" w:rsidP="00EB0324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487EB4" w:rsidRDefault="0068610A" w:rsidP="0090236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487EB4" w:rsidRDefault="0068610A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487EB4" w:rsidRDefault="0068610A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100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8610A" w:rsidRPr="00487EB4" w:rsidRDefault="0068610A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610A" w:rsidRPr="002B1446" w:rsidRDefault="0068610A" w:rsidP="0068610A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Список членов ДНД актуализирован</w:t>
            </w:r>
          </w:p>
          <w:p w:rsidR="0068610A" w:rsidRPr="002B1446" w:rsidRDefault="0068610A" w:rsidP="0068610A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68610A" w:rsidRPr="00EB0324" w:rsidTr="0068610A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EB032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610A" w:rsidRPr="00487EB4" w:rsidRDefault="0068610A" w:rsidP="00EB0324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в среде несовершеннолетних и молодежи</w:t>
            </w:r>
          </w:p>
          <w:p w:rsidR="0068610A" w:rsidRPr="00487EB4" w:rsidRDefault="0068610A" w:rsidP="00EB0324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B02B52" w:rsidRDefault="00D671A1" w:rsidP="00B02B52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B02B52" w:rsidRDefault="0068610A" w:rsidP="00B02B52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8610A" w:rsidRPr="00B02B52" w:rsidRDefault="00D671A1" w:rsidP="006D7716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B02B52" w:rsidRDefault="00D671A1" w:rsidP="00D86681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+2,3</w:t>
            </w:r>
            <w:r w:rsidR="0068610A"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487EB4" w:rsidRDefault="0068610A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8610A" w:rsidRPr="00487EB4" w:rsidRDefault="0068610A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610A" w:rsidRPr="002B1446" w:rsidRDefault="0067194A" w:rsidP="0068610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</w:pP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Н</w:t>
            </w:r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а территории </w:t>
            </w:r>
            <w:proofErr w:type="spellStart"/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Глазовского</w:t>
            </w:r>
            <w:proofErr w:type="spellEnd"/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района несовершеннолетними совершено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6</w:t>
            </w:r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преступлений (в 202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3</w:t>
            </w:r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-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10</w:t>
            </w:r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), удельный вес в общей структуре преступности составил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7</w:t>
            </w:r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,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6</w:t>
            </w:r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% (в 202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3</w:t>
            </w:r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году- 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8,1</w:t>
            </w:r>
            <w:r w:rsidR="00686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%). </w:t>
            </w:r>
            <w:r w:rsidR="00F91BB9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В группе совершено 4 преступления (в 2023-6), одно преступление – </w:t>
            </w:r>
            <w:proofErr w:type="gramStart"/>
            <w:r w:rsidR="00F91BB9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со</w:t>
            </w:r>
            <w:proofErr w:type="gramEnd"/>
            <w:r w:rsidR="00F91BB9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взрослым</w:t>
            </w:r>
            <w:r w:rsidR="00553F6F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и.</w:t>
            </w:r>
          </w:p>
          <w:p w:rsidR="0068610A" w:rsidRPr="002B1446" w:rsidRDefault="0068610A" w:rsidP="00553F6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</w:pP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В ОДН МО МВД Росси</w:t>
            </w:r>
            <w:r w:rsidR="00553F6F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и «Глазовский на учёте состоит 1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>4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несовершеннолетних, проживающих в 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районе (в 202</w:t>
            </w:r>
            <w:r w:rsidR="00553F6F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-24) </w:t>
            </w:r>
          </w:p>
        </w:tc>
      </w:tr>
      <w:tr w:rsidR="0068610A" w:rsidRPr="00EB0324" w:rsidTr="007614F8">
        <w:trPr>
          <w:trHeight w:val="20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8610A" w:rsidRPr="00EB0324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EB032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8610A" w:rsidRPr="00487EB4" w:rsidRDefault="0068610A" w:rsidP="00EB0324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среди лиц, ранее совершавших преступление</w:t>
            </w: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87EB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EB032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68610A" w:rsidRPr="00487EB4" w:rsidRDefault="0068610A" w:rsidP="00D21F5B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B02B52" w:rsidRDefault="0068610A" w:rsidP="005A549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C85B9A" w:rsidP="004D22D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50,7</w:t>
            </w: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6</w:t>
            </w:r>
            <w:r w:rsidR="00073CF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,0</w:t>
            </w: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B02B52" w:rsidRDefault="00073CFF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35,7</w:t>
            </w: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-</w:t>
            </w:r>
            <w:r w:rsidR="00AC310A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26,3</w:t>
            </w: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68610A" w:rsidRPr="00B02B52" w:rsidRDefault="0068610A" w:rsidP="007614F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B02B52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8610A" w:rsidRPr="00487EB4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8610A" w:rsidRPr="00487EB4" w:rsidRDefault="0068610A" w:rsidP="00EB032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Лицами, ранее совершавшими преступления, на территории </w:t>
            </w:r>
            <w:proofErr w:type="spellStart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района за 202</w:t>
            </w:r>
            <w:r w:rsidR="00AC3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год совершено</w:t>
            </w:r>
            <w:r w:rsidR="00AC3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9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преступлений (в 202</w:t>
            </w:r>
            <w:r w:rsidR="00AC3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году-</w:t>
            </w:r>
            <w:r w:rsidR="00AC310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37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). Удельный вес преступлений, совершенных лицами, ранее совершавшими, составил  </w:t>
            </w:r>
            <w:r w:rsidR="00DA00F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35,7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% (в 202</w:t>
            </w:r>
            <w:r w:rsidR="00DA00F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году-</w:t>
            </w:r>
            <w:r w:rsidR="00DA00F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0,</w:t>
            </w:r>
            <w:r w:rsidR="00DA00FA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</w:t>
            </w: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%,).</w:t>
            </w: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2B1446" w:rsidRDefault="0068610A" w:rsidP="00761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</w:pPr>
            <w:r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x-none"/>
              </w:rPr>
              <w:t xml:space="preserve">     </w:t>
            </w:r>
          </w:p>
        </w:tc>
      </w:tr>
      <w:tr w:rsidR="00EB0324" w:rsidRPr="00EB0324" w:rsidTr="0068610A">
        <w:trPr>
          <w:trHeight w:val="300"/>
        </w:trPr>
        <w:tc>
          <w:tcPr>
            <w:tcW w:w="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3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EB0324" w:rsidRPr="00991184" w:rsidRDefault="00EB0324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18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«Гармонизация межэтнических отношений, участие в профилактике терроризма и экстремизма»</w:t>
            </w:r>
          </w:p>
        </w:tc>
      </w:tr>
      <w:tr w:rsidR="00D86681" w:rsidRPr="00EB0324" w:rsidTr="007614F8">
        <w:trPr>
          <w:trHeight w:val="14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EB0324" w:rsidRDefault="00EB0324" w:rsidP="00EB032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24" w:rsidRPr="00EB0324" w:rsidRDefault="00EB0324" w:rsidP="00EB032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района, 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D86681" w:rsidRDefault="00D86681" w:rsidP="00EB0324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D86681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D86681" w:rsidRDefault="00EB0324" w:rsidP="00EB0324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D86681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D86681" w:rsidRDefault="009A0E42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8668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4F75C7" w:rsidRPr="00D8668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</w:p>
          <w:p w:rsidR="00EB0324" w:rsidRPr="00D8668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D8668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D8668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D8668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D8668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D8668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D8668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D8668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D86681" w:rsidRDefault="004F75C7" w:rsidP="00EB0324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8668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4F75C7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B0324"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B0324" w:rsidRPr="00EB0324" w:rsidRDefault="004F75C7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A0E4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B0324"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B0324" w:rsidRDefault="00D86681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BE04A4" w:rsidRDefault="00BE04A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04A4" w:rsidRDefault="00BE04A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04A4" w:rsidRDefault="00BE04A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04A4" w:rsidRDefault="00BE04A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04A4" w:rsidRDefault="00BE04A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04A4" w:rsidRDefault="00BE04A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04A4" w:rsidRPr="00EB0324" w:rsidRDefault="00BE04A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86681" w:rsidRPr="00EB0324" w:rsidTr="0068610A">
        <w:trPr>
          <w:trHeight w:val="19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EB0324" w:rsidRDefault="00EB0324" w:rsidP="00EB032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0324" w:rsidRPr="00EB0324" w:rsidRDefault="00EB0324" w:rsidP="00EB0324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proofErr w:type="spellStart"/>
            <w:proofErr w:type="gramStart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A0E42" w:rsidRPr="00171799" w:rsidRDefault="00D86681" w:rsidP="009A0E42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  <w:p w:rsidR="00237BD1" w:rsidRPr="00171799" w:rsidRDefault="00237BD1" w:rsidP="00237BD1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16"/>
                <w:szCs w:val="16"/>
                <w:lang w:eastAsia="ar-SA"/>
              </w:rPr>
              <w:t xml:space="preserve"> </w:t>
            </w:r>
            <w:r w:rsidRPr="00171799">
              <w:rPr>
                <w:rFonts w:ascii="Times New Roman" w:eastAsia="Calibri" w:hAnsi="Times New Roman" w:cs="Times New Roman"/>
                <w:bCs/>
                <w:iCs/>
                <w:color w:val="FF0000"/>
                <w:sz w:val="18"/>
                <w:szCs w:val="18"/>
                <w:lang w:eastAsia="ar-SA"/>
              </w:rPr>
              <w:t>549/38475</w:t>
            </w:r>
          </w:p>
          <w:p w:rsidR="00D86681" w:rsidRPr="00171799" w:rsidRDefault="00D86681" w:rsidP="00D86681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D86681" w:rsidRPr="00171799" w:rsidRDefault="00D86681" w:rsidP="00D86681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BE04A4" w:rsidRPr="00171799" w:rsidRDefault="00BE04A4" w:rsidP="00BE04A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B0324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171799" w:rsidRDefault="00EB0324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  <w:r w:rsidR="00237BD1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9</w:t>
            </w:r>
            <w:r w:rsidR="00D86681"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0</w:t>
            </w: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/</w:t>
            </w:r>
          </w:p>
          <w:p w:rsidR="00EB0324" w:rsidRPr="00171799" w:rsidRDefault="00D86681" w:rsidP="005A5497">
            <w:pPr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2</w:t>
            </w:r>
            <w:r w:rsidR="00BD0DC5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10</w:t>
            </w:r>
            <w:r w:rsidRPr="001717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00</w:t>
            </w:r>
          </w:p>
          <w:p w:rsidR="00E06A60" w:rsidRPr="00171799" w:rsidRDefault="00E06A60" w:rsidP="005A5497">
            <w:pPr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  <w:p w:rsidR="00E06A60" w:rsidRPr="00171799" w:rsidRDefault="00E06A60" w:rsidP="00E06A60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171799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7B93" w:rsidRPr="00147B93" w:rsidRDefault="00147B93" w:rsidP="00147B93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47B93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580/59376</w:t>
            </w:r>
          </w:p>
          <w:p w:rsidR="00EB0324" w:rsidRPr="00171799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171799" w:rsidRDefault="009A0E42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EB0324" w:rsidRPr="00171799" w:rsidRDefault="00656CD9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EB0324" w:rsidRPr="00171799" w:rsidRDefault="009614C1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290</w:t>
            </w:r>
            <w:r w:rsidR="004F75C7"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  <w:r w:rsidR="00286107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8376</w:t>
            </w:r>
          </w:p>
          <w:p w:rsidR="00EB0324" w:rsidRPr="00171799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06A60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9A0E42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656CD9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487EB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324" w:rsidRPr="00EB0324" w:rsidRDefault="009A0E42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656CD9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487EB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B0324" w:rsidRPr="00A1572F" w:rsidRDefault="00D86681" w:rsidP="002B1446">
            <w:pPr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9614C1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Мероприятия проходят в соответствии с утвержденными планами </w:t>
            </w:r>
            <w:r w:rsidR="002B1446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учреждений культуры</w:t>
            </w:r>
          </w:p>
        </w:tc>
      </w:tr>
      <w:tr w:rsidR="00D86681" w:rsidRPr="00EB0324" w:rsidTr="0068610A">
        <w:trPr>
          <w:trHeight w:val="2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EB0324" w:rsidRDefault="00EB0324" w:rsidP="00EB032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324" w:rsidRPr="00EB0324" w:rsidRDefault="00EB0324" w:rsidP="00EB0324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мероприятий, направленных на профилактику экстремизма и терроризма     на территории муниципального образования «Глазовский район», 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A1572F" w:rsidRDefault="00A97153" w:rsidP="00237BD1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1</w:t>
            </w:r>
            <w:r w:rsidR="00237BD1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A1572F" w:rsidRDefault="00EB0324" w:rsidP="00237BD1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1</w:t>
            </w:r>
            <w:r w:rsidR="00237BD1"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A1572F" w:rsidRDefault="00BD482A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A1572F"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1</w:t>
            </w:r>
            <w:r w:rsidR="00F80E8B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9</w:t>
            </w:r>
          </w:p>
          <w:p w:rsidR="00EB0324" w:rsidRPr="00A1572F" w:rsidRDefault="00D86681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A1572F" w:rsidRDefault="00D86681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A1572F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+</w:t>
            </w:r>
            <w:r w:rsidR="00F80E8B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A1572F" w:rsidRDefault="00EB0324" w:rsidP="00487EB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9A0E42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487EB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B0324" w:rsidRPr="00EB0324" w:rsidRDefault="009A0E42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487EB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1799" w:rsidRPr="00C46E2E" w:rsidRDefault="00EA65CD" w:rsidP="00EA65CD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lastRenderedPageBreak/>
              <w:t xml:space="preserve">- «Я – гражданин России», вручение паспортов юным гражданам </w:t>
            </w:r>
            <w:proofErr w:type="spellStart"/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района </w:t>
            </w:r>
            <w:r w:rsidR="00171799"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  <w:p w:rsidR="00171799" w:rsidRPr="00A1572F" w:rsidRDefault="00171799" w:rsidP="00EA65CD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- районный с</w:t>
            </w:r>
            <w:r w:rsidR="00C46E2E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емейный праздник "Лучик солнца"</w:t>
            </w:r>
          </w:p>
          <w:p w:rsidR="00A1572F" w:rsidRPr="00A1572F" w:rsidRDefault="00171799" w:rsidP="00EA65CD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- в рамках слета волонтёров </w:t>
            </w:r>
            <w:r w:rsidR="00A1572F"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- </w:t>
            </w:r>
            <w:r w:rsidR="00A1572F"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16 ноября </w:t>
            </w:r>
            <w:r w:rsidR="00A1572F" w:rsidRPr="00A1572F"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  <w:shd w:val="clear" w:color="auto" w:fill="FFFFFF"/>
              </w:rPr>
              <w:t>прошли</w:t>
            </w:r>
            <w:r w:rsidR="00A1572F"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> мероприятия, посвященные Международному дню толерантности.</w:t>
            </w:r>
          </w:p>
          <w:p w:rsidR="00AB29B4" w:rsidRPr="00A1572F" w:rsidRDefault="00AB29B4" w:rsidP="00D02860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>- акция, посвященн</w:t>
            </w:r>
            <w:r w:rsidR="00D02860" w:rsidRPr="00A1572F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ая выводу войск с Афганистана  </w:t>
            </w:r>
          </w:p>
          <w:p w:rsidR="00AB29B4" w:rsidRPr="00A1572F" w:rsidRDefault="00AB29B4" w:rsidP="00487EB4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- </w:t>
            </w: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В День солидарности борьбы с  терроризмом 3 сентября во всех учреждениях состоялась  акция «Капля жизни»</w:t>
            </w:r>
          </w:p>
          <w:p w:rsidR="00AB29B4" w:rsidRPr="00A1572F" w:rsidRDefault="00AB29B4" w:rsidP="00487EB4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​- акция «»Безопасность превыше всего», посвященная месячнику борьбы с терроризмом</w:t>
            </w:r>
          </w:p>
          <w:p w:rsidR="00C46E2E" w:rsidRDefault="00AB29B4" w:rsidP="00C46E2E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- Районный этап республиканского конкурса «</w:t>
            </w:r>
            <w:proofErr w:type="gramStart"/>
            <w:r w:rsidRPr="00A1572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О</w:t>
            </w:r>
            <w:r w:rsidR="00C46E2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веянные</w:t>
            </w:r>
            <w:proofErr w:type="gramEnd"/>
            <w:r w:rsidR="00C46E2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 славой флаг наш и герб»</w:t>
            </w:r>
          </w:p>
          <w:p w:rsidR="004721A2" w:rsidRPr="00C46E2E" w:rsidRDefault="004721A2" w:rsidP="00C46E2E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</w:pP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>-  межрайонный фестиваль-конкурс «</w:t>
            </w:r>
            <w:proofErr w:type="spellStart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>Зарни</w:t>
            </w:r>
            <w:proofErr w:type="spellEnd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>шыкыс</w:t>
            </w:r>
            <w:proofErr w:type="spellEnd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»  </w:t>
            </w:r>
          </w:p>
          <w:p w:rsidR="004721A2" w:rsidRPr="00A1572F" w:rsidRDefault="004721A2" w:rsidP="004721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- </w:t>
            </w: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 районное мероприятие ко Дню народного единства и Дню государственности Удмуртии.</w:t>
            </w:r>
          </w:p>
          <w:p w:rsidR="004721A2" w:rsidRPr="00A1572F" w:rsidRDefault="004721A2" w:rsidP="004721A2">
            <w:pPr>
              <w:pStyle w:val="p11"/>
              <w:spacing w:before="0" w:beforeAutospacing="0" w:after="0" w:afterAutospacing="0"/>
              <w:jc w:val="both"/>
              <w:rPr>
                <w:color w:val="FF0000"/>
                <w:sz w:val="16"/>
                <w:szCs w:val="16"/>
              </w:rPr>
            </w:pPr>
            <w:r w:rsidRPr="00A1572F">
              <w:rPr>
                <w:color w:val="FF0000"/>
                <w:sz w:val="16"/>
                <w:szCs w:val="16"/>
              </w:rPr>
              <w:t xml:space="preserve">- </w:t>
            </w:r>
            <w:proofErr w:type="gramStart"/>
            <w:r w:rsidRPr="00A1572F">
              <w:rPr>
                <w:color w:val="FF0000"/>
                <w:sz w:val="16"/>
                <w:szCs w:val="16"/>
              </w:rPr>
              <w:t>Этнографический</w:t>
            </w:r>
            <w:proofErr w:type="gramEnd"/>
            <w:r w:rsidRPr="00A1572F">
              <w:rPr>
                <w:color w:val="FF0000"/>
                <w:sz w:val="16"/>
                <w:szCs w:val="16"/>
              </w:rPr>
              <w:t xml:space="preserve">  диктанте </w:t>
            </w:r>
          </w:p>
          <w:p w:rsidR="00ED0C51" w:rsidRDefault="004721A2" w:rsidP="004721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  <w:shd w:val="clear" w:color="auto" w:fill="FFFFFF"/>
              </w:rPr>
              <w:lastRenderedPageBreak/>
              <w:t xml:space="preserve"> - </w:t>
            </w:r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молодёжная игра «</w:t>
            </w:r>
            <w:proofErr w:type="spellStart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ЭТНОэксперт</w:t>
            </w:r>
            <w:proofErr w:type="spellEnd"/>
            <w:r w:rsidRPr="00A157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».</w:t>
            </w:r>
            <w:r w:rsidRPr="00A1572F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</w:p>
          <w:p w:rsidR="002B1446" w:rsidRDefault="00C46E2E" w:rsidP="00ED0C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B1446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- </w:t>
            </w:r>
            <w:r w:rsidR="004721A2" w:rsidRPr="002B1446">
              <w:rPr>
                <w:rFonts w:ascii="Times New Roman" w:hAnsi="Times New Roman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Средневековый </w:t>
            </w:r>
            <w:proofErr w:type="spellStart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иммерсивный</w:t>
            </w:r>
            <w:proofErr w:type="spellEnd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фестиваль «Новые огни </w:t>
            </w:r>
            <w:proofErr w:type="spellStart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ДондыДора</w:t>
            </w:r>
            <w:proofErr w:type="spellEnd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»;</w:t>
            </w:r>
            <w:r w:rsid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  - </w:t>
            </w:r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Районный выпускной «Финишируем»; </w:t>
            </w:r>
          </w:p>
          <w:p w:rsidR="002B1446" w:rsidRDefault="002B1446" w:rsidP="00ED0C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 </w:t>
            </w:r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Вечеринка фестиваля молодежной уличной культуры «</w:t>
            </w:r>
            <w:proofErr w:type="spellStart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 w:eastAsia="ru-RU"/>
              </w:rPr>
              <w:t>Glazov</w:t>
            </w:r>
            <w:proofErr w:type="spellEnd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 w:eastAsia="ru-RU"/>
              </w:rPr>
              <w:t>street</w:t>
            </w:r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 w:eastAsia="ru-RU"/>
              </w:rPr>
              <w:t>fest</w:t>
            </w:r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»; 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 </w:t>
            </w:r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Межрайонный этно-арт фестиваль «</w:t>
            </w:r>
            <w:proofErr w:type="spellStart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Шунды</w:t>
            </w:r>
            <w:proofErr w:type="spellEnd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кужым</w:t>
            </w:r>
            <w:proofErr w:type="spellEnd"/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»; </w:t>
            </w:r>
          </w:p>
          <w:p w:rsidR="00ED0C51" w:rsidRPr="002B1446" w:rsidRDefault="002B1446" w:rsidP="00ED0C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 </w:t>
            </w:r>
            <w:r w:rsidR="00ED0C51" w:rsidRPr="002B144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Республиканский межнациональный фестиваль «С любовью к России».   </w:t>
            </w:r>
            <w:r w:rsidR="008940D0"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</w:p>
          <w:p w:rsidR="00F80E8B" w:rsidRDefault="00ED0C51" w:rsidP="00ED0C51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 </w:t>
            </w:r>
            <w:r w:rsidR="002B1446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- </w:t>
            </w:r>
            <w:proofErr w:type="spellStart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>Турслет</w:t>
            </w:r>
            <w:proofErr w:type="spellEnd"/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«Витязь Актив», </w:t>
            </w:r>
          </w:p>
          <w:p w:rsidR="00ED0C51" w:rsidRPr="002B1446" w:rsidRDefault="00F80E8B" w:rsidP="00ED0C51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 -</w:t>
            </w:r>
            <w:r w:rsidR="00ED0C51"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>профильная лагерная смена «Северный Ветер»</w:t>
            </w:r>
          </w:p>
          <w:p w:rsidR="00ED0C51" w:rsidRPr="002B1446" w:rsidRDefault="00ED0C51" w:rsidP="00ED0C51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2B1446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-беседы для участников клубных формирований «Будь бдителен!»,</w:t>
            </w:r>
          </w:p>
          <w:p w:rsidR="004721A2" w:rsidRPr="008940D0" w:rsidRDefault="00C46E2E" w:rsidP="008940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D86681" w:rsidRPr="00EB0324" w:rsidTr="007614F8">
        <w:trPr>
          <w:trHeight w:val="9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EB0324" w:rsidRDefault="00EB0324" w:rsidP="00EB032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324" w:rsidRPr="00D21F5B" w:rsidRDefault="00EB0324" w:rsidP="007614F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171799" w:rsidRDefault="00237BD1" w:rsidP="00656CD9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295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171799" w:rsidRDefault="008940D0" w:rsidP="00237BD1">
            <w:pPr>
              <w:jc w:val="center"/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FF0000"/>
                <w:sz w:val="18"/>
                <w:szCs w:val="18"/>
              </w:rPr>
              <w:t>450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171799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856FC4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261</w:t>
            </w:r>
          </w:p>
          <w:p w:rsidR="00EB0324" w:rsidRPr="00171799" w:rsidRDefault="00237BD1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EB0324" w:rsidRPr="00171799" w:rsidRDefault="00D86681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  <w:p w:rsidR="00EB0324" w:rsidRPr="00171799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171799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171799" w:rsidRDefault="00856FC4" w:rsidP="00171799">
            <w:pPr>
              <w:spacing w:after="0"/>
              <w:jc w:val="right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-189</w:t>
            </w:r>
            <w:r w:rsidR="00237BD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656CD9"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EB0324" w:rsidRPr="00171799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D86681" w:rsidP="00ED777F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56CD9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9715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5E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B0324"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B0324" w:rsidRPr="00EB0324" w:rsidRDefault="00656CD9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9715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5E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B0324"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В связи с выбором родителей  родного русского языка</w:t>
            </w:r>
            <w:r w:rsidR="00123376" w:rsidRPr="00A1572F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и уменьшением количества обучающихся</w:t>
            </w:r>
          </w:p>
          <w:p w:rsidR="007614F8" w:rsidRDefault="007614F8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7614F8" w:rsidRPr="00A1572F" w:rsidRDefault="007614F8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D21F5B" w:rsidRPr="00EB0324" w:rsidRDefault="00D21F5B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86681" w:rsidRPr="00EB0324" w:rsidTr="007614F8">
        <w:trPr>
          <w:trHeight w:val="1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EB0324" w:rsidRDefault="00EB0324" w:rsidP="00EB032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0324" w:rsidRPr="00D21F5B" w:rsidRDefault="00EB0324" w:rsidP="007614F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чел.</w:t>
            </w: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EB0324" w:rsidRDefault="00237BD1" w:rsidP="00237BD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386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0324" w:rsidRPr="00EB0324" w:rsidRDefault="00D86681" w:rsidP="00237BD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237BD1">
              <w:rPr>
                <w:rFonts w:ascii="Calibri" w:eastAsia="Calibri" w:hAnsi="Calibri" w:cs="Times New Roman"/>
                <w:sz w:val="18"/>
                <w:szCs w:val="1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="00237BD1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94069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390</w:t>
            </w: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856FC4" w:rsidP="00446F31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-10</w:t>
            </w:r>
            <w:r w:rsidR="00237BD1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46F31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56CD9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B0324"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Pr="00EB0324" w:rsidRDefault="00D86681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56CD9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5E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B0324"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B0324" w:rsidRPr="00EB0324" w:rsidRDefault="00656CD9" w:rsidP="00EB0324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F5EF3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B0324"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9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446F3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Курс Основы духовной культуры народов Р</w:t>
            </w:r>
            <w:r w:rsidR="00ED777F"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оссии начали изучать учащиеся 5-6</w:t>
            </w:r>
            <w:r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класс</w:t>
            </w:r>
            <w:r w:rsidR="00ED777F"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ах</w:t>
            </w:r>
            <w:r w:rsidR="00446F31"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. Уменьшение количества </w:t>
            </w:r>
            <w:proofErr w:type="gramStart"/>
            <w:r w:rsidR="00446F31"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обучающихся</w:t>
            </w:r>
            <w:proofErr w:type="gramEnd"/>
            <w:r w:rsidR="00446F31" w:rsidRPr="00446F31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в целом в районе</w:t>
            </w:r>
          </w:p>
          <w:p w:rsidR="00EB0324" w:rsidRPr="00446F31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B0324" w:rsidRPr="00EB0324" w:rsidRDefault="00EB0324" w:rsidP="00EB032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B0324" w:rsidRDefault="00EB0324" w:rsidP="00EB0324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EB0324" w:rsidRPr="00EB0324" w:rsidRDefault="00EB0324" w:rsidP="00EB03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9" w:history="1">
        <w:r w:rsidRPr="00EB0324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EB03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«Обеспечение безопасности на территории муниципального образо</w:t>
      </w:r>
      <w:r w:rsidR="00123376">
        <w:rPr>
          <w:rFonts w:ascii="Times New Roman" w:eastAsia="Calibri" w:hAnsi="Times New Roman" w:cs="Times New Roman"/>
          <w:sz w:val="24"/>
          <w:szCs w:val="24"/>
          <w:lang w:eastAsia="ru-RU"/>
        </w:rPr>
        <w:t>вания  «Глазовский район» за 202</w:t>
      </w:r>
      <w:r w:rsidR="001552EC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7614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tbl>
      <w:tblPr>
        <w:tblW w:w="14968" w:type="dxa"/>
        <w:tblInd w:w="93" w:type="dxa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416"/>
        <w:gridCol w:w="24"/>
        <w:gridCol w:w="2287"/>
        <w:gridCol w:w="2125"/>
        <w:gridCol w:w="1519"/>
        <w:gridCol w:w="75"/>
        <w:gridCol w:w="1513"/>
        <w:gridCol w:w="2268"/>
        <w:gridCol w:w="1985"/>
        <w:gridCol w:w="1390"/>
      </w:tblGrid>
      <w:tr w:rsidR="00EB0324" w:rsidRPr="00EB0324" w:rsidTr="00FE54D2">
        <w:trPr>
          <w:trHeight w:val="945"/>
        </w:trPr>
        <w:tc>
          <w:tcPr>
            <w:tcW w:w="180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5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5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3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EB0324" w:rsidRPr="00EB0324" w:rsidTr="00FE54D2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0324" w:rsidRPr="00EB0324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EB0324" w:rsidRPr="00EB0324" w:rsidRDefault="00EB0324" w:rsidP="00EB0324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40" w:type="dxa"/>
            <w:gridSpan w:val="2"/>
            <w:noWrap/>
            <w:vAlign w:val="center"/>
          </w:tcPr>
          <w:p w:rsidR="00EB0324" w:rsidRPr="00EB0324" w:rsidRDefault="00EB0324" w:rsidP="00EB0324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B0324">
              <w:rPr>
                <w:rFonts w:ascii="Times New Roman" w:hAnsi="Times New Roman"/>
                <w:b/>
                <w:sz w:val="16"/>
                <w:szCs w:val="16"/>
              </w:rPr>
              <w:t xml:space="preserve">Предупреждение и ликвидация последствий </w:t>
            </w:r>
            <w:r w:rsidRPr="00EB032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чрезвычайных </w:t>
            </w:r>
          </w:p>
          <w:p w:rsidR="00EB0324" w:rsidRPr="00EB0324" w:rsidRDefault="00EB0324" w:rsidP="00EB0324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b/>
                <w:sz w:val="16"/>
                <w:szCs w:val="16"/>
              </w:rPr>
              <w:t>ситуаций</w:t>
            </w:r>
          </w:p>
        </w:tc>
        <w:tc>
          <w:tcPr>
            <w:tcW w:w="2125" w:type="dxa"/>
            <w:noWrap/>
            <w:vAlign w:val="bottom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519" w:type="dxa"/>
            <w:noWrap/>
            <w:vAlign w:val="bottom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EB0324" w:rsidRPr="00EB0324" w:rsidRDefault="00EB0324" w:rsidP="00EB032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EB0324" w:rsidRPr="00EB0324" w:rsidRDefault="00EB0324" w:rsidP="00EB032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B0324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EB0324" w:rsidRPr="00D21F5B" w:rsidRDefault="00EB032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EB0324" w:rsidRPr="00D21F5B" w:rsidRDefault="00EB032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EB0324" w:rsidRPr="00D21F5B" w:rsidRDefault="00EB032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B0324" w:rsidRPr="00D21F5B" w:rsidRDefault="00EB0324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EB0324" w:rsidRPr="00D21F5B" w:rsidRDefault="00EB032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Мероприятия гражданской обороны</w:t>
            </w:r>
          </w:p>
        </w:tc>
        <w:tc>
          <w:tcPr>
            <w:tcW w:w="2125" w:type="dxa"/>
            <w:noWrap/>
            <w:vAlign w:val="bottom"/>
          </w:tcPr>
          <w:p w:rsidR="00EB0324" w:rsidRPr="00D21F5B" w:rsidRDefault="00EB032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EB0324" w:rsidRPr="00D21F5B" w:rsidRDefault="00EB032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EB0324" w:rsidRPr="00D21F5B" w:rsidRDefault="00EB032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B0324" w:rsidRPr="00D21F5B" w:rsidRDefault="00EB032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EB0324" w:rsidRPr="00D21F5B" w:rsidRDefault="00EB032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EB0324" w:rsidRPr="00D21F5B" w:rsidRDefault="00EB032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25B4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DF25B4" w:rsidRPr="00D21F5B" w:rsidRDefault="00DF25B4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Приобретение   (ремонт), эксплуатационно -  техническое обслуживание сре</w:t>
            </w:r>
            <w:proofErr w:type="gramStart"/>
            <w:r w:rsidRPr="00D21F5B">
              <w:rPr>
                <w:rFonts w:ascii="Times New Roman" w:hAnsi="Times New Roman"/>
                <w:sz w:val="16"/>
                <w:szCs w:val="16"/>
              </w:rPr>
              <w:t>дств св</w:t>
            </w:r>
            <w:proofErr w:type="gramEnd"/>
            <w:r w:rsidRPr="00D21F5B">
              <w:rPr>
                <w:rFonts w:ascii="Times New Roman" w:hAnsi="Times New Roman"/>
                <w:sz w:val="16"/>
                <w:szCs w:val="16"/>
              </w:rPr>
              <w:t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5" w:type="dxa"/>
            <w:noWrap/>
            <w:vAlign w:val="bottom"/>
          </w:tcPr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Помощник Главы МО  по делам ГО и ЧС </w:t>
            </w:r>
          </w:p>
        </w:tc>
        <w:tc>
          <w:tcPr>
            <w:tcW w:w="1519" w:type="dxa"/>
            <w:noWrap/>
            <w:vAlign w:val="bottom"/>
          </w:tcPr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Проводится ежемесячно</w:t>
            </w:r>
          </w:p>
        </w:tc>
        <w:tc>
          <w:tcPr>
            <w:tcW w:w="2268" w:type="dxa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Повышается качество работы сре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язи и оповещения</w:t>
            </w:r>
          </w:p>
        </w:tc>
        <w:tc>
          <w:tcPr>
            <w:tcW w:w="1985" w:type="dxa"/>
            <w:noWrap/>
            <w:vAlign w:val="bottom"/>
          </w:tcPr>
          <w:p w:rsidR="00DF25B4" w:rsidRDefault="00DF25B4" w:rsidP="00DF25B4">
            <w:pPr>
              <w:spacing w:before="40" w:after="40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  <w:r w:rsidRPr="00DF25B4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Система оповещения населения находится в исправном состоянии</w:t>
            </w:r>
          </w:p>
        </w:tc>
        <w:tc>
          <w:tcPr>
            <w:tcW w:w="1390" w:type="dxa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нет</w:t>
            </w:r>
          </w:p>
        </w:tc>
      </w:tr>
      <w:tr w:rsidR="00DF25B4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</w:t>
            </w:r>
          </w:p>
          <w:p w:rsidR="00DF25B4" w:rsidRPr="00D21F5B" w:rsidRDefault="00DF25B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noWrap/>
            <w:vAlign w:val="bottom"/>
          </w:tcPr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Помощник Главы МО  по делам ГО и ЧС  </w:t>
            </w:r>
          </w:p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Отдел ЖКХ, транспорта и связи</w:t>
            </w:r>
          </w:p>
        </w:tc>
        <w:tc>
          <w:tcPr>
            <w:tcW w:w="1519" w:type="dxa"/>
            <w:noWrap/>
            <w:vAlign w:val="bottom"/>
          </w:tcPr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2268" w:type="dxa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Увеличится количественный процент защиты населения</w:t>
            </w:r>
          </w:p>
        </w:tc>
        <w:tc>
          <w:tcPr>
            <w:tcW w:w="1985" w:type="dxa"/>
            <w:noWrap/>
            <w:vAlign w:val="bottom"/>
          </w:tcPr>
          <w:p w:rsidR="00DF25B4" w:rsidRDefault="00DF25B4" w:rsidP="00DF25B4">
            <w:pPr>
              <w:spacing w:before="40" w:after="40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 Нет  </w:t>
            </w:r>
          </w:p>
        </w:tc>
        <w:tc>
          <w:tcPr>
            <w:tcW w:w="1390" w:type="dxa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Отсутствие финансовых средств</w:t>
            </w:r>
          </w:p>
        </w:tc>
      </w:tr>
      <w:tr w:rsidR="00DF25B4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DF25B4" w:rsidRPr="00D21F5B" w:rsidRDefault="00DF25B4" w:rsidP="00EB0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DF25B4" w:rsidRPr="00D21F5B" w:rsidRDefault="00DF25B4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Приобретение средств индивидуальной защиты </w:t>
            </w:r>
          </w:p>
          <w:p w:rsidR="00DF25B4" w:rsidRPr="00D21F5B" w:rsidRDefault="00DF25B4" w:rsidP="00EB0324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для   работников муниципальных учреждений.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5" w:type="dxa"/>
            <w:noWrap/>
            <w:vAlign w:val="bottom"/>
          </w:tcPr>
          <w:p w:rsidR="00DF25B4" w:rsidRPr="00D21F5B" w:rsidRDefault="00DF25B4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Помощник Главы МО  по делам ГО и ЧС </w:t>
            </w:r>
          </w:p>
          <w:p w:rsidR="00DF25B4" w:rsidRPr="00D21F5B" w:rsidRDefault="00DF25B4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DF25B4" w:rsidRPr="00D21F5B" w:rsidRDefault="00DF25B4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Отдел экономики и имущественных отношений </w:t>
            </w:r>
          </w:p>
        </w:tc>
        <w:tc>
          <w:tcPr>
            <w:tcW w:w="1519" w:type="dxa"/>
            <w:noWrap/>
            <w:vAlign w:val="bottom"/>
          </w:tcPr>
          <w:p w:rsidR="00DF25B4" w:rsidRPr="00D21F5B" w:rsidRDefault="00DF25B4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DF25B4" w:rsidRDefault="00DF25B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 </w:t>
            </w:r>
          </w:p>
        </w:tc>
        <w:tc>
          <w:tcPr>
            <w:tcW w:w="2268" w:type="dxa"/>
            <w:noWrap/>
            <w:vAlign w:val="bottom"/>
          </w:tcPr>
          <w:p w:rsidR="00DF25B4" w:rsidRDefault="00DF25B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Обеспечение населения попавшего в зону ЧС в военное время   питанием и предметами первой необходимости</w:t>
            </w:r>
          </w:p>
        </w:tc>
        <w:tc>
          <w:tcPr>
            <w:tcW w:w="1985" w:type="dxa"/>
            <w:noWrap/>
            <w:vAlign w:val="bottom"/>
          </w:tcPr>
          <w:p w:rsidR="00DF25B4" w:rsidRDefault="00DF25B4" w:rsidP="00F80D33">
            <w:pPr>
              <w:spacing w:before="40" w:after="40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  <w:r w:rsidR="00F80D33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В ходе проведения тренировок достигнута готовность пунктов временного размещения населения  к работе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90" w:type="dxa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F25B4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DF25B4" w:rsidRPr="00D21F5B" w:rsidRDefault="00DF25B4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DF25B4" w:rsidRPr="00D21F5B" w:rsidRDefault="00DF25B4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DF25B4" w:rsidRPr="00D21F5B" w:rsidRDefault="00DF25B4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DF25B4" w:rsidRPr="00D21F5B" w:rsidRDefault="00DF25B4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287" w:type="dxa"/>
            <w:noWrap/>
            <w:vAlign w:val="center"/>
          </w:tcPr>
          <w:p w:rsidR="00DF25B4" w:rsidRPr="00D21F5B" w:rsidRDefault="00DF25B4" w:rsidP="00EB0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Организация обучения должностных лиц </w:t>
            </w: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DF25B4" w:rsidRPr="00D21F5B" w:rsidRDefault="00DF25B4" w:rsidP="00EB0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Оплата за оказанные   услуги  </w:t>
            </w: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по обучению   должностных лиц Администрации  </w:t>
            </w:r>
            <w:proofErr w:type="spellStart"/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района, муниципальных учреждений  в области гражданской обороны, предупреждения  ЧС. </w:t>
            </w:r>
          </w:p>
          <w:p w:rsidR="00DF25B4" w:rsidRPr="00D21F5B" w:rsidRDefault="00DF25B4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Изготовление, закупка наглядной агитации и уголков гражданской обороны и пожарной безопасности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 </w:t>
            </w:r>
          </w:p>
        </w:tc>
        <w:tc>
          <w:tcPr>
            <w:tcW w:w="2125" w:type="dxa"/>
            <w:noWrap/>
            <w:vAlign w:val="bottom"/>
          </w:tcPr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 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DF25B4" w:rsidRPr="00D21F5B" w:rsidRDefault="00DF25B4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Готовность должностных лиц к работе в ЧС и ГО</w:t>
            </w:r>
          </w:p>
        </w:tc>
        <w:tc>
          <w:tcPr>
            <w:tcW w:w="1985" w:type="dxa"/>
            <w:noWrap/>
            <w:vAlign w:val="bottom"/>
          </w:tcPr>
          <w:p w:rsidR="00DF25B4" w:rsidRDefault="00DF25B4" w:rsidP="00F80D33">
            <w:pPr>
              <w:spacing w:before="40" w:after="40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</w:t>
            </w:r>
            <w:r w:rsidR="00F80D33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72</w:t>
            </w: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% должностных лиц подготовлены к работе в ЧС и ГО 1</w:t>
            </w:r>
          </w:p>
        </w:tc>
        <w:tc>
          <w:tcPr>
            <w:tcW w:w="1390" w:type="dxa"/>
            <w:noWrap/>
            <w:vAlign w:val="bottom"/>
          </w:tcPr>
          <w:p w:rsidR="00DF25B4" w:rsidRDefault="00DF25B4">
            <w:pPr>
              <w:spacing w:before="40" w:after="40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 нет</w:t>
            </w:r>
          </w:p>
        </w:tc>
      </w:tr>
      <w:tr w:rsidR="00E37E0E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E37E0E" w:rsidRPr="00D21F5B" w:rsidRDefault="00E37E0E" w:rsidP="00EB032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E37E0E" w:rsidRPr="00D21F5B" w:rsidRDefault="00E37E0E" w:rsidP="00EB0324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E37E0E" w:rsidRPr="00D21F5B" w:rsidRDefault="00E37E0E" w:rsidP="00EB0324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37E0E" w:rsidRPr="00D21F5B" w:rsidRDefault="00E37E0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E37E0E" w:rsidRPr="00D21F5B" w:rsidRDefault="00E37E0E" w:rsidP="00EB0324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125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B2996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Создание резервов Администрации (КЧС и ОПБ) района: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 финансовая помощь по предупреждению и 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ликвидации ЧС различного характера, предприятиям</w:t>
            </w:r>
            <w:proofErr w:type="gramStart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</w:t>
            </w:r>
          </w:p>
        </w:tc>
        <w:tc>
          <w:tcPr>
            <w:tcW w:w="2125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Помощник Главы МО  по делам ГО и ЧС</w:t>
            </w:r>
          </w:p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Отдел экономики и имущественных отношений </w:t>
            </w:r>
          </w:p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финансов</w:t>
            </w:r>
          </w:p>
        </w:tc>
        <w:tc>
          <w:tcPr>
            <w:tcW w:w="1519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2268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Обеспечение населения попавшего в зону ЧС питанием и предметами первой необходимости </w:t>
            </w:r>
          </w:p>
        </w:tc>
        <w:tc>
          <w:tcPr>
            <w:tcW w:w="1985" w:type="dxa"/>
            <w:noWrap/>
            <w:vAlign w:val="bottom"/>
          </w:tcPr>
          <w:p w:rsidR="00FB2996" w:rsidRDefault="00FB2996" w:rsidP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 Принято постановление Администрации района по созданию запасов  </w:t>
            </w:r>
          </w:p>
        </w:tc>
        <w:tc>
          <w:tcPr>
            <w:tcW w:w="1390" w:type="dxa"/>
            <w:noWrap/>
            <w:vAlign w:val="bottom"/>
          </w:tcPr>
          <w:p w:rsidR="00FB2996" w:rsidRDefault="00FB2996" w:rsidP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   </w:t>
            </w:r>
          </w:p>
        </w:tc>
      </w:tr>
      <w:tr w:rsidR="00FB2996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125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 в течение года</w:t>
            </w:r>
          </w:p>
        </w:tc>
        <w:tc>
          <w:tcPr>
            <w:tcW w:w="2268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Обеспечение оперативной группы необходимым оборудованием и имуществом при нахождении в зоне ЧС </w:t>
            </w:r>
          </w:p>
        </w:tc>
        <w:tc>
          <w:tcPr>
            <w:tcW w:w="1985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- 0</w:t>
            </w:r>
          </w:p>
        </w:tc>
        <w:tc>
          <w:tcPr>
            <w:tcW w:w="1390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Отсутствие денежных средств</w:t>
            </w:r>
          </w:p>
        </w:tc>
      </w:tr>
      <w:tr w:rsidR="00FB2996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125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2268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Достичь технической готовности в работе сре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язи и оповещения, </w:t>
            </w:r>
          </w:p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Привести в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должной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уровень внешний вид диспетчеров</w:t>
            </w:r>
          </w:p>
        </w:tc>
        <w:tc>
          <w:tcPr>
            <w:tcW w:w="1985" w:type="dxa"/>
            <w:noWrap/>
            <w:vAlign w:val="bottom"/>
          </w:tcPr>
          <w:p w:rsidR="00FB2996" w:rsidRDefault="00FB2996" w:rsidP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DF25B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Стабильность работы сре</w:t>
            </w:r>
            <w:proofErr w:type="gramStart"/>
            <w:r w:rsidRPr="00DF25B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дств св</w:t>
            </w:r>
            <w:proofErr w:type="gramEnd"/>
            <w:r w:rsidRPr="00DF25B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язи, оповещения и оборудования ЕДДС</w:t>
            </w:r>
          </w:p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нет</w:t>
            </w:r>
          </w:p>
        </w:tc>
      </w:tr>
      <w:tr w:rsidR="00E37E0E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E37E0E" w:rsidRPr="00D21F5B" w:rsidRDefault="00E37E0E" w:rsidP="00EB0324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E37E0E" w:rsidRPr="00D21F5B" w:rsidRDefault="00E37E0E" w:rsidP="00EB0324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E37E0E" w:rsidRPr="00D21F5B" w:rsidRDefault="00E37E0E" w:rsidP="00EB0324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37E0E" w:rsidRPr="00D21F5B" w:rsidRDefault="00E37E0E" w:rsidP="00EB0324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E37E0E" w:rsidRPr="00D21F5B" w:rsidRDefault="00E37E0E" w:rsidP="00FE54D2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 Мероприятия по </w:t>
            </w:r>
            <w:r w:rsidR="00FE54D2"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обеспечению безопасности людей на водных объектах</w:t>
            </w:r>
          </w:p>
        </w:tc>
        <w:tc>
          <w:tcPr>
            <w:tcW w:w="2125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519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74942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074942" w:rsidRPr="00D21F5B" w:rsidRDefault="00074942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074942" w:rsidRPr="00D21F5B" w:rsidRDefault="00074942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074942" w:rsidRPr="00D21F5B" w:rsidRDefault="00074942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074942" w:rsidRPr="00D21F5B" w:rsidRDefault="00074942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074942" w:rsidRPr="00D21F5B" w:rsidRDefault="00074942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25" w:type="dxa"/>
            <w:noWrap/>
            <w:vAlign w:val="bottom"/>
          </w:tcPr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Апрель-ноябрь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Апрель-ноябрь</w:t>
            </w:r>
          </w:p>
        </w:tc>
        <w:tc>
          <w:tcPr>
            <w:tcW w:w="2268" w:type="dxa"/>
            <w:noWrap/>
            <w:vAlign w:val="bottom"/>
          </w:tcPr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Уменьшить количество погибших граждан на воде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местах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массового отдыха граждан </w:t>
            </w:r>
          </w:p>
        </w:tc>
        <w:tc>
          <w:tcPr>
            <w:tcW w:w="1985" w:type="dxa"/>
            <w:noWrap/>
            <w:vAlign w:val="bottom"/>
          </w:tcPr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Проводились разъяснительная работа и рейдовые мероприятия</w:t>
            </w:r>
          </w:p>
        </w:tc>
        <w:tc>
          <w:tcPr>
            <w:tcW w:w="1390" w:type="dxa"/>
            <w:noWrap/>
            <w:vAlign w:val="bottom"/>
          </w:tcPr>
          <w:p w:rsidR="00074942" w:rsidRDefault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074942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074942" w:rsidRPr="00D21F5B" w:rsidRDefault="00074942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074942" w:rsidRPr="00D21F5B" w:rsidRDefault="00074942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074942" w:rsidRPr="00D21F5B" w:rsidRDefault="00074942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074942" w:rsidRPr="00D21F5B" w:rsidRDefault="00074942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074942" w:rsidRPr="00D21F5B" w:rsidRDefault="00074942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25" w:type="dxa"/>
            <w:noWrap/>
            <w:vAlign w:val="bottom"/>
          </w:tcPr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Помощник Главы МО  по делам ГО и ЧС </w:t>
            </w:r>
          </w:p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Отдел ЖКХ, транспорта и связи </w:t>
            </w:r>
          </w:p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074942" w:rsidRPr="00D21F5B" w:rsidRDefault="00074942" w:rsidP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15.06.202</w:t>
            </w:r>
            <w:r w:rsidR="00FB29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074942" w:rsidRPr="00D21F5B" w:rsidRDefault="00074942" w:rsidP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FB29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2023 года</w:t>
            </w:r>
          </w:p>
        </w:tc>
        <w:tc>
          <w:tcPr>
            <w:tcW w:w="2268" w:type="dxa"/>
            <w:noWrap/>
            <w:vAlign w:val="bottom"/>
          </w:tcPr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Создать пляж (место массового отдыха граждан) в районе.</w:t>
            </w:r>
          </w:p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Уменьшить количество погибших граждан на воде</w:t>
            </w:r>
          </w:p>
        </w:tc>
        <w:tc>
          <w:tcPr>
            <w:tcW w:w="1985" w:type="dxa"/>
            <w:noWrap/>
            <w:vAlign w:val="bottom"/>
          </w:tcPr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Создано</w:t>
            </w:r>
            <w:r w:rsidR="006339A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место массового отдыха граждан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в районе.</w:t>
            </w:r>
          </w:p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Приобретено оборудование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обустройство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пляжа</w:t>
            </w:r>
            <w:r w:rsidR="006339A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 Организован спасательный пост с дежурством матросов-спасателей</w:t>
            </w:r>
          </w:p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074942" w:rsidRDefault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E37E0E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E37E0E" w:rsidRPr="00D21F5B" w:rsidRDefault="00E37E0E" w:rsidP="00EB0324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E37E0E" w:rsidRPr="00D21F5B" w:rsidRDefault="00E37E0E" w:rsidP="00EB0324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E37E0E" w:rsidRPr="00D21F5B" w:rsidRDefault="00E37E0E" w:rsidP="00EB0324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E37E0E" w:rsidRPr="00D21F5B" w:rsidRDefault="00E37E0E" w:rsidP="00EB0324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E37E0E" w:rsidRPr="00D21F5B" w:rsidRDefault="00E37E0E" w:rsidP="00EB0324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Организация </w:t>
            </w:r>
            <w:proofErr w:type="spellStart"/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противопаводковых</w:t>
            </w:r>
            <w:proofErr w:type="spellEnd"/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мероприятий</w:t>
            </w:r>
          </w:p>
        </w:tc>
        <w:tc>
          <w:tcPr>
            <w:tcW w:w="2125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gridSpan w:val="2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E37E0E" w:rsidRPr="00D21F5B" w:rsidRDefault="00E37E0E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074942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074942" w:rsidRPr="00D21F5B" w:rsidRDefault="00074942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074942" w:rsidRPr="00D21F5B" w:rsidRDefault="00074942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074942" w:rsidRPr="00D21F5B" w:rsidRDefault="00074942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074942" w:rsidRPr="00D21F5B" w:rsidRDefault="00074942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074942" w:rsidRPr="00D21F5B" w:rsidRDefault="00074942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Создание запасов материальных сре</w:t>
            </w:r>
            <w:proofErr w:type="gramStart"/>
            <w:r w:rsidRPr="00D21F5B">
              <w:rPr>
                <w:rFonts w:ascii="Times New Roman" w:hAnsi="Times New Roman"/>
                <w:sz w:val="16"/>
                <w:szCs w:val="16"/>
              </w:rPr>
              <w:t>дств дл</w:t>
            </w:r>
            <w:proofErr w:type="gramEnd"/>
            <w:r w:rsidRPr="00D21F5B">
              <w:rPr>
                <w:rFonts w:ascii="Times New Roman" w:hAnsi="Times New Roman"/>
                <w:sz w:val="16"/>
                <w:szCs w:val="16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2125" w:type="dxa"/>
            <w:noWrap/>
            <w:vAlign w:val="bottom"/>
          </w:tcPr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Отдел по делам ГО и ЧС</w:t>
            </w:r>
          </w:p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Отдел экономики и имущественных отношений</w:t>
            </w:r>
          </w:p>
        </w:tc>
        <w:tc>
          <w:tcPr>
            <w:tcW w:w="1519" w:type="dxa"/>
            <w:noWrap/>
            <w:vAlign w:val="bottom"/>
          </w:tcPr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Апрель-май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074942" w:rsidRPr="00D21F5B" w:rsidRDefault="00074942" w:rsidP="005279F0">
            <w:pPr>
              <w:spacing w:before="40" w:after="40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Апрель-май</w:t>
            </w:r>
          </w:p>
        </w:tc>
        <w:tc>
          <w:tcPr>
            <w:tcW w:w="2268" w:type="dxa"/>
            <w:noWrap/>
            <w:vAlign w:val="bottom"/>
          </w:tcPr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Создать запасы МТО для своевременной ликвидации ЧС при паводке</w:t>
            </w:r>
          </w:p>
        </w:tc>
        <w:tc>
          <w:tcPr>
            <w:tcW w:w="1985" w:type="dxa"/>
            <w:noWrap/>
            <w:vAlign w:val="bottom"/>
          </w:tcPr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 допущено затопление и подтопление населенных пунктов и ОЭ</w:t>
            </w:r>
          </w:p>
          <w:p w:rsidR="00074942" w:rsidRDefault="00DF25B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90" w:type="dxa"/>
            <w:noWrap/>
            <w:vAlign w:val="bottom"/>
          </w:tcPr>
          <w:p w:rsidR="00074942" w:rsidRDefault="00074942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B2996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25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Отдел по делам ГО и ЧС</w:t>
            </w:r>
          </w:p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519" w:type="dxa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2268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noWrap/>
            <w:vAlign w:val="bottom"/>
          </w:tcPr>
          <w:p w:rsidR="00FB2996" w:rsidRDefault="00FB2996" w:rsidP="00446F31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Работы АВР проводились своевременно</w:t>
            </w:r>
            <w:r w:rsidR="00446F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90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B2996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2125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Отдел по делам ГО и ЧС</w:t>
            </w:r>
          </w:p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Отдел ЖКХ, транспорта и связи </w:t>
            </w:r>
          </w:p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 в течение года</w:t>
            </w:r>
          </w:p>
        </w:tc>
        <w:tc>
          <w:tcPr>
            <w:tcW w:w="2268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noWrap/>
            <w:vAlign w:val="bottom"/>
          </w:tcPr>
          <w:p w:rsidR="00FB2996" w:rsidRDefault="00FB2996" w:rsidP="00446F31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Работы АВР проводились своевременно</w:t>
            </w:r>
            <w:r w:rsidR="00446F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90" w:type="dxa"/>
            <w:noWrap/>
            <w:vAlign w:val="bottom"/>
          </w:tcPr>
          <w:p w:rsidR="00FB2996" w:rsidRDefault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B2996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Повышение мобилизационной </w:t>
            </w:r>
            <w:r w:rsidRPr="00D21F5B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готовности</w:t>
            </w:r>
          </w:p>
        </w:tc>
        <w:tc>
          <w:tcPr>
            <w:tcW w:w="2125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68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B2996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Организация обучения руководящего состава и специалистов органов местного самоуправлений</w:t>
            </w:r>
          </w:p>
        </w:tc>
        <w:tc>
          <w:tcPr>
            <w:tcW w:w="2125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FB2996" w:rsidRPr="00D21F5B" w:rsidRDefault="00FB2996" w:rsidP="00F451D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2268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noWrap/>
            <w:vAlign w:val="bottom"/>
          </w:tcPr>
          <w:p w:rsidR="00FB2996" w:rsidRPr="00D21F5B" w:rsidRDefault="00FB2996" w:rsidP="0042381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2381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  <w:r w:rsidR="00446F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% 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должностных лиц подготовлены к работе в ЧС и ГО 1</w:t>
            </w:r>
          </w:p>
        </w:tc>
        <w:tc>
          <w:tcPr>
            <w:tcW w:w="1390" w:type="dxa"/>
            <w:noWrap/>
            <w:vAlign w:val="bottom"/>
          </w:tcPr>
          <w:p w:rsidR="00FB2996" w:rsidRPr="00D21F5B" w:rsidRDefault="00446F31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Требуется обучение вновь принятых служащих</w:t>
            </w:r>
          </w:p>
        </w:tc>
      </w:tr>
      <w:tr w:rsidR="00FB2996" w:rsidRPr="00D21F5B" w:rsidTr="00FE54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FB2996" w:rsidRPr="00D21F5B" w:rsidRDefault="00FB2996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D21F5B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Оказание содействия отделу военкомата в его мобилизационной работе</w:t>
            </w:r>
          </w:p>
        </w:tc>
        <w:tc>
          <w:tcPr>
            <w:tcW w:w="2125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noWrap/>
            <w:vAlign w:val="bottom"/>
          </w:tcPr>
          <w:p w:rsidR="00FB2996" w:rsidRPr="00D21F5B" w:rsidRDefault="00FB2996" w:rsidP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Февраль 202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FB2996" w:rsidRPr="00D21F5B" w:rsidRDefault="00FB2996" w:rsidP="00FB2996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Февраль 202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noWrap/>
            <w:vAlign w:val="bottom"/>
          </w:tcPr>
          <w:p w:rsidR="00FB2996" w:rsidRPr="00D21F5B" w:rsidRDefault="00FB2996" w:rsidP="00446F31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Принято постановление СЗ по оказанию содействия отделу ОВК по выполнению мероприятий мобилизационной готовности района</w:t>
            </w:r>
            <w:r w:rsidR="00446F3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90" w:type="dxa"/>
            <w:noWrap/>
            <w:vAlign w:val="bottom"/>
          </w:tcPr>
          <w:p w:rsidR="00FB2996" w:rsidRPr="00D21F5B" w:rsidRDefault="00FB2996" w:rsidP="005279F0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B2996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8610A" w:rsidRPr="00D21F5B" w:rsidTr="00483CAE">
        <w:trPr>
          <w:trHeight w:val="41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Трудоустройств лиц, освободившихся из мест лишения свободы, лиц с ограниченными физическими способностями, в организации и учреждения района     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муниципального образования «Глазовский район»,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Центр занятости (по согласованию)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2015-2020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573FA3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Создание работодателями рабочих мест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3CAE" w:rsidRPr="008963E8" w:rsidRDefault="00483CAE" w:rsidP="00483CAE">
            <w:pPr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 w:rsidRPr="001360D0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В 202</w:t>
            </w:r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4</w:t>
            </w:r>
            <w:r w:rsidRPr="001360D0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году </w:t>
            </w:r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в РЦЗН «ЦЗН г. Глазова и </w:t>
            </w:r>
            <w:proofErr w:type="spellStart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Глазовского</w:t>
            </w:r>
            <w:proofErr w:type="spellEnd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района» из учреждений УФСИН России поступило 11 запросов и уведомлений о предстоящем освобождении граждан, проживающих в </w:t>
            </w:r>
            <w:proofErr w:type="spellStart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Глазовском</w:t>
            </w:r>
            <w:proofErr w:type="spellEnd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районе. А также 4 сообщения о гражданах</w:t>
            </w:r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,</w:t>
            </w:r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осужденных к наказаниям</w:t>
            </w:r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,</w:t>
            </w:r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не связанным с лишением свободы. На запросы были направлены ответы (3 ответа) о том, что в соответствии с </w:t>
            </w:r>
            <w:proofErr w:type="gramStart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законодательством</w:t>
            </w:r>
            <w:proofErr w:type="gramEnd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данным гражданам будет оказана услуга по содействию в трудоустройстве и другие государственные услуги при их личном обращении.  </w:t>
            </w:r>
          </w:p>
          <w:p w:rsidR="00483CAE" w:rsidRPr="008963E8" w:rsidRDefault="00483CAE" w:rsidP="00483CAE">
            <w:pPr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На отчетный период 2024 года на учете граждане, освобожденные из МЛС, не состояли. </w:t>
            </w:r>
          </w:p>
          <w:p w:rsidR="00483CAE" w:rsidRPr="008963E8" w:rsidRDefault="00483CAE" w:rsidP="00483CAE">
            <w:pPr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С начала года за содействием в поиске подходящей работы освобожденные  граждане не обращались. </w:t>
            </w:r>
          </w:p>
          <w:p w:rsidR="00483CAE" w:rsidRPr="008963E8" w:rsidRDefault="00483CAE" w:rsidP="00483CAE">
            <w:pPr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В 2024 году поступила информация в отношении 1 гражданина, проживающего на территории </w:t>
            </w:r>
            <w:proofErr w:type="spellStart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Глазовского</w:t>
            </w:r>
            <w:proofErr w:type="spellEnd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района, в отношении которого принято решение об оказании содействия по </w:t>
            </w:r>
            <w:proofErr w:type="spellStart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ресоциализации</w:t>
            </w:r>
            <w:proofErr w:type="spellEnd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, социальной адаптации и социальной адаптации и утверждена индивидуальная программа </w:t>
            </w:r>
            <w:proofErr w:type="spellStart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ресоциализации</w:t>
            </w:r>
            <w:proofErr w:type="spellEnd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, но данный гражданин за услугами в области занятости не обращался.</w:t>
            </w:r>
          </w:p>
          <w:p w:rsidR="00483CAE" w:rsidRDefault="00483CAE" w:rsidP="00483C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Трудоустроен 1 гражданин, ранее осужденный, проживающий на территории </w:t>
            </w:r>
            <w:proofErr w:type="spellStart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Глазовского</w:t>
            </w:r>
            <w:proofErr w:type="spellEnd"/>
            <w:r w:rsidRPr="008963E8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района</w:t>
            </w:r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, 5 человек</w:t>
            </w:r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t xml:space="preserve"> подписали </w:t>
            </w:r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lastRenderedPageBreak/>
              <w:t>контракт</w:t>
            </w:r>
            <w:r>
              <w:rPr>
                <w:rFonts w:ascii="Times New Roman" w:hAnsi="Times New Roman"/>
                <w:color w:val="0070C0"/>
                <w:sz w:val="16"/>
                <w:szCs w:val="16"/>
              </w:rPr>
              <w:t>ы</w:t>
            </w:r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t xml:space="preserve"> с военным комиссариатом</w:t>
            </w:r>
          </w:p>
          <w:p w:rsidR="0068610A" w:rsidRPr="00A513DE" w:rsidRDefault="00483CAE" w:rsidP="00483CAE">
            <w:pPr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t xml:space="preserve">Осуществлено </w:t>
            </w:r>
            <w:r>
              <w:rPr>
                <w:rFonts w:ascii="Times New Roman" w:hAnsi="Times New Roman"/>
                <w:color w:val="0070C0"/>
                <w:sz w:val="16"/>
                <w:szCs w:val="16"/>
              </w:rPr>
              <w:t>4</w:t>
            </w:r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t xml:space="preserve"> выход</w:t>
            </w:r>
            <w:r>
              <w:rPr>
                <w:rFonts w:ascii="Times New Roman" w:hAnsi="Times New Roman"/>
                <w:color w:val="0070C0"/>
                <w:sz w:val="16"/>
                <w:szCs w:val="16"/>
              </w:rPr>
              <w:t>а</w:t>
            </w:r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t xml:space="preserve"> </w:t>
            </w:r>
            <w:proofErr w:type="gramStart"/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t>в</w:t>
            </w:r>
            <w:proofErr w:type="gramEnd"/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t xml:space="preserve"> СИЗО </w:t>
            </w:r>
            <w:proofErr w:type="gramStart"/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t>специалистами</w:t>
            </w:r>
            <w:proofErr w:type="gramEnd"/>
            <w:r w:rsidRPr="001360D0">
              <w:rPr>
                <w:rFonts w:ascii="Times New Roman" w:hAnsi="Times New Roman"/>
                <w:color w:val="0070C0"/>
                <w:sz w:val="16"/>
                <w:szCs w:val="16"/>
              </w:rPr>
              <w:t xml:space="preserve"> ЦЗН в рамках мероприятий «Школа подготовки к высвобождению», осуществлены ежемесячные выходы специалиста в МО МВД России «Глазовский» во время отметки лиц,</w:t>
            </w:r>
          </w:p>
        </w:tc>
      </w:tr>
      <w:tr w:rsidR="0068610A" w:rsidRPr="00D21F5B" w:rsidTr="0028032B">
        <w:trPr>
          <w:trHeight w:val="98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74B9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терроризму, новые схемы и виды преступлений с использованием </w:t>
            </w:r>
            <w:r w:rsidRPr="00274B98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IT</w:t>
            </w:r>
            <w:r w:rsidRPr="00274B9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-технологий)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муниципального образования «Глазовский район», Управление образования (по согласованию),  МЦ «Диалог» (по согласованию)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2015-2024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="00573FA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Пропаганда профилактических мероприятий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3CAE" w:rsidRPr="00707B54" w:rsidRDefault="0068610A" w:rsidP="0048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513D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483CAE" w:rsidRPr="00707B5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Совместно с МО МВД России «Глазовский» изготовлено и распространено более 1000 памяток по</w:t>
            </w:r>
            <w:r w:rsidR="00483CAE" w:rsidRPr="00707B54">
              <w:rPr>
                <w:color w:val="0070C0"/>
              </w:rPr>
              <w:t xml:space="preserve"> </w:t>
            </w:r>
            <w:r w:rsidR="00483CAE" w:rsidRPr="00707B5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новым схемам и видам преступлений с использованием IT-технологий. </w:t>
            </w:r>
          </w:p>
          <w:p w:rsidR="00483CAE" w:rsidRPr="00707B54" w:rsidRDefault="00483CAE" w:rsidP="00483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707B5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Образовательными учреждениями разработаны и распространены  памятки «Как вести себя  в случае захвата террористами», «Правило пяти «нельзя», «О половом воспитании подростков», «Советы родителям по профилактике наркомании». </w:t>
            </w:r>
          </w:p>
          <w:p w:rsidR="00483CAE" w:rsidRPr="00707B54" w:rsidRDefault="00483CAE" w:rsidP="00483C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proofErr w:type="gramStart"/>
            <w:r w:rsidRPr="00707B5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Кроме того, памятки, буклеты на правоохранительную тематику разрабатываются и распространяются в образовательных организациях среди учащихся и родителей в рамках акций «Безопасность в сети Интернет», «Единый урок по правам человека», </w:t>
            </w:r>
            <w:r w:rsidRPr="00C87EC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«Как обеспечить защиту своих прав и свобод»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, </w:t>
            </w:r>
            <w:r w:rsidRPr="00707B5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«Удмуртия за здоровое будущее», и</w:t>
            </w:r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нформационный лист «17 мая – день детского телефона доверия», </w:t>
            </w:r>
            <w:proofErr w:type="spellStart"/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Флаер</w:t>
            </w:r>
            <w:proofErr w:type="spellEnd"/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«Безопасность в сети Интернет», Памятка-</w:t>
            </w:r>
            <w:proofErr w:type="spellStart"/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инстркукция</w:t>
            </w:r>
            <w:proofErr w:type="spellEnd"/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по защите детей от несчастных случаев</w:t>
            </w:r>
            <w:proofErr w:type="gramEnd"/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</w:t>
            </w:r>
            <w:r w:rsidRPr="00C87EC3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«Безопасное лето»</w:t>
            </w:r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, буклет «Право быть услыша</w:t>
            </w:r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н</w:t>
            </w:r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ным», «Если трудно — позвони!»,</w:t>
            </w:r>
            <w:r>
              <w:t xml:space="preserve"> </w:t>
            </w:r>
          </w:p>
          <w:p w:rsidR="00483CAE" w:rsidRPr="00707B54" w:rsidRDefault="00483CAE" w:rsidP="00483CAE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 w:rsidRPr="00707B54">
              <w:rPr>
                <w:rFonts w:ascii="Times New Roman" w:eastAsia="Calibri" w:hAnsi="Times New Roman" w:cs="Times New Roman"/>
                <w:b/>
                <w:color w:val="0070C0"/>
                <w:sz w:val="16"/>
                <w:szCs w:val="16"/>
              </w:rPr>
              <w:t xml:space="preserve"> </w:t>
            </w:r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информационные листы «Как не стать жертвой мошенников», «Законодательство против наркотиков», «Не общайся с незнакомцами», «Положи трубку», «Не выкладывай все в интернет», «Рассказывай взрослым о проблемах».</w:t>
            </w:r>
          </w:p>
          <w:p w:rsidR="00483CAE" w:rsidRPr="00707B54" w:rsidRDefault="00483CAE" w:rsidP="00483CAE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В образовательных учреждениях в 2024 году </w:t>
            </w:r>
            <w:proofErr w:type="gramStart"/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изучены</w:t>
            </w:r>
            <w:proofErr w:type="gramEnd"/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:</w:t>
            </w:r>
          </w:p>
          <w:p w:rsidR="00483CAE" w:rsidRDefault="00483CAE" w:rsidP="00483CAE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- методические рекомендации по </w:t>
            </w:r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выявлению суицидального поведения</w:t>
            </w:r>
          </w:p>
          <w:p w:rsidR="00483CAE" w:rsidRDefault="00483CAE" w:rsidP="00483CAE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-</w:t>
            </w:r>
            <w:r w:rsidRPr="00142A00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Поряд</w:t>
            </w:r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ок</w:t>
            </w:r>
            <w:r w:rsidRPr="00142A00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межведомственного взаимодействия по организации индивидуальной профилактической работы с несовершеннолетними, склонными к потреблению наркотических средств, психотропных и иных </w:t>
            </w:r>
            <w:proofErr w:type="spellStart"/>
            <w:r w:rsidRPr="00142A00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психоактивных</w:t>
            </w:r>
            <w:proofErr w:type="spellEnd"/>
            <w:r w:rsidRPr="00142A00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 </w:t>
            </w:r>
            <w:r w:rsidRPr="00142A00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lastRenderedPageBreak/>
              <w:t>веществ (утв. постановлением Межведомственной комиссии по делам несовершеннолетних и защите их прав при Правительстве Удмуртской Республики от 28 августа 2024 № 2/10).</w:t>
            </w:r>
          </w:p>
          <w:p w:rsidR="00483CAE" w:rsidRPr="00707B54" w:rsidRDefault="00483CAE" w:rsidP="00483CAE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 xml:space="preserve">- Порядок взаимодействия </w:t>
            </w:r>
            <w:r w:rsidRPr="00F153AA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органов местного самоуправления, осуществляющих управление в сфере образования, образовательных организаций и муниципальных комиссий по делам несовершеннолетних и защите их прав в работе с несовершеннолетними, допускающими пропуски занятий в образовательной организации без уважительной причины</w:t>
            </w:r>
          </w:p>
          <w:p w:rsidR="00483CAE" w:rsidRPr="00707B54" w:rsidRDefault="00483CAE" w:rsidP="00483CAE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</w:pPr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- Порядок межведомственного взаимодействия органов и учреждений системы профилактики безнадзорности и правонарушений  несовершеннолетних при выявлении семей, находящихся в социально опасном положении, проведении индивидуальной профилактической  и социально-реабилитационной работы с ними, а также обеспечении защиты прав несовершеннолетних, проживающих в данных семьях</w:t>
            </w:r>
          </w:p>
          <w:p w:rsidR="0068610A" w:rsidRPr="00A513DE" w:rsidRDefault="00483CAE" w:rsidP="00483CAE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7B54">
              <w:rPr>
                <w:rFonts w:ascii="Times New Roman" w:eastAsia="Calibri" w:hAnsi="Times New Roman" w:cs="Times New Roman"/>
                <w:color w:val="0070C0"/>
                <w:sz w:val="16"/>
                <w:szCs w:val="16"/>
              </w:rPr>
              <w:t>- Порядок взаимодействия органов и учреждений системы профилактики безнадзорности и правонарушений  несовершеннолетних по организации работы с несовершеннолетними, нуждающимися в проведении индивидуальной профилактической работы, порядок межведомственного взаимодействия по профилактике деструктивного, в том числе суицидального, поведения несовершеннолетних</w:t>
            </w:r>
          </w:p>
        </w:tc>
      </w:tr>
      <w:tr w:rsidR="0068610A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мониторинга 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</w:t>
            </w: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населения, работающих на бесплатной основе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Администрация МО «Глазовский район»,    Управление образования (по согласованию),  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Центр культуры и туризма (по согласованию), 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МЦ «Диалог»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1A31C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2015-2020</w:t>
            </w:r>
            <w:r w:rsidR="00F874FB">
              <w:rPr>
                <w:rFonts w:ascii="Times New Roman" w:hAnsi="Times New Roman"/>
                <w:sz w:val="16"/>
                <w:szCs w:val="16"/>
                <w:lang w:eastAsia="ru-RU"/>
              </w:rPr>
              <w:t>, 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68610A" w:rsidRPr="00D21F5B" w:rsidRDefault="00573FA3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 </w:t>
            </w:r>
            <w:r w:rsidR="00F874F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течение года</w:t>
            </w: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4C4F" w:rsidRPr="00E77D21" w:rsidRDefault="0068610A" w:rsidP="001A4C4F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</w:pPr>
            <w:r w:rsidRPr="00202A0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Функционируют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3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учреждения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дополнительного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образования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: МУДО «ДДТ», МУДО «ДЮСШ», МБОУ «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Понинская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ДШИ».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Кружки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и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секции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открыты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при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всех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общеобразовательных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учреждениях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МО «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Глазовский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район</w:t>
            </w:r>
            <w:proofErr w:type="spellEnd"/>
            <w:r w:rsidR="001A4C4F"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»</w:t>
            </w:r>
            <w:r w:rsidR="001A4C4F" w:rsidRPr="00E77D21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.</w:t>
            </w:r>
          </w:p>
          <w:p w:rsidR="001A4C4F" w:rsidRPr="00E77D21" w:rsidRDefault="001A4C4F" w:rsidP="001A4C4F">
            <w:pPr>
              <w:widowControl w:val="0"/>
              <w:suppressAutoHyphens/>
              <w:spacing w:after="0" w:line="254" w:lineRule="auto"/>
              <w:jc w:val="both"/>
              <w:rPr>
                <w:rFonts w:ascii="Calibri" w:eastAsia="Calibri" w:hAnsi="Calibri" w:cs="Calibri"/>
                <w:bCs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В </w:t>
            </w:r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  <w:t>7</w:t>
            </w:r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школах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функционируют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Точки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роста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. В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общеобразовательных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организациях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открыты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объединения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дополнительного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образования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,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lastRenderedPageBreak/>
              <w:t>также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во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внеучебное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время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дети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посещают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занятия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по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внеурочной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деятельности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во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всех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общеобразовательных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организациях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.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Доля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несовершеннолетних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,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вовлеченных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в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получение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дополнительных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образовательных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программ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и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услуг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учащихся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100%,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из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них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11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человек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,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состоящих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на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учете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в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органах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системы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профилактики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безнадзорности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и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правонарушений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(100%).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Подростки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вовлекаются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в</w:t>
            </w:r>
            <w:r w:rsidRPr="00E77D21">
              <w:rPr>
                <w:rFonts w:ascii="Times New Roman" w:eastAsia="Calibri" w:hAnsi="Times New Roman" w:cs="Times New Roman"/>
                <w:bCs/>
                <w:i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общественно-значимую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деятельность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: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волонтёрская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деятельность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(</w:t>
            </w:r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eastAsia="fa-IR" w:bidi="fa-IR"/>
              </w:rPr>
              <w:t>8</w:t>
            </w:r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отрядов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, </w:t>
            </w:r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eastAsia="fa-IR" w:bidi="fa-IR"/>
              </w:rPr>
              <w:t xml:space="preserve">98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человек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),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движение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«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Юный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инспектор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движения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» (198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человек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),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Юнармия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(1</w:t>
            </w:r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eastAsia="fa-IR" w:bidi="fa-IR"/>
              </w:rPr>
              <w:t>3</w:t>
            </w:r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отрядов</w:t>
            </w:r>
            <w:proofErr w:type="spellEnd"/>
            <w:r w:rsidRPr="00E77D21"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  <w:t>).</w:t>
            </w:r>
          </w:p>
          <w:p w:rsidR="001A4C4F" w:rsidRPr="00E77D21" w:rsidRDefault="001A4C4F" w:rsidP="001A4C4F">
            <w:pPr>
              <w:widowControl w:val="0"/>
              <w:suppressAutoHyphens/>
              <w:spacing w:after="0" w:line="254" w:lineRule="auto"/>
              <w:jc w:val="both"/>
              <w:rPr>
                <w:rFonts w:ascii="Calibri" w:eastAsia="Calibri" w:hAnsi="Calibri" w:cs="Calibri"/>
                <w:bCs/>
                <w:iCs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</w:p>
          <w:p w:rsidR="001A4C4F" w:rsidRPr="00E77D21" w:rsidRDefault="001A4C4F" w:rsidP="001A4C4F">
            <w:pPr>
              <w:widowControl w:val="0"/>
              <w:suppressAutoHyphens/>
              <w:spacing w:after="0" w:line="254" w:lineRule="auto"/>
              <w:jc w:val="both"/>
              <w:rPr>
                <w:rFonts w:ascii="Calibri" w:eastAsia="Calibri" w:hAnsi="Calibri" w:cs="Calibri"/>
                <w:color w:val="FF0000"/>
                <w:kern w:val="2"/>
                <w:sz w:val="16"/>
                <w:szCs w:val="16"/>
                <w:lang w:val="de-DE" w:eastAsia="fa-IR" w:bidi="fa-IR"/>
              </w:rPr>
            </w:pP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Работа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школьных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спортивных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клубов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«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Оранжевый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ab/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мяч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», «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Футбол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», «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Лапта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»,  «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Мини-футбол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» -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проведение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спортивных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мероприятий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по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профилю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</w:p>
          <w:p w:rsidR="0068610A" w:rsidRPr="00E77D21" w:rsidRDefault="001A4C4F" w:rsidP="001A4C4F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eastAsia="fa-IR" w:bidi="fa-IR"/>
              </w:rPr>
            </w:pPr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-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организация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13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оздоровительных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лагерей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с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дневным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пребыванием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детей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, 1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детской</w:t>
            </w:r>
            <w:proofErr w:type="spellEnd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E77D21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val="de-DE" w:eastAsia="fa-IR" w:bidi="fa-IR"/>
              </w:rPr>
              <w:t>площадки</w:t>
            </w:r>
            <w:proofErr w:type="spellEnd"/>
          </w:p>
          <w:p w:rsidR="00E129F5" w:rsidRPr="00E77D21" w:rsidRDefault="001A4C4F" w:rsidP="00E129F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77D21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В клубных учреждениях п</w:t>
            </w:r>
            <w:r w:rsidR="00E129F5" w:rsidRPr="00E77D21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роведено  1229  мероприятий с участием 61511  чел., средняя посещаемость 50 чел.</w:t>
            </w:r>
          </w:p>
          <w:p w:rsidR="00E129F5" w:rsidRPr="00A82708" w:rsidRDefault="00E129F5" w:rsidP="00E129F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A8270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В 78 </w:t>
            </w:r>
            <w:proofErr w:type="spellStart"/>
            <w:r w:rsidRPr="00A8270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к.ф</w:t>
            </w:r>
            <w:proofErr w:type="spellEnd"/>
            <w:r w:rsidRPr="00A82708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. занимаются 1079 детей, </w:t>
            </w:r>
          </w:p>
          <w:p w:rsidR="00E129F5" w:rsidRPr="00E129F5" w:rsidRDefault="00E129F5" w:rsidP="00E129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E129F5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Проведено 410 мероприятий для молодежи  с участием 30084  чел., в сравнении с 2023г (+24/+ 4507 чел) В 28 клубных формированиях  занимается 387 чел.</w:t>
            </w:r>
          </w:p>
          <w:p w:rsidR="0068610A" w:rsidRPr="00C40E12" w:rsidRDefault="0068610A" w:rsidP="0068610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40E12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.</w:t>
            </w:r>
          </w:p>
          <w:p w:rsidR="0068610A" w:rsidRPr="00202A06" w:rsidRDefault="0068610A" w:rsidP="0068610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8610A" w:rsidRPr="00D21F5B" w:rsidTr="007A2696">
        <w:trPr>
          <w:trHeight w:val="268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E137A7" w:rsidP="00EB0324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E137A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комплексных оздоровительных, физкультурно-спортивных и агитационно-пропагандистских мероприяти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Администрация МО «Глазовский район»,   Управление образования (по согласованию),    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МЦ «Диалог» (по согласованию)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2015-2020, 2021 в течение года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 год</w:t>
            </w:r>
            <w:r w:rsidR="00F874FB">
              <w:rPr>
                <w:rFonts w:ascii="Times New Roman" w:hAnsi="Times New Roman"/>
                <w:sz w:val="16"/>
                <w:szCs w:val="16"/>
                <w:lang w:eastAsia="ru-RU"/>
              </w:rPr>
              <w:t>, 2023-2024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F874FB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 течение 202</w:t>
            </w:r>
            <w:r w:rsidR="00F874F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Массовое привлечение населения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 к здоровому образу жизни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lastRenderedPageBreak/>
              <w:t>16.02 Военно-спортивная игра «Зарница отцов. Защитники Отечества»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18.03 Семинар для руководителей волонтерских и юнармейских отрядов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31.03 Районный конкурс «Волонтер года»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27.04 День призывника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15.05 Семейный фотоконкурс «Все начинается с семьи»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04.06 Тренинг по правовой безопасности подростков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18.06-22.06 Профильная смена «Северный ветер»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11.07 Акция «Мы за трезвость»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18.08 Мастер-класс «Основы добровольчества»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09.09. </w:t>
            </w:r>
            <w:proofErr w:type="spellStart"/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Квест</w:t>
            </w:r>
            <w:proofErr w:type="spellEnd"/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"Алкоголь - привычка вредная" в </w:t>
            </w: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lastRenderedPageBreak/>
              <w:t>рамках акции "Ни капли"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27.09-28.09 Районный </w:t>
            </w:r>
            <w:proofErr w:type="spellStart"/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турслет</w:t>
            </w:r>
            <w:proofErr w:type="spellEnd"/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юнармейцев "Витязь Актив"</w:t>
            </w:r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proofErr w:type="gramStart"/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10.10 - 11.10 Уроки профилактики для обучающихся в школах </w:t>
            </w:r>
            <w:proofErr w:type="spellStart"/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Глазовского</w:t>
            </w:r>
            <w:proofErr w:type="spellEnd"/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района</w:t>
            </w:r>
            <w:proofErr w:type="gramEnd"/>
          </w:p>
          <w:p w:rsidR="00CC25FF" w:rsidRPr="00CC25FF" w:rsidRDefault="00CC25FF" w:rsidP="00CC25FF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CC25FF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01.12 Акция «Стоп СПИД»</w:t>
            </w:r>
          </w:p>
          <w:p w:rsidR="0068610A" w:rsidRDefault="00CC25FF" w:rsidP="00CC25FF">
            <w:pPr>
              <w:spacing w:after="160" w:line="254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6C766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07.12 Слет волонтеров «СЛЕТ ДОБРА»</w:t>
            </w:r>
            <w:r w:rsidR="0068610A" w:rsidRPr="006C766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0092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мероприятие «День подростка», провели секретарь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КпДНиЗП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Куртеева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Е.А., инспектор отдела надзора и профилактической работы ПЧ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Вельц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Е., методист УО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Д.В.Чиркова</w:t>
            </w:r>
            <w:proofErr w:type="spellEnd"/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- общешкольное родительское собрание с представителями полиции,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КпДНиЗП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Глазовского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района, прокуратуры</w:t>
            </w:r>
          </w:p>
          <w:p w:rsidR="006C7669" w:rsidRPr="00F63492" w:rsidRDefault="006C7669" w:rsidP="00D0092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Информирование родителей и учащихся об ответственности за совершение преступлений.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 Анкет</w:t>
            </w:r>
            <w:r w:rsidR="0091051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ирование «Мои права», «</w:t>
            </w:r>
            <w:proofErr w:type="spellStart"/>
            <w:r w:rsidR="0091051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Буллинг</w:t>
            </w:r>
            <w:proofErr w:type="spellEnd"/>
            <w:r w:rsidR="0091051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»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В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Качкашурской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СОШ заседания совета профилактики с приглашением родителей неуспевающих учащихся – 3 заседания,  5 родителей</w:t>
            </w:r>
          </w:p>
          <w:p w:rsidR="006C7669" w:rsidRPr="00F63492" w:rsidRDefault="006C7669" w:rsidP="00D0092D">
            <w:pPr>
              <w:pStyle w:val="17PRIL-txt"/>
              <w:spacing w:line="240" w:lineRule="auto"/>
              <w:ind w:left="0"/>
              <w:textAlignment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Среди несовершеннолетних –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. часы: «Нормы жизни в обществе» - 90 человек </w:t>
            </w:r>
          </w:p>
          <w:p w:rsidR="006C7669" w:rsidRPr="00F63492" w:rsidRDefault="006C7669" w:rsidP="00D0092D">
            <w:pPr>
              <w:pStyle w:val="17PRIL-txt"/>
              <w:spacing w:line="240" w:lineRule="auto"/>
              <w:ind w:left="0"/>
              <w:textAlignment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gramStart"/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.</w:t>
            </w:r>
            <w:proofErr w:type="gramEnd"/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gramStart"/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ч</w:t>
            </w:r>
            <w:proofErr w:type="gramEnd"/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ас «Семья-источник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pacing w:val="-11"/>
                <w:sz w:val="18"/>
                <w:szCs w:val="18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любви,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pacing w:val="-57"/>
                <w:sz w:val="18"/>
                <w:szCs w:val="18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уважения,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pacing w:val="3"/>
                <w:sz w:val="18"/>
                <w:szCs w:val="18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солидарности» - 230 чел.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ч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ас «Всё в моих руках»  80чел.</w:t>
            </w:r>
          </w:p>
          <w:p w:rsidR="006C7669" w:rsidRPr="00F63492" w:rsidRDefault="006C7669" w:rsidP="00D0092D">
            <w:pPr>
              <w:pStyle w:val="17PRIL-txt"/>
              <w:spacing w:line="240" w:lineRule="auto"/>
              <w:ind w:left="0"/>
              <w:textAlignment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gramStart"/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.ч</w:t>
            </w:r>
            <w:proofErr w:type="gramEnd"/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ас</w:t>
            </w:r>
            <w:proofErr w:type="spellEnd"/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«Здоровым 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pacing w:val="-57"/>
                <w:sz w:val="18"/>
                <w:szCs w:val="18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быть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pacing w:val="2"/>
                <w:sz w:val="18"/>
                <w:szCs w:val="18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модно!» 389 чел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«</w:t>
            </w:r>
            <w:proofErr w:type="spellStart"/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БезОПАСное</w:t>
            </w:r>
            <w:proofErr w:type="spellEnd"/>
            <w:r w:rsidRPr="00F63492">
              <w:rPr>
                <w:rFonts w:ascii="Times New Roman" w:eastAsia="Times New Roman" w:hAnsi="Times New Roman" w:cs="Times New Roman"/>
                <w:color w:val="FF0000"/>
                <w:spacing w:val="-3"/>
                <w:sz w:val="18"/>
                <w:szCs w:val="18"/>
              </w:rPr>
              <w:t xml:space="preserve"> 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лето» 450 чел</w:t>
            </w:r>
          </w:p>
          <w:p w:rsidR="006C7669" w:rsidRPr="00F63492" w:rsidRDefault="006C7669" w:rsidP="00D0092D">
            <w:pPr>
              <w:pStyle w:val="17PRIL-txt"/>
              <w:spacing w:line="240" w:lineRule="auto"/>
              <w:ind w:left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.ч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ас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«Отогреться душою можно только у семейного очага»36 чел</w:t>
            </w:r>
          </w:p>
          <w:p w:rsidR="006C7669" w:rsidRPr="00F63492" w:rsidRDefault="006C7669" w:rsidP="00D0092D">
            <w:pPr>
              <w:pStyle w:val="17PRIL-txt"/>
              <w:spacing w:line="240" w:lineRule="auto"/>
              <w:ind w:left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ч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ас «О преданности и верности» - 59 чел.</w:t>
            </w:r>
          </w:p>
          <w:p w:rsidR="006C7669" w:rsidRPr="00F63492" w:rsidRDefault="006C7669" w:rsidP="00D0092D">
            <w:pPr>
              <w:pStyle w:val="17PRIL-txt"/>
              <w:spacing w:line="240" w:lineRule="auto"/>
              <w:ind w:left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.ч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ас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 «Профилактика вредных привычек или мы за здоровый образ жизни» - 102 чел.</w:t>
            </w:r>
          </w:p>
          <w:p w:rsidR="006C7669" w:rsidRPr="00F63492" w:rsidRDefault="006C7669" w:rsidP="00D0092D">
            <w:pPr>
              <w:pStyle w:val="17PRIL-txt"/>
              <w:spacing w:line="240" w:lineRule="auto"/>
              <w:ind w:left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Родительское собрание «Семья и школа – взгляд в одном направлении» - охват – 37 чел.</w:t>
            </w:r>
          </w:p>
          <w:p w:rsidR="006C7669" w:rsidRPr="00F63492" w:rsidRDefault="006C7669" w:rsidP="00D0092D">
            <w:pPr>
              <w:pStyle w:val="a8"/>
              <w:spacing w:after="0" w:line="240" w:lineRule="auto"/>
              <w:ind w:left="75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- С учащимися провели беседу  представители правоохранительных </w:t>
            </w:r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lastRenderedPageBreak/>
              <w:t>органов по теме «Административная и уголовная ответственность несовершеннолетних», 31 участник</w:t>
            </w:r>
          </w:p>
          <w:p w:rsidR="006C7669" w:rsidRPr="00F63492" w:rsidRDefault="006C7669" w:rsidP="00D0092D">
            <w:pPr>
              <w:pStyle w:val="a8"/>
              <w:spacing w:after="0" w:line="240" w:lineRule="auto"/>
              <w:ind w:left="75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- </w:t>
            </w:r>
            <w:proofErr w:type="spellStart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>Куртеева</w:t>
            </w:r>
            <w:proofErr w:type="spellEnd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Елена </w:t>
            </w:r>
            <w:proofErr w:type="spellStart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>Авенировна</w:t>
            </w:r>
            <w:proofErr w:type="spellEnd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, секретарь КПДН при администрации </w:t>
            </w:r>
            <w:proofErr w:type="spellStart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>Глазовского</w:t>
            </w:r>
            <w:proofErr w:type="spellEnd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района, рассказал о наказаниях, какие можно понести за преступления законов, 57 участник</w:t>
            </w:r>
          </w:p>
          <w:p w:rsidR="006C7669" w:rsidRPr="00F63492" w:rsidRDefault="006C7669" w:rsidP="00D0092D">
            <w:pPr>
              <w:pStyle w:val="a8"/>
              <w:spacing w:after="0" w:line="240" w:lineRule="auto"/>
              <w:ind w:left="75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- </w:t>
            </w:r>
            <w:proofErr w:type="spellStart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>Суднищикова</w:t>
            </w:r>
            <w:proofErr w:type="spellEnd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Алена Владимировн</w:t>
            </w:r>
            <w:proofErr w:type="gramStart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>а-</w:t>
            </w:r>
            <w:proofErr w:type="gramEnd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психолог ГИПУ им. </w:t>
            </w:r>
            <w:proofErr w:type="spellStart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>В.Г.Короленко</w:t>
            </w:r>
            <w:proofErr w:type="spellEnd"/>
            <w:r w:rsidRPr="00F63492">
              <w:rPr>
                <w:rFonts w:ascii="Times New Roman" w:hAnsi="Times New Roman"/>
                <w:color w:val="FF0000"/>
                <w:sz w:val="18"/>
                <w:szCs w:val="18"/>
              </w:rPr>
              <w:t>, провела беседу по темам «Важней всего – погода дома», «Зависимости детей и подростков», «Как помочь ребенку перед контрольной работой?» 26 участника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-Перед родителями выступили представители правоохранительных органов по теме «Административная и уголовная ответственность несовершеннолетних»: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Куртеева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Елена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Авенировна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-с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екретарь КПДН при администрации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Глазовского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района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-Петрова Лариса Станиславовн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а-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прокурор</w:t>
            </w:r>
          </w:p>
          <w:p w:rsidR="006C7669" w:rsidRPr="00F63492" w:rsidRDefault="006C7669" w:rsidP="00D0092D">
            <w:pPr>
              <w:pStyle w:val="17PRIL-txt"/>
              <w:spacing w:line="240" w:lineRule="auto"/>
              <w:ind w:left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 Стрелкова Надежда Валентиновн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а-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начальник ОДН МО МВД России, 109 участника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Акция «Телефон доверия» (7 человек) Информирование детей, подростков и их родителей о службе Детского телефона доверия.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Общешкольное родительское собрание в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Пусошурской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СОШ (43 человека) </w:t>
            </w:r>
            <w:r w:rsidRPr="00F6349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На собрании обсуждался вопрос профилактики зависимостей и сохранению здоровья детей. Катаева Е.А. рассказала родителям об уголовной и административной ответственности несовершеннолетних.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Информирование родителей, опекунов, приёмных родителей по вопросам ответственного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родительства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(57 человек) Информирование о проблемах, связанных с употреблением наркотиков, 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 xml:space="preserve">алкогольной и табачной продукции и последствиях злоупотребления ими, о правилах безопасной жизнедеятельности. </w:t>
            </w:r>
          </w:p>
          <w:p w:rsidR="006C7669" w:rsidRPr="00F63492" w:rsidRDefault="006C7669" w:rsidP="00D0092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Классные часы «Мои поступки – моя ответственность» (57 человек). Классные руководители провели с учащимися беседы об ответственности за правонарушения.</w:t>
            </w:r>
          </w:p>
          <w:p w:rsidR="006C7669" w:rsidRPr="00F63492" w:rsidRDefault="006C7669" w:rsidP="00D009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122 проведено классных часов.</w:t>
            </w:r>
          </w:p>
          <w:p w:rsidR="0068610A" w:rsidRPr="00A3592A" w:rsidRDefault="006C7669" w:rsidP="00A359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.ч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ас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: «Соблюдай закон» - 8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. 15 чел., «Отчего зависят поступки человека» - 9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 10 чел., «Законопослушн</w:t>
            </w:r>
            <w:r w:rsidR="00A3592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ый гражданин» - 10 </w:t>
            </w:r>
            <w:proofErr w:type="spellStart"/>
            <w:r w:rsidR="00A3592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</w:t>
            </w:r>
            <w:proofErr w:type="spellEnd"/>
            <w:r w:rsidR="00A3592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 – 7 чел.</w:t>
            </w:r>
          </w:p>
        </w:tc>
      </w:tr>
      <w:tr w:rsidR="0068610A" w:rsidRPr="00D21F5B" w:rsidTr="00487EB4">
        <w:trPr>
          <w:trHeight w:val="5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район»,   Межмуниципальный отдел МВД  России «Глазовский» - по согласованию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МЦ «Диалог» (по согласованию),  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2015-2020, 2021 в течение года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</w:t>
            </w:r>
            <w:r w:rsidR="00B00B9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-2024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  <w:r w:rsidR="00B00B91">
              <w:rPr>
                <w:rFonts w:ascii="Times New Roman" w:hAnsi="Times New Roman"/>
                <w:sz w:val="16"/>
                <w:szCs w:val="16"/>
                <w:lang w:eastAsia="ru-RU"/>
              </w:rPr>
              <w:t>ы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610A" w:rsidRPr="007D0092" w:rsidRDefault="0068610A" w:rsidP="006861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8610A" w:rsidRPr="00D61A7F" w:rsidRDefault="0068610A" w:rsidP="0068610A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61A7F">
              <w:rPr>
                <w:rFonts w:ascii="Times New Roman" w:hAnsi="Times New Roman"/>
                <w:color w:val="FF0000"/>
                <w:sz w:val="16"/>
                <w:szCs w:val="16"/>
              </w:rPr>
              <w:t>На встречах с населением Главой района  озвучивалась информация по охране общественного порядка добровольной народной дружиной.</w:t>
            </w:r>
          </w:p>
          <w:p w:rsidR="0068610A" w:rsidRPr="00D61A7F" w:rsidRDefault="0068610A" w:rsidP="0068610A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61A7F">
              <w:rPr>
                <w:rFonts w:ascii="Times New Roman" w:hAnsi="Times New Roman"/>
                <w:color w:val="FF0000"/>
                <w:sz w:val="16"/>
                <w:szCs w:val="16"/>
              </w:rPr>
              <w:t>В рамках подпрограммы на стимулирование членов ДНД выделена сумма в размере 36,0тыс</w:t>
            </w:r>
            <w:proofErr w:type="gramStart"/>
            <w:r w:rsidRPr="00D61A7F">
              <w:rPr>
                <w:rFonts w:ascii="Times New Roman" w:hAnsi="Times New Roman"/>
                <w:color w:val="FF0000"/>
                <w:sz w:val="16"/>
                <w:szCs w:val="16"/>
              </w:rPr>
              <w:t>.р</w:t>
            </w:r>
            <w:proofErr w:type="gramEnd"/>
            <w:r w:rsidRPr="00D61A7F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уб. </w:t>
            </w:r>
          </w:p>
          <w:p w:rsidR="0068610A" w:rsidRPr="00D61A7F" w:rsidRDefault="0068610A" w:rsidP="0068610A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61A7F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Также имеют право посещать бесплатно концерты, культурно-массовые мероприятия</w:t>
            </w:r>
          </w:p>
          <w:p w:rsidR="0068610A" w:rsidRPr="00D61A7F" w:rsidRDefault="0068610A" w:rsidP="0068610A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61A7F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В образовательных организациях </w:t>
            </w:r>
            <w:proofErr w:type="spellStart"/>
            <w:r w:rsidRPr="00D61A7F">
              <w:rPr>
                <w:rFonts w:ascii="Times New Roman" w:hAnsi="Times New Roman"/>
                <w:color w:val="FF0000"/>
                <w:sz w:val="16"/>
                <w:szCs w:val="16"/>
              </w:rPr>
              <w:t>Глазовского</w:t>
            </w:r>
            <w:proofErr w:type="spellEnd"/>
            <w:r w:rsidRPr="00D61A7F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района действует 11 волонтерских отрядов, которые пропагандируют здоровый образ жизни.</w:t>
            </w:r>
          </w:p>
          <w:p w:rsidR="0068610A" w:rsidRPr="00A513DE" w:rsidRDefault="0068610A" w:rsidP="0068610A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8610A" w:rsidRPr="00A513DE" w:rsidRDefault="0068610A" w:rsidP="006861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8610A" w:rsidRPr="00A513DE" w:rsidRDefault="0068610A" w:rsidP="006861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8610A" w:rsidRPr="00A513DE" w:rsidRDefault="0068610A" w:rsidP="006861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610A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 работы психологической службы,   проведение дней психологической помощи и просвещения на базе образовательных учреждений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Администрация МО «Глазовский район», Управление образования,  МЦ «Диалог» (по согласованию)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постоянно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в течение года</w:t>
            </w: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Психологическая помощь несовершеннолетним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F1C36" w:rsidRPr="00D0092D" w:rsidRDefault="002F1C36" w:rsidP="002F1C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>В целях устранения негативного поведения (нарушение правил для учащихся) подростков проводятся советы профилактики с приглашением детей, их родителей, психолога школы</w:t>
            </w:r>
          </w:p>
          <w:p w:rsidR="002F1C36" w:rsidRPr="00D0092D" w:rsidRDefault="002F1C36" w:rsidP="002F1C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Классными руководителями проводятся диагностики по уровням воспитанности детей.</w:t>
            </w:r>
          </w:p>
          <w:p w:rsidR="002F1C36" w:rsidRPr="00D0092D" w:rsidRDefault="002F1C36" w:rsidP="002F1C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Мониторинг психологического климата класса</w:t>
            </w:r>
          </w:p>
          <w:p w:rsidR="002F1C36" w:rsidRPr="00D0092D" w:rsidRDefault="002F1C36" w:rsidP="002F1C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Мониторинг </w:t>
            </w:r>
            <w:proofErr w:type="spellStart"/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соц</w:t>
            </w:r>
            <w:proofErr w:type="gramStart"/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.с</w:t>
            </w:r>
            <w:proofErr w:type="gramEnd"/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етей</w:t>
            </w:r>
            <w:proofErr w:type="spellEnd"/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. Классные руководители проверили социальные сети учащихся с помощью программы </w:t>
            </w: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  <w:lastRenderedPageBreak/>
              <w:t>Gerda</w:t>
            </w: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  <w:t>Bot</w:t>
            </w:r>
          </w:p>
          <w:p w:rsidR="002F1C36" w:rsidRPr="00D0092D" w:rsidRDefault="002F1C36" w:rsidP="002F1C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Организация и проведение социально-психологического тестирования. Проведение профилактических мероприятий на основе результатов тестирования.</w:t>
            </w: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br/>
              <w:t>Социально-психологическое тестирование</w:t>
            </w:r>
          </w:p>
          <w:p w:rsidR="002F1C36" w:rsidRPr="00D0092D" w:rsidRDefault="002F1C36" w:rsidP="002F1C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0092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Изучение благоприятного климата в классах «Социометрия»</w:t>
            </w:r>
          </w:p>
          <w:p w:rsidR="0068610A" w:rsidRPr="00883FDD" w:rsidRDefault="0068610A" w:rsidP="006861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shd w:val="clear" w:color="auto" w:fill="FFFFFF"/>
                <w:lang w:eastAsia="hi-IN" w:bidi="hi-IN"/>
              </w:rPr>
            </w:pPr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shd w:val="clear" w:color="auto" w:fill="FFFFFF"/>
                <w:lang w:eastAsia="hi-IN" w:bidi="hi-IN"/>
              </w:rPr>
              <w:t>Психолого-педагогическая помощь несовершеннолетним:</w:t>
            </w:r>
          </w:p>
          <w:p w:rsidR="0068610A" w:rsidRPr="00883FDD" w:rsidRDefault="0068610A" w:rsidP="0068610A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shd w:val="clear" w:color="auto" w:fill="FFFFFF"/>
                <w:lang w:eastAsia="hi-IN" w:bidi="hi-IN"/>
              </w:rPr>
              <w:t>-</w:t>
            </w:r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 xml:space="preserve"> проведение индивидуальных консультаций для учащихся и их родителей  классными руководителями, заместителями директоров по ВР, педагогами, администрацией школы.</w:t>
            </w:r>
          </w:p>
          <w:p w:rsidR="0068610A" w:rsidRPr="00883FDD" w:rsidRDefault="0068610A" w:rsidP="0068610A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>- для оказания психологической помощи подросткам  используются следующие ресурсы: психолог школьный  (в 9 ОУ),   специалисты «Психолог плюс» г. Ижевск, Детский телефон доверия, психолог КЦСОН</w:t>
            </w:r>
          </w:p>
          <w:p w:rsidR="0068610A" w:rsidRPr="00883FDD" w:rsidRDefault="0068610A" w:rsidP="0068610A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>- изучение психологических особенностей несовершеннолетних: изучение уровня воспитанности, уровня развития познавательных процессов и т.д.</w:t>
            </w:r>
          </w:p>
          <w:p w:rsidR="0068610A" w:rsidRPr="00883FDD" w:rsidRDefault="0068610A" w:rsidP="0068610A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>- использование сенсорной комнаты для снятия психоэмоционального напряжения  МОУ «</w:t>
            </w:r>
            <w:proofErr w:type="gramStart"/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>Октябрьская</w:t>
            </w:r>
            <w:proofErr w:type="gramEnd"/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 xml:space="preserve"> СОШ»  </w:t>
            </w:r>
          </w:p>
          <w:p w:rsidR="0068610A" w:rsidRPr="00883FDD" w:rsidRDefault="0068610A" w:rsidP="0068610A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 xml:space="preserve">- снятие психологической напряжённости детей, связанной со сдачей ЕГЭ и ОГЭ: «Профилактика деструктивного стресса во время подготовки и сдачи экзаменов», «Экзамены. Как снизить стресс». </w:t>
            </w:r>
          </w:p>
          <w:p w:rsidR="0068610A" w:rsidRPr="00883FDD" w:rsidRDefault="0068610A" w:rsidP="0068610A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eastAsia="ru-RU" w:bidi="hi-IN"/>
              </w:rPr>
            </w:pPr>
            <w:r w:rsidRPr="00883FD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 xml:space="preserve"> </w:t>
            </w:r>
            <w:r w:rsidRPr="00883FDD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eastAsia="ru-RU" w:bidi="hi-IN"/>
              </w:rPr>
              <w:t> -проведение медико-психолого-педагогической диагностики несовершеннолетних</w:t>
            </w:r>
          </w:p>
          <w:p w:rsidR="0068610A" w:rsidRDefault="0068610A" w:rsidP="0068610A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FDD">
              <w:rPr>
                <w:rFonts w:ascii="Times New Roman" w:eastAsia="Calibri" w:hAnsi="Times New Roman" w:cs="Times New Roman"/>
                <w:color w:val="FF0000"/>
                <w:kern w:val="2"/>
                <w:sz w:val="16"/>
                <w:szCs w:val="16"/>
                <w:lang w:eastAsia="ru-RU" w:bidi="hi-IN"/>
              </w:rPr>
              <w:t xml:space="preserve">- </w:t>
            </w:r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Педагоги-психологи в школах для работы с детьми с ограниченными возможностями здоровья: МОУ «</w:t>
            </w:r>
            <w:proofErr w:type="spellStart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Дзякинская</w:t>
            </w:r>
            <w:proofErr w:type="spellEnd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СОШ»- 0,1 ставки, МОУ «</w:t>
            </w:r>
            <w:proofErr w:type="spellStart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Качкашурская</w:t>
            </w:r>
            <w:proofErr w:type="spellEnd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СОШ»- 0,17 ставки, МОУ «</w:t>
            </w:r>
            <w:proofErr w:type="spellStart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Кожильская</w:t>
            </w:r>
            <w:proofErr w:type="spellEnd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СОШ с\х направления»- 0,36 ставки, МОУ «</w:t>
            </w:r>
            <w:proofErr w:type="spellStart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Куреговская</w:t>
            </w:r>
            <w:proofErr w:type="spellEnd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СОШ»- 0,25 ставки, МОУ «</w:t>
            </w:r>
            <w:proofErr w:type="gramStart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Октябрьская</w:t>
            </w:r>
            <w:proofErr w:type="gramEnd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СОШ»- 0,25 ставки, МОУ «</w:t>
            </w:r>
            <w:proofErr w:type="spellStart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Парзинская</w:t>
            </w:r>
            <w:proofErr w:type="spellEnd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СОШ» - 0,15 ставки, МОУ «</w:t>
            </w:r>
            <w:proofErr w:type="spellStart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Понинская</w:t>
            </w:r>
            <w:proofErr w:type="spellEnd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СОШ» -1,25 ставки, МОУ «</w:t>
            </w:r>
            <w:proofErr w:type="spellStart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Дондыкарская</w:t>
            </w:r>
            <w:proofErr w:type="spellEnd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СОШ» - 0,5 ставки, МОУ «</w:t>
            </w:r>
            <w:proofErr w:type="spellStart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Штанигуртская</w:t>
            </w:r>
            <w:proofErr w:type="spellEnd"/>
            <w:r w:rsidRPr="00883FDD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НШ» - 0,15 ставки</w:t>
            </w:r>
          </w:p>
          <w:p w:rsidR="002F1C36" w:rsidRPr="00A513DE" w:rsidRDefault="002F1C36" w:rsidP="0068610A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610A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Сбор информации о состоянии преступности на территории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 и принимаемых мерах по ее стабилизации, а также по исполнению данной программы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28032B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Один раз в полгода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B00B91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Июнь, декабрь 202</w:t>
            </w:r>
            <w:r w:rsidR="00B00B9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Мониторинг снижения уровня преступности на территории МО «Глазовский район»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610A" w:rsidRPr="00D61A7F" w:rsidRDefault="0068610A" w:rsidP="0068610A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D61A7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Информация о состоянии преступности на территории </w:t>
            </w:r>
            <w:proofErr w:type="spellStart"/>
            <w:r w:rsidRPr="00D61A7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61A7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района и принимаемых мерах по ее стабилизации, а также по исполнению программы ежеквартально рассматривается  на заседаниях Межведомственной комиссии по профилактике правонарушений</w:t>
            </w:r>
            <w:r w:rsidR="00D61A7F" w:rsidRPr="00D61A7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,</w:t>
            </w:r>
            <w:r w:rsidRPr="00D61A7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D61A7F" w:rsidRPr="00D61A7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D61A7F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принимаются решения.</w:t>
            </w:r>
          </w:p>
          <w:p w:rsidR="0068610A" w:rsidRPr="00A513DE" w:rsidRDefault="0068610A" w:rsidP="0068610A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61A7F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 xml:space="preserve">С целью информирования населения муниципальных образований района о состоянии преступности и обеспечения правопорядка в районе, начальником МО МВД России «Глазовский» утвержден и Главой МО «Глазовский район» согласован график отчетов участковых уполномоченных полиции перед населением. График отчетов размещен на официальном сайте МО МВД России «Глазовский», разослан во все </w:t>
            </w:r>
            <w:proofErr w:type="spellStart"/>
            <w:r w:rsidRPr="00D61A7F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теротделы</w:t>
            </w:r>
            <w:proofErr w:type="spellEnd"/>
            <w:r w:rsidRPr="00D61A7F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 xml:space="preserve">. При проведении отчетов участковыми уполномоченными полиции до населения муниципальных образований доведена подробная информация о состоянии преступности по Республике, по </w:t>
            </w:r>
            <w:proofErr w:type="spellStart"/>
            <w:r w:rsidRPr="00D61A7F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Глазовскому</w:t>
            </w:r>
            <w:proofErr w:type="spellEnd"/>
            <w:r w:rsidRPr="00D61A7F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 xml:space="preserve"> району, отдельно по муниципальному образованию и входящими в него населенными пунктами, а также принятых мерах сотрудниками полиции по стабилизации обстановки.  </w:t>
            </w:r>
          </w:p>
        </w:tc>
      </w:tr>
      <w:tr w:rsidR="0068610A" w:rsidRPr="00D21F5B" w:rsidTr="00487EB4">
        <w:trPr>
          <w:trHeight w:val="7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район», Межмуниципальный отдел МВД  России «Глазовский» - по согласованию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уровня преступности на территории МО «Глазовский район»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610A" w:rsidRPr="00B77018" w:rsidRDefault="0068610A" w:rsidP="0068610A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proofErr w:type="gramStart"/>
            <w:r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Во исполнение данного пункта, в целях профилактики правонарушений, обеспечения личной безопасности граждан, пропаганды здорового образа жизни, снижения уровня преступности на территории </w:t>
            </w:r>
            <w:proofErr w:type="spellStart"/>
            <w:r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района УР участковыми уполномоченными полиции и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поселений, всего проведено более </w:t>
            </w:r>
            <w:r w:rsidR="00B77018"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350</w:t>
            </w:r>
            <w:r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бесед (в ходе поквартирного обхода), в местах с массовым пребыванием</w:t>
            </w:r>
            <w:proofErr w:type="gramEnd"/>
            <w:r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граждан, администрациях размещаются памятки по противодействию </w:t>
            </w:r>
            <w:proofErr w:type="gramStart"/>
            <w:r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мобильным</w:t>
            </w:r>
            <w:proofErr w:type="gramEnd"/>
            <w:r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и интернет-мошенничествам, памятки размещены: в 11 средних общеобразовательных школах и 2 НШДС, 11 администрациях ТО, домах культуры.</w:t>
            </w:r>
          </w:p>
          <w:p w:rsidR="0068610A" w:rsidRPr="00B77018" w:rsidRDefault="0068610A" w:rsidP="0068610A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В ходе 11 отчетов перед населением доведена информация о совершенных преступлениях, необходимым действиям при </w:t>
            </w:r>
            <w:r w:rsidRPr="00B7701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угрозе здоровью и имуществу граждан.  </w:t>
            </w:r>
          </w:p>
          <w:p w:rsidR="00077A0B" w:rsidRPr="00B71A07" w:rsidRDefault="00077A0B" w:rsidP="00B71A0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B71A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По профилактике употребления спиртных напитков, наркомании, токсикомании, совершения преступлений и правонарушений, разъяснению правил дорожного движения и правил поведения у водоёмов, профилактике групповых преступлений</w:t>
            </w:r>
            <w:r w:rsidR="00B71A07" w:rsidRPr="00B71A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B71A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 </w:t>
            </w:r>
            <w:r w:rsidR="00B71A07" w:rsidRPr="00B71A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68610A" w:rsidRPr="00B71A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среди учащихся МБОУ СШ </w:t>
            </w:r>
            <w:proofErr w:type="spellStart"/>
            <w:r w:rsidR="0068610A" w:rsidRPr="00B71A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="0068610A" w:rsidRPr="00B71A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района </w:t>
            </w:r>
            <w:r w:rsidRPr="00B71A0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Pr="00B71A07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КПДН в марте-мае и ноябр</w:t>
            </w:r>
            <w:proofErr w:type="gramStart"/>
            <w:r w:rsidRPr="00B71A07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е-</w:t>
            </w:r>
            <w:proofErr w:type="gramEnd"/>
            <w:r w:rsidRPr="00B71A07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декабре организовано проведение «Дней Подростка».   Приняли участие 493 ребенка, проведение «Дней подростка» запланировано и на 2025 год.  </w:t>
            </w:r>
          </w:p>
          <w:p w:rsidR="0068610A" w:rsidRPr="00B71A07" w:rsidRDefault="0068610A" w:rsidP="00B71A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1A0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Pr="00B71A07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shd w:val="clear" w:color="auto" w:fill="FFFFFF"/>
              </w:rPr>
              <w:t xml:space="preserve">Библиотеки совместно с МО МВД России «Глазовский» мероприятие - ДЕНЬ ПРАВОВОЙ ПОМОЩИ ДЕТЯМ </w:t>
            </w:r>
          </w:p>
        </w:tc>
      </w:tr>
      <w:tr w:rsidR="0068610A" w:rsidRPr="00D21F5B" w:rsidTr="00487EB4">
        <w:trPr>
          <w:trHeight w:val="325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Регулярное освещение в СМИ состояния уровня преступности и актуальные проблемы правоохранительной деятельности на территории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Межмуниципальный отдел МВД России «Глазовский» - по согласованию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УИИ УФСИН (по согласованию)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Доведение до населения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Глазовскский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 информацию о состоянии преступности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5412" w:rsidRPr="00611708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Во исполнение данного пункта в течение отчетного периода 2024 года информация о состоянии преступности и актуальные проблемы правоохранительной деятельности на территории </w:t>
            </w:r>
            <w:proofErr w:type="spellStart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 освещены на </w:t>
            </w:r>
            <w:proofErr w:type="spellStart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телевидении, в сети интернет.</w:t>
            </w:r>
          </w:p>
          <w:p w:rsidR="00745412" w:rsidRPr="00611708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целях профилактики преступлений по фактам мошенничеств и хищений денежных сре</w:t>
            </w:r>
            <w:proofErr w:type="gramStart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дств с б</w:t>
            </w:r>
            <w:proofErr w:type="gramEnd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анковских счетов граждан в средствах массовой информации размещено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более 40 информаций, в том числе на телевидении</w:t>
            </w: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, в пе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чати, радио. Более 15000 просмотров информаций по профилактике мошенничеств в социальных сетях «ГГС, Жизнь Глазова».</w:t>
            </w:r>
          </w:p>
          <w:p w:rsidR="00745412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По профилактике дорожно-транспортных происшествий в печати размещено 1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22</w:t>
            </w: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единиц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ы</w:t>
            </w: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информации, на радио -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504</w:t>
            </w: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, на телевидении -40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4</w:t>
            </w: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, в сети «Интернет» -14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8</w:t>
            </w: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единиц информации.   </w:t>
            </w:r>
          </w:p>
          <w:p w:rsidR="0068610A" w:rsidRPr="00A513DE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Проблемы подростковой преступности и их профилактики</w:t>
            </w: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освещены на сайте Администрации </w:t>
            </w:r>
            <w:proofErr w:type="spellStart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района, «</w:t>
            </w:r>
            <w:proofErr w:type="spellStart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ВКонтакте</w:t>
            </w:r>
            <w:proofErr w:type="spellEnd"/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», на страницах образовательных учреждений и Управления образования, в газете «Красное знамя»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-4</w:t>
            </w:r>
            <w:r w:rsidRPr="00611708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</w:p>
        </w:tc>
      </w:tr>
      <w:tr w:rsidR="0068610A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МО «Глазовский район», администрации МО поселений (по согласованию); </w:t>
            </w: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Межмуниципальный отдел МВД   России «Глазовский» - по согласованию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плану</w:t>
            </w: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610A" w:rsidRPr="00A363FC" w:rsidRDefault="0068610A" w:rsidP="0068610A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363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>Организовано межведомственное взаимодействие при проведении отчетов участковых уполномоченных полиции перед населением. График отчетов утвержден Главой</w:t>
            </w:r>
            <w:r w:rsidRPr="00A363FC">
              <w:rPr>
                <w:color w:val="FF0000"/>
              </w:rPr>
              <w:t xml:space="preserve"> </w:t>
            </w:r>
            <w:r w:rsidRPr="00A363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  <w:r w:rsidRPr="00A363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«Муниципальный округ Глазовский район Удмуртской Республики», начальником МО МВД России «Глазовский». Начальниками </w:t>
            </w:r>
            <w:proofErr w:type="spellStart"/>
            <w:r w:rsidRPr="00A363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терорганов</w:t>
            </w:r>
            <w:proofErr w:type="spellEnd"/>
            <w:r w:rsidRPr="00A363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осуществляется информирование населения о дате и месте проведения отчетов.  В 202</w:t>
            </w:r>
            <w:r w:rsidR="00A363FC" w:rsidRPr="00A363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  <w:r w:rsidRPr="00A363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году отчеты участковыми уполномоченными проведены во всех 11 </w:t>
            </w:r>
            <w:proofErr w:type="spellStart"/>
            <w:r w:rsidRPr="00A363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теротделах</w:t>
            </w:r>
            <w:proofErr w:type="spellEnd"/>
            <w:r w:rsidRPr="00A363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. На отчете присутствуют глава муниципального образования, депутаты, специалисты центра социальных выплат, КЦСОН, соцзащиты.</w:t>
            </w:r>
          </w:p>
          <w:p w:rsidR="0068610A" w:rsidRPr="00A363FC" w:rsidRDefault="0068610A" w:rsidP="006861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  <w:p w:rsidR="0068610A" w:rsidRPr="00A513DE" w:rsidRDefault="0068610A" w:rsidP="0068610A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8610A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 Администрация МО «Глазовский район», руководители предприятий, учреждений, организаций всех форм собственности – по согласованию, межмуниципальный отдел МВД России «Глазовский» - по согласованию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9B584C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плану</w:t>
            </w: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уровня преступлений и правонарушений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40E12" w:rsidRPr="00C40E12" w:rsidRDefault="00C40E12" w:rsidP="00C40E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Arial"/>
                <w:color w:val="FF0000"/>
                <w:sz w:val="16"/>
                <w:szCs w:val="16"/>
                <w:lang w:eastAsia="ru-RU"/>
              </w:rPr>
            </w:pPr>
            <w:r w:rsidRPr="003645BA">
              <w:rPr>
                <w:rFonts w:ascii="Times New Roman" w:eastAsia="Times New Roman" w:hAnsi="Times New Roman" w:cs="Arial"/>
                <w:color w:val="FF0000"/>
                <w:sz w:val="16"/>
                <w:szCs w:val="16"/>
                <w:lang w:eastAsia="ru-RU"/>
              </w:rPr>
              <w:t>В рамках Акции в библиотеках прошли мероприятия, направленные на организацию досуга детей, информирование об их правах и обязанностях. Всего проведено 17 мероприятий, уч. 262</w:t>
            </w:r>
          </w:p>
          <w:p w:rsidR="00745412" w:rsidRPr="00A639C5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ДН и ЗП организовано проведение 56 рейдов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которых приняли участие</w:t>
            </w: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члены 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КпДН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и ЗП, сотрудники ОДН МО МВД России «Глазовский», представители образовательных учреждений, здравоохранения, государственный инспектор пожарного надзора, сотрудник КЦСОН 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, управления культуры и молодежной политики, волонтеры</w:t>
            </w: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. При проверке условий проживания семей в обязательном порядке обращается внимание на состояние печного отопления, электропроводки, наличие пожарных 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</w:p>
          <w:p w:rsidR="00745412" w:rsidRPr="00A639C5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рамках информационно-просветительской работы комиссией в марте-мае и ноябр</w:t>
            </w:r>
            <w:proofErr w:type="gram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е-</w:t>
            </w:r>
            <w:proofErr w:type="gram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декабре организовано проведение «Дней Подростка» в образовательных учреждения района. Приняли участие 493 ребенка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</w:p>
          <w:p w:rsidR="00745412" w:rsidRPr="00A639C5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марте-мае, сентябре – октябре проведены родительские собрания во всех образовательных учреждениях 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района. В проведении бесед приняли участие 962 родителя.</w:t>
            </w:r>
          </w:p>
          <w:p w:rsidR="00745412" w:rsidRPr="00A639C5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proofErr w:type="gram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проведении бесед с родителями и детьми приняли участие сотрудники и руководители правоохранительных органов, руководитель 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МСО СУ СК, 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Глазовской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межрайонной прокуратуры, начальник ОДН МО МВД России «Глазовский», представители отдела </w:t>
            </w: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lastRenderedPageBreak/>
              <w:t xml:space="preserve">надзорной деятельности и профилактической работы, инспектор по пропаганде БДД ОГИБДД, ответственный секретарь комиссии по делам несовершеннолетних и защите их прав Администрации 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района. </w:t>
            </w:r>
            <w:proofErr w:type="gramEnd"/>
          </w:p>
          <w:p w:rsidR="00745412" w:rsidRPr="00A639C5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proofErr w:type="gram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целях обеспечения межведомственного взаимодействия </w:t>
            </w:r>
            <w:r w:rsidRPr="00C6078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по предупреждению, выявлению фактов жестокого обращения с несовершеннолетними, защите их от всех форм насилия </w:t>
            </w: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проведены совещания со специалистами субъектов профилактики  МБУК «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Глазовская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районная Централизованная библиотечная система», - 4.12.2024 года, МБУК «Центр культуры и туризма 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района» - 19 12.2024 года, медицинскими работниками лечебных учреждений </w:t>
            </w:r>
            <w:proofErr w:type="spellStart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 18.12.2024 года.</w:t>
            </w:r>
            <w:proofErr w:type="gramEnd"/>
          </w:p>
          <w:p w:rsidR="00745412" w:rsidRPr="00A639C5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Организовано взаимодействие с начальниками территориальных отделов, руководителями сельхозпредприятий.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С</w:t>
            </w:r>
            <w:r w:rsidRPr="00156B82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целью информирования родителей о способах защиты детей от негативного влияния, а также о правовых последствиях противоправных действий несовершеннолетних организованы собрания с трудовыми коллективами в СПК «Коммунар», СПК «Пригородный»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  <w:r w:rsidRPr="00156B82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</w:t>
            </w: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Начальникам территориальных отделов доведена информация о необходимости своевременного информирования МО МВД России «Глазовский» и КДН и ЗП по всем фактам ненадлежащего исполнения обязанностей родителями, злоупотребления спиртными напитками для своевременного реагирования, проведения проверок, постановки на учет неблагополучных семей.</w:t>
            </w:r>
          </w:p>
          <w:p w:rsidR="00745412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</w:pPr>
            <w:r w:rsidRPr="00A639C5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За 2024 года получено 3 сообщения от начальников территориальных органов, по всем проведены проверки, составлено 4 протокола об административном правонарушении, предусмотренном ч.1 ст.5.35 КоАП РФ, одна семья признана находящейся в СОП.</w:t>
            </w:r>
            <w:r w:rsidRPr="00A639C5"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t xml:space="preserve"> </w:t>
            </w:r>
          </w:p>
          <w:p w:rsidR="00745412" w:rsidRPr="00A639C5" w:rsidRDefault="00745412" w:rsidP="00745412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t>Проведено 5 рейдов по соблюдению</w:t>
            </w:r>
            <w:r w:rsidRPr="00725193"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t>а</w:t>
            </w:r>
            <w:r w:rsidRPr="00725193"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t xml:space="preserve"> Удмуртской Республики от 27.09.2011 г. №59-РЗ «О мерах по защите здоровья и развития детей в УР»</w:t>
            </w:r>
            <w:proofErr w:type="gramStart"/>
            <w:r w:rsidRPr="00725193"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t xml:space="preserve">ыявлено 3 несовершеннолетних, переданы родителям, </w:t>
            </w:r>
            <w:r>
              <w:rPr>
                <w:rFonts w:ascii="Times New Roman" w:eastAsia="Times New Roman" w:hAnsi="Times New Roman" w:cs="Arial"/>
                <w:color w:val="0070C0"/>
                <w:sz w:val="16"/>
                <w:szCs w:val="16"/>
                <w:lang w:eastAsia="ru-RU"/>
              </w:rPr>
              <w:lastRenderedPageBreak/>
              <w:t>составлен 1 протокол по ч.1 ст.5.35 КоАП РФ.</w:t>
            </w:r>
          </w:p>
          <w:p w:rsidR="0068610A" w:rsidRPr="00A513DE" w:rsidRDefault="0068610A" w:rsidP="0068610A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438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8610A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проверкакм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Российской Федерации</w:t>
            </w:r>
            <w:proofErr w:type="gramEnd"/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МО «Глазовский район».  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</w:t>
            </w: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Снижение уровня реализации населению, в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. и несовершеннолетним,  недоброкачественной продукции, а также алкогольной и табачной продукции</w:t>
            </w: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8610A" w:rsidRPr="00D21F5B" w:rsidRDefault="0068610A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610A" w:rsidRPr="00241330" w:rsidRDefault="0068610A" w:rsidP="00686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4133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</w:t>
            </w:r>
            <w:r w:rsidRPr="00241330">
              <w:rPr>
                <w:rFonts w:ascii="Times New Roman" w:eastAsia="Times New Roman" w:hAnsi="Times New Roman" w:cs="Times New Roman"/>
                <w:snapToGrid w:val="0"/>
                <w:color w:val="FF0000"/>
                <w:sz w:val="16"/>
                <w:szCs w:val="16"/>
                <w:lang w:eastAsia="ru-RU"/>
              </w:rPr>
              <w:t xml:space="preserve"> целях профилактики преступлений в состоянии опьянения, УУП проводится работа, в том числе в жилом секторе по пресечению фактов реализации алкогольной продукции в не установленных местах, </w:t>
            </w:r>
            <w:r w:rsidRPr="0024133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фактов нарушения правил реализации алкогольной продукции, реализации спиртосодержащей жидкости, курительных смесей, содержащих наркотические вещества. </w:t>
            </w:r>
          </w:p>
          <w:p w:rsidR="0068610A" w:rsidRPr="00A513DE" w:rsidRDefault="007B2E3A" w:rsidP="00745412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8610A"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202</w:t>
            </w:r>
            <w:r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68610A"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проведено </w:t>
            </w:r>
            <w:r w:rsidR="00745412"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68610A"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745412"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="0068610A"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ейдов</w:t>
            </w:r>
            <w:r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8610A"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</w:t>
            </w:r>
            <w:r w:rsidR="00745412" w:rsidRPr="007454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24</w:t>
            </w:r>
            <w:r w:rsidRPr="00B15CD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8610A" w:rsidRPr="0024133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торговым точкам, по результатам которых </w:t>
            </w:r>
            <w:r w:rsidR="00241330" w:rsidRPr="0024133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выявлено административное правонарушение по ч.2.1. ст. 14.16 КоАП РФ по факту розничной продажи несовершеннолетним алкогольной продукции в магазине  «Продукты» д/о Чепца</w:t>
            </w:r>
            <w:proofErr w:type="gramStart"/>
            <w:r w:rsidR="00241330" w:rsidRPr="0024133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.</w:t>
            </w:r>
            <w:proofErr w:type="gramEnd"/>
            <w:r w:rsidR="00241330" w:rsidRPr="0024133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FB2996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4D1591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  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плану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общественнного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порядка  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42E" w:rsidRPr="00B15CD0" w:rsidRDefault="0013642E" w:rsidP="0013642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предупреждения и раскрытия </w:t>
            </w:r>
            <w:proofErr w:type="gramStart"/>
            <w:r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преступлений</w:t>
            </w:r>
            <w:proofErr w:type="gramEnd"/>
            <w:r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совершенных в общественных местах, в том числе на улицах и проверки лиц, состоящих на профилактических учетах на территории МО «Глазовский район» рейдовых мероприятия совместно с дружинниками </w:t>
            </w:r>
            <w:proofErr w:type="spellStart"/>
            <w:r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ДНД не проводились.</w:t>
            </w:r>
          </w:p>
          <w:p w:rsidR="00FB2996" w:rsidRPr="00D21F5B" w:rsidRDefault="0013642E" w:rsidP="001364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На территории </w:t>
            </w:r>
            <w:proofErr w:type="spellStart"/>
            <w:r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района за 12 месяцев 202</w:t>
            </w:r>
            <w:r w:rsidR="007C44BC"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  <w:r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года обеспечивалась охрана общественного порядка при проведении </w:t>
            </w:r>
            <w:r w:rsidR="007C44BC"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 крупных районных мероприятий</w:t>
            </w:r>
            <w:r w:rsidR="00B63D01"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. Для обеспечения правопорядка было задействовано 18 сотрудников полиции и 9 дружинников. Кроме  этого, на каждой территории </w:t>
            </w:r>
            <w:r w:rsidR="00131E1E" w:rsidRPr="00B15CD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дружинники участвуют в охране </w:t>
            </w:r>
            <w:r w:rsidR="00131E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порядка </w:t>
            </w:r>
            <w:r w:rsidR="007C44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A513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511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поселенческих мероприятиях.</w:t>
            </w:r>
            <w:r w:rsidR="00FB2996"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B29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FB2996" w:rsidRPr="00D21F5B" w:rsidRDefault="00FB2996" w:rsidP="00F9092E">
            <w:pPr>
              <w:spacing w:after="0" w:line="240" w:lineRule="auto"/>
              <w:ind w:left="167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Адамское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D56E5B" w:rsidRDefault="00FB2996" w:rsidP="00F55DE3">
            <w:pPr>
              <w:spacing w:before="40" w:after="4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Адамский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Верхнебогатырский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Гулековский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Качкашурский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Кожильский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Куреговский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Участие членов ДНД в охране общественного порядка при проведении массовых мероприятий в ТО «Октябрьский»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Парзинский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Понинский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Кочишевский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B2996" w:rsidRPr="00D56E5B" w:rsidRDefault="00FB2996" w:rsidP="00F55DE3">
            <w:pPr>
              <w:spacing w:line="240" w:lineRule="auto"/>
              <w:rPr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Штанигуртский</w:t>
            </w:r>
            <w:proofErr w:type="spellEnd"/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» </w:t>
            </w:r>
          </w:p>
        </w:tc>
      </w:tr>
      <w:tr w:rsidR="00FB2996" w:rsidRPr="00D21F5B" w:rsidTr="0028032B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совместных рейдов с участием сотрудников полиции и членов общественных формирований по предупреждению </w:t>
            </w: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правонарушений и профилактике преступлений в муниципальном образовании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Администрация МО «Глазовский район». Межмуниципальный отдел МВД   России «Глазовский» - по </w:t>
            </w: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согласованию.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графику</w:t>
            </w:r>
          </w:p>
          <w:p w:rsidR="00FB2996" w:rsidRPr="00D21F5B" w:rsidRDefault="00FB2996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42E" w:rsidRPr="00690382" w:rsidRDefault="0013642E" w:rsidP="001364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В целях профилактики, предупреждения и раскрытия преступлений совершенных в общественных местах, в том числе на улицах и проверки лиц состоящих на профилактических учетах на территории </w:t>
            </w:r>
            <w:proofErr w:type="spellStart"/>
            <w:r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района за 12 месяцев 202</w:t>
            </w:r>
            <w:r w:rsidR="00E2321F"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  <w:r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года </w:t>
            </w:r>
            <w:r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обеспечивалась охрана общественного порядка при проведении </w:t>
            </w:r>
            <w:r w:rsidR="00E2321F"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</w:t>
            </w:r>
            <w:r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культурно-зрелищных </w:t>
            </w:r>
            <w:r w:rsidR="00E2321F"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районных </w:t>
            </w:r>
            <w:r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мероприятий и</w:t>
            </w:r>
            <w:proofErr w:type="gramStart"/>
            <w:r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r w:rsidR="00C13619"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,</w:t>
            </w:r>
            <w:proofErr w:type="gramEnd"/>
            <w:r w:rsid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??????</w:t>
            </w:r>
            <w:r w:rsidR="00C13619"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,,</w:t>
            </w:r>
            <w:r w:rsidRPr="0069038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рейдовых профилактических мероприятий.  </w:t>
            </w:r>
          </w:p>
          <w:p w:rsidR="00FB2996" w:rsidRPr="00D21F5B" w:rsidRDefault="00FB2996" w:rsidP="00F55DE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B2996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</w:rPr>
              <w:t>Правонарушения, совершенные несовершеннолетними</w:t>
            </w:r>
          </w:p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3642E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обучающимися</w:t>
            </w:r>
            <w:proofErr w:type="gram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МО «Глазовский район». Межмуниципальный отдел МВД  России «Глазовский» - по согласованию, Комиссия по делам несовершеннолетних (по согласованию) </w:t>
            </w: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плану</w:t>
            </w:r>
          </w:p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правовое   просвещение несовершеннолетних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B75FD" w:rsidRPr="001B75FD" w:rsidRDefault="001B75FD" w:rsidP="001B75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1B75FD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В рамках информационно-просветительской работы комиссией в марте-мае и ноябр</w:t>
            </w:r>
            <w:proofErr w:type="gramStart"/>
            <w:r w:rsidRPr="001B75FD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е-</w:t>
            </w:r>
            <w:proofErr w:type="gramEnd"/>
            <w:r w:rsidRPr="001B75FD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декабре организовано проведение «Дней Подростка» в образовательных учреждения района. Приняли участие 493 ребенка, проведение «Дней подростка» запланировано и на 2025 год.  </w:t>
            </w:r>
          </w:p>
          <w:p w:rsidR="001B75FD" w:rsidRPr="001B75FD" w:rsidRDefault="001B75FD" w:rsidP="001B75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1B75FD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В марте-мае, сентябре – октябре проведены родительские собрания во всех образовательных учреждениях </w:t>
            </w:r>
            <w:proofErr w:type="spellStart"/>
            <w:r w:rsidRPr="001B75FD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Глазовского</w:t>
            </w:r>
            <w:proofErr w:type="spellEnd"/>
            <w:r w:rsidRPr="001B75FD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района. В проведении бесед приняли участие 962 родителя.</w:t>
            </w:r>
          </w:p>
          <w:p w:rsidR="001B75FD" w:rsidRPr="001B75FD" w:rsidRDefault="001B75FD" w:rsidP="001B75F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1B75FD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В ходе бесед обязательно освещена тема безопасного поведения детей, в том числе в сети интернет, и по преступлениям против половой неприкосновенности несовершеннолетних, как не стать объектом преступления. На каждой беседе до детей и родителей доведена информация о номере детского телефона доверия.</w:t>
            </w:r>
          </w:p>
          <w:p w:rsidR="0013642E" w:rsidRPr="001B75FD" w:rsidRDefault="0013642E" w:rsidP="00DD13DA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B75F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В рамках празднования Международного дня детского телефона доверия и Международного дня защиты детей принятие мер по защите прав и законных интересов несовершеннолетних с 12 по 19 мая 202</w:t>
            </w:r>
            <w:r w:rsidR="001B75FD" w:rsidRPr="001B75F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  <w:r w:rsidRPr="001B75F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года проведены классные часы: «Детский телефон доверия – помощник и друг», «Мы поможем тебе стать самостоятельным», «Детский телефон доверия и его функции», «Когда и как надо звонить по детскому телефону доверия», «Телефон доверия – психологическая </w:t>
            </w:r>
            <w:r w:rsidRPr="001B75F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>помощь» - охвачены учащиеся 5-11 классов (</w:t>
            </w:r>
            <w:r w:rsidR="001B75FD" w:rsidRPr="001B75F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485</w:t>
            </w:r>
            <w:r w:rsidRPr="001B75F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человек).</w:t>
            </w:r>
          </w:p>
          <w:p w:rsidR="0013642E" w:rsidRPr="00A513DE" w:rsidRDefault="001B75FD" w:rsidP="00DD13DA">
            <w:pPr>
              <w:spacing w:after="0" w:line="240" w:lineRule="auto"/>
              <w:ind w:firstLine="357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3642E" w:rsidRPr="00D21F5B" w:rsidTr="009D2EFC">
        <w:trPr>
          <w:trHeight w:val="250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МО «Глазовский район».   Комиссия по делам несовершеннолетних (по согласованию), </w:t>
            </w: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2015-2020</w:t>
            </w: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Постоянно</w:t>
            </w:r>
          </w:p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профилактика правонарушений среди несовершеннолетних</w:t>
            </w: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1316" w:rsidRPr="00A05CBA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По результатам республиканского конкурса вариативных программ и трудоустройства в 2024 году Агентством по молодежной политике Удмуртской Республики выделена субсидия в размере 111085,03 рублей на трудоустройство подростков. Трудоустройство подростков организовано на базе МОУ «</w:t>
            </w:r>
            <w:proofErr w:type="spellStart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Куреговская</w:t>
            </w:r>
            <w:proofErr w:type="spellEnd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СОШ» с программой «Гордость нашей деревн</w:t>
            </w:r>
            <w:proofErr w:type="gramStart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и-</w:t>
            </w:r>
            <w:proofErr w:type="gramEnd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гордость нашей страны» (3 под-ростка, из них 1- из малообеспеченной семьи, 1- из семьи СВО, 1- многодетная семья). Ребята соб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и</w:t>
            </w:r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рали информацию об участниках СВО, участниках локальных войн и оформили стенд. Провели 2 м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е</w:t>
            </w:r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роприятия в пришкольном лагере и выступили перед участниками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с презентацией о героях – земля</w:t>
            </w:r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ках.</w:t>
            </w:r>
          </w:p>
          <w:p w:rsidR="00071316" w:rsidRPr="00A05CBA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МОУ «</w:t>
            </w:r>
            <w:proofErr w:type="spellStart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Пусошурской</w:t>
            </w:r>
            <w:proofErr w:type="spellEnd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СОШ» в рамках программы «Зазеркалье» 2 трудоустроенных подростка совместно с руководителем создали зону отдыха в школе. Силами ребят оборудованы диванчики, журнальный столик и декоративные полочки на стенах.</w:t>
            </w:r>
          </w:p>
          <w:p w:rsidR="00071316" w:rsidRPr="00A05CBA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МОУ «</w:t>
            </w:r>
            <w:proofErr w:type="spellStart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Понинская</w:t>
            </w:r>
            <w:proofErr w:type="spellEnd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СОШ» в рамках программы «Школьные клумбы» 2 школьника (1-состоит на учёте в ОДН), занимались благоустройством территории школы после капитального ремонта (разбивка клумб, посадка цветов, уход за ними).</w:t>
            </w:r>
          </w:p>
          <w:p w:rsidR="00071316" w:rsidRPr="00A05CBA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На базе ДОЛ «Звездочка» проведена профильная смена «Северный ветер», участие в которой приняли 50 несовершеннолетних, в том числе 2 – дети, состоящие на учете в ОДН, 2 - СОП. С отдыхающими проведены профилактические беседы инспекторами ОДН и ОГИБДД МО МВД России «Глазовский».</w:t>
            </w:r>
          </w:p>
          <w:p w:rsidR="00071316" w:rsidRPr="002B59BF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2024 году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организована работа</w:t>
            </w: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14 оздоровительных лагерей с дневным пребыванием детей (охват 569 детей), в том числе отряды от Министерства социальной политики  и труда УР (169 чел.), лагерь труда и отдыха в Ключевской школе- 10 подростков. Оздоровительными (пришкольными) лагерями охвачены дети различных категорий:</w:t>
            </w:r>
          </w:p>
          <w:p w:rsidR="00071316" w:rsidRPr="002B59BF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lastRenderedPageBreak/>
              <w:t>- трудная жизненная ситуация- 252 чел.,</w:t>
            </w:r>
          </w:p>
          <w:p w:rsidR="00071316" w:rsidRPr="002B59BF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-дети-сироты и оставшиеся без попечения родителей- 23 чел.,</w:t>
            </w:r>
          </w:p>
          <w:p w:rsidR="00071316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-дети-инвалиды-3чел.,</w:t>
            </w:r>
          </w:p>
          <w:p w:rsidR="00071316" w:rsidRPr="002B59BF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- дети с ОВЗ - 15 чел.,</w:t>
            </w:r>
          </w:p>
          <w:p w:rsidR="00071316" w:rsidRPr="002B59BF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- дети из малоимущих семей - 112 чел.,</w:t>
            </w:r>
          </w:p>
          <w:p w:rsidR="00071316" w:rsidRPr="002B59BF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- дети из многодетных семей – 205 чел.</w:t>
            </w:r>
          </w:p>
          <w:p w:rsidR="00071316" w:rsidRPr="002B59BF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- дети участников СВО- 30 чел.</w:t>
            </w:r>
          </w:p>
          <w:p w:rsidR="00071316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B59BF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- дети из семей СОП и состоящие на  учёте - 10 чел.</w:t>
            </w:r>
          </w:p>
          <w:p w:rsidR="00071316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proofErr w:type="spellStart"/>
            <w:r w:rsidRPr="008C55D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Малозатратными</w:t>
            </w:r>
            <w:proofErr w:type="spellEnd"/>
            <w:r w:rsidRPr="008C55D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формами отдыха охвачено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1275</w:t>
            </w:r>
            <w:r w:rsidRPr="008C55D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детей (мастер- классы, кружковая деятельность, походы, экскурсии, волонтёрская деятельность и др.). </w:t>
            </w:r>
          </w:p>
          <w:p w:rsidR="00071316" w:rsidRPr="00A05CBA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летний период продолжили работу волонтерские отряды, «</w:t>
            </w:r>
            <w:proofErr w:type="spellStart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Юнармия</w:t>
            </w:r>
            <w:proofErr w:type="spellEnd"/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», Движение первых.</w:t>
            </w:r>
          </w:p>
          <w:p w:rsidR="00071316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A05CBA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течение летнего периода 2024 года реализован проект «Наставничество», по результатам которого с учета в ОДН сняли 3 подростков по исправлению.</w:t>
            </w:r>
          </w:p>
          <w:p w:rsidR="00071316" w:rsidRPr="00B62534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загородных оздоровительных лагерях и санаториях  отдохнул 41 ребёнок.</w:t>
            </w:r>
          </w:p>
          <w:p w:rsidR="00071316" w:rsidRPr="00B62534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Согласно заключенному соглашению с МНО УР </w:t>
            </w:r>
            <w:proofErr w:type="gramStart"/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о предоставлении субсидии из бюджета Удмуртской Республики бюджету муниципального образования в Удмуртской Республике на реализацию мероприятий по организации</w:t>
            </w:r>
            <w:proofErr w:type="gramEnd"/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и обеспечению отдыха детей в каникулярное время на 2024 год предоставлено 1 600000,00 руб., из бюджета МО около 150000,00 руб.    </w:t>
            </w:r>
          </w:p>
          <w:p w:rsidR="0013642E" w:rsidRPr="0000529B" w:rsidRDefault="00071316" w:rsidP="00071316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  <w:lang w:eastAsia="ru-RU"/>
              </w:rPr>
            </w:pPr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рамках средств местного бюджета проведена в том числе </w:t>
            </w:r>
            <w:proofErr w:type="spellStart"/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акарицидная</w:t>
            </w:r>
            <w:proofErr w:type="spellEnd"/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обработка территорий школ площадью 17,6 га, барьерная дератизация площадью 16,2 га, дератизация площадью 9230,0 </w:t>
            </w:r>
            <w:proofErr w:type="spellStart"/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кв</w:t>
            </w:r>
            <w:proofErr w:type="gramStart"/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, дезинсекция площадью 10489,0 </w:t>
            </w:r>
            <w:proofErr w:type="spellStart"/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кв.м</w:t>
            </w:r>
            <w:proofErr w:type="spellEnd"/>
            <w:r w:rsidRPr="00B62534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 на сумму 126663,00 рублей</w:t>
            </w:r>
          </w:p>
        </w:tc>
      </w:tr>
      <w:tr w:rsidR="0013642E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занятости подростков во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внеучебное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время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МО «Глазовский район».     Управление образования (по согласованию),   </w:t>
            </w: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МЦ «Диалог»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Каникулярное время, ежегодно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В течение 2021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профилактика правонарушений среди подростков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42E" w:rsidRPr="0057492D" w:rsidRDefault="0013642E" w:rsidP="00DD13DA">
            <w:pPr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Функционируют 3 учреждения дополнительного образования: МУДО «ДДТ», МУДО «Спортивная школа </w:t>
            </w:r>
            <w:proofErr w:type="spellStart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Глазовского</w:t>
            </w:r>
            <w:proofErr w:type="spellEnd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района», МБОУ «</w:t>
            </w:r>
            <w:proofErr w:type="spellStart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Понинская</w:t>
            </w:r>
            <w:proofErr w:type="spellEnd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ДШИ». Кружки и секции открыты при всех общеобразовательных учреждениях МО «Глазовский район»: МУДО «ДДТ» 138 объединений дополнительного образования различной направленности с охватом 1227 детей, МУДО «СШ </w:t>
            </w:r>
            <w:proofErr w:type="spellStart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Глазовского</w:t>
            </w:r>
            <w:proofErr w:type="spellEnd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района» - 35 групп физкультурно-спортивной </w:t>
            </w:r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lastRenderedPageBreak/>
              <w:t>направленности с охватом 445 учащихся, МБОУ «</w:t>
            </w:r>
            <w:proofErr w:type="spellStart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Понинская</w:t>
            </w:r>
            <w:proofErr w:type="spellEnd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ДШИ» реализует 5 дополнительных образовательных программ в групповой и индивидуальной форме.</w:t>
            </w:r>
          </w:p>
          <w:p w:rsidR="0013642E" w:rsidRPr="0057492D" w:rsidRDefault="0013642E" w:rsidP="00DD13DA">
            <w:pPr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В шести образовательных учреждениях открыты Точки роста</w:t>
            </w:r>
            <w:proofErr w:type="gramStart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,, </w:t>
            </w:r>
            <w:proofErr w:type="gramEnd"/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где реализуются дополнительные общеобразовательные программы цифрового, естественнонаучного, технического и гуманитарного профилей.</w:t>
            </w:r>
          </w:p>
          <w:p w:rsidR="0013642E" w:rsidRPr="0057492D" w:rsidRDefault="0013642E" w:rsidP="00DD13DA">
            <w:pPr>
              <w:spacing w:after="0" w:line="256" w:lineRule="auto"/>
              <w:jc w:val="both"/>
              <w:rPr>
                <w:rFonts w:ascii="Calibri" w:eastAsia="Calibri" w:hAnsi="Calibri" w:cs="Calibri"/>
                <w:bCs/>
                <w:iCs/>
                <w:color w:val="FF0000"/>
                <w:sz w:val="16"/>
                <w:szCs w:val="16"/>
              </w:rPr>
            </w:pPr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Доля несовершеннолетних, вовлеченных в получение дополнительных образовательных программ и услуг  учащихся 100%, в том числе детей, состоящих на учете в органах системы профилактики безнадзорности и правонарушений (100%). Подростки вовлекаются в</w:t>
            </w:r>
            <w:r w:rsidRPr="0057492D">
              <w:rPr>
                <w:rFonts w:ascii="Times New Roman" w:eastAsia="Calibri" w:hAnsi="Times New Roman" w:cs="Times New Roman"/>
                <w:bCs/>
                <w:color w:val="FF0000"/>
                <w:sz w:val="16"/>
                <w:szCs w:val="16"/>
              </w:rPr>
              <w:t xml:space="preserve"> </w:t>
            </w:r>
            <w:r w:rsidRPr="0057492D">
              <w:rPr>
                <w:rFonts w:ascii="Times New Roman" w:eastAsia="Calibri" w:hAnsi="Times New Roman" w:cs="Times New Roman"/>
                <w:bCs/>
                <w:iCs/>
                <w:color w:val="FF0000"/>
                <w:sz w:val="16"/>
                <w:szCs w:val="16"/>
              </w:rPr>
              <w:t xml:space="preserve"> общественно-значимую деятельность: волонтёрская деятельность (11 отрядов, 129 человек), движение «Юный инспектор движения» (198 человек), </w:t>
            </w:r>
            <w:proofErr w:type="spellStart"/>
            <w:r w:rsidRPr="0057492D">
              <w:rPr>
                <w:rFonts w:ascii="Times New Roman" w:eastAsia="Calibri" w:hAnsi="Times New Roman" w:cs="Times New Roman"/>
                <w:bCs/>
                <w:iCs/>
                <w:color w:val="FF0000"/>
                <w:sz w:val="16"/>
                <w:szCs w:val="16"/>
              </w:rPr>
              <w:t>Юнармия</w:t>
            </w:r>
            <w:proofErr w:type="spellEnd"/>
            <w:r w:rsidRPr="0057492D">
              <w:rPr>
                <w:rFonts w:ascii="Times New Roman" w:eastAsia="Calibri" w:hAnsi="Times New Roman" w:cs="Times New Roman"/>
                <w:bCs/>
                <w:iCs/>
                <w:color w:val="FF0000"/>
                <w:sz w:val="16"/>
                <w:szCs w:val="16"/>
              </w:rPr>
              <w:t xml:space="preserve"> (11 отрядов, 149 человек).</w:t>
            </w:r>
          </w:p>
          <w:p w:rsidR="0013642E" w:rsidRPr="0057492D" w:rsidRDefault="0013642E" w:rsidP="00DD13DA">
            <w:pPr>
              <w:spacing w:after="0" w:line="256" w:lineRule="auto"/>
              <w:jc w:val="both"/>
              <w:rPr>
                <w:rFonts w:ascii="Calibri" w:eastAsia="Calibri" w:hAnsi="Calibri" w:cs="Calibri"/>
                <w:color w:val="FF0000"/>
                <w:sz w:val="16"/>
                <w:szCs w:val="16"/>
              </w:rPr>
            </w:pPr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Работа школьных спортивных  клубов «Оранжевый мяч», «Футбол», «Лапта»,  «Мини-футбол» - проведение спортивных мероприятий по профилю </w:t>
            </w:r>
          </w:p>
          <w:p w:rsidR="0013642E" w:rsidRPr="0057492D" w:rsidRDefault="0013642E" w:rsidP="00DD13D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57492D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- организация 13 оздоровительных лагерей с дневным пребыванием детей, 1 детской площадки</w:t>
            </w:r>
          </w:p>
          <w:p w:rsidR="0013642E" w:rsidRPr="0057492D" w:rsidRDefault="0013642E" w:rsidP="00DD13DA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 w:rsidRPr="0057492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>Вовлечение подростков и молодежи в проектную деятельность:</w:t>
            </w:r>
          </w:p>
          <w:p w:rsidR="0013642E" w:rsidRPr="0057492D" w:rsidRDefault="0013642E" w:rsidP="00DD13DA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 w:rsidRPr="0057492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>МИБ «Атмосфера»;</w:t>
            </w:r>
          </w:p>
          <w:p w:rsidR="0013642E" w:rsidRPr="0057492D" w:rsidRDefault="0013642E" w:rsidP="00DD13DA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 w:rsidRPr="0057492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>Фестиваль инициатив «Взгляд молодежи».</w:t>
            </w:r>
          </w:p>
          <w:p w:rsidR="0013642E" w:rsidRPr="0057492D" w:rsidRDefault="0013642E" w:rsidP="00DD13DA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</w:pPr>
            <w:r w:rsidRPr="0057492D">
              <w:rPr>
                <w:rFonts w:ascii="Times New Roman" w:eastAsia="DejaVu Sans" w:hAnsi="Times New Roman" w:cs="Times New Roman"/>
                <w:color w:val="FF0000"/>
                <w:kern w:val="2"/>
                <w:sz w:val="16"/>
                <w:szCs w:val="16"/>
                <w:lang w:eastAsia="hi-IN" w:bidi="hi-IN"/>
              </w:rPr>
              <w:t>Деятельность клуба молодежного патриотического клуба «Витязи».</w:t>
            </w:r>
          </w:p>
          <w:p w:rsidR="0013642E" w:rsidRPr="00A513DE" w:rsidRDefault="0013642E" w:rsidP="00DD13DA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16"/>
                <w:szCs w:val="16"/>
                <w:lang w:eastAsia="hi-IN" w:bidi="hi-IN"/>
              </w:rPr>
            </w:pPr>
          </w:p>
        </w:tc>
      </w:tr>
      <w:tr w:rsidR="00FB2996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3642E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МО «Глазовский район». </w:t>
            </w: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</w:t>
            </w: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proofErr w:type="gram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Комиссию по делам несовершеннолетних и защите их прав в 2024 году поступило 13 сообщений о выявлении фактов нарушения прав и законных интересов несовершеннолетних, в том числе из образовательных учреждений – 3, учреждений здравоохранения – 1, администраций территориальных отделов -1, </w:t>
            </w: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lastRenderedPageBreak/>
              <w:t xml:space="preserve">иных КДН -1, учреждений социального обслуживания – 1, полиции – 1, непосредственно установлены комиссией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–</w:t>
            </w: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  <w:proofErr w:type="gramEnd"/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Все сообщения рассмотрены, 10 семей признаны находящимися в социально опасном положении, разработаны и реализуются межведомственные планы мероприятий индивидуальной профилактической и социально-реабилитационной работы с семьей (далее - межведомственный план ИПСР). 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Основаниями для признания в социально опасном положении явились злоупотребление спиртными напитками родителей в 4 случаях, отсутствие ухода за ребенком, отвечающего его физиологическим потребностям – 1 случай, наличие признаков жестокого обращения с ребенком – 3. 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Всего профилактическая работа в 2024 году проводилась в отношении 19 семей, в которых проживает 43 ребенка. 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Организованы мероприятия по выявлению и предупреждению преступлений против половой свободы и неприкосновенности, фактов насилия и жестокого обращения с детьми. Вопрос роста числа преступлений, совершенных в отношении несовершеннолетних, в том числе преступлений против половой неприкосновенности несовершеннолетних, рассмотрен на заседании межведомственной комиссии по профилактике правонарушений 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 (Протокол № 02/2024 от 27.06.2024 года).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Актуализированы списки семей, где воспитанием детей занимаются отчимы либо сожители, находящихся под опекой. Всего на территории района 131 семья в них 146 детей, которых воспитывают отчимы или сожители. Образовательными организациями организованы проверки условий проживания детей в указанных семьях, семьях, находящихся в трудной жизненной ситуации, признанными находящимися в СОП. 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Комиссией всего проведено 56 рейдов. При проверке условий проживания семей в обязательном порядке обращается внимание на состояние печного отопления, электропроводки, наличие пожарных 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lastRenderedPageBreak/>
              <w:t>На учете в ОДН МО МВД России «Глазовский» на 01.01.2025 года состоит 14 несовершеннолетних, за 2024 год сняты с учета 22 несовершеннолетних, в том числе по исправлению – 13. Всего профилактическая работа в течение 2024 года проводилась в отношении 36 несовершеннолетних.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рамках информационно-просветительской работы комиссией в марте-мае и ноябр</w:t>
            </w:r>
            <w:proofErr w:type="gram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е-</w:t>
            </w:r>
            <w:proofErr w:type="gram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декабре организовано проведение «Дней Подростка» в образовательных учреждения района. Приняли участие 493 ребенка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марте-мае, сентябре – октябре проведены родительские собрания во всех образовательных учреждениях 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района. В проведении бесед приняли участие 962 родителя.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ходе бесед освещена тема безопасного поведения детей, в том числе в сети интернет, и по преступлениям против половой неприкосновенности несовершеннолетних, как не стать объектом преступления. На каждой беседе до детей и родителей доведена информация о номере детского телефона доверия.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proofErr w:type="gram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Сотрудниками ОДН МО МВД России «Глазовский» в ходе профилактической работы, а также межведомственных рейдов с целью выявления фактов жестокого обращения с детьми, ненадлежащего исполнения родителями несовершеннолетних обязанностей по их содержанию и обучению за истекший период 2024 года в отношении родителей составлено 60 протоколов об административном правонарушении по ч. 1 ст. 5.35 КоАП РФ.</w:t>
            </w:r>
            <w:proofErr w:type="gramEnd"/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На заседаниях КДН и ЗП рассмотрены 2 факта суицидального поведения несовершеннолетних. Одна семья признана находящейся в СОП, проводится профилактическая работа.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программах воспитания в образовательных организациях района включены мероприятия по профилактике ненасильственного воспитания и противодействию жестокого обращению с детьми. 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целях обеспечения межведомственного взаимодействия в указанной сфере проведены совещания со специалистами субъектов профилактики  МБУК «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Глазовская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</w:t>
            </w: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lastRenderedPageBreak/>
              <w:t xml:space="preserve">районная Централизованная библиотечная система», - 4.12.2024 года, МБУК «Центр культуры и туризма 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района» - 19 12.2024 года, медицинскими работниками лечебных учреждений 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 18.12.2024 года.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Организовано взаимодействие с начальниками территориальных отделов, руководителями сельхозпредприятий. 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За 2024 года получено 3 сообщения от начальников территориальных органов, по всем проведены проверки, составлено 4 протокола об административном правонарушении, предусмотренном ч.1 ст.5.35 КоАП РФ, одна семья признана находящейся в СОП.</w:t>
            </w:r>
          </w:p>
          <w:p w:rsidR="00071316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отношении родителей, злоупотребляющих спиртными напитками, профилактическая работа проводится во взаимодействии с работодателями. 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proofErr w:type="gram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Принятыми мерами сняты с учета в 2024 году 7 семей, из них 3- по исправлению, 2 – в связи с переездом, 2 – ограничены в родительских правах.</w:t>
            </w:r>
            <w:proofErr w:type="gramEnd"/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 отношении родителей, ограниченных и лишенных в родительских правах, проводится работа по восстановлению детско-родительских отношений. На сегодняшний момент разработано 4 технологические карты, в две кровные семьи возвращены 5 детей.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Проводится работа с детьми, помещенными в Филиал Республиканского СРЦН «СРЦН г. Глазова». За 2024 год дети, проживающие в 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районе, по актам изъятия полиции и постановлениям об отобрании отдела соцзащиты в СРЦН не помещались. Работа проводилась в отношении 11 детей и их родителей и законных представителей.</w:t>
            </w:r>
          </w:p>
          <w:p w:rsidR="00071316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proofErr w:type="gram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Всего за период 2024 года 12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детей</w:t>
            </w: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переданы </w:t>
            </w: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на воспитание в замещающую семью из числа детей-сирот и детей, оставшихся без попечения родителей.</w:t>
            </w:r>
            <w:proofErr w:type="gram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Из них 4 – дети из СРЦН 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</w:t>
            </w:r>
            <w:proofErr w:type="gram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.Г</w:t>
            </w:r>
            <w:proofErr w:type="gram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лазова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, структурное подразделение 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с.Понино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</w:p>
          <w:p w:rsidR="00071316" w:rsidRPr="00C23BB3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CA1A31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Организовано взаимодействие органов системы профилактики по реализации проекта «Наставники». В течени</w:t>
            </w:r>
            <w:proofErr w:type="gramStart"/>
            <w:r w:rsidRPr="00CA1A31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и</w:t>
            </w:r>
            <w:proofErr w:type="gramEnd"/>
            <w:r w:rsidRPr="00CA1A31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2024 года трёхстороннее соглашение об участии в проекте «Наставники» реализовывалось 4 </w:t>
            </w:r>
            <w:r w:rsidRPr="00CA1A31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lastRenderedPageBreak/>
              <w:t xml:space="preserve">наставниками в отношении 5 несовершеннолетних. В 2024 году с учета в полиции снято 3 несовершеннолетних по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исправлению</w:t>
            </w:r>
            <w:r w:rsidRPr="00CA1A31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.</w:t>
            </w:r>
          </w:p>
          <w:p w:rsidR="0013642E" w:rsidRPr="00A513DE" w:rsidRDefault="00071316" w:rsidP="00071316">
            <w:pPr>
              <w:spacing w:after="0" w:line="240" w:lineRule="auto"/>
              <w:ind w:firstLine="25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Работа по предупреждению, выявлению фактов жестокого обращения с несовершеннолетними, защите их от всех форм насилия в </w:t>
            </w:r>
            <w:proofErr w:type="spellStart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C23BB3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районе организована, проводится во взаимодействии со всеми органами и учреждениями системы профилактики.</w:t>
            </w:r>
          </w:p>
        </w:tc>
      </w:tr>
      <w:tr w:rsidR="0013642E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район».   Межмуниципальный отдел МВД  России «Глазовский»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Ежеквартально. На заседаниях комиссии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01456" w:rsidRPr="002F1EDE" w:rsidRDefault="00801456" w:rsidP="00801456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2024 году в РЦЗН «ЦЗН г. Глазова и </w:t>
            </w:r>
            <w:proofErr w:type="spellStart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района» из учреждений УФСИН России поступило 11 запросов и уведомлений о предстоящем освобождении граждан, проживающих в </w:t>
            </w:r>
            <w:proofErr w:type="spellStart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районе. А также 4 сообщения о гражданах, осужденных к наказаниям, не связанным с лишением свободы. На запросы были направлены ответы (3 ответа) о том, что в соответствии с </w:t>
            </w:r>
            <w:proofErr w:type="gramStart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законодательством</w:t>
            </w:r>
            <w:proofErr w:type="gramEnd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данным гражданам будет оказана услуга по содействию в трудоустройстве и другие государственные услуги при их личном обращении.  </w:t>
            </w:r>
          </w:p>
          <w:p w:rsidR="00801456" w:rsidRPr="002F1EDE" w:rsidRDefault="00801456" w:rsidP="00801456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На отчетный период 2024 года на учете граждане, освобожденные из МЛС, не состояли. </w:t>
            </w:r>
          </w:p>
          <w:p w:rsidR="00801456" w:rsidRPr="002F1EDE" w:rsidRDefault="00801456" w:rsidP="00801456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С начала года за содействием в поиске подходящей работы освобожденные  граждане не обращались. </w:t>
            </w:r>
          </w:p>
          <w:p w:rsidR="00801456" w:rsidRPr="002F1EDE" w:rsidRDefault="00801456" w:rsidP="00801456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В 2024 году поступила информация в отношении 1 гражданина, проживающего на территории </w:t>
            </w:r>
            <w:proofErr w:type="spellStart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района, в отношении которого принято решение об оказании содействия по </w:t>
            </w:r>
            <w:proofErr w:type="spellStart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ресоциализации</w:t>
            </w:r>
            <w:proofErr w:type="spellEnd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, социальной адаптации и социальной адаптации и утверждена индивидуальная программа </w:t>
            </w:r>
            <w:proofErr w:type="spellStart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ресоциализации</w:t>
            </w:r>
            <w:proofErr w:type="spellEnd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, но данный гражданин за услугами в области занятости не обращался.</w:t>
            </w:r>
          </w:p>
          <w:p w:rsidR="00801456" w:rsidRPr="002F1EDE" w:rsidRDefault="00801456" w:rsidP="00801456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</w:pPr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Трудоустроен 1 гражданин, ранее осужденный, проживающий на территории </w:t>
            </w:r>
            <w:proofErr w:type="spellStart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района, 5 человек подписали контракты с военным комиссариатом</w:t>
            </w:r>
          </w:p>
          <w:p w:rsidR="0013642E" w:rsidRPr="00A513DE" w:rsidRDefault="00801456" w:rsidP="008014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Осуществлено 4 выхода </w:t>
            </w:r>
            <w:proofErr w:type="gramStart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в</w:t>
            </w:r>
            <w:proofErr w:type="gramEnd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СИЗО </w:t>
            </w:r>
            <w:proofErr w:type="gramStart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>специалистами</w:t>
            </w:r>
            <w:proofErr w:type="gramEnd"/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t xml:space="preserve"> ЦЗН в рамках мероприятий «Школа подготовки к высвобождению», осуществлены ежемесячные выходы специалиста в МО МВД России </w:t>
            </w:r>
            <w:r w:rsidRPr="002F1EDE"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  <w:lang w:eastAsia="ru-RU"/>
              </w:rPr>
              <w:lastRenderedPageBreak/>
              <w:t>«Глазовский» во время отметки лиц, освободившихся из мест лишения свободы.</w:t>
            </w:r>
          </w:p>
        </w:tc>
      </w:tr>
      <w:tr w:rsidR="0013642E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МО «Глазовский район». Межмуниципальный отдел МВД  России «Глазовский», межрайонный отдел УФМС России по УР в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лазове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Снижение уровня незаконной миграции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42E" w:rsidRPr="000C470D" w:rsidRDefault="0013642E" w:rsidP="00DD13DA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0C470D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Ежедневно Главы сельских поселений предоставляют информацию о ситуации на территории  муниципального образования, в том числе и по </w:t>
            </w:r>
            <w:proofErr w:type="gramStart"/>
            <w:r w:rsidRPr="000C470D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прибывшим</w:t>
            </w:r>
            <w:proofErr w:type="gramEnd"/>
            <w:r w:rsidRPr="000C470D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из северо-кавказских республик. </w:t>
            </w:r>
          </w:p>
          <w:p w:rsidR="0013642E" w:rsidRPr="00A513DE" w:rsidRDefault="0013642E" w:rsidP="0013642E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470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За отчетный период 202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3 </w:t>
            </w:r>
            <w:r w:rsidRPr="000C470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года сотрудниками ОВМ МО МВД России «Глазовский» проведено рейдовые мероприятия, в том числе ОПМ «Нелегальный мигрант»</w:t>
            </w:r>
            <w:proofErr w:type="gramStart"/>
            <w:r w:rsidRPr="000C470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0C470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Работа по предупреждению незаконной миграции строится во взаимодействии с ОВМ МО МВД России «Глазовский». В отчетном периоде УУП, а также совместно с инспекторами ОВМ проведены проверки во </w:t>
            </w:r>
            <w:r w:rsidRPr="000C470D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всех </w:t>
            </w:r>
            <w:proofErr w:type="spellStart"/>
            <w:r w:rsidRPr="000C470D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теротделах</w:t>
            </w:r>
            <w:proofErr w:type="spellEnd"/>
            <w:r w:rsidRPr="000C470D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, привлечено 11 лиц за нарушение  законодательства в сфере миграции</w:t>
            </w:r>
          </w:p>
        </w:tc>
      </w:tr>
      <w:tr w:rsidR="0013642E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МО «Глазовский район». </w:t>
            </w:r>
          </w:p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постоянно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0238CB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Ноябрь-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Снижение уровня социальной напряженности 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42E" w:rsidRPr="00A513DE" w:rsidRDefault="00801456" w:rsidP="00DD13D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5E30">
              <w:rPr>
                <w:rFonts w:ascii="Times New Roman" w:hAnsi="Times New Roman"/>
                <w:color w:val="0070C0"/>
                <w:sz w:val="16"/>
                <w:szCs w:val="16"/>
                <w:lang w:eastAsia="ru-RU"/>
              </w:rPr>
              <w:t>Список неблагополучных домовладений, в том числе семьи СОП</w:t>
            </w:r>
            <w:proofErr w:type="gramStart"/>
            <w:r w:rsidRPr="00755E30">
              <w:rPr>
                <w:rFonts w:ascii="Times New Roman" w:hAnsi="Times New Roman"/>
                <w:color w:val="0070C0"/>
                <w:sz w:val="16"/>
                <w:szCs w:val="16"/>
                <w:lang w:eastAsia="ru-RU"/>
              </w:rPr>
              <w:t>,Т</w:t>
            </w:r>
            <w:proofErr w:type="gramEnd"/>
            <w:r w:rsidRPr="00755E30">
              <w:rPr>
                <w:rFonts w:ascii="Times New Roman" w:hAnsi="Times New Roman"/>
                <w:color w:val="0070C0"/>
                <w:sz w:val="16"/>
                <w:szCs w:val="16"/>
                <w:lang w:eastAsia="ru-RU"/>
              </w:rPr>
              <w:t xml:space="preserve">ЖС, одиноко-проживающие,  ведущие асоциальный образ жизни, многодетные, сформирован. </w:t>
            </w:r>
            <w:proofErr w:type="gramStart"/>
            <w:r w:rsidRPr="00755E30">
              <w:rPr>
                <w:rFonts w:ascii="Times New Roman" w:hAnsi="Times New Roman"/>
                <w:color w:val="0070C0"/>
                <w:sz w:val="16"/>
                <w:szCs w:val="16"/>
                <w:lang w:eastAsia="ru-RU"/>
              </w:rPr>
              <w:t>Направлен</w:t>
            </w:r>
            <w:proofErr w:type="gramEnd"/>
            <w:r w:rsidRPr="00755E30">
              <w:rPr>
                <w:rFonts w:ascii="Times New Roman" w:hAnsi="Times New Roman"/>
                <w:color w:val="0070C0"/>
                <w:sz w:val="16"/>
                <w:szCs w:val="16"/>
                <w:lang w:eastAsia="ru-RU"/>
              </w:rPr>
              <w:t xml:space="preserve"> в МЧС, МО МВД России «Глазовский» (исх.</w:t>
            </w:r>
            <w:r>
              <w:rPr>
                <w:rFonts w:ascii="Times New Roman" w:hAnsi="Times New Roman"/>
                <w:color w:val="0070C0"/>
                <w:sz w:val="16"/>
                <w:szCs w:val="16"/>
                <w:lang w:eastAsia="ru-RU"/>
              </w:rPr>
              <w:t>3</w:t>
            </w:r>
            <w:r w:rsidRPr="00755E30">
              <w:rPr>
                <w:rFonts w:ascii="Times New Roman" w:hAnsi="Times New Roman"/>
                <w:color w:val="0070C0"/>
                <w:sz w:val="16"/>
                <w:szCs w:val="16"/>
                <w:lang w:eastAsia="ru-RU"/>
              </w:rPr>
              <w:t>1/202</w:t>
            </w:r>
            <w:r>
              <w:rPr>
                <w:rFonts w:ascii="Times New Roman" w:hAnsi="Times New Roman"/>
                <w:color w:val="0070C0"/>
                <w:sz w:val="16"/>
                <w:szCs w:val="16"/>
                <w:lang w:eastAsia="ru-RU"/>
              </w:rPr>
              <w:t>5</w:t>
            </w:r>
            <w:r w:rsidRPr="00755E30">
              <w:rPr>
                <w:rFonts w:ascii="Times New Roman" w:hAnsi="Times New Roman"/>
                <w:color w:val="0070C0"/>
                <w:sz w:val="16"/>
                <w:szCs w:val="16"/>
                <w:lang w:eastAsia="ru-RU"/>
              </w:rPr>
              <w:t xml:space="preserve"> от 01.02.2024 года)</w:t>
            </w:r>
          </w:p>
        </w:tc>
      </w:tr>
      <w:tr w:rsidR="0013642E" w:rsidRPr="00D21F5B" w:rsidTr="00081CEF">
        <w:trPr>
          <w:trHeight w:val="28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04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EB0324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D21F5B">
              <w:rPr>
                <w:rFonts w:ascii="Times New Roman" w:hAnsi="Times New Roman"/>
                <w:sz w:val="16"/>
                <w:szCs w:val="16"/>
                <w:u w:val="single"/>
              </w:rPr>
              <w:t>.</w:t>
            </w:r>
            <w:r w:rsidRPr="00D21F5B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D21F5B">
              <w:rPr>
                <w:rFonts w:ascii="Times New Roman" w:hAnsi="Times New Roman"/>
                <w:sz w:val="16"/>
                <w:szCs w:val="16"/>
              </w:rPr>
              <w:t>лазову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</w:rPr>
              <w:t>Глазовскому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району ФКУ УИИ УФСИН России по УР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EB032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филиал</w:t>
            </w:r>
            <w:r w:rsidRPr="00D21F5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по г. Глазову и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Глазовскому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району ФКУ</w:t>
            </w:r>
            <w:r w:rsidRPr="00D21F5B">
              <w:rPr>
                <w:rFonts w:ascii="Times New Roman" w:hAnsi="Times New Roman"/>
                <w:sz w:val="16"/>
                <w:szCs w:val="16"/>
                <w:bdr w:val="none" w:sz="0" w:space="0" w:color="auto" w:frame="1"/>
                <w:shd w:val="clear" w:color="auto" w:fill="FFFFFF"/>
              </w:rPr>
              <w:t> </w:t>
            </w:r>
            <w:r w:rsidRPr="00D21F5B">
              <w:rPr>
                <w:sz w:val="16"/>
                <w:szCs w:val="16"/>
                <w:bdr w:val="none" w:sz="0" w:space="0" w:color="auto" w:frame="1"/>
                <w:shd w:val="clear" w:color="auto" w:fill="FFFFFF"/>
              </w:rPr>
              <w:t> </w:t>
            </w:r>
            <w:r w:rsidRPr="00D21F5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УИИ УФСИН России по УР</w:t>
            </w:r>
            <w:r w:rsidRPr="00D21F5B">
              <w:rPr>
                <w:rFonts w:ascii="Times New Roman" w:hAnsi="Times New Roman"/>
                <w:sz w:val="16"/>
                <w:szCs w:val="16"/>
              </w:rPr>
              <w:t xml:space="preserve"> – по согласованию,</w:t>
            </w:r>
          </w:p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КЦСОН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района – по согласованию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обращениям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социальная адаптация лиц, освободившихся из мест лишения свободы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42E" w:rsidRPr="00A513DE" w:rsidRDefault="0013642E" w:rsidP="00DD13DA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лица, состоящие на учете в филиале по </w:t>
            </w:r>
            <w:proofErr w:type="spellStart"/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>г</w:t>
            </w:r>
            <w:proofErr w:type="gramStart"/>
            <w:r w:rsidRPr="00A513DE">
              <w:rPr>
                <w:rFonts w:ascii="Times New Roman" w:hAnsi="Times New Roman"/>
                <w:color w:val="FF0000"/>
                <w:sz w:val="16"/>
                <w:szCs w:val="16"/>
                <w:u w:val="single"/>
              </w:rPr>
              <w:t>.</w:t>
            </w:r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>Г</w:t>
            </w:r>
            <w:proofErr w:type="gramEnd"/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>лазову</w:t>
            </w:r>
            <w:proofErr w:type="spellEnd"/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и </w:t>
            </w:r>
            <w:proofErr w:type="spellStart"/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>Глазовскому</w:t>
            </w:r>
            <w:proofErr w:type="spellEnd"/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району ФКУ УИИ УФСИН России по УР, в Администрацию   </w:t>
            </w:r>
            <w:proofErr w:type="spellStart"/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>Глазовского</w:t>
            </w:r>
            <w:proofErr w:type="spellEnd"/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района не обращались. Но при  заключении контракта выяснялось отсутствие паспорта одного гражданина. Выделена материальная помощь на восстановление паспорта.</w:t>
            </w:r>
          </w:p>
          <w:p w:rsidR="0013642E" w:rsidRPr="00A513DE" w:rsidRDefault="0013642E" w:rsidP="00DD13DA">
            <w:pPr>
              <w:spacing w:line="240" w:lineRule="auto"/>
              <w:ind w:firstLine="2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>Между филиалом УИИ, органами внутренних дел, а также субъектами профилактики осуществляется предусмотренный ведомственными нормативными правовыми актами обмен информацией, а также осуществляются совместные мероприятия (рейды, проверки, совещания, сверки и т.п.). Все вопросы, возникающие в ходе осуществления взаимодействия, решаются в рабочем порядке.</w:t>
            </w:r>
          </w:p>
        </w:tc>
      </w:tr>
      <w:tr w:rsidR="0013642E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BE52A5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Профилактика повторных преступлений и </w:t>
            </w:r>
            <w:r w:rsidRPr="00D21F5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r w:rsidRPr="00D21F5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решению вопросов социальной адаптации граждан, освободившихся из мест лишения свободы в </w:t>
            </w:r>
            <w:proofErr w:type="spellStart"/>
            <w:r w:rsidRPr="00D21F5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Глазовском</w:t>
            </w:r>
            <w:proofErr w:type="spellEnd"/>
            <w:r w:rsidRPr="00D21F5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районе и осужденных к наказанию, не связанных с изоляцией от общества»,</w:t>
            </w:r>
            <w:proofErr w:type="gramEnd"/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Межмуниципальный отдел МВД  России «Глазовский» </w:t>
            </w:r>
            <w:r w:rsidRPr="00D21F5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по согласованию,  филиал по г. Глазову и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</w:rPr>
              <w:t>Глазовскому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району ФКУ УИИ УФСИН России по УР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lastRenderedPageBreak/>
              <w:t>постоянно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BE52A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Снижение повторных преступлений и </w:t>
            </w:r>
            <w:r w:rsidRPr="00D21F5B">
              <w:rPr>
                <w:rFonts w:ascii="Times New Roman" w:hAnsi="Times New Roman"/>
                <w:sz w:val="16"/>
                <w:szCs w:val="16"/>
              </w:rPr>
              <w:lastRenderedPageBreak/>
              <w:t>правонарушений со стороны осужденных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42E" w:rsidRPr="00A513DE" w:rsidRDefault="00AA7F64" w:rsidP="00DD13DA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lastRenderedPageBreak/>
              <w:t xml:space="preserve">В течение 2024 </w:t>
            </w:r>
            <w:r w:rsidR="0013642E"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года состоялись 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13642E"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встреч 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и </w:t>
            </w:r>
            <w:r w:rsidR="0013642E"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с осуждёнными, состоящими на учетах по вопросам трудоустройства, подписания </w:t>
            </w:r>
            <w:r w:rsidR="0013642E"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lastRenderedPageBreak/>
              <w:t>контракта</w:t>
            </w:r>
          </w:p>
          <w:p w:rsidR="0013642E" w:rsidRPr="00A513DE" w:rsidRDefault="0013642E" w:rsidP="00DD13D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3642E" w:rsidRPr="00D21F5B" w:rsidTr="00AB29B4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642E" w:rsidRPr="00D21F5B" w:rsidRDefault="0013642E" w:rsidP="00EB03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BE52A5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Оказание помощи лицам, пострадавшим от правонарушений или подверженных риску стать таковыми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МЦ «Диалог»</w:t>
            </w:r>
          </w:p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КЦСОН (по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</w:rPr>
              <w:t>согласлванию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642E" w:rsidRPr="00D21F5B" w:rsidRDefault="0013642E" w:rsidP="000238CB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решению заседания  КПДН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642E" w:rsidRPr="00D21F5B" w:rsidRDefault="0013642E" w:rsidP="00BE52A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Оказание юридической и психологической помощи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3642E" w:rsidRPr="00A513DE" w:rsidRDefault="0013642E" w:rsidP="00DD13DA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519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Организовано оказание помощи лицам, пострадавшим от правонарушений или подверженных риску стать таковыми. По информации, поступившей  из органов и учреждений системы профилактики правонарушений организуется индивидуальная профилактическая работа, в том числе работа психолога </w:t>
            </w:r>
            <w:proofErr w:type="gramStart"/>
            <w:r w:rsidRPr="00AE519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( </w:t>
            </w:r>
            <w:proofErr w:type="gramEnd"/>
            <w:r w:rsidRPr="00AE5199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2 плана ИВР), кроме того, оказывается юридическая помощь в подготовке документов семьям, находящимся в СОП, трудной жизненной ситуации.</w:t>
            </w:r>
          </w:p>
        </w:tc>
      </w:tr>
      <w:tr w:rsidR="00FB2996" w:rsidRPr="00D21F5B" w:rsidTr="00BE52A5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B2996" w:rsidRPr="00D21F5B" w:rsidTr="009D2EFC">
        <w:trPr>
          <w:trHeight w:val="113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FB2996" w:rsidRPr="00D21F5B" w:rsidRDefault="00FB2996" w:rsidP="00EB032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B2996" w:rsidRPr="00D21F5B" w:rsidTr="00BE52A5">
        <w:trPr>
          <w:trHeight w:val="11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Мониторинг ситуации в сфере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этноконфессиональных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отношений в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конфликтогенности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конфликтогенных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факторов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FB2996" w:rsidRPr="00D21F5B" w:rsidRDefault="00FB2996" w:rsidP="00EB0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br/>
              <w:t>ММО МВД России «Глазовский» (по согласованию)</w:t>
            </w:r>
          </w:p>
          <w:p w:rsidR="00FB2996" w:rsidRPr="00D21F5B" w:rsidRDefault="00FB2996" w:rsidP="00EB0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УФМС (по согласованию)</w:t>
            </w:r>
          </w:p>
          <w:p w:rsidR="00FB2996" w:rsidRPr="00D21F5B" w:rsidRDefault="00FB2996" w:rsidP="00EB03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</w:pPr>
          </w:p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 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в течение года 202</w:t>
            </w:r>
            <w:r w:rsidR="006318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 Оперативная диагностика и прогнозирование социальных рисков в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</w:rPr>
              <w:t>этноконфессиональной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сфере. Выработка мер по результатам исследований по опережающему противодействию </w:t>
            </w:r>
            <w:r w:rsidRPr="00D21F5B">
              <w:rPr>
                <w:rFonts w:ascii="Times New Roman" w:hAnsi="Times New Roman"/>
                <w:sz w:val="16"/>
                <w:szCs w:val="16"/>
              </w:rPr>
              <w:lastRenderedPageBreak/>
              <w:t>экстремизму и ксенофобии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21F5B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FB2996" w:rsidRPr="00D56E5B" w:rsidRDefault="00FB2996" w:rsidP="00EB0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Подготовлен </w:t>
            </w:r>
            <w:proofErr w:type="spell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этносоциальный</w:t>
            </w:r>
            <w:proofErr w:type="spellEnd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паспорт района за 202</w:t>
            </w:r>
            <w:r w:rsidR="006318CD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год, включая материалы по конфессиям</w:t>
            </w:r>
          </w:p>
          <w:p w:rsidR="00FB2996" w:rsidRPr="00D56E5B" w:rsidRDefault="00FB2996" w:rsidP="004D1591">
            <w:pPr>
              <w:spacing w:before="40"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Сбор информации от начальников </w:t>
            </w:r>
            <w:proofErr w:type="spell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теротделов</w:t>
            </w:r>
            <w:proofErr w:type="spellEnd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по стабильности на территории</w:t>
            </w:r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. Обстановка на территории района стабильная</w:t>
            </w:r>
          </w:p>
          <w:p w:rsidR="00FB2996" w:rsidRPr="00D56E5B" w:rsidRDefault="00FB2996" w:rsidP="004D159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56E5B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 </w:t>
            </w:r>
            <w:proofErr w:type="gramStart"/>
            <w:r w:rsidRPr="00D56E5B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 xml:space="preserve">На постоянной основе проводится </w:t>
            </w:r>
            <w:r w:rsidRPr="00D56E5B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мониторинг оперативной обстановки на территории обслуживания,  участковыми </w:t>
            </w:r>
            <w:r w:rsidRPr="00D56E5B">
              <w:rPr>
                <w:rFonts w:ascii="Times New Roman" w:hAnsi="Times New Roman"/>
                <w:color w:val="FF0000"/>
                <w:sz w:val="16"/>
                <w:szCs w:val="16"/>
              </w:rPr>
              <w:lastRenderedPageBreak/>
              <w:t>уполномоченными полиции ежедневно в ходе проведения профилактического обхода административных участков, проводится индивидуальная работа с гражданами, представляющими оперативный интерес, осуществляется приём граждан и встречи с должностными лицами органов государственной власти, местного самоуправления, предприятий и организаций, в целях выявления информации об экстремистских и террористических проявлениях.</w:t>
            </w:r>
            <w:proofErr w:type="gramEnd"/>
          </w:p>
          <w:p w:rsidR="00FB2996" w:rsidRPr="00D56E5B" w:rsidRDefault="00FB2996" w:rsidP="004D1591">
            <w:pPr>
              <w:widowControl w:val="0"/>
              <w:spacing w:after="0" w:line="240" w:lineRule="auto"/>
              <w:ind w:right="-1" w:firstLine="25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 На территории района интерес представляют:  </w:t>
            </w:r>
          </w:p>
          <w:p w:rsidR="00FB2996" w:rsidRPr="00D56E5B" w:rsidRDefault="00FB2996" w:rsidP="007F2A4C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- Местная православная религиозная организация Прихода </w:t>
            </w:r>
            <w:proofErr w:type="gram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Святого-Троицкого</w:t>
            </w:r>
            <w:proofErr w:type="gramEnd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Храма, настоятель Святого-Троицкого Храма, протоиерей Фефилов Виктор, Глазовский район, с. Понино, ул. Коммунальная, 7а;</w:t>
            </w:r>
          </w:p>
          <w:p w:rsidR="00FB2996" w:rsidRPr="00D56E5B" w:rsidRDefault="00FB2996" w:rsidP="007F2A4C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- Местная мусульманская религиозная организация «</w:t>
            </w:r>
            <w:proofErr w:type="spell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Махалля</w:t>
            </w:r>
            <w:proofErr w:type="spellEnd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», </w:t>
            </w:r>
            <w:proofErr w:type="spell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имамхатиб</w:t>
            </w:r>
            <w:proofErr w:type="spellEnd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Касимов</w:t>
            </w:r>
            <w:proofErr w:type="spellEnd"/>
            <w:proofErr w:type="gram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С</w:t>
            </w:r>
            <w:proofErr w:type="gramEnd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алим </w:t>
            </w:r>
            <w:proofErr w:type="spell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Гильфанович</w:t>
            </w:r>
            <w:proofErr w:type="spellEnd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район, д. Тат. </w:t>
            </w:r>
            <w:proofErr w:type="spellStart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>Парзи</w:t>
            </w:r>
            <w:proofErr w:type="spellEnd"/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, ул. Центральная, 18а; </w:t>
            </w:r>
          </w:p>
          <w:p w:rsidR="00FB2996" w:rsidRPr="00D21F5B" w:rsidRDefault="00FB2996" w:rsidP="004D1591">
            <w:pPr>
              <w:spacing w:after="0" w:line="240" w:lineRule="auto"/>
              <w:ind w:right="-1" w:firstLine="25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56E5B">
              <w:rPr>
                <w:rFonts w:ascii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Причастность данных общин к экстремистской деятельности не установлена. </w:t>
            </w:r>
          </w:p>
        </w:tc>
      </w:tr>
      <w:tr w:rsidR="00FB2996" w:rsidRPr="00D21F5B" w:rsidTr="00081CEF">
        <w:trPr>
          <w:trHeight w:val="155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районе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Администрация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202</w:t>
            </w:r>
            <w:r w:rsidR="006318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4 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год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Раз в  полугодие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081CE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</w:rPr>
              <w:t>этноконфессиональной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сфере, выработка мер по опережающему противодействию экстремизму и ксенофобии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За 202</w:t>
            </w:r>
            <w:r w:rsidR="006318CD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4</w:t>
            </w:r>
            <w:r w:rsidRPr="00D56E5B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год  проведено 2  заседания  </w:t>
            </w: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FB2996" w:rsidRPr="00D21F5B" w:rsidRDefault="00FB2996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B2996" w:rsidRPr="00D21F5B" w:rsidTr="00BE52A5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Администрация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Редакция газеты «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Иднакар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» (по согласованию)</w:t>
            </w:r>
          </w:p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2996" w:rsidRPr="00D21F5B" w:rsidRDefault="00FB2996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FB2996" w:rsidRPr="00D21F5B" w:rsidRDefault="00FB2996" w:rsidP="00EB0324">
            <w:pPr>
              <w:jc w:val="both"/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в течение года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2996" w:rsidRPr="00D21F5B" w:rsidRDefault="00FB2996" w:rsidP="00EB0324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2996" w:rsidRPr="00AE5199" w:rsidRDefault="00FB2996" w:rsidP="00D947E7">
            <w:pPr>
              <w:widowControl w:val="0"/>
              <w:autoSpaceDE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 xml:space="preserve">Календарь событий и дат </w:t>
            </w:r>
            <w:proofErr w:type="spellStart"/>
            <w:r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 xml:space="preserve"> района на 202</w:t>
            </w:r>
            <w:r w:rsidR="00A27705"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>4</w:t>
            </w:r>
            <w:r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  <w:t xml:space="preserve">год», </w:t>
            </w:r>
            <w:r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Обычаи и обряды народов севера Удмуртии. Материалы XXI</w:t>
            </w:r>
            <w:r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I</w:t>
            </w:r>
            <w:r w:rsidR="00A27705"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val="en-US"/>
              </w:rPr>
              <w:t>I</w:t>
            </w:r>
            <w:r w:rsidR="00A27705"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краеведческой конференции «Из прошлого в настоящее. </w:t>
            </w:r>
            <w:r w:rsidR="00A27705"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Юбилейный год </w:t>
            </w:r>
            <w:proofErr w:type="spellStart"/>
            <w:r w:rsidR="00A27705"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Глазовского</w:t>
            </w:r>
            <w:proofErr w:type="spellEnd"/>
            <w:r w:rsidR="00A27705"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 xml:space="preserve"> района  </w:t>
            </w:r>
            <w:r w:rsidRPr="00AE5199"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  <w:t>»</w:t>
            </w:r>
          </w:p>
          <w:p w:rsidR="00FB2996" w:rsidRPr="00AE5199" w:rsidRDefault="00FB2996" w:rsidP="009D2EFC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  <w:p w:rsidR="00FB2996" w:rsidRPr="00D21F5B" w:rsidRDefault="00FB2996" w:rsidP="009D2EFC">
            <w:pPr>
              <w:spacing w:after="0" w:line="264" w:lineRule="auto"/>
              <w:ind w:firstLine="709"/>
              <w:jc w:val="both"/>
              <w:rPr>
                <w:rFonts w:ascii="Times New Roman Udm" w:hAnsi="Times New Roman Udm" w:cs="Times New Roman Udm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0D2CCE" w:rsidRPr="00D21F5B" w:rsidTr="00BE52A5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04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районных национальных праздников</w:t>
            </w:r>
          </w:p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района,</w:t>
            </w:r>
          </w:p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Центр культуры и туризма (по согласованию)</w:t>
            </w:r>
          </w:p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 Общественные организации (по согласованию)</w:t>
            </w:r>
          </w:p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Глазовская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Епархия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2015-2024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плану</w:t>
            </w:r>
          </w:p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года</w:t>
            </w:r>
          </w:p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9D2EFC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081CEF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Повышение уровня этнокультурной компетентности граждан. Повышение качества </w:t>
            </w:r>
            <w:r w:rsidRPr="00D21F5B">
              <w:rPr>
                <w:rFonts w:ascii="Times New Roman" w:hAnsi="Times New Roman"/>
                <w:sz w:val="16"/>
                <w:szCs w:val="16"/>
              </w:rPr>
              <w:lastRenderedPageBreak/>
              <w:t>выполняемых работ, увеличение охвата населения массовыми мероприятиями в сфере гармонизации межэтнических отношений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EB29D9" w:rsidRDefault="000D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EB29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lastRenderedPageBreak/>
              <w:t xml:space="preserve">В рамках исполнения плана подпрограммы </w:t>
            </w:r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 xml:space="preserve">проведены </w:t>
            </w:r>
          </w:p>
          <w:p w:rsidR="000D2CCE" w:rsidRPr="00EB29D9" w:rsidRDefault="000D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-  -</w:t>
            </w:r>
            <w:r w:rsidRPr="00EB29D9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Межрайонный конкурс этнической мужественности «</w:t>
            </w:r>
            <w:proofErr w:type="spellStart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Шунды</w:t>
            </w:r>
            <w:proofErr w:type="spellEnd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кужым</w:t>
            </w:r>
            <w:proofErr w:type="spellEnd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 xml:space="preserve">» /«Сила </w:t>
            </w:r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lastRenderedPageBreak/>
              <w:t>солнца»</w:t>
            </w:r>
          </w:p>
          <w:p w:rsidR="000D2CCE" w:rsidRPr="00EB29D9" w:rsidRDefault="000D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- Межрайонный литературно-музыкальный фестиваль конкурс «</w:t>
            </w:r>
            <w:proofErr w:type="spellStart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Азвесь</w:t>
            </w:r>
            <w:proofErr w:type="spellEnd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Ошмес</w:t>
            </w:r>
            <w:proofErr w:type="spellEnd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»</w:t>
            </w:r>
          </w:p>
          <w:p w:rsidR="000D2CCE" w:rsidRPr="00EB29D9" w:rsidRDefault="000D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- Районный праздник «</w:t>
            </w:r>
            <w:proofErr w:type="spellStart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Гырон</w:t>
            </w:r>
            <w:proofErr w:type="spellEnd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быдтон</w:t>
            </w:r>
            <w:proofErr w:type="spellEnd"/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»;</w:t>
            </w:r>
          </w:p>
          <w:p w:rsidR="000D2CCE" w:rsidRPr="00EB29D9" w:rsidRDefault="000D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муниципальный этап республиканского конкурса</w:t>
            </w:r>
            <w:r w:rsidRPr="00EB29D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 xml:space="preserve"> «</w:t>
            </w:r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Провинциальные Семейные Чтения. Радуга национальных культур»</w:t>
            </w:r>
          </w:p>
          <w:p w:rsidR="000D2CCE" w:rsidRPr="000D2CCE" w:rsidRDefault="000D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B29D9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-</w:t>
            </w:r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акция ко Дню языка, районный национальный - конкурс среди девочек и мальчиков дошкольного возраста «</w:t>
            </w:r>
            <w:proofErr w:type="spellStart"/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Пичи</w:t>
            </w:r>
            <w:proofErr w:type="spellEnd"/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Чеберай</w:t>
            </w:r>
            <w:proofErr w:type="spellEnd"/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Пичи</w:t>
            </w:r>
            <w:proofErr w:type="spellEnd"/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батыр»</w:t>
            </w:r>
          </w:p>
          <w:p w:rsidR="000D2CCE" w:rsidRPr="000D2CCE" w:rsidRDefault="000D2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Открытый районный фестиваль народного творчества «</w:t>
            </w:r>
            <w:proofErr w:type="spellStart"/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Зарни</w:t>
            </w:r>
            <w:proofErr w:type="spellEnd"/>
            <w:r w:rsidRPr="000D2CCE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атас»</w:t>
            </w:r>
          </w:p>
        </w:tc>
      </w:tr>
      <w:tr w:rsidR="000D2CCE" w:rsidRPr="00D21F5B" w:rsidTr="00E06A60">
        <w:trPr>
          <w:trHeight w:val="40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района,</w:t>
            </w:r>
          </w:p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Центр культуры и туризма (по согласованию)</w:t>
            </w:r>
          </w:p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образования (по согласованию)</w:t>
            </w:r>
          </w:p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общественные организации (по согласованию)</w:t>
            </w:r>
          </w:p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УФМС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2014-2024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081CEF" w:rsidRDefault="000D2CCE" w:rsidP="00081CE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Повышение эффективности  деятельности органов местного самоуправления в области реализации госуда</w:t>
            </w:r>
            <w:r>
              <w:rPr>
                <w:rFonts w:ascii="Times New Roman" w:hAnsi="Times New Roman"/>
                <w:sz w:val="16"/>
                <w:szCs w:val="16"/>
              </w:rPr>
              <w:t>рственной национальной политики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A513DE" w:rsidRDefault="000D2CCE" w:rsidP="00DD13DA">
            <w:pPr>
              <w:spacing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513D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E5199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>исполнение мероприятий по реализации Стратегии государственной национальной политики Российской Федерации до 2025 года рассмотрено на заседании рабочей группы</w:t>
            </w:r>
          </w:p>
        </w:tc>
      </w:tr>
      <w:tr w:rsidR="000D2CCE" w:rsidRPr="00D21F5B" w:rsidTr="00BE52A5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среди</w:t>
            </w:r>
            <w:proofErr w:type="gramEnd"/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обучающихся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«Глазовский район», Управление образования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sz w:val="16"/>
                <w:szCs w:val="16"/>
                <w:lang w:eastAsia="ru-RU"/>
              </w:rPr>
              <w:t>2015-2024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Формирование терпимости к лицам иной национальности и вероисповедования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1.Марафон добрых дел: Гуманитарная 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помощь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собранная детьми, письма солдатам.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2.Дети кружковцы плетут браслеты выживания, сети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3.К дню рождения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Т.Н.Барамзиной</w:t>
            </w:r>
            <w:proofErr w:type="spellEnd"/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: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почетный караул, день памяти героя, конкурс на лучшего стрелка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4.Информационные стенды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5.Занятие «Разговоры о 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важном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»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6.Единый день антитеррористической защищенности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7.Учебные тренировки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Приглашаются выпускники школы, в настоящем студенты ВУЗов.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Style w:val="ac"/>
                <w:rFonts w:ascii="Times New Roman" w:hAnsi="Times New Roman" w:cs="Times New Roman"/>
                <w:color w:val="FF0000"/>
                <w:sz w:val="18"/>
                <w:szCs w:val="18"/>
              </w:rPr>
              <w:t>3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F63492">
              <w:rPr>
                <w:rStyle w:val="ac"/>
                <w:rFonts w:ascii="Times New Roman" w:hAnsi="Times New Roman" w:cs="Times New Roman"/>
                <w:color w:val="FF0000"/>
                <w:sz w:val="18"/>
                <w:szCs w:val="18"/>
              </w:rPr>
              <w:t>сентября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– День солидарности в борьбе с терроризмом – Дата связана с трагедией, произошедшей в Беслане в сентябре 2004 года. 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Линейка, посвященная трагическим событиям Беслана, детям было рассказано о событиях, минута молчания, Капля жизни, на которой дети напоили цветы на школьной клумбе.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Зарница Отцов 2024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br/>
            </w:r>
            <w:r w:rsidRPr="00F63492">
              <w:rPr>
                <w:rStyle w:val="ac"/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>23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F63492">
              <w:rPr>
                <w:rStyle w:val="ac"/>
                <w:rFonts w:ascii="Times New Roman" w:hAnsi="Times New Roman" w:cs="Times New Roman"/>
                <w:color w:val="FF0000"/>
                <w:sz w:val="18"/>
                <w:szCs w:val="18"/>
              </w:rPr>
              <w:t>февраля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 в День Защитника Отечества, в Сквере Оружейника Драгунова прошла традиционная Республиканская военно-спортивная игра "Зарница Отцов. Защитники Отечества". Игра состоялась в рамках реализации проекта «Папа в деле» (победителя I Конкурса 20</w:t>
            </w:r>
            <w:r w:rsidRPr="00F63492">
              <w:rPr>
                <w:rStyle w:val="ac"/>
                <w:rFonts w:ascii="Times New Roman" w:hAnsi="Times New Roman" w:cs="Times New Roman"/>
                <w:color w:val="FF0000"/>
                <w:sz w:val="18"/>
                <w:szCs w:val="18"/>
              </w:rPr>
              <w:t>23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г. Фонда Президентских Грантов).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В этом году в Зарнице приняли участие 290 человек. Отцы и дети со всей Удмуртской Республики боролись за звание 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самых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отважных и смелых, преодолевая сложнейшие этапы трассы. Впервые в игре приняли участие представители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Глазовского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района - сборная команда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Понинской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и Октябрьской школ "Спас". В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Парзинской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СОШ проведен праздник песни и строя с приглашением участника и ветерана СВО и Чеченской войны»; проведены классные часы.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День Героев Отечества (9 декабря). Выезд учителей, детей и родителей на с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еминар-практикум «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Кадетство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 xml:space="preserve"> как основа патриотического воспитания и социализации» в школу №10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г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.Г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лазова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FFFFFF"/>
              </w:rPr>
              <w:t>.</w:t>
            </w:r>
          </w:p>
          <w:p w:rsidR="005E09DA" w:rsidRPr="00F63492" w:rsidRDefault="00F861AB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hyperlink r:id="rId10" w:history="1">
              <w:r w:rsidR="005E09DA" w:rsidRPr="00F63492">
                <w:rPr>
                  <w:rStyle w:val="a5"/>
                  <w:color w:val="FF0000"/>
                  <w:sz w:val="18"/>
                  <w:szCs w:val="18"/>
                </w:rPr>
                <w:t>#</w:t>
              </w:r>
              <w:proofErr w:type="spellStart"/>
              <w:r w:rsidR="005E09DA" w:rsidRPr="00F63492">
                <w:rPr>
                  <w:rStyle w:val="a5"/>
                  <w:color w:val="FF0000"/>
                  <w:sz w:val="18"/>
                  <w:szCs w:val="18"/>
                </w:rPr>
                <w:t>Музейное_дело</w:t>
              </w:r>
              <w:proofErr w:type="spellEnd"/>
            </w:hyperlink>
            <w:r w:rsidR="005E09DA"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в День Героев Отечества занимались оцифровкой фотоматериалов о Героях нашего времени Удмуртии, материалы будут использованы для экскурсий в начальной школе. А также ребята написали поздравительные письма участникам СВО.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Всероссийская акция «Капля жизни». Участники акции почтили память погибших в теракте минутой молчания и символически напоили водой всех тех, кого уже нет с нами, полив цветы в школьном коридоре.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Акция «Мир на ладони».  Обучающиеся 1-4 классов приняли участие в конкурсе плакатов, посвященных Дню солидарности в борьбе с терроризмом. В 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>своих работах дети постарались передать значимость поддержания мира на Земле. В конце мероприятия каждый класс выступил с защитой своего плаката.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Уроки памяти и мужества. Классные руководители 1-11 классов провели классные часы, направленные на развитие у учащихся сострадания и сочувствия к жертвам терроризма, осознания важности участия в вопросах безопасности страны и собственной безопасности. Дети просмотрели видеоролики, узнали о трагической судьбе детей, погибших в результате теракта в Беслане.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Конкурс стенгазет и плакатов «Мы против терроризма». Обучающиеся 5-8 классов представили свои творческие работы, выражающие их отношение к проблеме терроризма и пропагандирующие идеи мира, солидарности.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Акция «Мир в моем окне». С 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обучающимися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1-4 классов была проведена беседа об истории возникновения терроризма, о наиболее известных терактах последнего десятилетия. В рамках мероприятия дети нарисовали рисунки, на которых изобразили мир, каким он должен быть по их представлению. В конце мероприятия была организована выставка работ.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Просмотр фильмов и видеороликов. С 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обучающимися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8-11 классов была проведена беседа об истории возникновения терроризма, о наиболее известных терактах последнего десятилетия. В рамках мероприятия ребята просмотрели видеоролик, посвященный теракту в городе Беслан. После просмотра вспомнили правила поведения при угрозе теракта.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Совещание учителей МОУ 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>«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Пусошурская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СОШ» на тему «Скажем терроризму - нет». Классные руководители 1-11 классов делились опытом в реализации мероприятий по противодействию идеологии терроризма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Информирование родителей и учащихся по профилактике терроризма в чатах онлайн-платформы «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Сферум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»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Специальная учебная тренировка по эвакуации в случае возникновения террористической угрозы.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Мониторинг </w:t>
            </w:r>
            <w:proofErr w:type="spell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соц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.с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етей</w:t>
            </w:r>
            <w:proofErr w:type="spell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. Классные руководители проверили социальные сети учащихся с помощью программы 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  <w:t>Gerda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  <w:t>Bot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День Героев Отечества. Активисты первичного отделения рассказали на общешкольной линейке о героях разных времен. В конце мероприятия все участники почтили память Героев минутой молчания. 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Урок мужества «Мы помним тебя, неизвестный солдат». В преддверии Дня Неизвестного Солдата учащиеся 2-8 классов познакомились с историей возникновения этой памятной даты. Активисты первичного отделения провели уборку памятника погибшим односельчанам в Великой Отечественной Войне.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Выставка «Мы помним ваши имена», посвященная Дню памяти погибших при исполнении служебных </w:t>
            </w:r>
            <w:proofErr w:type="gramStart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обязанностей сотрудников органов внутренних дел Российской Федерации</w:t>
            </w:r>
            <w:proofErr w:type="gramEnd"/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  <w:p w:rsidR="005E09DA" w:rsidRPr="00F63492" w:rsidRDefault="005E09DA" w:rsidP="005E09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</w:t>
            </w: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ень памяти жертв фашизма. Активисты первичного отделения и все желающие почтили память погибших минутой молчания и возложили цветы к памятнику погибшим односельчанам. </w:t>
            </w:r>
          </w:p>
          <w:p w:rsidR="005E09DA" w:rsidRPr="00F63492" w:rsidRDefault="005E09DA" w:rsidP="005E09D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F634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Акция «Умный город». Учащиеся и учителя школы написали письма со словами благодарности и поддержки бойцам СВО.</w:t>
            </w:r>
          </w:p>
          <w:p w:rsidR="000D2CCE" w:rsidRPr="00A513DE" w:rsidRDefault="000D2CCE" w:rsidP="00DD13D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2CCE" w:rsidRPr="00D21F5B" w:rsidTr="00BE52A5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21F5B">
              <w:rPr>
                <w:rFonts w:ascii="Times New Roman" w:hAnsi="Times New Roman"/>
                <w:b/>
                <w:sz w:val="16"/>
                <w:szCs w:val="16"/>
              </w:rPr>
              <w:t>Мероприятий  по профилактике экстремистских проявлений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D2CCE" w:rsidRPr="00D21F5B" w:rsidTr="00BE52A5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Администрация МО «Глазовский район». Межмуниципальный отдел МВД по  России «Глазовский», руководители юридических лиц – по согласованию</w:t>
            </w: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2015-2024 годы  </w:t>
            </w: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Обеспечение защищенности граждан в местах массового скопления</w:t>
            </w: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D2CCE" w:rsidRPr="00AE5199" w:rsidRDefault="000D2CCE" w:rsidP="00DD13DA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AE51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Проведены обследования всех объектов образования и культуры на предмет антитеррористической защищенности.</w:t>
            </w:r>
          </w:p>
          <w:p w:rsidR="00D027D5" w:rsidRPr="00AE5199" w:rsidRDefault="000D2CCE" w:rsidP="00DD13DA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AE51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В ходе проведенных проверок проведено инструктажей по пропускному режиму, действиях при ЧС и обнаружении посторонних предметов, необходимости установки систем видеонаблюдения. </w:t>
            </w:r>
          </w:p>
          <w:p w:rsidR="000D2CCE" w:rsidRPr="00A513DE" w:rsidRDefault="00D027D5" w:rsidP="00DD13DA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AE51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Также сотрудниками ФСБ были проведены внеплановые проверки домов культуры. </w:t>
            </w:r>
            <w:r w:rsidR="000D2CCE" w:rsidRPr="00AE51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AE51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По результатам  имеются предписания </w:t>
            </w:r>
          </w:p>
        </w:tc>
      </w:tr>
      <w:tr w:rsidR="000D2CCE" w:rsidRPr="00D21F5B" w:rsidTr="00BE52A5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D21F5B">
              <w:rPr>
                <w:rFonts w:ascii="Times New Roman" w:hAnsi="Times New Roman"/>
                <w:sz w:val="16"/>
                <w:szCs w:val="16"/>
              </w:rPr>
              <w:t>укрепленности</w:t>
            </w:r>
            <w:proofErr w:type="spell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и антитеррористической защищенности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 Администрация МО «Глазовский район». Межмуниципальный отдел МВД по  России «Глазовский»,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2015-2024 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F51BD1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в течение года</w:t>
            </w:r>
          </w:p>
          <w:p w:rsidR="000D2CCE" w:rsidRPr="00D21F5B" w:rsidRDefault="000D2CCE" w:rsidP="00F51BD1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F51BD1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D2CCE" w:rsidRPr="00D21F5B" w:rsidRDefault="000D2CCE" w:rsidP="00F51B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21F5B"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Обеспечение защищенности</w:t>
            </w: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D2CCE" w:rsidRPr="00AE5199" w:rsidRDefault="000D2CCE" w:rsidP="00DD13DA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E5199">
              <w:rPr>
                <w:rFonts w:ascii="Times New Roman" w:hAnsi="Times New Roman"/>
                <w:color w:val="FF0000"/>
                <w:sz w:val="16"/>
                <w:szCs w:val="16"/>
              </w:rPr>
              <w:t>-отделом ГО и ЧС Администрации района проверены все школы и клубные учреждения на предмет антитеррористической защищенности.   Также место с массовым пребыванием людей</w:t>
            </w:r>
            <w:proofErr w:type="gramStart"/>
            <w:r w:rsidRPr="00AE5199">
              <w:rPr>
                <w:rFonts w:ascii="Times New Roman" w:hAnsi="Times New Roman"/>
                <w:color w:val="FF0000"/>
                <w:sz w:val="16"/>
                <w:szCs w:val="16"/>
              </w:rPr>
              <w:t>.</w:t>
            </w:r>
            <w:proofErr w:type="gramEnd"/>
            <w:r w:rsidRPr="00AE5199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="005D3DE9" w:rsidRPr="00AE5199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E5199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proofErr w:type="gramStart"/>
            <w:r w:rsidRPr="00AE5199">
              <w:rPr>
                <w:rFonts w:ascii="Times New Roman" w:hAnsi="Times New Roman"/>
                <w:color w:val="FF0000"/>
                <w:sz w:val="16"/>
                <w:szCs w:val="16"/>
              </w:rPr>
              <w:t>д</w:t>
            </w:r>
            <w:proofErr w:type="gramEnd"/>
            <w:r w:rsidRPr="00AE5199">
              <w:rPr>
                <w:rFonts w:ascii="Times New Roman" w:hAnsi="Times New Roman"/>
                <w:color w:val="FF0000"/>
                <w:sz w:val="16"/>
                <w:szCs w:val="16"/>
              </w:rPr>
              <w:t>анный объект обустроен системой видеонаблюдения.</w:t>
            </w:r>
          </w:p>
          <w:p w:rsidR="000D2CCE" w:rsidRPr="00A513DE" w:rsidRDefault="000D2CCE" w:rsidP="00DD13D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13DE">
              <w:rPr>
                <w:sz w:val="16"/>
                <w:szCs w:val="16"/>
              </w:rPr>
              <w:t xml:space="preserve">  </w:t>
            </w:r>
          </w:p>
        </w:tc>
      </w:tr>
      <w:tr w:rsidR="000D2CCE" w:rsidRPr="00D21F5B" w:rsidTr="00BE52A5">
        <w:trPr>
          <w:trHeight w:val="36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081CEF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Администрация МО «Глазовский район». Межмуниципальный отдел МВД по  России «Глазовский</w:t>
            </w: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2015-2020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2020 год </w:t>
            </w:r>
          </w:p>
          <w:p w:rsidR="000D2CCE" w:rsidRPr="00D21F5B" w:rsidRDefault="000D2CCE" w:rsidP="00EB0324">
            <w:pPr>
              <w:rPr>
                <w:sz w:val="16"/>
                <w:szCs w:val="16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 xml:space="preserve">Размещение информационных материалов </w:t>
            </w:r>
            <w:proofErr w:type="gramStart"/>
            <w:r w:rsidRPr="00D21F5B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D21F5B">
              <w:rPr>
                <w:rFonts w:ascii="Times New Roman" w:hAnsi="Times New Roman"/>
                <w:sz w:val="16"/>
                <w:szCs w:val="16"/>
              </w:rPr>
              <w:t xml:space="preserve"> общедоступных мест</w:t>
            </w: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Информирование граждан </w:t>
            </w:r>
            <w:proofErr w:type="gramStart"/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>о действиях при угрозе возникновения террористических актов в местах массового пребывания людей размещена   во всех учреждениях на информационных стендах</w:t>
            </w:r>
            <w:proofErr w:type="gramEnd"/>
            <w:r w:rsidRPr="00A513DE">
              <w:rPr>
                <w:rFonts w:ascii="Times New Roman" w:hAnsi="Times New Roman"/>
                <w:color w:val="FF0000"/>
                <w:sz w:val="16"/>
                <w:szCs w:val="16"/>
              </w:rPr>
              <w:t>.</w:t>
            </w:r>
          </w:p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информация по своевременному устранению надписей экстремистского характера на зданиях образовательных организаций на постоянной основе доводится до руководителей учреждений</w:t>
            </w:r>
            <w:proofErr w:type="gramStart"/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..</w:t>
            </w:r>
            <w:proofErr w:type="gramEnd"/>
          </w:p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 Информационные стенды (уголки)   во всех учреждениях по разъяснению законодательства, в том числе о видах ответственности за правонарушения и преступления в указанной сфере имеются,   буклеты, памятки и методические рекомендации размещены на сайте.</w:t>
            </w:r>
          </w:p>
        </w:tc>
      </w:tr>
      <w:tr w:rsidR="000D2CCE" w:rsidRPr="00D21F5B" w:rsidTr="00BE52A5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Организация досуга детей, подростков, молодежи, семейного досуга, обеспечение доступности для населения  учреждений культуры и спорта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20634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0D2CCE" w:rsidRPr="00D21F5B" w:rsidRDefault="000D2CCE" w:rsidP="0020634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Управление   образования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 плану учреждений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983EB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Создание условий для реализации творческого и спортивного потенциала, культурного развития граждан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F56BDB" w:rsidRDefault="000D2CCE" w:rsidP="000D2CC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  <w:t xml:space="preserve">В клубных учреждениях </w:t>
            </w:r>
            <w:proofErr w:type="spellStart"/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  <w:t>Глазовского</w:t>
            </w:r>
            <w:proofErr w:type="spellEnd"/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  <w:t xml:space="preserve"> района досуг детей, подростков, молодежи, семей организуется в 208 кружках, любительских объединениях с количеством участников 2849 чел.</w:t>
            </w:r>
          </w:p>
          <w:p w:rsidR="000D2CCE" w:rsidRPr="00F56BDB" w:rsidRDefault="000D2CCE" w:rsidP="000D2CC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  <w:t>Для детей-</w:t>
            </w:r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7 клубов</w:t>
            </w:r>
            <w:proofErr w:type="gramStart"/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.</w:t>
            </w:r>
            <w:proofErr w:type="gramEnd"/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</w:t>
            </w:r>
            <w:proofErr w:type="gramStart"/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з</w:t>
            </w:r>
            <w:proofErr w:type="gramEnd"/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анимаются 1079 детей, </w:t>
            </w:r>
          </w:p>
          <w:p w:rsidR="000D2CCE" w:rsidRPr="000D2CCE" w:rsidRDefault="000D2CCE" w:rsidP="000D2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</w:pPr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Для молодежи -28 клубных </w:t>
            </w:r>
            <w:proofErr w:type="gramStart"/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>формированиях</w:t>
            </w:r>
            <w:proofErr w:type="gramEnd"/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</w:rPr>
              <w:t xml:space="preserve">  занимается 387 чел.</w:t>
            </w:r>
          </w:p>
          <w:p w:rsidR="000D2CCE" w:rsidRPr="000D2CCE" w:rsidRDefault="000D2CCE" w:rsidP="000D2CCE">
            <w:pPr>
              <w:keepNext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ar-SA"/>
              </w:rPr>
            </w:pPr>
          </w:p>
          <w:p w:rsidR="000D2CCE" w:rsidRPr="000D2CCE" w:rsidRDefault="000D2CCE" w:rsidP="00DD13DA">
            <w:pPr>
              <w:keepNext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color w:val="FF0000"/>
                <w:sz w:val="16"/>
                <w:szCs w:val="16"/>
                <w:lang w:eastAsia="ar-SA"/>
              </w:rPr>
            </w:pPr>
          </w:p>
        </w:tc>
      </w:tr>
      <w:tr w:rsidR="000D2CCE" w:rsidRPr="00D21F5B" w:rsidTr="00D21F5B">
        <w:trPr>
          <w:trHeight w:val="193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BE04A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BE04A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BE04A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BE04A4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983EBE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Проведение адресной профилактической работы с лицами, подверженными влиянию экстремисткой идеологии</w:t>
            </w:r>
          </w:p>
          <w:p w:rsidR="000D2CCE" w:rsidRPr="00D21F5B" w:rsidRDefault="000D2CCE" w:rsidP="00983EBE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83EBE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83EBE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83EBE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83EB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9D2EFC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Межмуниципальный отдел МВД по  России «Глазовский»</w:t>
            </w:r>
          </w:p>
          <w:p w:rsidR="000D2CCE" w:rsidRPr="00D21F5B" w:rsidRDefault="000D2CCE" w:rsidP="009D2EFC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D2EFC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D2EFC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D2EFC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D2EFC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D2EFC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Default="000D2CCE" w:rsidP="00983EBE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Недопущение возобновления противоправной деятельности, разъяснение пагубной сущности терроризма, информирование о предусмотренных законодательством нормах ответственности за участие в террористической  деятельности</w:t>
            </w:r>
          </w:p>
          <w:p w:rsidR="000D2CCE" w:rsidRPr="00D21F5B" w:rsidRDefault="000D2CCE" w:rsidP="00983EBE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A513DE" w:rsidRDefault="000D2CCE" w:rsidP="00DD13DA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Списка по лицам, </w:t>
            </w:r>
            <w:proofErr w:type="gramStart"/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подверженными</w:t>
            </w:r>
            <w:proofErr w:type="gramEnd"/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влиянию экстремисткой идеологии, не поступало</w:t>
            </w:r>
          </w:p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D2CCE" w:rsidRPr="00D21F5B" w:rsidTr="00BE52A5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983EB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Обеспечение  безопасности граждан и общественного порядка в местах проведения собраний, митингов,  демонстраций, шествий и других публичных мероприятий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206349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Администрация МО «Глазовский район», Межмуниципальный отдел МВД по  России «Глазовский»,</w:t>
            </w:r>
          </w:p>
          <w:p w:rsidR="000D2CCE" w:rsidRPr="00D21F5B" w:rsidRDefault="000D2CCE" w:rsidP="00206349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Организаторы мероприятий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Обеспечение безопасности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A513DE" w:rsidRDefault="000D2CCE" w:rsidP="00ED63A8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году собраний, митингов,  демонстраций, шествий не проводилось</w:t>
            </w:r>
          </w:p>
        </w:tc>
      </w:tr>
      <w:tr w:rsidR="000D2CCE" w:rsidRPr="00D21F5B" w:rsidTr="00BE52A5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983EB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Профилактика, предупреждение, выявление и пресечение нарушений  миграционного законодательства Российской федерации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Администрация МО «Глазовский район», Межмуниципальный отдел МВД по  России «Глазовский»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Противодействие незаконной миграции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По данным МО МВД  России «Глазовский» нарушений миграционного законодательства РФ по району нет.</w:t>
            </w:r>
          </w:p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Информация ежеквартально размещается на сайте</w:t>
            </w:r>
          </w:p>
        </w:tc>
      </w:tr>
      <w:tr w:rsidR="000D2CCE" w:rsidRPr="00D21F5B" w:rsidTr="00BE52A5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983EBE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Мониторинг  информационно-коммуникационных сетей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EB0324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Администрация МО «Глазовский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2020-2024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ежеквартально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983EB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Пресечение распространения экстремисткой идеологии и выявление экстремистских материалов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A513DE" w:rsidRDefault="000D2CCE" w:rsidP="00DD13DA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В школьных и сельских библиотеках проводился мониторинг и анализ библиотечных фондов в соответствии с федеральным списком экстремистских материалов, опубликованных на сайте </w:t>
            </w:r>
            <w:proofErr w:type="spellStart"/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Минюстиции</w:t>
            </w:r>
            <w:proofErr w:type="spellEnd"/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 xml:space="preserve"> РФ: </w:t>
            </w: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val="en-US" w:eastAsia="ru-RU"/>
              </w:rPr>
              <w:t>http</w:t>
            </w:r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://</w:t>
            </w:r>
            <w:proofErr w:type="spellStart"/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val="en-US" w:eastAsia="ru-RU"/>
              </w:rPr>
              <w:t>minjust</w:t>
            </w:r>
            <w:proofErr w:type="spellEnd"/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.</w:t>
            </w:r>
            <w:proofErr w:type="spellStart"/>
            <w:r w:rsidRPr="00A513DE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</w:tr>
      <w:tr w:rsidR="000D2CCE" w:rsidRPr="00D21F5B" w:rsidTr="009D2EFC">
        <w:trPr>
          <w:trHeight w:val="265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EB0324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D21F5B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D2CCE" w:rsidRPr="00D21F5B" w:rsidRDefault="000D2CCE" w:rsidP="00983EBE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Размещение в средствах массовой информации и в информационно-телекоммуникационных сетях социальной рекламы, направленной на патриотическое воспитание молодежи</w:t>
            </w:r>
          </w:p>
          <w:p w:rsidR="000D2CCE" w:rsidRPr="00D21F5B" w:rsidRDefault="000D2CCE" w:rsidP="00983EBE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983EBE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BE04A4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Управление образования, </w:t>
            </w:r>
            <w:r w:rsidRPr="00D21F5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BE04A4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2020-2024</w:t>
            </w:r>
          </w:p>
          <w:p w:rsidR="000D2CCE" w:rsidRPr="00D21F5B" w:rsidRDefault="000D2CCE" w:rsidP="00BE04A4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0D2CCE" w:rsidRPr="00D21F5B" w:rsidRDefault="000D2CCE" w:rsidP="00BE04A4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D2CCE" w:rsidRPr="00D21F5B" w:rsidRDefault="000D2CCE" w:rsidP="00EB0324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Постоянно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2CCE" w:rsidRPr="00D21F5B" w:rsidRDefault="000D2CCE" w:rsidP="009D2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21F5B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Воспитание гордости за свою Родину, за ее народных героев, знание и уважительное отношение к прошлому страны, </w:t>
            </w:r>
            <w:r w:rsidRPr="00D21F5B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6F6F6"/>
              </w:rPr>
              <w:t xml:space="preserve"> </w:t>
            </w:r>
            <w:r w:rsidRPr="00D21F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воспитание толерантности, веротерпимости, противодействие проявлению экстремизма среди молодежи</w:t>
            </w:r>
            <w:r w:rsidRPr="00D21F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D2CCE" w:rsidRPr="00F56BDB" w:rsidRDefault="000D2CCE" w:rsidP="00DD13DA">
            <w:pPr>
              <w:shd w:val="clear" w:color="auto" w:fill="FFFFFF"/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F56BDB"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ru-RU"/>
              </w:rPr>
              <w:t>В средствах массовой информации и в информационно-телекоммуникационных сетях размещается информация по всем проведенным мероприятиям патриотической направленности.</w:t>
            </w:r>
          </w:p>
          <w:p w:rsidR="000D2CCE" w:rsidRPr="00A513DE" w:rsidRDefault="000D2CCE" w:rsidP="00DD13D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EB0324" w:rsidRPr="00D21F5B" w:rsidRDefault="00EB0324" w:rsidP="00EB0324">
      <w:pPr>
        <w:rPr>
          <w:sz w:val="16"/>
          <w:szCs w:val="16"/>
        </w:rPr>
      </w:pPr>
    </w:p>
    <w:p w:rsidR="00EB0324" w:rsidRPr="00EB0324" w:rsidRDefault="00EB0324" w:rsidP="00EB0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3.</w:t>
      </w:r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EB0324" w:rsidRPr="00EB0324" w:rsidRDefault="00EB0324" w:rsidP="00EB0324">
      <w:pPr>
        <w:spacing w:after="0" w:line="240" w:lineRule="auto"/>
        <w:ind w:left="11340"/>
        <w:rPr>
          <w:rFonts w:ascii="Times New Roman" w:eastAsia="Times New Roman" w:hAnsi="Times New Roman" w:cs="Times New Roman"/>
          <w:lang w:eastAsia="ru-RU"/>
        </w:rPr>
      </w:pPr>
    </w:p>
    <w:p w:rsidR="00EB0324" w:rsidRPr="00EB0324" w:rsidRDefault="00EB0324" w:rsidP="00EB0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0324" w:rsidRPr="00EB0324" w:rsidRDefault="00EB0324" w:rsidP="00EB0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EB0324" w:rsidRPr="00EB0324" w:rsidRDefault="00EB0324" w:rsidP="00EB0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6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793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6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EB0324" w:rsidRPr="00EB0324" w:rsidRDefault="00EB0324" w:rsidP="00EB0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29" w:type="dxa"/>
        <w:jc w:val="center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EB0324" w:rsidRPr="00EB0324" w:rsidTr="00D13347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Комментарии </w:t>
            </w:r>
          </w:p>
        </w:tc>
      </w:tr>
      <w:tr w:rsidR="00EB0324" w:rsidRPr="00EB0324" w:rsidTr="00D13347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B0324" w:rsidRPr="00EB0324" w:rsidTr="00D13347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B0324" w:rsidRPr="00EB0324" w:rsidTr="00D13347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EB0324" w:rsidRPr="00EB0324" w:rsidRDefault="00EB0324" w:rsidP="00EB03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2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 применения мер муниципального регулирования в сфере реализации муниципальной подпрограммы  не предусмотрена</w:t>
            </w:r>
          </w:p>
        </w:tc>
      </w:tr>
    </w:tbl>
    <w:p w:rsidR="00EB0324" w:rsidRPr="00EB0324" w:rsidRDefault="00EB0324" w:rsidP="00EB0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324" w:rsidRPr="00EB0324" w:rsidRDefault="00EB0324" w:rsidP="00EB0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324" w:rsidRPr="007614F8" w:rsidRDefault="00EB0324" w:rsidP="00EB03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4. </w:t>
      </w:r>
      <w:hyperlink r:id="rId11" w:history="1">
        <w:r w:rsidRPr="007614F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Отчет</w:t>
        </w:r>
      </w:hyperlink>
      <w:r w:rsidRPr="007614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муниципальной программы  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Обеспечение безопасности на территории муниципального образования  «</w:t>
      </w:r>
      <w:r w:rsidR="005D5132"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Муниципальный округ 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Глазовский район</w:t>
      </w:r>
      <w:r w:rsidR="005D5132"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 Удмуртской Республики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»   за 20</w:t>
      </w:r>
      <w:r w:rsidR="00161456" w:rsidRPr="007614F8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793E7A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год</w:t>
      </w:r>
    </w:p>
    <w:p w:rsidR="00EB0324" w:rsidRPr="00EB0324" w:rsidRDefault="00EB0324" w:rsidP="00EB0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EB0324" w:rsidRPr="00EB0324" w:rsidTr="00D13347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бюджета муниципального образования </w:t>
            </w:r>
            <w:r w:rsidR="005D5132"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5D51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r w:rsidR="005D5132"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 район</w:t>
            </w:r>
            <w:r w:rsidR="005D51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Удмуртской Республики</w:t>
            </w:r>
            <w:r w:rsidR="005D5132"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="005D51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B0324" w:rsidRPr="00EB0324" w:rsidTr="00D13347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EB0324" w:rsidRPr="00EB0324" w:rsidTr="00D13347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324" w:rsidRPr="00EB0324" w:rsidRDefault="00EB0324" w:rsidP="00EB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324" w:rsidRPr="00EB0324" w:rsidRDefault="00EB0324" w:rsidP="00EB0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B0324" w:rsidRPr="00EB0324" w:rsidRDefault="00EB0324" w:rsidP="00EB0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59C" w:rsidRPr="007614F8" w:rsidRDefault="00EB0324" w:rsidP="007614F8">
      <w:pPr>
        <w:rPr>
          <w:rFonts w:ascii="Times New Roman" w:eastAsia="Times New Roman" w:hAnsi="Times New Roman" w:cs="Times New Roman"/>
          <w:sz w:val="18"/>
          <w:szCs w:val="18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Муниципальные задания на оказание муниципальных услуг (выполнение работ) муниципальными учреждениями муниципального образования «</w:t>
      </w:r>
      <w:r w:rsidR="005D5132">
        <w:rPr>
          <w:rFonts w:ascii="Times New Roman" w:eastAsia="Times New Roman" w:hAnsi="Times New Roman" w:cs="Times New Roman"/>
          <w:sz w:val="18"/>
          <w:szCs w:val="18"/>
        </w:rPr>
        <w:t xml:space="preserve">Муниципальный округ 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Глазовский район</w:t>
      </w:r>
      <w:r w:rsidR="005D5132">
        <w:rPr>
          <w:rFonts w:ascii="Times New Roman" w:eastAsia="Times New Roman" w:hAnsi="Times New Roman" w:cs="Times New Roman"/>
          <w:sz w:val="18"/>
          <w:szCs w:val="18"/>
        </w:rPr>
        <w:t xml:space="preserve"> Удмуртской Республики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 xml:space="preserve">» в рамках программы «Обеспечение безопасности на территории муниципального образования  </w:t>
      </w:r>
      <w:r w:rsidR="005D5132" w:rsidRPr="00EB0324">
        <w:rPr>
          <w:rFonts w:ascii="Times New Roman" w:eastAsia="Times New Roman" w:hAnsi="Times New Roman" w:cs="Times New Roman"/>
          <w:sz w:val="18"/>
          <w:szCs w:val="18"/>
        </w:rPr>
        <w:t>«</w:t>
      </w:r>
      <w:r w:rsidR="005D5132">
        <w:rPr>
          <w:rFonts w:ascii="Times New Roman" w:eastAsia="Times New Roman" w:hAnsi="Times New Roman" w:cs="Times New Roman"/>
          <w:sz w:val="18"/>
          <w:szCs w:val="18"/>
        </w:rPr>
        <w:t xml:space="preserve">Муниципальный округ </w:t>
      </w:r>
      <w:r w:rsidR="005D5132" w:rsidRPr="00EB0324">
        <w:rPr>
          <w:rFonts w:ascii="Times New Roman" w:eastAsia="Times New Roman" w:hAnsi="Times New Roman" w:cs="Times New Roman"/>
          <w:sz w:val="18"/>
          <w:szCs w:val="18"/>
        </w:rPr>
        <w:t>Глазовский район</w:t>
      </w:r>
      <w:r w:rsidR="005D5132">
        <w:rPr>
          <w:rFonts w:ascii="Times New Roman" w:eastAsia="Times New Roman" w:hAnsi="Times New Roman" w:cs="Times New Roman"/>
          <w:sz w:val="18"/>
          <w:szCs w:val="18"/>
        </w:rPr>
        <w:t xml:space="preserve"> Удмуртской Республики</w:t>
      </w:r>
      <w:r w:rsidR="005D5132" w:rsidRPr="00EB0324">
        <w:rPr>
          <w:rFonts w:ascii="Times New Roman" w:eastAsia="Times New Roman" w:hAnsi="Times New Roman" w:cs="Times New Roman"/>
          <w:sz w:val="18"/>
          <w:szCs w:val="18"/>
        </w:rPr>
        <w:t>»</w:t>
      </w:r>
      <w:r w:rsidR="005D5132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EB0324">
        <w:rPr>
          <w:rFonts w:ascii="Times New Roman" w:eastAsia="Times New Roman" w:hAnsi="Times New Roman" w:cs="Times New Roman"/>
          <w:sz w:val="18"/>
          <w:szCs w:val="18"/>
        </w:rPr>
        <w:t>не ф</w:t>
      </w:r>
      <w:r w:rsidR="007614F8">
        <w:rPr>
          <w:rFonts w:ascii="Times New Roman" w:eastAsia="Times New Roman" w:hAnsi="Times New Roman" w:cs="Times New Roman"/>
          <w:sz w:val="18"/>
          <w:szCs w:val="18"/>
        </w:rPr>
        <w:t>ормируются</w:t>
      </w: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4E4BC7" w:rsidRDefault="004E4BC7" w:rsidP="00EB032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EB0324" w:rsidRPr="007614F8" w:rsidRDefault="00EB0324" w:rsidP="00EB032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Форма 5.</w:t>
      </w:r>
      <w:hyperlink r:id="rId12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Отчет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об использовании бюджетных ассигнований бюджета муниципального образования </w:t>
      </w:r>
      <w:r w:rsidR="005D5132" w:rsidRPr="007614F8">
        <w:rPr>
          <w:rFonts w:ascii="Times New Roman" w:eastAsia="Times New Roman" w:hAnsi="Times New Roman" w:cs="Times New Roman"/>
          <w:sz w:val="20"/>
          <w:szCs w:val="20"/>
        </w:rPr>
        <w:t xml:space="preserve">«Муниципальный округ Глазовский район Удмуртской Республики» 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на реализацию муниципальной программы «</w:t>
      </w:r>
      <w:r w:rsidRPr="007614F8">
        <w:rPr>
          <w:rFonts w:ascii="Times New Roman" w:hAnsi="Times New Roman"/>
          <w:b/>
          <w:sz w:val="20"/>
          <w:szCs w:val="20"/>
        </w:rPr>
        <w:t xml:space="preserve">Обеспечение безопасности на территории муниципального образования  </w:t>
      </w:r>
      <w:r w:rsidR="005D5132" w:rsidRPr="007614F8">
        <w:rPr>
          <w:rFonts w:ascii="Times New Roman" w:eastAsia="Times New Roman" w:hAnsi="Times New Roman" w:cs="Times New Roman"/>
          <w:b/>
          <w:sz w:val="20"/>
          <w:szCs w:val="20"/>
        </w:rPr>
        <w:t>«Муниципальный округ Глазовский район Удмуртской Республики»</w:t>
      </w:r>
      <w:r w:rsidRPr="007614F8">
        <w:rPr>
          <w:rFonts w:ascii="Times New Roman" w:hAnsi="Times New Roman"/>
          <w:b/>
          <w:sz w:val="20"/>
          <w:szCs w:val="20"/>
        </w:rPr>
        <w:t xml:space="preserve"> </w:t>
      </w:r>
      <w:r w:rsidR="005279F0" w:rsidRPr="007614F8">
        <w:rPr>
          <w:rFonts w:ascii="Times New Roman" w:hAnsi="Times New Roman"/>
          <w:b/>
          <w:sz w:val="20"/>
          <w:szCs w:val="20"/>
        </w:rPr>
        <w:t xml:space="preserve"> за 202</w:t>
      </w:r>
      <w:r w:rsidR="00793E7A">
        <w:rPr>
          <w:rFonts w:ascii="Times New Roman" w:hAnsi="Times New Roman"/>
          <w:b/>
          <w:sz w:val="20"/>
          <w:szCs w:val="20"/>
        </w:rPr>
        <w:t>4</w:t>
      </w:r>
      <w:r w:rsidRPr="007614F8">
        <w:rPr>
          <w:rFonts w:ascii="Times New Roman" w:hAnsi="Times New Roman"/>
          <w:b/>
          <w:sz w:val="20"/>
          <w:szCs w:val="20"/>
        </w:rPr>
        <w:t>год</w:t>
      </w: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2"/>
        <w:gridCol w:w="534"/>
        <w:gridCol w:w="474"/>
        <w:gridCol w:w="492"/>
        <w:gridCol w:w="3995"/>
        <w:gridCol w:w="1135"/>
        <w:gridCol w:w="710"/>
        <w:gridCol w:w="568"/>
        <w:gridCol w:w="568"/>
        <w:gridCol w:w="1135"/>
        <w:gridCol w:w="568"/>
        <w:gridCol w:w="851"/>
        <w:gridCol w:w="993"/>
        <w:gridCol w:w="994"/>
        <w:gridCol w:w="852"/>
        <w:gridCol w:w="993"/>
      </w:tblGrid>
      <w:tr w:rsidR="00EB0324" w:rsidRPr="00922C9A" w:rsidTr="005279F0">
        <w:trPr>
          <w:trHeight w:val="499"/>
          <w:tblHeader/>
        </w:trPr>
        <w:tc>
          <w:tcPr>
            <w:tcW w:w="19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ь, соисполнитель</w:t>
            </w:r>
          </w:p>
        </w:tc>
        <w:tc>
          <w:tcPr>
            <w:tcW w:w="35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Код бюджетной классификации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B0324" w:rsidRPr="00922C9A" w:rsidTr="005279F0">
        <w:trPr>
          <w:trHeight w:val="620"/>
          <w:tblHeader/>
        </w:trPr>
        <w:tc>
          <w:tcPr>
            <w:tcW w:w="19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460040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</w:t>
            </w:r>
            <w:r w:rsidR="00F671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004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EB0324" w:rsidRPr="00922C9A" w:rsidTr="005279F0">
        <w:trPr>
          <w:trHeight w:val="345"/>
          <w:tblHeader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0324" w:rsidRPr="00922C9A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0324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62" w:type="dxa"/>
            <w:noWrap/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EB0324" w:rsidRPr="00922C9A" w:rsidRDefault="00EB0324" w:rsidP="00805D6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«Глазовский район» </w:t>
            </w:r>
            <w:r w:rsidR="00805D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EB0324" w:rsidRPr="00922C9A" w:rsidRDefault="00EB0324" w:rsidP="00D1334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EB0324" w:rsidRPr="00922C9A" w:rsidRDefault="00EB0324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EB0324" w:rsidRPr="00922C9A" w:rsidRDefault="00204216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EB0324" w:rsidRPr="00922C9A" w:rsidRDefault="00204216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EB0324" w:rsidRPr="00922C9A" w:rsidRDefault="00EB0324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EB0324" w:rsidRPr="00922C9A" w:rsidRDefault="00EB0324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EB0324" w:rsidRPr="00280016" w:rsidRDefault="007D214E" w:rsidP="005279F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5491,9</w:t>
            </w:r>
          </w:p>
        </w:tc>
        <w:tc>
          <w:tcPr>
            <w:tcW w:w="993" w:type="dxa"/>
            <w:noWrap/>
            <w:vAlign w:val="bottom"/>
          </w:tcPr>
          <w:p w:rsidR="00EB0324" w:rsidRPr="00280016" w:rsidRDefault="007D214E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8384,9</w:t>
            </w:r>
          </w:p>
        </w:tc>
        <w:tc>
          <w:tcPr>
            <w:tcW w:w="994" w:type="dxa"/>
            <w:noWrap/>
            <w:vAlign w:val="bottom"/>
          </w:tcPr>
          <w:p w:rsidR="00EB0324" w:rsidRPr="00280016" w:rsidRDefault="007D214E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7882,7</w:t>
            </w:r>
          </w:p>
        </w:tc>
        <w:tc>
          <w:tcPr>
            <w:tcW w:w="852" w:type="dxa"/>
            <w:noWrap/>
            <w:vAlign w:val="bottom"/>
          </w:tcPr>
          <w:p w:rsidR="00EB0324" w:rsidRPr="00280016" w:rsidRDefault="005279F0" w:rsidP="007D214E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D21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F41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143,5</w:t>
            </w:r>
          </w:p>
        </w:tc>
        <w:tc>
          <w:tcPr>
            <w:tcW w:w="993" w:type="dxa"/>
            <w:noWrap/>
            <w:vAlign w:val="bottom"/>
          </w:tcPr>
          <w:p w:rsidR="00EB0324" w:rsidRPr="00280016" w:rsidRDefault="007D214E" w:rsidP="005279F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B032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 </w:t>
            </w:r>
            <w:r w:rsidR="005279F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F413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94,0</w:t>
            </w:r>
          </w:p>
        </w:tc>
      </w:tr>
      <w:tr w:rsidR="005279F0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5279F0" w:rsidRPr="00922C9A" w:rsidRDefault="005279F0" w:rsidP="00D1334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5279F0" w:rsidRPr="00922C9A" w:rsidRDefault="005279F0" w:rsidP="00D1334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135" w:type="dxa"/>
            <w:vAlign w:val="center"/>
          </w:tcPr>
          <w:p w:rsidR="005279F0" w:rsidRPr="00922C9A" w:rsidRDefault="005279F0" w:rsidP="00D1334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5279F0" w:rsidRPr="00922C9A" w:rsidRDefault="007D214E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5428,9</w:t>
            </w:r>
          </w:p>
        </w:tc>
        <w:tc>
          <w:tcPr>
            <w:tcW w:w="993" w:type="dxa"/>
            <w:noWrap/>
            <w:vAlign w:val="center"/>
          </w:tcPr>
          <w:p w:rsidR="005279F0" w:rsidRPr="00922C9A" w:rsidRDefault="007D214E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8261,9</w:t>
            </w:r>
          </w:p>
        </w:tc>
        <w:tc>
          <w:tcPr>
            <w:tcW w:w="994" w:type="dxa"/>
            <w:noWrap/>
            <w:vAlign w:val="center"/>
          </w:tcPr>
          <w:p w:rsidR="005279F0" w:rsidRPr="00922C9A" w:rsidRDefault="007D214E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7779,6</w:t>
            </w:r>
          </w:p>
        </w:tc>
        <w:tc>
          <w:tcPr>
            <w:tcW w:w="852" w:type="dxa"/>
            <w:noWrap/>
            <w:vAlign w:val="center"/>
          </w:tcPr>
          <w:p w:rsidR="00D667CB" w:rsidRPr="00922C9A" w:rsidRDefault="002F4134" w:rsidP="00D667C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143,2</w:t>
            </w:r>
            <w:r w:rsidR="007D21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noWrap/>
            <w:vAlign w:val="center"/>
          </w:tcPr>
          <w:p w:rsidR="005279F0" w:rsidRPr="00922C9A" w:rsidRDefault="004735FE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94,1</w:t>
            </w:r>
            <w:r w:rsidR="007D21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279F0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62" w:type="dxa"/>
            <w:vMerge/>
            <w:vAlign w:val="center"/>
          </w:tcPr>
          <w:p w:rsidR="005279F0" w:rsidRPr="00922C9A" w:rsidRDefault="005279F0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5279F0" w:rsidRPr="00922C9A" w:rsidRDefault="005279F0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5279F0" w:rsidRPr="00922C9A" w:rsidRDefault="005279F0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5279F0" w:rsidRPr="00922C9A" w:rsidRDefault="005279F0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5279F0" w:rsidRPr="00922C9A" w:rsidRDefault="005279F0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5279F0" w:rsidRPr="00922C9A" w:rsidRDefault="005279F0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710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5279F0" w:rsidRPr="00280016" w:rsidRDefault="005279F0" w:rsidP="005279F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noWrap/>
            <w:vAlign w:val="bottom"/>
          </w:tcPr>
          <w:p w:rsidR="005279F0" w:rsidRPr="00280016" w:rsidRDefault="005279F0" w:rsidP="005279F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4" w:type="dxa"/>
            <w:noWrap/>
            <w:vAlign w:val="bottom"/>
          </w:tcPr>
          <w:p w:rsidR="005279F0" w:rsidRPr="00280016" w:rsidRDefault="005279F0" w:rsidP="005279F0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2" w:type="dxa"/>
            <w:noWrap/>
            <w:vAlign w:val="bottom"/>
          </w:tcPr>
          <w:p w:rsidR="005279F0" w:rsidRPr="00280016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5279F0" w:rsidRPr="00280016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279F0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6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5279F0" w:rsidRPr="00922C9A" w:rsidRDefault="005279F0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35" w:type="dxa"/>
            <w:vAlign w:val="center"/>
          </w:tcPr>
          <w:p w:rsidR="005279F0" w:rsidRPr="00922C9A" w:rsidRDefault="005279F0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0610100000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5279F0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3995" w:type="dxa"/>
            <w:vAlign w:val="center"/>
          </w:tcPr>
          <w:p w:rsidR="005279F0" w:rsidRPr="00922C9A" w:rsidRDefault="005279F0" w:rsidP="00D13347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5279F0" w:rsidRPr="00922C9A" w:rsidRDefault="005279F0" w:rsidP="00D13347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5279F0" w:rsidRPr="00922C9A" w:rsidRDefault="005279F0" w:rsidP="00D1334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5279F0" w:rsidRPr="00922C9A" w:rsidRDefault="005279F0" w:rsidP="004D1591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5279F0" w:rsidRPr="00922C9A" w:rsidRDefault="005279F0" w:rsidP="004D1591">
            <w:pPr>
              <w:spacing w:before="40" w:after="4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710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0610161910</w:t>
            </w:r>
          </w:p>
        </w:tc>
        <w:tc>
          <w:tcPr>
            <w:tcW w:w="568" w:type="dxa"/>
            <w:noWrap/>
            <w:vAlign w:val="center"/>
          </w:tcPr>
          <w:p w:rsidR="005279F0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5279F0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5279F0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5279F0" w:rsidRPr="00922C9A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279F0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5279F0" w:rsidRPr="00922C9A" w:rsidRDefault="005279F0" w:rsidP="00D13347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135" w:type="dxa"/>
            <w:vAlign w:val="center"/>
          </w:tcPr>
          <w:p w:rsidR="005279F0" w:rsidRPr="00922C9A" w:rsidRDefault="005279F0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0610200000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5279F0" w:rsidRPr="00922C9A" w:rsidRDefault="007D214E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2548,0</w:t>
            </w:r>
          </w:p>
        </w:tc>
        <w:tc>
          <w:tcPr>
            <w:tcW w:w="993" w:type="dxa"/>
            <w:noWrap/>
            <w:vAlign w:val="center"/>
          </w:tcPr>
          <w:p w:rsidR="005279F0" w:rsidRPr="00922C9A" w:rsidRDefault="007D214E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2560,4</w:t>
            </w:r>
          </w:p>
        </w:tc>
        <w:tc>
          <w:tcPr>
            <w:tcW w:w="994" w:type="dxa"/>
            <w:noWrap/>
            <w:vAlign w:val="center"/>
          </w:tcPr>
          <w:p w:rsidR="005279F0" w:rsidRPr="00922C9A" w:rsidRDefault="007D214E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2476,1</w:t>
            </w:r>
          </w:p>
        </w:tc>
        <w:tc>
          <w:tcPr>
            <w:tcW w:w="852" w:type="dxa"/>
            <w:noWrap/>
            <w:vAlign w:val="center"/>
          </w:tcPr>
          <w:p w:rsidR="005279F0" w:rsidRPr="00922C9A" w:rsidRDefault="004735FE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97,1</w:t>
            </w:r>
            <w:r w:rsidR="007D21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noWrap/>
            <w:vAlign w:val="center"/>
          </w:tcPr>
          <w:p w:rsidR="005279F0" w:rsidRPr="00922C9A" w:rsidRDefault="004735FE" w:rsidP="005279F0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96,7</w:t>
            </w:r>
            <w:r w:rsidR="007D21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279F0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</w:trPr>
        <w:tc>
          <w:tcPr>
            <w:tcW w:w="46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5" w:type="dxa"/>
            <w:vAlign w:val="center"/>
          </w:tcPr>
          <w:p w:rsidR="005279F0" w:rsidRPr="00575388" w:rsidRDefault="005279F0" w:rsidP="00D13347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5279F0" w:rsidRPr="00575388" w:rsidRDefault="005279F0" w:rsidP="00D1334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5279F0" w:rsidRPr="00922C9A" w:rsidRDefault="005279F0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710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F451D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5279F0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204216" w:rsidRDefault="00C1477C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5279F0" w:rsidRDefault="00C1477C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169,0</w:t>
            </w:r>
          </w:p>
          <w:p w:rsidR="005279F0" w:rsidRPr="00AD0A68" w:rsidRDefault="00C1477C" w:rsidP="00E4084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noWrap/>
            <w:vAlign w:val="center"/>
          </w:tcPr>
          <w:p w:rsidR="005279F0" w:rsidRDefault="00C1477C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181,4</w:t>
            </w:r>
          </w:p>
          <w:p w:rsidR="00204216" w:rsidRPr="00AD0A68" w:rsidRDefault="00C1477C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279F0" w:rsidRPr="00AD0A68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noWrap/>
            <w:vAlign w:val="center"/>
          </w:tcPr>
          <w:p w:rsidR="005279F0" w:rsidRDefault="00F451D0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140,</w:t>
            </w:r>
            <w:r w:rsidR="00BB1D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204216" w:rsidRPr="00AD0A68" w:rsidRDefault="00C1477C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279F0" w:rsidRPr="00AD0A68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noWrap/>
            <w:vAlign w:val="center"/>
          </w:tcPr>
          <w:p w:rsidR="005279F0" w:rsidRDefault="00291047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82,8</w:t>
            </w:r>
            <w:r w:rsidR="00BB1D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04216" w:rsidRPr="008734B4" w:rsidRDefault="00C1477C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279F0" w:rsidRPr="008734B4" w:rsidRDefault="005279F0" w:rsidP="005279F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5279F0" w:rsidRDefault="00291047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77,1</w:t>
            </w:r>
            <w:r w:rsidR="00BB1D9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04216" w:rsidRPr="008734B4" w:rsidRDefault="00C1477C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279F0" w:rsidRPr="008734B4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279F0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95" w:type="dxa"/>
            <w:vAlign w:val="center"/>
          </w:tcPr>
          <w:p w:rsidR="005279F0" w:rsidRPr="00575388" w:rsidRDefault="005279F0" w:rsidP="00D1334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Заработная плата операторов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35" w:type="dxa"/>
            <w:vAlign w:val="center"/>
          </w:tcPr>
          <w:p w:rsidR="005279F0" w:rsidRPr="00922C9A" w:rsidRDefault="005279F0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5279F0" w:rsidRPr="00922C9A" w:rsidRDefault="005279F0" w:rsidP="00527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F451D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5279F0" w:rsidRPr="00DD09A2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5279F0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noWrap/>
            <w:vAlign w:val="center"/>
          </w:tcPr>
          <w:p w:rsidR="00D0555A" w:rsidRDefault="00BB1D94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572,0</w:t>
            </w:r>
          </w:p>
          <w:p w:rsidR="005279F0" w:rsidRPr="00AD0A68" w:rsidRDefault="00D0555A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1796,0</w:t>
            </w:r>
          </w:p>
          <w:p w:rsidR="005279F0" w:rsidRPr="00AD0A68" w:rsidRDefault="00204216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279F0" w:rsidRPr="00AD0A68" w:rsidRDefault="00BB1D94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599,5</w:t>
            </w:r>
          </w:p>
          <w:p w:rsidR="005279F0" w:rsidRPr="00AD0A68" w:rsidRDefault="00D0555A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1808,5</w:t>
            </w:r>
          </w:p>
          <w:p w:rsidR="005279F0" w:rsidRPr="00AD0A68" w:rsidRDefault="00204216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5279F0" w:rsidRPr="00AD0A68" w:rsidRDefault="00D0555A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530,9</w:t>
            </w:r>
          </w:p>
          <w:p w:rsidR="005279F0" w:rsidRPr="00AD0A68" w:rsidRDefault="00D0555A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1805,2</w:t>
            </w:r>
          </w:p>
          <w:p w:rsidR="005279F0" w:rsidRPr="00AD0A68" w:rsidRDefault="00204216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5279F0" w:rsidRPr="008734B4" w:rsidRDefault="00291047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92,8</w:t>
            </w:r>
            <w:r w:rsidR="00D055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279F0" w:rsidRPr="008734B4" w:rsidRDefault="00F51B1B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100,5</w:t>
            </w:r>
            <w:r w:rsidR="0082038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279F0" w:rsidRPr="008734B4" w:rsidRDefault="00204216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279F0" w:rsidRPr="008734B4" w:rsidRDefault="00F51B1B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88,5</w:t>
            </w:r>
            <w:r w:rsidR="00D055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279F0" w:rsidRPr="008734B4" w:rsidRDefault="0082038F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E417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  <w:p w:rsidR="005279F0" w:rsidRPr="008734B4" w:rsidRDefault="00204216" w:rsidP="005279F0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279F0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5279F0" w:rsidRPr="00922C9A" w:rsidRDefault="005279F0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5279F0" w:rsidRPr="00922C9A" w:rsidRDefault="005279F0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5279F0" w:rsidRPr="00922C9A" w:rsidRDefault="005279F0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5279F0" w:rsidRPr="00922C9A" w:rsidRDefault="005279F0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5" w:type="dxa"/>
          </w:tcPr>
          <w:p w:rsidR="005279F0" w:rsidRPr="00575388" w:rsidRDefault="005279F0" w:rsidP="00D133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35" w:type="dxa"/>
            <w:vAlign w:val="center"/>
          </w:tcPr>
          <w:p w:rsidR="005279F0" w:rsidRPr="00922C9A" w:rsidRDefault="005279F0" w:rsidP="00D1334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ЧС</w:t>
            </w:r>
          </w:p>
        </w:tc>
        <w:tc>
          <w:tcPr>
            <w:tcW w:w="710" w:type="dxa"/>
            <w:noWrap/>
            <w:vAlign w:val="center"/>
          </w:tcPr>
          <w:p w:rsidR="005279F0" w:rsidRPr="00922C9A" w:rsidRDefault="005279F0" w:rsidP="00527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F451D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568" w:type="dxa"/>
            <w:noWrap/>
            <w:vAlign w:val="center"/>
          </w:tcPr>
          <w:p w:rsidR="005279F0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E40841" w:rsidRPr="00922C9A" w:rsidRDefault="009C276B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="00E408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E40841" w:rsidRPr="00922C9A" w:rsidRDefault="00E40841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noWrap/>
            <w:vAlign w:val="center"/>
          </w:tcPr>
          <w:p w:rsidR="005279F0" w:rsidRPr="00F451D0" w:rsidRDefault="00D0555A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>0</w:t>
            </w:r>
          </w:p>
          <w:p w:rsidR="00E40841" w:rsidRPr="00922C9A" w:rsidRDefault="009C276B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4" w:type="dxa"/>
            <w:noWrap/>
            <w:vAlign w:val="center"/>
          </w:tcPr>
          <w:p w:rsidR="005279F0" w:rsidRDefault="009C276B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E40841" w:rsidRPr="00922C9A" w:rsidRDefault="00E40841" w:rsidP="00E4084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5279F0" w:rsidRDefault="005279F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E40841" w:rsidRPr="00922C9A" w:rsidRDefault="00E40841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279F0" w:rsidRDefault="009C276B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E40841" w:rsidRPr="00922C9A" w:rsidRDefault="00E40841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279F0" w:rsidRPr="00922C9A" w:rsidTr="005279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5279F0" w:rsidRPr="00922C9A" w:rsidRDefault="005279F0" w:rsidP="00E4084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E408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2" w:type="dxa"/>
            <w:noWrap/>
            <w:vAlign w:val="center"/>
          </w:tcPr>
          <w:p w:rsidR="005279F0" w:rsidRPr="00922C9A" w:rsidRDefault="005279F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5279F0" w:rsidRPr="00575388" w:rsidRDefault="00F451D0" w:rsidP="00D1334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135" w:type="dxa"/>
            <w:vAlign w:val="center"/>
          </w:tcPr>
          <w:p w:rsidR="005279F0" w:rsidRPr="00922C9A" w:rsidRDefault="005279F0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5279F0" w:rsidRPr="00922C9A" w:rsidRDefault="005279F0" w:rsidP="00E40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408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5279F0" w:rsidRPr="00922C9A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5279F0" w:rsidRDefault="00BD4A6D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061036</w:t>
            </w:r>
            <w:r w:rsidR="0020421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1900</w:t>
            </w:r>
          </w:p>
          <w:p w:rsidR="009C276B" w:rsidRDefault="009C276B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0610304320</w:t>
            </w:r>
          </w:p>
          <w:p w:rsidR="005279F0" w:rsidRPr="00922C9A" w:rsidRDefault="00204216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5279F0" w:rsidRDefault="005279F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9C276B" w:rsidRDefault="009C276B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5279F0" w:rsidRPr="00922C9A" w:rsidRDefault="00204216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noWrap/>
            <w:vAlign w:val="center"/>
          </w:tcPr>
          <w:p w:rsidR="005279F0" w:rsidRDefault="0013642E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042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  <w:p w:rsidR="009C276B" w:rsidRPr="00922C9A" w:rsidRDefault="0082038F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5279F0" w:rsidRDefault="009C276B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163,5</w:t>
            </w:r>
          </w:p>
          <w:p w:rsidR="0082038F" w:rsidRPr="00922C9A" w:rsidRDefault="0082038F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147,2</w:t>
            </w:r>
          </w:p>
        </w:tc>
        <w:tc>
          <w:tcPr>
            <w:tcW w:w="994" w:type="dxa"/>
            <w:noWrap/>
            <w:vAlign w:val="center"/>
          </w:tcPr>
          <w:p w:rsidR="005279F0" w:rsidRDefault="009C276B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98,4</w:t>
            </w:r>
          </w:p>
          <w:p w:rsidR="0082038F" w:rsidRPr="00922C9A" w:rsidRDefault="0082038F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147,2</w:t>
            </w:r>
          </w:p>
        </w:tc>
        <w:tc>
          <w:tcPr>
            <w:tcW w:w="852" w:type="dxa"/>
            <w:noWrap/>
            <w:vAlign w:val="center"/>
          </w:tcPr>
          <w:p w:rsidR="00A900FE" w:rsidRDefault="00A900FE" w:rsidP="00A900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393,6</w:t>
            </w:r>
          </w:p>
          <w:p w:rsidR="005279F0" w:rsidRPr="00922C9A" w:rsidRDefault="00C83B8C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82038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noWrap/>
            <w:vAlign w:val="center"/>
          </w:tcPr>
          <w:p w:rsidR="005279F0" w:rsidRDefault="0082038F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900FE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60,1</w:t>
            </w:r>
          </w:p>
          <w:p w:rsidR="00A900FE" w:rsidRPr="00922C9A" w:rsidRDefault="00C83B8C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BD4A6D" w:rsidRPr="00922C9A" w:rsidTr="0047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BD4A6D" w:rsidRPr="00922C9A" w:rsidRDefault="00BD4A6D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BD4A6D" w:rsidRPr="00922C9A" w:rsidRDefault="00BD4A6D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D4A6D" w:rsidRDefault="00BD4A6D" w:rsidP="00E4084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noWrap/>
            <w:vAlign w:val="center"/>
          </w:tcPr>
          <w:p w:rsidR="00BD4A6D" w:rsidRPr="00922C9A" w:rsidRDefault="00BD4A6D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BD4A6D" w:rsidRPr="00575388" w:rsidRDefault="00F451D0" w:rsidP="00D1334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</w:t>
            </w:r>
          </w:p>
        </w:tc>
        <w:tc>
          <w:tcPr>
            <w:tcW w:w="1135" w:type="dxa"/>
          </w:tcPr>
          <w:p w:rsidR="00BD4A6D" w:rsidRDefault="00BD4A6D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BD4A6D" w:rsidRDefault="00BD4A6D" w:rsidP="00E40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BD4A6D" w:rsidRPr="00922C9A" w:rsidRDefault="00BD4A6D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8" w:type="dxa"/>
            <w:noWrap/>
            <w:vAlign w:val="center"/>
          </w:tcPr>
          <w:p w:rsidR="00BD4A6D" w:rsidRDefault="00BD4A6D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5" w:type="dxa"/>
            <w:noWrap/>
            <w:vAlign w:val="center"/>
          </w:tcPr>
          <w:p w:rsidR="00BD4A6D" w:rsidRDefault="00BD4A6D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0610551180</w:t>
            </w:r>
          </w:p>
        </w:tc>
        <w:tc>
          <w:tcPr>
            <w:tcW w:w="568" w:type="dxa"/>
            <w:noWrap/>
            <w:vAlign w:val="center"/>
          </w:tcPr>
          <w:p w:rsidR="00BD4A6D" w:rsidRDefault="00BD4A6D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BD4A6D" w:rsidRDefault="00BD4A6D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  <w:p w:rsidR="00BD4A6D" w:rsidRDefault="00BD4A6D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  <w:p w:rsidR="00BD4A6D" w:rsidRDefault="00BD4A6D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51" w:type="dxa"/>
            <w:noWrap/>
            <w:vAlign w:val="center"/>
          </w:tcPr>
          <w:p w:rsidR="00BD4A6D" w:rsidRDefault="0082038F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1179,0</w:t>
            </w:r>
          </w:p>
        </w:tc>
        <w:tc>
          <w:tcPr>
            <w:tcW w:w="993" w:type="dxa"/>
            <w:noWrap/>
            <w:vAlign w:val="center"/>
          </w:tcPr>
          <w:p w:rsidR="00BD4A6D" w:rsidRDefault="0082038F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994" w:type="dxa"/>
            <w:noWrap/>
            <w:vAlign w:val="center"/>
          </w:tcPr>
          <w:p w:rsidR="00BD4A6D" w:rsidRDefault="0082038F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852" w:type="dxa"/>
            <w:noWrap/>
            <w:vAlign w:val="center"/>
          </w:tcPr>
          <w:p w:rsidR="00BD4A6D" w:rsidRDefault="0082038F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83B8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993" w:type="dxa"/>
            <w:noWrap/>
            <w:vAlign w:val="center"/>
          </w:tcPr>
          <w:p w:rsidR="00BD4A6D" w:rsidRDefault="0079737A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82038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E4910" w:rsidRPr="00922C9A" w:rsidTr="0047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0E4910" w:rsidRPr="00922C9A" w:rsidRDefault="000E49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0E4910" w:rsidRPr="00922C9A" w:rsidRDefault="000E49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0E4910" w:rsidRDefault="000E4910" w:rsidP="00E4084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vMerge w:val="restart"/>
            <w:noWrap/>
            <w:vAlign w:val="center"/>
          </w:tcPr>
          <w:p w:rsidR="000E4910" w:rsidRPr="00922C9A" w:rsidRDefault="000E49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0E4910" w:rsidRPr="00575388" w:rsidRDefault="000E4910" w:rsidP="00D1334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135" w:type="dxa"/>
            <w:vMerge w:val="restart"/>
          </w:tcPr>
          <w:p w:rsidR="000E4910" w:rsidRDefault="000E4910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0E4910" w:rsidRDefault="000E4910" w:rsidP="00E40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0E4910" w:rsidRPr="00922C9A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06106043000610661910</w:t>
            </w:r>
          </w:p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noWrap/>
            <w:vAlign w:val="center"/>
          </w:tcPr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51" w:type="dxa"/>
            <w:noWrap/>
            <w:vAlign w:val="center"/>
          </w:tcPr>
          <w:p w:rsidR="000E4910" w:rsidRDefault="000E4910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0E4910" w:rsidRDefault="000E4910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1262,4</w:t>
            </w:r>
          </w:p>
          <w:p w:rsidR="000E4910" w:rsidRDefault="000E4910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403,5</w:t>
            </w:r>
          </w:p>
        </w:tc>
        <w:tc>
          <w:tcPr>
            <w:tcW w:w="993" w:type="dxa"/>
            <w:noWrap/>
            <w:vAlign w:val="center"/>
          </w:tcPr>
          <w:p w:rsidR="000E4910" w:rsidRDefault="000E491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1542,8</w:t>
            </w:r>
          </w:p>
          <w:p w:rsidR="000E4910" w:rsidRDefault="000E491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1261,9</w:t>
            </w:r>
          </w:p>
          <w:p w:rsidR="000E4910" w:rsidRDefault="000E491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558,0</w:t>
            </w:r>
          </w:p>
        </w:tc>
        <w:tc>
          <w:tcPr>
            <w:tcW w:w="994" w:type="dxa"/>
            <w:noWrap/>
            <w:vAlign w:val="center"/>
          </w:tcPr>
          <w:p w:rsidR="000E4910" w:rsidRDefault="000E491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1542,8</w:t>
            </w:r>
          </w:p>
          <w:p w:rsidR="000E4910" w:rsidRDefault="000E491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1083,6</w:t>
            </w:r>
          </w:p>
          <w:p w:rsidR="000E4910" w:rsidRDefault="000E491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403,0</w:t>
            </w:r>
          </w:p>
        </w:tc>
        <w:tc>
          <w:tcPr>
            <w:tcW w:w="852" w:type="dxa"/>
            <w:noWrap/>
            <w:vAlign w:val="center"/>
          </w:tcPr>
          <w:p w:rsidR="0079737A" w:rsidRDefault="0079737A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0E4910" w:rsidRDefault="00F1183C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85,8</w:t>
            </w:r>
          </w:p>
          <w:p w:rsidR="0079737A" w:rsidRDefault="0017071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993" w:type="dxa"/>
            <w:noWrap/>
            <w:vAlign w:val="center"/>
          </w:tcPr>
          <w:p w:rsidR="0079737A" w:rsidRDefault="0079737A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79737A" w:rsidRDefault="00F1183C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85,</w:t>
            </w:r>
            <w:r w:rsidR="000A40C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  <w:p w:rsidR="000E4910" w:rsidRDefault="0017071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72,2</w:t>
            </w:r>
          </w:p>
        </w:tc>
      </w:tr>
      <w:tr w:rsidR="000E4910" w:rsidRPr="00922C9A" w:rsidTr="0047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/>
            <w:noWrap/>
            <w:vAlign w:val="center"/>
          </w:tcPr>
          <w:p w:rsidR="000E4910" w:rsidRDefault="000E49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:rsidR="000E4910" w:rsidRDefault="000E49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:rsidR="000E4910" w:rsidRDefault="000E4910" w:rsidP="00E4084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noWrap/>
            <w:vAlign w:val="center"/>
          </w:tcPr>
          <w:p w:rsidR="000E4910" w:rsidRPr="00922C9A" w:rsidRDefault="000E49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0E4910" w:rsidRPr="00575388" w:rsidRDefault="000E4910" w:rsidP="00D1334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</w:tcPr>
          <w:p w:rsidR="000E4910" w:rsidRPr="00617B8D" w:rsidRDefault="000E491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noWrap/>
            <w:vAlign w:val="center"/>
          </w:tcPr>
          <w:p w:rsidR="000E4910" w:rsidRDefault="000E4910" w:rsidP="00E40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0E4910" w:rsidRPr="00922C9A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0610661950</w:t>
            </w:r>
          </w:p>
        </w:tc>
        <w:tc>
          <w:tcPr>
            <w:tcW w:w="568" w:type="dxa"/>
            <w:noWrap/>
            <w:vAlign w:val="center"/>
          </w:tcPr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851" w:type="dxa"/>
            <w:noWrap/>
            <w:vAlign w:val="center"/>
          </w:tcPr>
          <w:p w:rsidR="000E4910" w:rsidRDefault="000E4910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  <w:noWrap/>
            <w:vAlign w:val="center"/>
          </w:tcPr>
          <w:p w:rsidR="000E4910" w:rsidRDefault="000E4910" w:rsidP="001146C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4" w:type="dxa"/>
            <w:noWrap/>
            <w:vAlign w:val="center"/>
          </w:tcPr>
          <w:p w:rsidR="000E4910" w:rsidRDefault="000E4910" w:rsidP="001146C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2" w:type="dxa"/>
            <w:noWrap/>
            <w:vAlign w:val="center"/>
          </w:tcPr>
          <w:p w:rsidR="000E4910" w:rsidRDefault="000E4910" w:rsidP="00A041A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A041A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3" w:type="dxa"/>
            <w:noWrap/>
            <w:vAlign w:val="center"/>
          </w:tcPr>
          <w:p w:rsidR="000E4910" w:rsidRDefault="000E4910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0E4910" w:rsidRPr="00922C9A" w:rsidTr="0047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/>
            <w:noWrap/>
            <w:vAlign w:val="center"/>
          </w:tcPr>
          <w:p w:rsidR="000E4910" w:rsidRDefault="000E49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:rsidR="000E4910" w:rsidRDefault="000E49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:rsidR="000E4910" w:rsidRDefault="000E4910" w:rsidP="00E4084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noWrap/>
            <w:vAlign w:val="center"/>
          </w:tcPr>
          <w:p w:rsidR="000E4910" w:rsidRPr="00922C9A" w:rsidRDefault="000E49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0E4910" w:rsidRPr="00575388" w:rsidRDefault="000E4910" w:rsidP="00D1334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</w:tcPr>
          <w:p w:rsidR="000E4910" w:rsidRPr="00617B8D" w:rsidRDefault="000E4910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noWrap/>
            <w:vAlign w:val="center"/>
          </w:tcPr>
          <w:p w:rsidR="000E4910" w:rsidRDefault="000E4910" w:rsidP="00E40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0E4910" w:rsidRDefault="000E4910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0610664</w:t>
            </w:r>
            <w:r w:rsidR="00BC2A5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568" w:type="dxa"/>
            <w:noWrap/>
            <w:vAlign w:val="center"/>
          </w:tcPr>
          <w:p w:rsidR="000E4910" w:rsidRDefault="00BC2A5B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51" w:type="dxa"/>
            <w:noWrap/>
            <w:vAlign w:val="center"/>
          </w:tcPr>
          <w:p w:rsidR="000E4910" w:rsidRDefault="007E239E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0E4910" w:rsidRDefault="007E239E" w:rsidP="001146C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216,1</w:t>
            </w:r>
          </w:p>
        </w:tc>
        <w:tc>
          <w:tcPr>
            <w:tcW w:w="994" w:type="dxa"/>
            <w:noWrap/>
            <w:vAlign w:val="center"/>
          </w:tcPr>
          <w:p w:rsidR="000E4910" w:rsidRDefault="007E239E" w:rsidP="001146C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216,1</w:t>
            </w:r>
          </w:p>
        </w:tc>
        <w:tc>
          <w:tcPr>
            <w:tcW w:w="852" w:type="dxa"/>
            <w:noWrap/>
            <w:vAlign w:val="center"/>
          </w:tcPr>
          <w:p w:rsidR="000E4910" w:rsidRDefault="006139F1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0E4910" w:rsidRDefault="006139F1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F40BC" w:rsidRPr="00922C9A" w:rsidTr="0047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8F40BC" w:rsidRDefault="008F40BC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noWrap/>
            <w:vAlign w:val="center"/>
          </w:tcPr>
          <w:p w:rsidR="008F40BC" w:rsidRDefault="008F40BC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8F40BC" w:rsidRDefault="008F40BC" w:rsidP="00E4084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noWrap/>
            <w:vAlign w:val="center"/>
          </w:tcPr>
          <w:p w:rsidR="008F40BC" w:rsidRPr="00922C9A" w:rsidRDefault="008F40BC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95" w:type="dxa"/>
            <w:vAlign w:val="center"/>
          </w:tcPr>
          <w:p w:rsidR="008F40BC" w:rsidRPr="008F40BC" w:rsidRDefault="008F40BC" w:rsidP="008F4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(обновление) противопожарных минерализованных полос вокруг населенных пунктов, подверженных угрозе природных пожаров; очистка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отделение леса противопожарной минерализованной полосой.</w:t>
            </w:r>
          </w:p>
          <w:p w:rsidR="008F40BC" w:rsidRPr="00575388" w:rsidRDefault="008F40BC" w:rsidP="00D13347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</w:tcPr>
          <w:p w:rsidR="008F40BC" w:rsidRPr="00617B8D" w:rsidRDefault="008F40B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8F40BC" w:rsidRDefault="008F40BC" w:rsidP="00E40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8F40BC" w:rsidRDefault="008F40BC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8F40BC" w:rsidRDefault="008F40BC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8F40BC" w:rsidRDefault="008F40BC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0610604301</w:t>
            </w:r>
          </w:p>
        </w:tc>
        <w:tc>
          <w:tcPr>
            <w:tcW w:w="568" w:type="dxa"/>
            <w:noWrap/>
            <w:vAlign w:val="center"/>
          </w:tcPr>
          <w:p w:rsidR="008F40BC" w:rsidRDefault="008F40BC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8F40BC" w:rsidRDefault="008F40BC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8F40BC" w:rsidRDefault="008F40BC" w:rsidP="001146C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753,7</w:t>
            </w:r>
          </w:p>
        </w:tc>
        <w:tc>
          <w:tcPr>
            <w:tcW w:w="994" w:type="dxa"/>
            <w:noWrap/>
            <w:vAlign w:val="center"/>
          </w:tcPr>
          <w:p w:rsidR="008F40BC" w:rsidRDefault="008F40BC" w:rsidP="001146C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753,7</w:t>
            </w:r>
          </w:p>
        </w:tc>
        <w:tc>
          <w:tcPr>
            <w:tcW w:w="852" w:type="dxa"/>
            <w:noWrap/>
            <w:vAlign w:val="center"/>
          </w:tcPr>
          <w:p w:rsidR="008F40BC" w:rsidRDefault="006139F1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8F40BC" w:rsidRDefault="006139F1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34533" w:rsidRPr="00922C9A" w:rsidTr="0047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C34533" w:rsidRPr="009B3BD4" w:rsidRDefault="00C34533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C34533" w:rsidRPr="009B3BD4" w:rsidRDefault="00C34533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C34533" w:rsidRPr="009B3BD4" w:rsidRDefault="00C34533" w:rsidP="00E4084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noWrap/>
            <w:vAlign w:val="center"/>
          </w:tcPr>
          <w:p w:rsidR="00C34533" w:rsidRPr="009B3BD4" w:rsidRDefault="00C34533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C34533" w:rsidRPr="009B3BD4" w:rsidRDefault="00C34533" w:rsidP="00D13347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Профилактика правонарушений</w:t>
            </w:r>
          </w:p>
        </w:tc>
        <w:tc>
          <w:tcPr>
            <w:tcW w:w="1135" w:type="dxa"/>
          </w:tcPr>
          <w:p w:rsidR="00C34533" w:rsidRPr="00617B8D" w:rsidRDefault="00C34533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«Глазовски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й район»</w:t>
            </w:r>
          </w:p>
        </w:tc>
        <w:tc>
          <w:tcPr>
            <w:tcW w:w="710" w:type="dxa"/>
            <w:noWrap/>
            <w:vAlign w:val="center"/>
          </w:tcPr>
          <w:p w:rsidR="00C34533" w:rsidRDefault="00C34533" w:rsidP="00E40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568" w:type="dxa"/>
            <w:noWrap/>
            <w:vAlign w:val="center"/>
          </w:tcPr>
          <w:p w:rsidR="00C34533" w:rsidRDefault="000F1F19" w:rsidP="005279F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C34533" w:rsidRDefault="000F1F19" w:rsidP="000F1F1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C34533" w:rsidRDefault="000F1F19" w:rsidP="00C34533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06200</w:t>
            </w:r>
            <w:r w:rsidR="00C34533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8" w:type="dxa"/>
            <w:noWrap/>
            <w:vAlign w:val="center"/>
          </w:tcPr>
          <w:p w:rsidR="00C34533" w:rsidRDefault="00C34533" w:rsidP="00C34533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noWrap/>
            <w:vAlign w:val="center"/>
          </w:tcPr>
          <w:p w:rsidR="00C34533" w:rsidRDefault="00C34533" w:rsidP="005279F0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993" w:type="dxa"/>
            <w:noWrap/>
            <w:vAlign w:val="center"/>
          </w:tcPr>
          <w:p w:rsidR="00C34533" w:rsidRDefault="00634669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994" w:type="dxa"/>
            <w:noWrap/>
            <w:vAlign w:val="center"/>
          </w:tcPr>
          <w:p w:rsidR="00C34533" w:rsidRDefault="00634669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852" w:type="dxa"/>
            <w:noWrap/>
            <w:vAlign w:val="center"/>
          </w:tcPr>
          <w:p w:rsidR="00C34533" w:rsidRDefault="00603354" w:rsidP="00C3453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171,6</w:t>
            </w:r>
            <w:r w:rsidR="000F1F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3453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noWrap/>
            <w:vAlign w:val="center"/>
          </w:tcPr>
          <w:p w:rsidR="00C34533" w:rsidRDefault="00603354" w:rsidP="005279F0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82,9</w:t>
            </w:r>
            <w:r w:rsidR="000F1F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B0324" w:rsidTr="00D13347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Правонарушения в масштабах муниципального образования «Глазовский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324" w:rsidRDefault="00EB0324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Default="00EB0324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Default="00B26DE3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Default="00B26DE3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Default="00EB0324" w:rsidP="005D5132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</w:t>
            </w:r>
            <w:r w:rsidR="005D513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324" w:rsidRDefault="00EB0324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324" w:rsidRDefault="00C34533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324" w:rsidRDefault="00B26DE3" w:rsidP="00C34533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78,9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324" w:rsidRDefault="00B26DE3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60,1</w:t>
            </w:r>
            <w:r w:rsidR="00EB03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B0324" w:rsidRDefault="002A167A" w:rsidP="00BD4A6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300,0</w:t>
            </w:r>
            <w:r w:rsidR="005F1C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B0324" w:rsidRDefault="002A167A" w:rsidP="00BD4A6D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76,1</w:t>
            </w:r>
            <w:r w:rsidR="005F1C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4C52B8" w:rsidTr="008C01CA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C52B8" w:rsidRDefault="004C52B8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C52B8" w:rsidRDefault="004C52B8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C52B8" w:rsidRDefault="004C52B8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4C52B8" w:rsidRDefault="004C52B8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C52B8" w:rsidRDefault="004C52B8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C52B8" w:rsidRPr="002E7507" w:rsidRDefault="004C52B8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4C52B8" w:rsidRPr="002E7507" w:rsidRDefault="004C52B8" w:rsidP="00516D4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C52B8" w:rsidRPr="002E7507" w:rsidRDefault="004C52B8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2B8" w:rsidRDefault="004C52B8" w:rsidP="00516D4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2B8" w:rsidRDefault="004C52B8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2B8" w:rsidRDefault="004C52B8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52B8" w:rsidRDefault="004C52B8" w:rsidP="00D13347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52B8" w:rsidRDefault="004C52B8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244</w:t>
            </w:r>
          </w:p>
          <w:p w:rsidR="004C52B8" w:rsidRDefault="004C52B8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4C52B8" w:rsidRDefault="004C52B8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18,6</w:t>
            </w: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16,6</w:t>
            </w: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52B8" w:rsidRDefault="00851510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4C5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C52B8" w:rsidRDefault="004C52B8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4C52B8" w:rsidRDefault="000B5233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51510">
              <w:rPr>
                <w:rFonts w:ascii="Times New Roman" w:hAnsi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4C52B8" w:rsidTr="008C01CA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C52B8" w:rsidRDefault="004C52B8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C52B8" w:rsidRDefault="004C52B8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C52B8" w:rsidRDefault="004C52B8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C52B8" w:rsidRDefault="004C52B8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2B8" w:rsidRPr="002E7507" w:rsidRDefault="004C52B8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2B8" w:rsidRPr="002E7507" w:rsidRDefault="004C52B8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2B8" w:rsidRDefault="004C52B8" w:rsidP="00516D4C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2B8" w:rsidRDefault="004C52B8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2B8" w:rsidRDefault="004C52B8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52B8" w:rsidRDefault="004C52B8" w:rsidP="00D1334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52B8">
              <w:rPr>
                <w:rFonts w:ascii="Times New Roman" w:hAnsi="Times New Roman"/>
                <w:b/>
                <w:bCs/>
                <w:sz w:val="20"/>
                <w:szCs w:val="20"/>
              </w:rPr>
              <w:t>062016192 0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52B8" w:rsidRDefault="004C52B8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52B8" w:rsidRDefault="004C52B8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52B8" w:rsidRDefault="00B53960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52B8" w:rsidRDefault="0002427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52B8" w:rsidRDefault="000B5233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B608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C52B8" w:rsidRDefault="00B6088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="000B523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C70BF" w:rsidTr="00310617">
        <w:trPr>
          <w:trHeight w:val="106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C70BF" w:rsidRDefault="000B5233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C70BF" w:rsidRDefault="000B5233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C70BF" w:rsidRPr="00212C76" w:rsidRDefault="00DC70BF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</w:t>
            </w: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отрядов содействия полиции, волонтерских отрядов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C70BF" w:rsidRPr="002E7507" w:rsidRDefault="00DC70BF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«Муниципальный округ Глазовский район Удмуртской Республики»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70BF" w:rsidRPr="007B1396" w:rsidRDefault="00DC70BF" w:rsidP="00516D4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B13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C70BF" w:rsidRDefault="00DC70BF" w:rsidP="00D1334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0620107480</w:t>
            </w:r>
          </w:p>
          <w:p w:rsidR="00DC70BF" w:rsidRPr="00C34533" w:rsidRDefault="00DC70BF" w:rsidP="00D13347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C70BF" w:rsidP="0061742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C70BF" w:rsidRDefault="00DC70BF" w:rsidP="0061742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DC70BF" w:rsidRDefault="00DC70BF" w:rsidP="0061742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C70BF" w:rsidRDefault="00DC70BF" w:rsidP="0061742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C70BF" w:rsidRDefault="001834EE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59,3</w:t>
            </w:r>
          </w:p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C70BF" w:rsidRDefault="001834EE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42,9</w:t>
            </w:r>
          </w:p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1834EE" w:rsidP="00C3453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C70BF" w:rsidRDefault="00B6088F" w:rsidP="00C3453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C70BF" w:rsidRDefault="00DC70BF" w:rsidP="00DC70B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70BF" w:rsidRDefault="00B6088F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72,3</w:t>
            </w:r>
            <w:r w:rsidR="000B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C70BF" w:rsidRDefault="00DC70BF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C70BF" w:rsidRDefault="00DC70BF" w:rsidP="00DC70B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70BF" w:rsidTr="00310617">
        <w:trPr>
          <w:trHeight w:val="1898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C70BF" w:rsidRPr="00212C76" w:rsidRDefault="00DC70BF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0BF" w:rsidRPr="002E7507" w:rsidRDefault="00DC70BF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Pr="007B1396" w:rsidRDefault="00DC70BF" w:rsidP="00516D4C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70BF" w:rsidRDefault="00DC70BF" w:rsidP="00D13347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0B5233" w:rsidP="0061742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DC70BF" w:rsidRDefault="00DC70BF" w:rsidP="0061742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1834EE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18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  <w:p w:rsidR="00DC70BF" w:rsidRDefault="00DC70BF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19075B" w:rsidP="00DC70B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B0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DC70BF" w:rsidRDefault="00DC70BF" w:rsidP="00C3453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70BF" w:rsidRDefault="00DB0237" w:rsidP="00DC70B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80,0</w:t>
            </w:r>
            <w:r w:rsidR="000B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C70BF" w:rsidRDefault="00DC70BF" w:rsidP="00D1334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E0192" w:rsidTr="00D13347">
        <w:trPr>
          <w:trHeight w:val="25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0192" w:rsidRDefault="002E0192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0192" w:rsidRDefault="002E0192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0192" w:rsidRDefault="002E0192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0192" w:rsidRDefault="002E0192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E0192" w:rsidRPr="002E7507" w:rsidRDefault="002E0192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2E0192" w:rsidRPr="002E7507" w:rsidRDefault="002E0192" w:rsidP="00516D4C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2E0192" w:rsidRPr="002E7507" w:rsidRDefault="002E0192" w:rsidP="00516D4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E0192" w:rsidRPr="002E7507" w:rsidRDefault="002E0192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0192" w:rsidRDefault="002E0192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4533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0192" w:rsidRDefault="00C34533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E01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0192" w:rsidRDefault="00C34533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0192" w:rsidRDefault="002E0192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0620200000 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E0192" w:rsidRDefault="002E0192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0192" w:rsidRDefault="002E0192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0192" w:rsidRDefault="002E0192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0192" w:rsidRDefault="00C34533" w:rsidP="00D1334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0192" w:rsidRDefault="002E0192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0192" w:rsidRDefault="002E0192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0192" w:rsidRDefault="002E0192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E0192" w:rsidRDefault="002E0192" w:rsidP="00E254E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E0192" w:rsidRDefault="002E0192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DC70BF" w:rsidTr="00310617">
        <w:trPr>
          <w:trHeight w:val="70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C70BF" w:rsidRPr="002E7507" w:rsidRDefault="00DC70BF" w:rsidP="00516D4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DC70BF" w:rsidRPr="002E7507" w:rsidRDefault="00DC70BF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Муниципального образовани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я «Муниципальный округ Глазовский район Удмуртской Республики»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C70BF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03  </w:t>
            </w: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C70BF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14</w:t>
            </w: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C70BF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C3AA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0620261920</w:t>
            </w:r>
          </w:p>
          <w:p w:rsidR="00DC70BF" w:rsidRPr="001C3AAC" w:rsidRDefault="00DC70BF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C70BF" w:rsidRPr="001C3AAC" w:rsidRDefault="00C111CD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C70BF" w:rsidRDefault="00F61A07" w:rsidP="00DC70BF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</w:t>
            </w:r>
            <w:r w:rsidR="00DC70B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70BF" w:rsidRDefault="00DC70BF" w:rsidP="00DC70B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DC70BF" w:rsidRDefault="00DC70BF" w:rsidP="006174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C70BF" w:rsidRDefault="00DB0237" w:rsidP="00DC70B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70BF" w:rsidRDefault="00DB0237" w:rsidP="00DC70B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B0237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70BF" w:rsidRDefault="00DB0237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F61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C70BF" w:rsidTr="00C111CD">
        <w:trPr>
          <w:trHeight w:val="1065"/>
        </w:trPr>
        <w:tc>
          <w:tcPr>
            <w:tcW w:w="462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C70BF" w:rsidRPr="002E7507" w:rsidRDefault="00DC70BF" w:rsidP="00516D4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C70BF" w:rsidRPr="002E7507" w:rsidRDefault="00DC70BF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111CD" w:rsidRDefault="00C111CD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111CD" w:rsidRDefault="00C111CD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111CD" w:rsidRPr="001C3AAC" w:rsidRDefault="00C111CD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0620261960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F61A07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C70BF" w:rsidRDefault="00DC70BF" w:rsidP="006174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70BF" w:rsidTr="00C111CD">
        <w:trPr>
          <w:trHeight w:val="144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0BF" w:rsidRPr="002E7507" w:rsidRDefault="00DC70BF" w:rsidP="00516D4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0BF" w:rsidRPr="002E7507" w:rsidRDefault="00DC70BF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70BF" w:rsidRPr="001C3AAC" w:rsidRDefault="00DC70BF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11CD" w:rsidRDefault="00C111CD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  <w:p w:rsidR="00DC70BF" w:rsidRDefault="00DC70B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F61A07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C70BF" w:rsidRDefault="00DC70BF" w:rsidP="0061742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C70BF" w:rsidP="00DC70B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DC70BF" w:rsidP="00DC70B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DC70BF" w:rsidRDefault="00DC70B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70BF" w:rsidRDefault="00B44D0E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7A3F">
              <w:rPr>
                <w:rFonts w:ascii="Times New Roman" w:hAnsi="Times New Roman"/>
                <w:sz w:val="20"/>
                <w:szCs w:val="20"/>
              </w:rPr>
              <w:t>109,0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C70BF" w:rsidRDefault="00B44D0E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7A3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F61A07" w:rsidTr="00310617">
        <w:trPr>
          <w:trHeight w:val="1440"/>
        </w:trPr>
        <w:tc>
          <w:tcPr>
            <w:tcW w:w="46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A07" w:rsidRDefault="005D59A2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A07" w:rsidRDefault="005D59A2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A07" w:rsidRDefault="005D59A2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A07" w:rsidRDefault="00F61A07" w:rsidP="00516D4C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A07" w:rsidRPr="002E7507" w:rsidRDefault="005D59A2" w:rsidP="00516D4C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D59A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9A2" w:rsidRPr="005D59A2" w:rsidRDefault="005D59A2" w:rsidP="005D59A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филиал по г. Глазову и </w:t>
            </w:r>
            <w:proofErr w:type="spellStart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Глазовскому</w:t>
            </w:r>
            <w:proofErr w:type="spellEnd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5D59A2" w:rsidRPr="005D59A2" w:rsidRDefault="005D59A2" w:rsidP="005D59A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КЦСОН </w:t>
            </w:r>
            <w:proofErr w:type="spellStart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– по согласованию</w:t>
            </w:r>
          </w:p>
          <w:p w:rsidR="00F61A07" w:rsidRPr="002E7507" w:rsidRDefault="00F61A07" w:rsidP="00516D4C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A07" w:rsidRDefault="005D59A2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A07" w:rsidRDefault="005D59A2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A07" w:rsidRDefault="005D59A2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A07" w:rsidRPr="001C3AAC" w:rsidRDefault="005D59A2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0620400000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A07" w:rsidRDefault="005D59A2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A07" w:rsidRDefault="005D59A2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A07" w:rsidRDefault="005D59A2" w:rsidP="00DC70B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A07" w:rsidRDefault="005D59A2" w:rsidP="00DC70B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A07" w:rsidRDefault="005D59A2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61A07" w:rsidRDefault="005D59A2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1A7C9F" w:rsidTr="00310617">
        <w:trPr>
          <w:trHeight w:val="1440"/>
        </w:trPr>
        <w:tc>
          <w:tcPr>
            <w:tcW w:w="46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C9F" w:rsidRDefault="001A7C9F" w:rsidP="008C01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C9F" w:rsidRDefault="001A7C9F" w:rsidP="008C01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C9F" w:rsidRDefault="001A7C9F" w:rsidP="008C01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C9F" w:rsidRDefault="001A7C9F" w:rsidP="008C01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9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C9F" w:rsidRPr="002E7507" w:rsidRDefault="001A7C9F" w:rsidP="008C01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</w:rPr>
              <w:t>лазову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 УИИ УФСИН России по УР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освободившихся из мест лишения свободы в рамках ФЗ от 06.02.2023г. № 10-ФЗ «О пробации в Российской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Федераци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C9F" w:rsidRPr="00212C76" w:rsidRDefault="001A7C9F" w:rsidP="008C01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филиал по г. Глазову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1A7C9F" w:rsidRDefault="001A7C9F" w:rsidP="008C01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КЦСОН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района – по согласованию</w:t>
            </w:r>
          </w:p>
          <w:p w:rsidR="001A7C9F" w:rsidRPr="002E7507" w:rsidRDefault="001A7C9F" w:rsidP="008C01CA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C9F" w:rsidRDefault="00076E4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C9F" w:rsidRDefault="00076E4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C9F" w:rsidRDefault="00076E4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C9F" w:rsidRDefault="00076E4F" w:rsidP="00D13347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0620461920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C9F" w:rsidRDefault="00076E4F" w:rsidP="00D13347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9F" w:rsidRDefault="00076E4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9F" w:rsidRDefault="00076E4F" w:rsidP="00DC70B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9F" w:rsidRDefault="00076E4F" w:rsidP="00DC70B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7C9F" w:rsidRDefault="00076E4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7C9F" w:rsidRDefault="00076E4F" w:rsidP="00D1334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A1A0F" w:rsidTr="00DA1A0F">
        <w:trPr>
          <w:trHeight w:val="259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A0F" w:rsidRPr="00212C76" w:rsidRDefault="00DA1A0F" w:rsidP="00516D4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06</w:t>
            </w:r>
          </w:p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Pr="00212C76" w:rsidRDefault="00DA1A0F" w:rsidP="00516D4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A0F" w:rsidRPr="00212C76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 </w:t>
            </w:r>
          </w:p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Pr="00212C76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A0F" w:rsidRPr="00212C76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Pr="00212C76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A0F" w:rsidRPr="00212C76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Pr="00212C76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0F" w:rsidRPr="00212C76" w:rsidRDefault="00DA1A0F" w:rsidP="00516D4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«Гармонизация межэтнических отношений, участие</w:t>
            </w:r>
          </w:p>
          <w:p w:rsidR="00DA1A0F" w:rsidRPr="00212C76" w:rsidRDefault="00DA1A0F" w:rsidP="00516D4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в профилактике терроризма и экстремизма»</w:t>
            </w:r>
          </w:p>
          <w:p w:rsidR="00DA1A0F" w:rsidRDefault="00DA1A0F" w:rsidP="00516D4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Pr="00212C76" w:rsidRDefault="00DA1A0F" w:rsidP="00516D4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1A0F" w:rsidRPr="00212C76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Администрация МО «Глазовский район»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A0F" w:rsidRDefault="00DA1A0F" w:rsidP="00DF25B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A0F" w:rsidRDefault="00DA1A0F" w:rsidP="00DF25B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1A0F" w:rsidRDefault="00DF166F" w:rsidP="00DF25B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DA1A0F" w:rsidRDefault="00DA1A0F" w:rsidP="00DF25B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A0F" w:rsidRDefault="00DA1A0F" w:rsidP="00DF25B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1A0F" w:rsidRDefault="00DF166F" w:rsidP="00DF25B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DA1A0F" w:rsidRDefault="00DA1A0F" w:rsidP="00DF25B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1A0F" w:rsidRDefault="00DA1A0F" w:rsidP="00DF25B4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 0630000000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1A0F" w:rsidRDefault="00DA1A0F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A0F" w:rsidRDefault="00DA1A0F" w:rsidP="00DA1A0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</w:t>
            </w:r>
            <w:r w:rsidR="00DF166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,0</w:t>
            </w:r>
            <w:r w:rsidR="0013642E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DA1A0F" w:rsidRDefault="00DA1A0F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A0F" w:rsidRDefault="00DF166F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A0F" w:rsidRDefault="00DA1A0F" w:rsidP="00DF166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DF166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A0F" w:rsidRDefault="00DF166F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A1A0F" w:rsidRDefault="00DF166F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DA1A0F" w:rsidTr="00DA1A0F">
        <w:trPr>
          <w:trHeight w:val="1140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A1A0F" w:rsidRDefault="00DA1A0F" w:rsidP="00516D4C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A1A0F" w:rsidRDefault="00DA1A0F" w:rsidP="00516D4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DA1A0F" w:rsidRDefault="00DA1A0F" w:rsidP="00516D4C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A1A0F" w:rsidRDefault="00DA1A0F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B48F4" w:rsidRDefault="000B48F4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8A7F19" w:rsidRDefault="008A7F19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A7F19" w:rsidRDefault="000B48F4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8A7F19" w:rsidRDefault="008A7F19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1A0F" w:rsidRDefault="00DA1A0F" w:rsidP="00DF4CD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</w:t>
            </w:r>
            <w:r w:rsidR="00DF4CD7">
              <w:rPr>
                <w:rFonts w:ascii="Times New Roman" w:hAnsi="Times New Roman"/>
                <w:b/>
                <w:bCs/>
                <w:sz w:val="20"/>
                <w:szCs w:val="20"/>
              </w:rPr>
              <w:t>61940</w:t>
            </w:r>
          </w:p>
          <w:p w:rsidR="008A7F19" w:rsidRDefault="008A7F19" w:rsidP="00DF4CD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3B16" w:rsidRDefault="00DA3B16" w:rsidP="00DA3B1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0630161940</w:t>
            </w:r>
          </w:p>
          <w:p w:rsidR="008A7F19" w:rsidRDefault="008A7F19" w:rsidP="00DF4CD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3B16" w:rsidRDefault="00DF4CD7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0B48F4">
              <w:rPr>
                <w:rFonts w:ascii="Times New Roman" w:hAnsi="Times New Roman"/>
                <w:b/>
                <w:bCs/>
                <w:sz w:val="20"/>
                <w:szCs w:val="20"/>
              </w:rPr>
              <w:t>350</w:t>
            </w:r>
          </w:p>
          <w:p w:rsidR="00DA3B16" w:rsidRDefault="00DA3B16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A1A0F" w:rsidRDefault="00DA1A0F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  <w:p w:rsidR="00DD2BE9" w:rsidRDefault="00DD2BE9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DD2BE9" w:rsidRDefault="00DD2BE9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8A7F19" w:rsidRDefault="008A7F19" w:rsidP="00D13347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A3B16" w:rsidRDefault="000B48F4" w:rsidP="001364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  <w:p w:rsidR="00DA3B16" w:rsidRDefault="00DA3B16" w:rsidP="001364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57D2D" w:rsidRDefault="00DF4CD7" w:rsidP="001364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DD2BE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8A7F19" w:rsidRDefault="008A7F19" w:rsidP="001364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8A7F19" w:rsidRDefault="008A7F19" w:rsidP="001364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8A7F19" w:rsidRPr="00DF4CD7" w:rsidRDefault="008A7F19" w:rsidP="0013642E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3B16" w:rsidRDefault="000B48F4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lastRenderedPageBreak/>
              <w:t>0</w:t>
            </w:r>
          </w:p>
          <w:p w:rsidR="00DA3B16" w:rsidRDefault="00DA3B16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DA1A0F" w:rsidRDefault="00DD2BE9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5,0</w:t>
            </w:r>
          </w:p>
          <w:p w:rsidR="003D6085" w:rsidRDefault="003D6085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3D6085" w:rsidRDefault="003D6085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8A7F19" w:rsidRDefault="008A7F19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lastRenderedPageBreak/>
              <w:t>2,0</w:t>
            </w:r>
          </w:p>
          <w:p w:rsidR="00DA1A0F" w:rsidRDefault="00DA1A0F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3B16" w:rsidRDefault="000B48F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0</w:t>
            </w:r>
          </w:p>
          <w:p w:rsidR="00DA3B16" w:rsidRDefault="00DA3B16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A1A0F" w:rsidRDefault="00DA3B16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  <w:r w:rsidR="00DD2BE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,0</w:t>
            </w:r>
          </w:p>
          <w:p w:rsidR="003D6085" w:rsidRDefault="003D6085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D6085" w:rsidRDefault="003D6085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8A7F19" w:rsidRDefault="003D6085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  <w:r w:rsidR="008A7F1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,0</w:t>
            </w:r>
          </w:p>
          <w:p w:rsidR="00DA1A0F" w:rsidRDefault="00DA1A0F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A0F" w:rsidRDefault="00357D2D" w:rsidP="000B48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 </w:t>
            </w:r>
            <w:r w:rsidR="007A7A3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0B48F4" w:rsidRDefault="000B48F4" w:rsidP="000B48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48F4" w:rsidRDefault="000B48F4" w:rsidP="000B48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B48F4" w:rsidRDefault="000B48F4" w:rsidP="000B48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0B48F4" w:rsidRDefault="000B48F4" w:rsidP="000B48F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A1A0F" w:rsidRDefault="00DA1A0F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A7A3F" w:rsidRDefault="007A7A3F" w:rsidP="00DA3B1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B48F4" w:rsidRDefault="000B48F4" w:rsidP="00DF4CD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0</w:t>
            </w:r>
          </w:p>
          <w:p w:rsidR="000B48F4" w:rsidRDefault="000B48F4" w:rsidP="00DF4CD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DA1A0F" w:rsidRDefault="00357D2D" w:rsidP="00DF4CD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  <w:r w:rsidR="003D608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,0</w:t>
            </w:r>
          </w:p>
          <w:p w:rsidR="003D6085" w:rsidRDefault="003D6085" w:rsidP="00DF4CD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D6085" w:rsidRDefault="003D6085" w:rsidP="00DF4CD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D6085" w:rsidRDefault="003D6085" w:rsidP="00DF4CD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8A7F19" w:rsidRDefault="003D6085" w:rsidP="00DF4CD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</w:tbl>
    <w:p w:rsidR="00EB0324" w:rsidRPr="007614F8" w:rsidRDefault="00EB0324" w:rsidP="007614F8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lastRenderedPageBreak/>
        <w:t>Форма 6.</w:t>
      </w:r>
      <w:hyperlink r:id="rId13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Отчет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 расходах на реализацию целей муниципальной программы</w:t>
      </w:r>
      <w:r w:rsidR="00F671FA"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«Обеспечение безопасности на территории муниципального образования  «</w:t>
      </w:r>
      <w:r w:rsidR="006D7FC0"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Муниципальный округ 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Глазовский р</w:t>
      </w:r>
      <w:r w:rsidR="00F671FA"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айон</w:t>
      </w:r>
      <w:r w:rsidR="006D7FC0"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Удмуртской Республики</w:t>
      </w:r>
      <w:r w:rsidR="00F671FA"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» </w:t>
      </w:r>
      <w:r w:rsidR="006D7FC0"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F671FA"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за 202</w:t>
      </w:r>
      <w:r w:rsidR="002E0192"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3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 за счет </w:t>
      </w:r>
      <w:r w:rsid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всех источников финансирования </w:t>
      </w: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724"/>
        <w:gridCol w:w="3260"/>
        <w:gridCol w:w="34"/>
        <w:gridCol w:w="5352"/>
        <w:gridCol w:w="1513"/>
        <w:gridCol w:w="47"/>
        <w:gridCol w:w="1417"/>
        <w:gridCol w:w="16"/>
        <w:gridCol w:w="1543"/>
      </w:tblGrid>
      <w:tr w:rsidR="00EB0324" w:rsidRPr="00F2099E" w:rsidTr="00D13347">
        <w:trPr>
          <w:trHeight w:val="33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B0324" w:rsidRPr="00F2099E" w:rsidTr="00D13347">
        <w:trPr>
          <w:trHeight w:val="636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0324" w:rsidRPr="00F2099E" w:rsidTr="00D13347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71FA" w:rsidRPr="00F2099E" w:rsidTr="00D1334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671FA" w:rsidRPr="00F2099E" w:rsidRDefault="00E133D1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671FA" w:rsidRPr="00F2099E" w:rsidRDefault="00F671FA" w:rsidP="00D1334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671FA" w:rsidRPr="007614F8" w:rsidRDefault="00F671FA" w:rsidP="00D1334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 муниципального образования  «Глазовский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1FA" w:rsidRPr="00F2099E" w:rsidRDefault="00F671FA" w:rsidP="00D13347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71FA" w:rsidRPr="00BF64ED" w:rsidRDefault="00E254E6" w:rsidP="00CB392C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B39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8384,9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71FA" w:rsidRPr="00BF64ED" w:rsidRDefault="00E254E6" w:rsidP="00CB392C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CB392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7882,7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671FA" w:rsidRPr="00BF64ED" w:rsidRDefault="00CB392C" w:rsidP="00D13347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A7A3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94,0</w:t>
            </w:r>
          </w:p>
        </w:tc>
      </w:tr>
      <w:tr w:rsidR="00CB392C" w:rsidRPr="00F2099E" w:rsidTr="00D1334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B392C" w:rsidRPr="00F2099E" w:rsidRDefault="00CB392C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92C" w:rsidRPr="00F2099E" w:rsidRDefault="00CB392C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92C" w:rsidRPr="00F2099E" w:rsidRDefault="00CB392C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392C" w:rsidRPr="00F2099E" w:rsidRDefault="00CB392C" w:rsidP="00D1334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392C" w:rsidRPr="00BF64ED" w:rsidRDefault="00CB392C" w:rsidP="007C6A67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8384,9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392C" w:rsidRPr="00BF64ED" w:rsidRDefault="00CB392C" w:rsidP="007C6A67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7882,7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B392C" w:rsidRPr="00BF64ED" w:rsidRDefault="007A7A3F" w:rsidP="00C77944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94,0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CB392C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CB392C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F2099E" w:rsidRDefault="00CA3CA9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72,3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CB392C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CB392C" w:rsidP="00D1334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CA3CA9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CA3CA9"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B0324" w:rsidRPr="00F2099E" w:rsidTr="00D13347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7F0F4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7F0F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2443,7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7F0F4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7F0F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2443,7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0324" w:rsidRDefault="007F0F4F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A3CA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671FA" w:rsidRPr="00344EEF" w:rsidTr="00352C35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671FA" w:rsidRPr="00344EEF" w:rsidRDefault="00F671FA" w:rsidP="00D13347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671FA" w:rsidRPr="00344EEF" w:rsidRDefault="00F671FA" w:rsidP="00D13347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671FA" w:rsidRPr="00344EEF" w:rsidRDefault="00F671FA" w:rsidP="00D1334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«Глазовский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1FA" w:rsidRPr="00344EEF" w:rsidRDefault="00F671FA" w:rsidP="00D13347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71FA" w:rsidRPr="00922C9A" w:rsidRDefault="007F0F4F" w:rsidP="00352C3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8261,9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71FA" w:rsidRPr="00922C9A" w:rsidRDefault="007F0F4F" w:rsidP="00352C3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7779,6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671FA" w:rsidRPr="00344EEF" w:rsidRDefault="001602BF" w:rsidP="00D1334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94,1</w:t>
            </w:r>
            <w:r w:rsidR="007F0F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254E6" w:rsidRPr="00F2099E" w:rsidTr="00352C35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54E6" w:rsidRPr="00F2099E" w:rsidRDefault="00E254E6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54E6" w:rsidRPr="00F2099E" w:rsidRDefault="00E254E6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54E6" w:rsidRPr="00F2099E" w:rsidRDefault="00E254E6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54E6" w:rsidRPr="00F2099E" w:rsidRDefault="00E254E6" w:rsidP="00D1334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4E6" w:rsidRPr="00922C9A" w:rsidRDefault="007F0F4F" w:rsidP="00C7794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8261,9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54E6" w:rsidRPr="00922C9A" w:rsidRDefault="007F0F4F" w:rsidP="00C7794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7779,6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254E6" w:rsidRPr="00344EEF" w:rsidRDefault="007F0F4F" w:rsidP="00C779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02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7F0F4F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7F0F4F" w:rsidP="00D1334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7F0F4F" w:rsidP="00D1334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602BF"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B0324" w:rsidRPr="00F2099E" w:rsidTr="00D13347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7F0F4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7F0F4F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2443,7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B0324" w:rsidRDefault="00EB0324" w:rsidP="007F0F4F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7F0F4F">
              <w:rPr>
                <w:color w:val="000000"/>
                <w:sz w:val="18"/>
                <w:szCs w:val="18"/>
                <w:lang w:eastAsia="ru-RU"/>
              </w:rPr>
              <w:t>2443,7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0324" w:rsidRDefault="007F0F4F" w:rsidP="00D13347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602BF">
              <w:rPr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B0324" w:rsidTr="00D1334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«Профилактика правонарушений»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C32D6A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115,9</w:t>
            </w:r>
            <w:r w:rsidR="00EB0324">
              <w:rPr>
                <w:rFonts w:ascii="Times New Roman" w:hAnsi="Times New Roman"/>
                <w:b/>
                <w:sz w:val="20"/>
                <w:szCs w:val="20"/>
              </w:rPr>
              <w:t>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320B4B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96,0</w:t>
            </w:r>
            <w:r w:rsidR="00EB0324">
              <w:rPr>
                <w:rFonts w:ascii="Times New Roman" w:hAnsi="Times New Roman"/>
                <w:b/>
                <w:sz w:val="20"/>
                <w:szCs w:val="20"/>
              </w:rPr>
              <w:t>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737C88" w:rsidRDefault="0056131A" w:rsidP="00357D2D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82,8</w:t>
            </w:r>
          </w:p>
        </w:tc>
      </w:tr>
      <w:tr w:rsidR="00EB0324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C32D6A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115,9</w:t>
            </w:r>
            <w:r w:rsidR="00EB0324">
              <w:rPr>
                <w:rFonts w:ascii="Times New Roman" w:hAnsi="Times New Roman"/>
                <w:sz w:val="20"/>
                <w:szCs w:val="20"/>
              </w:rPr>
              <w:t>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320B4B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  <w:r w:rsidR="00EB0324">
              <w:rPr>
                <w:rFonts w:ascii="Times New Roman" w:hAnsi="Times New Roman"/>
                <w:sz w:val="20"/>
                <w:szCs w:val="20"/>
              </w:rPr>
              <w:t>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56131A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82,8</w:t>
            </w:r>
          </w:p>
        </w:tc>
      </w:tr>
      <w:tr w:rsidR="00EB0324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Default="00EB0324" w:rsidP="00D13347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B0324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Default="00EB0324" w:rsidP="00D13347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785810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A966D0" w:rsidP="00785810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</w:t>
            </w:r>
            <w:r w:rsidR="0078581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785810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786DE1">
              <w:rPr>
                <w:rFonts w:ascii="Times New Roman" w:hAnsi="Times New Roman"/>
                <w:color w:val="000000"/>
                <w:sz w:val="18"/>
                <w:szCs w:val="18"/>
              </w:rPr>
              <w:t>72,5</w:t>
            </w:r>
          </w:p>
        </w:tc>
      </w:tr>
      <w:tr w:rsidR="00EB0324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Default="00EB0324" w:rsidP="00D13347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 -</w:t>
            </w:r>
          </w:p>
        </w:tc>
      </w:tr>
      <w:tr w:rsidR="00EB0324" w:rsidTr="00D13347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B0324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B0324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Default="00EB0324" w:rsidP="00D133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B0324" w:rsidRDefault="00EB0324" w:rsidP="00D13347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0324" w:rsidRDefault="00EB0324" w:rsidP="00D1334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737C88" w:rsidRDefault="00EB0324" w:rsidP="00D13347">
            <w:pPr>
              <w:keepNext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«Гармонизация межэтнических </w:t>
            </w: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отношений, участие в профилактике терроризма и экстремизма»</w:t>
            </w:r>
          </w:p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5C6CA7" w:rsidRDefault="00111863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5C6CA7" w:rsidRDefault="00111863" w:rsidP="00D13347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5C6CA7" w:rsidRDefault="00786DE1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357D2D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7D2D" w:rsidRPr="00F2099E" w:rsidRDefault="00357D2D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7D2D" w:rsidRPr="00F2099E" w:rsidRDefault="00357D2D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57D2D" w:rsidRPr="00F2099E" w:rsidRDefault="00357D2D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7D2D" w:rsidRPr="00F2099E" w:rsidRDefault="00357D2D" w:rsidP="00D13347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7D2D" w:rsidRPr="005C6CA7" w:rsidRDefault="00111863" w:rsidP="00DF25B4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7D2D" w:rsidRPr="005C6CA7" w:rsidRDefault="00111863" w:rsidP="00DF25B4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57D2D" w:rsidRPr="005C6CA7" w:rsidRDefault="00111863" w:rsidP="00DF25B4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7614F8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111863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11186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111863" w:rsidP="00357D2D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F2099E" w:rsidRDefault="00111863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B0324" w:rsidRPr="00F2099E" w:rsidTr="00D13347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EB0324" w:rsidRPr="00F2099E" w:rsidTr="00D13347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B0324" w:rsidRPr="00F2099E" w:rsidRDefault="00EB0324" w:rsidP="00D133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0324" w:rsidRPr="00F2099E" w:rsidRDefault="00EB0324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67DB9" w:rsidRPr="00EB0324" w:rsidRDefault="00E67DB9" w:rsidP="00EB03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3347" w:rsidRPr="007614F8" w:rsidRDefault="00D13347" w:rsidP="00D133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Форма 7. </w:t>
      </w:r>
      <w:hyperlink r:id="rId14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Сведения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 внесенных за отчетный период изменениях в муниципальную программу «Обеспечение безопасности на территории муниципального образования  «Глазовский район»   за 202</w:t>
      </w:r>
      <w:r w:rsidR="00AB5537"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3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</w:t>
      </w:r>
    </w:p>
    <w:p w:rsidR="00D13347" w:rsidRPr="00D13347" w:rsidRDefault="00D13347" w:rsidP="00D133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D13347" w:rsidRPr="00D13347" w:rsidTr="007614F8">
        <w:trPr>
          <w:trHeight w:val="32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347" w:rsidRPr="00D13347" w:rsidRDefault="00D13347" w:rsidP="007614F8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347" w:rsidRPr="00D13347" w:rsidRDefault="00D13347" w:rsidP="007614F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347" w:rsidRPr="00D13347" w:rsidRDefault="00D13347" w:rsidP="007614F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347" w:rsidRPr="00D13347" w:rsidRDefault="00D13347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13347" w:rsidRPr="00D13347" w:rsidRDefault="00D13347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D13347" w:rsidRPr="00D13347" w:rsidTr="00D1334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3347" w:rsidRPr="00D13347" w:rsidRDefault="00D13347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347" w:rsidRPr="00D13347" w:rsidRDefault="00D13347" w:rsidP="007614F8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 w:rsidR="006D7F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 район</w:t>
            </w:r>
            <w:r w:rsidR="006D7F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347" w:rsidRPr="00D13347" w:rsidRDefault="00FE2D15" w:rsidP="00FE2D1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DC6CC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 w:rsidR="00357D2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DC6CC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347" w:rsidRPr="00D13347" w:rsidRDefault="00D13347" w:rsidP="00FE2D1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6D7F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1.</w:t>
            </w:r>
            <w:r w:rsidR="00FE2D1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347" w:rsidRPr="00D13347" w:rsidRDefault="00D13347" w:rsidP="00D13347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D13347" w:rsidRPr="00D13347" w:rsidTr="00D1334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3347" w:rsidRPr="00D13347" w:rsidRDefault="00D13347" w:rsidP="00D1334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3347" w:rsidRPr="00D13347" w:rsidRDefault="00D13347" w:rsidP="007614F8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</w:t>
            </w:r>
            <w:r w:rsidR="006D7FC0"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6D7F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="006D7FC0"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="006D7FC0"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D7FC0"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район</w:t>
            </w:r>
            <w:r w:rsidR="006D7F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Удмуртской</w:t>
            </w:r>
            <w:proofErr w:type="spellEnd"/>
            <w:r w:rsidR="006D7FC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Республики</w:t>
            </w:r>
            <w:r w:rsidR="006D7FC0"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347" w:rsidRPr="00D13347" w:rsidRDefault="006D7FC0" w:rsidP="008C01CA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357D2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8C01C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FA46B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.12.202</w:t>
            </w:r>
            <w:r w:rsidR="00FE2D1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347" w:rsidRPr="00D13347" w:rsidRDefault="006D7FC0" w:rsidP="00FE2D1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A46B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FE2D1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C01C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1.246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3347" w:rsidRPr="00D13347" w:rsidRDefault="00D13347" w:rsidP="00DC6CCD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 в муниципальную подпрограмму «</w:t>
            </w:r>
            <w:r w:rsidR="00DC6CC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D13347" w:rsidRPr="00D13347" w:rsidRDefault="00D13347" w:rsidP="00D13347">
      <w:pPr>
        <w:rPr>
          <w:rFonts w:ascii="Calibri" w:eastAsia="Times New Roman" w:hAnsi="Calibri" w:cs="Times New Roman"/>
          <w:lang w:eastAsia="ru-RU"/>
        </w:rPr>
      </w:pPr>
    </w:p>
    <w:p w:rsidR="00D13347" w:rsidRPr="00D13347" w:rsidRDefault="00D13347" w:rsidP="00D13347">
      <w:pPr>
        <w:rPr>
          <w:rFonts w:ascii="Calibri" w:eastAsia="Times New Roman" w:hAnsi="Calibri" w:cs="Times New Roman"/>
          <w:lang w:eastAsia="ru-RU"/>
        </w:rPr>
      </w:pPr>
    </w:p>
    <w:p w:rsidR="00D13347" w:rsidRPr="00D13347" w:rsidRDefault="00D13347" w:rsidP="00D13347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ahoma"/>
          <w:kern w:val="1"/>
          <w:sz w:val="24"/>
          <w:szCs w:val="24"/>
          <w:lang w:val="de-DE" w:eastAsia="fa-IR" w:bidi="fa-IR"/>
        </w:rPr>
      </w:pPr>
    </w:p>
    <w:p w:rsidR="00EB0324" w:rsidRPr="00EB0324" w:rsidRDefault="00EB0324" w:rsidP="00EB0324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br w:type="page"/>
      </w:r>
    </w:p>
    <w:p w:rsidR="00EB0324" w:rsidRPr="00EB0324" w:rsidRDefault="00EB0324" w:rsidP="00EB0324">
      <w:pPr>
        <w:rPr>
          <w:rFonts w:ascii="Calibri" w:eastAsia="Calibri" w:hAnsi="Calibri" w:cs="Times New Roman"/>
        </w:rPr>
      </w:pPr>
    </w:p>
    <w:p w:rsidR="00761FAE" w:rsidRDefault="00761FAE"/>
    <w:sectPr w:rsidR="00761FAE" w:rsidSect="00EB0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8BC" w:rsidRDefault="002A68BC" w:rsidP="00D72826">
      <w:pPr>
        <w:spacing w:after="0" w:line="240" w:lineRule="auto"/>
      </w:pPr>
      <w:r>
        <w:separator/>
      </w:r>
    </w:p>
  </w:endnote>
  <w:endnote w:type="continuationSeparator" w:id="0">
    <w:p w:rsidR="002A68BC" w:rsidRDefault="002A68BC" w:rsidP="00D7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8BC" w:rsidRDefault="002A68BC" w:rsidP="00D72826">
      <w:pPr>
        <w:spacing w:after="0" w:line="240" w:lineRule="auto"/>
      </w:pPr>
      <w:r>
        <w:separator/>
      </w:r>
    </w:p>
  </w:footnote>
  <w:footnote w:type="continuationSeparator" w:id="0">
    <w:p w:rsidR="002A68BC" w:rsidRDefault="002A68BC" w:rsidP="00D7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804F4"/>
    <w:multiLevelType w:val="hybridMultilevel"/>
    <w:tmpl w:val="3796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48D138BA"/>
    <w:multiLevelType w:val="hybridMultilevel"/>
    <w:tmpl w:val="99560228"/>
    <w:lvl w:ilvl="0" w:tplc="83E448A0">
      <w:start w:val="1"/>
      <w:numFmt w:val="decimal"/>
      <w:lvlText w:val="%1."/>
      <w:lvlJc w:val="left"/>
      <w:pPr>
        <w:ind w:left="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5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BB"/>
    <w:rsid w:val="00003AFB"/>
    <w:rsid w:val="000238CB"/>
    <w:rsid w:val="0002427F"/>
    <w:rsid w:val="00030DD1"/>
    <w:rsid w:val="000470CD"/>
    <w:rsid w:val="00050EA8"/>
    <w:rsid w:val="00064D49"/>
    <w:rsid w:val="00065304"/>
    <w:rsid w:val="00071316"/>
    <w:rsid w:val="00073CFF"/>
    <w:rsid w:val="00074942"/>
    <w:rsid w:val="00076BA0"/>
    <w:rsid w:val="00076E4F"/>
    <w:rsid w:val="00077A0B"/>
    <w:rsid w:val="00080649"/>
    <w:rsid w:val="00081CEF"/>
    <w:rsid w:val="00084183"/>
    <w:rsid w:val="000A0CEF"/>
    <w:rsid w:val="000A40C0"/>
    <w:rsid w:val="000A455A"/>
    <w:rsid w:val="000A4A64"/>
    <w:rsid w:val="000B08EC"/>
    <w:rsid w:val="000B48F4"/>
    <w:rsid w:val="000B5233"/>
    <w:rsid w:val="000C0C3D"/>
    <w:rsid w:val="000C78B8"/>
    <w:rsid w:val="000D2CCE"/>
    <w:rsid w:val="000D410C"/>
    <w:rsid w:val="000E2C79"/>
    <w:rsid w:val="000E4910"/>
    <w:rsid w:val="000F13F6"/>
    <w:rsid w:val="000F1F19"/>
    <w:rsid w:val="00111863"/>
    <w:rsid w:val="001146C1"/>
    <w:rsid w:val="00115712"/>
    <w:rsid w:val="00123376"/>
    <w:rsid w:val="001313F9"/>
    <w:rsid w:val="00131E1E"/>
    <w:rsid w:val="00133D1F"/>
    <w:rsid w:val="0013642E"/>
    <w:rsid w:val="00147B93"/>
    <w:rsid w:val="0015290F"/>
    <w:rsid w:val="001552EC"/>
    <w:rsid w:val="001602BF"/>
    <w:rsid w:val="00161456"/>
    <w:rsid w:val="00170710"/>
    <w:rsid w:val="00171799"/>
    <w:rsid w:val="001817A5"/>
    <w:rsid w:val="001834EE"/>
    <w:rsid w:val="00187230"/>
    <w:rsid w:val="0019075B"/>
    <w:rsid w:val="00191036"/>
    <w:rsid w:val="001A31C2"/>
    <w:rsid w:val="001A4C4F"/>
    <w:rsid w:val="001A6546"/>
    <w:rsid w:val="001A7C9F"/>
    <w:rsid w:val="001B75FD"/>
    <w:rsid w:val="001C3AAC"/>
    <w:rsid w:val="001C4C5F"/>
    <w:rsid w:val="001E0E8D"/>
    <w:rsid w:val="001E417C"/>
    <w:rsid w:val="001F41FB"/>
    <w:rsid w:val="001F44A0"/>
    <w:rsid w:val="00204216"/>
    <w:rsid w:val="002043DD"/>
    <w:rsid w:val="00204FEC"/>
    <w:rsid w:val="00206349"/>
    <w:rsid w:val="002332AE"/>
    <w:rsid w:val="00234C5A"/>
    <w:rsid w:val="00236481"/>
    <w:rsid w:val="00237BD1"/>
    <w:rsid w:val="00241330"/>
    <w:rsid w:val="002455E9"/>
    <w:rsid w:val="002662B9"/>
    <w:rsid w:val="00274B98"/>
    <w:rsid w:val="0028032B"/>
    <w:rsid w:val="0028539F"/>
    <w:rsid w:val="00286107"/>
    <w:rsid w:val="002870AC"/>
    <w:rsid w:val="00291047"/>
    <w:rsid w:val="002A167A"/>
    <w:rsid w:val="002A68BC"/>
    <w:rsid w:val="002B1446"/>
    <w:rsid w:val="002B16C2"/>
    <w:rsid w:val="002B675F"/>
    <w:rsid w:val="002C42CB"/>
    <w:rsid w:val="002D0C79"/>
    <w:rsid w:val="002D2F19"/>
    <w:rsid w:val="002D65E8"/>
    <w:rsid w:val="002E0192"/>
    <w:rsid w:val="002F1C36"/>
    <w:rsid w:val="002F3FA4"/>
    <w:rsid w:val="002F4134"/>
    <w:rsid w:val="00301FE9"/>
    <w:rsid w:val="00310617"/>
    <w:rsid w:val="00314388"/>
    <w:rsid w:val="00320B4B"/>
    <w:rsid w:val="00324869"/>
    <w:rsid w:val="00332332"/>
    <w:rsid w:val="00334F8B"/>
    <w:rsid w:val="00336E3B"/>
    <w:rsid w:val="00352C35"/>
    <w:rsid w:val="00357D2D"/>
    <w:rsid w:val="003645BA"/>
    <w:rsid w:val="00371220"/>
    <w:rsid w:val="00380686"/>
    <w:rsid w:val="00396706"/>
    <w:rsid w:val="0039797D"/>
    <w:rsid w:val="003C01BF"/>
    <w:rsid w:val="003D2F16"/>
    <w:rsid w:val="003D6085"/>
    <w:rsid w:val="003E73C9"/>
    <w:rsid w:val="003F0D20"/>
    <w:rsid w:val="00402C46"/>
    <w:rsid w:val="004162AD"/>
    <w:rsid w:val="00420810"/>
    <w:rsid w:val="00423816"/>
    <w:rsid w:val="0042660D"/>
    <w:rsid w:val="0042692C"/>
    <w:rsid w:val="004304D3"/>
    <w:rsid w:val="0044626D"/>
    <w:rsid w:val="00446F31"/>
    <w:rsid w:val="004511B4"/>
    <w:rsid w:val="00460040"/>
    <w:rsid w:val="004721A2"/>
    <w:rsid w:val="004735FE"/>
    <w:rsid w:val="00477FF0"/>
    <w:rsid w:val="00482967"/>
    <w:rsid w:val="00483CAE"/>
    <w:rsid w:val="00486DF9"/>
    <w:rsid w:val="00487EB4"/>
    <w:rsid w:val="00495C78"/>
    <w:rsid w:val="004B5733"/>
    <w:rsid w:val="004B574A"/>
    <w:rsid w:val="004B6364"/>
    <w:rsid w:val="004C52B8"/>
    <w:rsid w:val="004C774A"/>
    <w:rsid w:val="004D1591"/>
    <w:rsid w:val="004D22D9"/>
    <w:rsid w:val="004E4BC7"/>
    <w:rsid w:val="004F75C7"/>
    <w:rsid w:val="00504486"/>
    <w:rsid w:val="00506CBD"/>
    <w:rsid w:val="00516D4C"/>
    <w:rsid w:val="005279F0"/>
    <w:rsid w:val="005336E5"/>
    <w:rsid w:val="00540371"/>
    <w:rsid w:val="00553F6F"/>
    <w:rsid w:val="00554635"/>
    <w:rsid w:val="0056131A"/>
    <w:rsid w:val="00573FA3"/>
    <w:rsid w:val="0057492D"/>
    <w:rsid w:val="00574CCB"/>
    <w:rsid w:val="0058445E"/>
    <w:rsid w:val="00591105"/>
    <w:rsid w:val="00592CF0"/>
    <w:rsid w:val="0059344B"/>
    <w:rsid w:val="00595B9C"/>
    <w:rsid w:val="005A5497"/>
    <w:rsid w:val="005B222B"/>
    <w:rsid w:val="005C6AB0"/>
    <w:rsid w:val="005D3C08"/>
    <w:rsid w:val="005D3DE9"/>
    <w:rsid w:val="005D5132"/>
    <w:rsid w:val="005D59A2"/>
    <w:rsid w:val="005E09DA"/>
    <w:rsid w:val="005F1C61"/>
    <w:rsid w:val="00603354"/>
    <w:rsid w:val="0060585E"/>
    <w:rsid w:val="00605E64"/>
    <w:rsid w:val="006139F1"/>
    <w:rsid w:val="00615AE6"/>
    <w:rsid w:val="00617423"/>
    <w:rsid w:val="006318CD"/>
    <w:rsid w:val="006339AD"/>
    <w:rsid w:val="00634669"/>
    <w:rsid w:val="00634D7E"/>
    <w:rsid w:val="0064259C"/>
    <w:rsid w:val="00656CD9"/>
    <w:rsid w:val="00670C1A"/>
    <w:rsid w:val="0067194A"/>
    <w:rsid w:val="0068086C"/>
    <w:rsid w:val="00681856"/>
    <w:rsid w:val="0068610A"/>
    <w:rsid w:val="00690382"/>
    <w:rsid w:val="00691161"/>
    <w:rsid w:val="00691508"/>
    <w:rsid w:val="006915B8"/>
    <w:rsid w:val="006A3A1E"/>
    <w:rsid w:val="006B4651"/>
    <w:rsid w:val="006B6E5E"/>
    <w:rsid w:val="006C7669"/>
    <w:rsid w:val="006D3A15"/>
    <w:rsid w:val="006D7716"/>
    <w:rsid w:val="006D7FC0"/>
    <w:rsid w:val="006F1636"/>
    <w:rsid w:val="007310BE"/>
    <w:rsid w:val="00744E43"/>
    <w:rsid w:val="00745412"/>
    <w:rsid w:val="007614F8"/>
    <w:rsid w:val="00761FAE"/>
    <w:rsid w:val="00764078"/>
    <w:rsid w:val="00767006"/>
    <w:rsid w:val="007772E6"/>
    <w:rsid w:val="00785810"/>
    <w:rsid w:val="00786DE1"/>
    <w:rsid w:val="00792923"/>
    <w:rsid w:val="00793E7A"/>
    <w:rsid w:val="0079737A"/>
    <w:rsid w:val="007A2696"/>
    <w:rsid w:val="007A7A3F"/>
    <w:rsid w:val="007B2E3A"/>
    <w:rsid w:val="007B6ED0"/>
    <w:rsid w:val="007C44BC"/>
    <w:rsid w:val="007C453F"/>
    <w:rsid w:val="007C4DDD"/>
    <w:rsid w:val="007C500B"/>
    <w:rsid w:val="007C6A67"/>
    <w:rsid w:val="007D214E"/>
    <w:rsid w:val="007E0854"/>
    <w:rsid w:val="007E226F"/>
    <w:rsid w:val="007E239E"/>
    <w:rsid w:val="007E7BEC"/>
    <w:rsid w:val="007F0F4F"/>
    <w:rsid w:val="007F2A4C"/>
    <w:rsid w:val="00801456"/>
    <w:rsid w:val="00805D69"/>
    <w:rsid w:val="00815024"/>
    <w:rsid w:val="0082038F"/>
    <w:rsid w:val="00851510"/>
    <w:rsid w:val="00856FC4"/>
    <w:rsid w:val="00861D8B"/>
    <w:rsid w:val="0088273B"/>
    <w:rsid w:val="00883FDD"/>
    <w:rsid w:val="008940D0"/>
    <w:rsid w:val="008A42BC"/>
    <w:rsid w:val="008A47F0"/>
    <w:rsid w:val="008A7F19"/>
    <w:rsid w:val="008C01CA"/>
    <w:rsid w:val="008C2E6F"/>
    <w:rsid w:val="008E4C91"/>
    <w:rsid w:val="008E7331"/>
    <w:rsid w:val="008F40BC"/>
    <w:rsid w:val="00902368"/>
    <w:rsid w:val="00910514"/>
    <w:rsid w:val="00932D78"/>
    <w:rsid w:val="00950365"/>
    <w:rsid w:val="009614C1"/>
    <w:rsid w:val="00965440"/>
    <w:rsid w:val="00971C2F"/>
    <w:rsid w:val="00983EBE"/>
    <w:rsid w:val="00991184"/>
    <w:rsid w:val="009A0E42"/>
    <w:rsid w:val="009A5E7E"/>
    <w:rsid w:val="009A6B83"/>
    <w:rsid w:val="009B3BD4"/>
    <w:rsid w:val="009B584C"/>
    <w:rsid w:val="009B7532"/>
    <w:rsid w:val="009C0794"/>
    <w:rsid w:val="009C276B"/>
    <w:rsid w:val="009D2EFC"/>
    <w:rsid w:val="009D3FFD"/>
    <w:rsid w:val="009E0781"/>
    <w:rsid w:val="009F112D"/>
    <w:rsid w:val="009F11E1"/>
    <w:rsid w:val="00A041AD"/>
    <w:rsid w:val="00A1572F"/>
    <w:rsid w:val="00A226D0"/>
    <w:rsid w:val="00A27705"/>
    <w:rsid w:val="00A27C5B"/>
    <w:rsid w:val="00A31EEA"/>
    <w:rsid w:val="00A3592A"/>
    <w:rsid w:val="00A363FC"/>
    <w:rsid w:val="00A377F3"/>
    <w:rsid w:val="00A4546A"/>
    <w:rsid w:val="00A7388E"/>
    <w:rsid w:val="00A8201F"/>
    <w:rsid w:val="00A82708"/>
    <w:rsid w:val="00A85B53"/>
    <w:rsid w:val="00A900FE"/>
    <w:rsid w:val="00A966D0"/>
    <w:rsid w:val="00A97153"/>
    <w:rsid w:val="00AA7F64"/>
    <w:rsid w:val="00AB29B4"/>
    <w:rsid w:val="00AB5537"/>
    <w:rsid w:val="00AC310A"/>
    <w:rsid w:val="00AE5199"/>
    <w:rsid w:val="00AE78C8"/>
    <w:rsid w:val="00AF099A"/>
    <w:rsid w:val="00AF5EF3"/>
    <w:rsid w:val="00B00B91"/>
    <w:rsid w:val="00B01BD3"/>
    <w:rsid w:val="00B02B52"/>
    <w:rsid w:val="00B02DA7"/>
    <w:rsid w:val="00B15CD0"/>
    <w:rsid w:val="00B22806"/>
    <w:rsid w:val="00B26DE3"/>
    <w:rsid w:val="00B32AE2"/>
    <w:rsid w:val="00B35F4E"/>
    <w:rsid w:val="00B42846"/>
    <w:rsid w:val="00B445A0"/>
    <w:rsid w:val="00B44D0E"/>
    <w:rsid w:val="00B53960"/>
    <w:rsid w:val="00B56E08"/>
    <w:rsid w:val="00B6088F"/>
    <w:rsid w:val="00B60DAB"/>
    <w:rsid w:val="00B636E1"/>
    <w:rsid w:val="00B63D01"/>
    <w:rsid w:val="00B71A07"/>
    <w:rsid w:val="00B75738"/>
    <w:rsid w:val="00B77018"/>
    <w:rsid w:val="00B92748"/>
    <w:rsid w:val="00B95CEB"/>
    <w:rsid w:val="00B96D86"/>
    <w:rsid w:val="00BA0E1A"/>
    <w:rsid w:val="00BA10DF"/>
    <w:rsid w:val="00BB1D94"/>
    <w:rsid w:val="00BB2230"/>
    <w:rsid w:val="00BC2A5B"/>
    <w:rsid w:val="00BD0DC5"/>
    <w:rsid w:val="00BD482A"/>
    <w:rsid w:val="00BD4A6D"/>
    <w:rsid w:val="00BD61CF"/>
    <w:rsid w:val="00BE04A4"/>
    <w:rsid w:val="00BE52A5"/>
    <w:rsid w:val="00BF2C20"/>
    <w:rsid w:val="00BF43D2"/>
    <w:rsid w:val="00C06DF7"/>
    <w:rsid w:val="00C111CD"/>
    <w:rsid w:val="00C13619"/>
    <w:rsid w:val="00C1477C"/>
    <w:rsid w:val="00C2527F"/>
    <w:rsid w:val="00C32028"/>
    <w:rsid w:val="00C32D6A"/>
    <w:rsid w:val="00C34533"/>
    <w:rsid w:val="00C40E12"/>
    <w:rsid w:val="00C46E2E"/>
    <w:rsid w:val="00C50D0B"/>
    <w:rsid w:val="00C5106C"/>
    <w:rsid w:val="00C53AB3"/>
    <w:rsid w:val="00C77944"/>
    <w:rsid w:val="00C83B8C"/>
    <w:rsid w:val="00C83BB2"/>
    <w:rsid w:val="00C85B9A"/>
    <w:rsid w:val="00C92987"/>
    <w:rsid w:val="00CA3CA9"/>
    <w:rsid w:val="00CB2499"/>
    <w:rsid w:val="00CB29C9"/>
    <w:rsid w:val="00CB392C"/>
    <w:rsid w:val="00CC25FF"/>
    <w:rsid w:val="00CC2AA1"/>
    <w:rsid w:val="00CD4671"/>
    <w:rsid w:val="00CF2A24"/>
    <w:rsid w:val="00D0092D"/>
    <w:rsid w:val="00D027D5"/>
    <w:rsid w:val="00D02860"/>
    <w:rsid w:val="00D03E45"/>
    <w:rsid w:val="00D0555A"/>
    <w:rsid w:val="00D13347"/>
    <w:rsid w:val="00D15FA6"/>
    <w:rsid w:val="00D20485"/>
    <w:rsid w:val="00D21352"/>
    <w:rsid w:val="00D21F5B"/>
    <w:rsid w:val="00D332AA"/>
    <w:rsid w:val="00D41D60"/>
    <w:rsid w:val="00D56E5B"/>
    <w:rsid w:val="00D60318"/>
    <w:rsid w:val="00D61A7F"/>
    <w:rsid w:val="00D667CB"/>
    <w:rsid w:val="00D671A1"/>
    <w:rsid w:val="00D72826"/>
    <w:rsid w:val="00D85203"/>
    <w:rsid w:val="00D86681"/>
    <w:rsid w:val="00D87D46"/>
    <w:rsid w:val="00D94069"/>
    <w:rsid w:val="00D947E7"/>
    <w:rsid w:val="00DA00FA"/>
    <w:rsid w:val="00DA1A0F"/>
    <w:rsid w:val="00DA3B16"/>
    <w:rsid w:val="00DA7F4B"/>
    <w:rsid w:val="00DB0237"/>
    <w:rsid w:val="00DB0F4A"/>
    <w:rsid w:val="00DB142D"/>
    <w:rsid w:val="00DB28C8"/>
    <w:rsid w:val="00DB7CF7"/>
    <w:rsid w:val="00DC4D71"/>
    <w:rsid w:val="00DC6B0A"/>
    <w:rsid w:val="00DC6CCD"/>
    <w:rsid w:val="00DC70BF"/>
    <w:rsid w:val="00DD13DA"/>
    <w:rsid w:val="00DD2BE9"/>
    <w:rsid w:val="00DE7FEB"/>
    <w:rsid w:val="00DF166F"/>
    <w:rsid w:val="00DF25B4"/>
    <w:rsid w:val="00DF4CD7"/>
    <w:rsid w:val="00E06A60"/>
    <w:rsid w:val="00E10058"/>
    <w:rsid w:val="00E129F5"/>
    <w:rsid w:val="00E133D1"/>
    <w:rsid w:val="00E137A7"/>
    <w:rsid w:val="00E15C4A"/>
    <w:rsid w:val="00E2321F"/>
    <w:rsid w:val="00E2542D"/>
    <w:rsid w:val="00E254E6"/>
    <w:rsid w:val="00E265F4"/>
    <w:rsid w:val="00E325C4"/>
    <w:rsid w:val="00E37E0E"/>
    <w:rsid w:val="00E401E5"/>
    <w:rsid w:val="00E40841"/>
    <w:rsid w:val="00E47AD3"/>
    <w:rsid w:val="00E61DBB"/>
    <w:rsid w:val="00E633EE"/>
    <w:rsid w:val="00E67DB9"/>
    <w:rsid w:val="00E7195F"/>
    <w:rsid w:val="00E766EC"/>
    <w:rsid w:val="00E7790B"/>
    <w:rsid w:val="00E77D21"/>
    <w:rsid w:val="00E947FD"/>
    <w:rsid w:val="00EA22E7"/>
    <w:rsid w:val="00EA32C9"/>
    <w:rsid w:val="00EA5245"/>
    <w:rsid w:val="00EA536B"/>
    <w:rsid w:val="00EA65CD"/>
    <w:rsid w:val="00EB0324"/>
    <w:rsid w:val="00EB29D9"/>
    <w:rsid w:val="00EC685A"/>
    <w:rsid w:val="00ED0C51"/>
    <w:rsid w:val="00ED2713"/>
    <w:rsid w:val="00ED63A8"/>
    <w:rsid w:val="00ED777F"/>
    <w:rsid w:val="00F04E58"/>
    <w:rsid w:val="00F1183C"/>
    <w:rsid w:val="00F420C6"/>
    <w:rsid w:val="00F451D0"/>
    <w:rsid w:val="00F51B1B"/>
    <w:rsid w:val="00F51BD1"/>
    <w:rsid w:val="00F55DE3"/>
    <w:rsid w:val="00F56BDB"/>
    <w:rsid w:val="00F61A07"/>
    <w:rsid w:val="00F63492"/>
    <w:rsid w:val="00F6400E"/>
    <w:rsid w:val="00F671FA"/>
    <w:rsid w:val="00F701CE"/>
    <w:rsid w:val="00F7166B"/>
    <w:rsid w:val="00F75CBA"/>
    <w:rsid w:val="00F80D33"/>
    <w:rsid w:val="00F80E8B"/>
    <w:rsid w:val="00F861AB"/>
    <w:rsid w:val="00F874FB"/>
    <w:rsid w:val="00F879FF"/>
    <w:rsid w:val="00F9092E"/>
    <w:rsid w:val="00F91BB9"/>
    <w:rsid w:val="00FA46B1"/>
    <w:rsid w:val="00FB0F5A"/>
    <w:rsid w:val="00FB2996"/>
    <w:rsid w:val="00FB3D30"/>
    <w:rsid w:val="00FB4F1B"/>
    <w:rsid w:val="00FC4F13"/>
    <w:rsid w:val="00FE2D15"/>
    <w:rsid w:val="00FE54D2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vkitposttextroot--jrdml">
    <w:name w:val="vkitposttext__root--jrdml"/>
    <w:basedOn w:val="a0"/>
    <w:rsid w:val="006C7669"/>
  </w:style>
  <w:style w:type="paragraph" w:customStyle="1" w:styleId="17PRIL-txt">
    <w:name w:val="17PRIL-txt"/>
    <w:basedOn w:val="a"/>
    <w:uiPriority w:val="99"/>
    <w:rsid w:val="006C7669"/>
    <w:pPr>
      <w:autoSpaceDE w:val="0"/>
      <w:autoSpaceDN w:val="0"/>
      <w:adjustRightInd w:val="0"/>
      <w:spacing w:after="0" w:line="288" w:lineRule="auto"/>
      <w:ind w:left="283" w:right="283"/>
      <w:jc w:val="both"/>
    </w:pPr>
    <w:rPr>
      <w:rFonts w:ascii="CenturySchlbkCyr" w:eastAsia="Calibri" w:hAnsi="CenturySchlbkCyr" w:cs="CenturySchlbkCyr"/>
      <w:color w:val="000000"/>
      <w:spacing w:val="-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B03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0324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EB03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EB0324"/>
  </w:style>
  <w:style w:type="character" w:customStyle="1" w:styleId="a3">
    <w:name w:val="Основной текст Знак"/>
    <w:basedOn w:val="a0"/>
    <w:link w:val="a4"/>
    <w:uiPriority w:val="99"/>
    <w:locked/>
    <w:rsid w:val="00EB0324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EB0324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EB0324"/>
  </w:style>
  <w:style w:type="character" w:customStyle="1" w:styleId="31">
    <w:name w:val="Основной текст 3 Знак"/>
    <w:basedOn w:val="a0"/>
    <w:link w:val="32"/>
    <w:locked/>
    <w:rsid w:val="00EB0324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EB0324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EB0324"/>
    <w:rPr>
      <w:sz w:val="16"/>
      <w:szCs w:val="16"/>
    </w:rPr>
  </w:style>
  <w:style w:type="character" w:customStyle="1" w:styleId="ListParagraphChar">
    <w:name w:val="List Paragraph Char"/>
    <w:link w:val="11"/>
    <w:locked/>
    <w:rsid w:val="00EB0324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EB0324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EB0324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324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EB0324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EB0324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B0324"/>
  </w:style>
  <w:style w:type="paragraph" w:customStyle="1" w:styleId="21">
    <w:name w:val="Без интервала2"/>
    <w:rsid w:val="00EB032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EB032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EB0324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EB0324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B0324"/>
    <w:rPr>
      <w:i/>
      <w:iCs/>
    </w:rPr>
  </w:style>
  <w:style w:type="paragraph" w:styleId="ad">
    <w:name w:val="No Spacing"/>
    <w:uiPriority w:val="1"/>
    <w:qFormat/>
    <w:rsid w:val="00EB0324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EB032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B0324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EB0324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EB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F71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2826"/>
  </w:style>
  <w:style w:type="paragraph" w:styleId="af1">
    <w:name w:val="footer"/>
    <w:basedOn w:val="a"/>
    <w:link w:val="af2"/>
    <w:uiPriority w:val="99"/>
    <w:unhideWhenUsed/>
    <w:rsid w:val="00D7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72826"/>
  </w:style>
  <w:style w:type="paragraph" w:customStyle="1" w:styleId="af3">
    <w:name w:val="Стандартный мой"/>
    <w:basedOn w:val="a"/>
    <w:rsid w:val="006818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8185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vkitposttextroot--jrdml">
    <w:name w:val="vkitposttext__root--jrdml"/>
    <w:basedOn w:val="a0"/>
    <w:rsid w:val="006C7669"/>
  </w:style>
  <w:style w:type="paragraph" w:customStyle="1" w:styleId="17PRIL-txt">
    <w:name w:val="17PRIL-txt"/>
    <w:basedOn w:val="a"/>
    <w:uiPriority w:val="99"/>
    <w:rsid w:val="006C7669"/>
    <w:pPr>
      <w:autoSpaceDE w:val="0"/>
      <w:autoSpaceDN w:val="0"/>
      <w:adjustRightInd w:val="0"/>
      <w:spacing w:after="0" w:line="288" w:lineRule="auto"/>
      <w:ind w:left="283" w:right="283"/>
      <w:jc w:val="both"/>
    </w:pPr>
    <w:rPr>
      <w:rFonts w:ascii="CenturySchlbkCyr" w:eastAsia="Calibri" w:hAnsi="CenturySchlbkCyr" w:cs="CenturySchlbkCyr"/>
      <w:color w:val="000000"/>
      <w:spacing w:val="-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66DK4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0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k.com/feed?section=search&amp;q=%23%D0%9C%D1%83%D0%B7%D0%B5%D0%B9%D0%BD%D0%BE%D0%B5_%D0%B4%D0%B5%D0%BB%D0%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7O" TargetMode="External"/><Relationship Id="rId1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13908</Words>
  <Characters>79281</Characters>
  <Application>Microsoft Office Word</Application>
  <DocSecurity>0</DocSecurity>
  <Lines>660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2025-04-26T08:54:00Z</cp:lastPrinted>
  <dcterms:created xsi:type="dcterms:W3CDTF">2025-04-26T08:54:00Z</dcterms:created>
  <dcterms:modified xsi:type="dcterms:W3CDTF">2025-04-26T08:54:00Z</dcterms:modified>
</cp:coreProperties>
</file>