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0AA2" w:rsidRDefault="00F70AA2" w:rsidP="00F70AA2">
      <w:pPr>
        <w:pStyle w:val="a8"/>
        <w:ind w:left="0"/>
        <w:jc w:val="center"/>
        <w:rPr>
          <w:b/>
          <w:bCs/>
        </w:rPr>
      </w:pPr>
      <w:bookmarkStart w:id="0" w:name="bookmark0"/>
    </w:p>
    <w:p w:rsidR="00F70AA2" w:rsidRDefault="00F70AA2" w:rsidP="00F70AA2">
      <w:pPr>
        <w:pStyle w:val="a8"/>
        <w:ind w:left="0"/>
        <w:jc w:val="center"/>
        <w:rPr>
          <w:b/>
          <w:bCs/>
        </w:rPr>
      </w:pPr>
      <w:r>
        <w:rPr>
          <w:noProof/>
          <w:sz w:val="22"/>
          <w:szCs w:val="22"/>
        </w:rPr>
        <w:drawing>
          <wp:anchor distT="0" distB="0" distL="114300" distR="114300" simplePos="0" relativeHeight="251659264" behindDoc="0" locked="0" layoutInCell="1" allowOverlap="1">
            <wp:simplePos x="0" y="0"/>
            <wp:positionH relativeFrom="column">
              <wp:posOffset>2743200</wp:posOffset>
            </wp:positionH>
            <wp:positionV relativeFrom="paragraph">
              <wp:posOffset>-114300</wp:posOffset>
            </wp:positionV>
            <wp:extent cx="495300" cy="685800"/>
            <wp:effectExtent l="0" t="0" r="0" b="0"/>
            <wp:wrapTopAndBottom/>
            <wp:docPr id="3" name="Рисунок 3" descr="Герб Глазовского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Герб Глазовского района"/>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5300" cy="685800"/>
                    </a:xfrm>
                    <a:prstGeom prst="rect">
                      <a:avLst/>
                    </a:prstGeom>
                    <a:noFill/>
                  </pic:spPr>
                </pic:pic>
              </a:graphicData>
            </a:graphic>
            <wp14:sizeRelH relativeFrom="page">
              <wp14:pctWidth>0</wp14:pctWidth>
            </wp14:sizeRelH>
            <wp14:sizeRelV relativeFrom="page">
              <wp14:pctHeight>0</wp14:pctHeight>
            </wp14:sizeRelV>
          </wp:anchor>
        </w:drawing>
      </w:r>
    </w:p>
    <w:p w:rsidR="00F70AA2" w:rsidRPr="00FE31C5" w:rsidRDefault="00F70AA2" w:rsidP="00F70AA2">
      <w:pPr>
        <w:pStyle w:val="a8"/>
        <w:ind w:left="0"/>
        <w:jc w:val="center"/>
        <w:rPr>
          <w:b/>
          <w:bCs/>
          <w:spacing w:val="-10"/>
          <w:sz w:val="20"/>
          <w:szCs w:val="20"/>
        </w:rPr>
      </w:pPr>
      <w:r w:rsidRPr="005B278E">
        <w:rPr>
          <w:b/>
          <w:bCs/>
          <w:spacing w:val="-10"/>
          <w:sz w:val="20"/>
          <w:szCs w:val="20"/>
        </w:rPr>
        <w:t xml:space="preserve">АДМИНИСТРАЦИЯ </w:t>
      </w:r>
      <w:r w:rsidRPr="005B278E">
        <w:rPr>
          <w:b/>
          <w:bCs/>
          <w:sz w:val="20"/>
          <w:szCs w:val="20"/>
        </w:rPr>
        <w:t xml:space="preserve">МУНИЦИПАЛЬНОГО ОБРАЗОВАНИЯ </w:t>
      </w:r>
    </w:p>
    <w:p w:rsidR="00F70AA2" w:rsidRPr="00FE31C5" w:rsidRDefault="00F70AA2" w:rsidP="00F70AA2">
      <w:pPr>
        <w:pStyle w:val="a8"/>
        <w:ind w:left="0"/>
        <w:jc w:val="center"/>
        <w:rPr>
          <w:b/>
          <w:bCs/>
          <w:sz w:val="20"/>
          <w:szCs w:val="20"/>
        </w:rPr>
      </w:pPr>
      <w:r w:rsidRPr="005B278E">
        <w:rPr>
          <w:b/>
          <w:bCs/>
          <w:sz w:val="20"/>
          <w:szCs w:val="20"/>
        </w:rPr>
        <w:t>«МУНИЦИ</w:t>
      </w:r>
      <w:r>
        <w:rPr>
          <w:b/>
          <w:bCs/>
          <w:sz w:val="20"/>
          <w:szCs w:val="20"/>
        </w:rPr>
        <w:t xml:space="preserve">ПАЛЬНЫЙ ОКРУГ ГЛАЗОВСКИЙ РАЙОН </w:t>
      </w:r>
      <w:r w:rsidRPr="005B278E">
        <w:rPr>
          <w:b/>
          <w:bCs/>
          <w:sz w:val="20"/>
          <w:szCs w:val="20"/>
        </w:rPr>
        <w:t>УДМУРТСКОЙ РЕСПУБЛИКИ»</w:t>
      </w:r>
    </w:p>
    <w:p w:rsidR="00F70AA2" w:rsidRPr="005B278E" w:rsidRDefault="00F70AA2" w:rsidP="00F70AA2">
      <w:pPr>
        <w:pStyle w:val="a8"/>
        <w:ind w:left="0"/>
        <w:jc w:val="center"/>
        <w:rPr>
          <w:b/>
          <w:bCs/>
          <w:sz w:val="12"/>
          <w:szCs w:val="12"/>
        </w:rPr>
      </w:pPr>
    </w:p>
    <w:p w:rsidR="00F70AA2" w:rsidRPr="005B278E" w:rsidRDefault="00F70AA2" w:rsidP="00F70AA2">
      <w:pPr>
        <w:pStyle w:val="a8"/>
        <w:ind w:left="0"/>
        <w:jc w:val="center"/>
        <w:rPr>
          <w:b/>
          <w:bCs/>
          <w:sz w:val="20"/>
          <w:szCs w:val="20"/>
        </w:rPr>
      </w:pPr>
      <w:r w:rsidRPr="005B278E">
        <w:rPr>
          <w:b/>
          <w:bCs/>
          <w:sz w:val="20"/>
          <w:szCs w:val="20"/>
        </w:rPr>
        <w:t>«УДМУРТ ЭЛЬКУНЫСЬ ГЛАЗ ЁРОС МУНИЦИПАЛ ОКРУГ»</w:t>
      </w:r>
    </w:p>
    <w:p w:rsidR="00F70AA2" w:rsidRPr="005B278E" w:rsidRDefault="00F70AA2" w:rsidP="00F70AA2">
      <w:pPr>
        <w:pStyle w:val="a8"/>
        <w:ind w:left="0"/>
        <w:jc w:val="center"/>
        <w:rPr>
          <w:b/>
          <w:bCs/>
          <w:noProof/>
          <w:sz w:val="20"/>
          <w:szCs w:val="20"/>
        </w:rPr>
      </w:pPr>
      <w:r w:rsidRPr="005B278E">
        <w:rPr>
          <w:b/>
          <w:bCs/>
          <w:noProof/>
          <w:sz w:val="20"/>
          <w:szCs w:val="20"/>
        </w:rPr>
        <w:t>МУНИЦИПАЛ КЫЛДЫТЭТЛЭН</w:t>
      </w:r>
      <w:r>
        <w:rPr>
          <w:b/>
          <w:bCs/>
          <w:noProof/>
          <w:sz w:val="20"/>
          <w:szCs w:val="20"/>
        </w:rPr>
        <w:t xml:space="preserve"> </w:t>
      </w:r>
      <w:r w:rsidRPr="005B278E">
        <w:rPr>
          <w:b/>
          <w:bCs/>
          <w:noProof/>
          <w:sz w:val="20"/>
          <w:szCs w:val="20"/>
        </w:rPr>
        <w:t>АДМИНИСТРАЦИЕЗ</w:t>
      </w:r>
    </w:p>
    <w:p w:rsidR="00F70AA2" w:rsidRPr="005B278E" w:rsidRDefault="00F70AA2" w:rsidP="00F70AA2">
      <w:pPr>
        <w:pStyle w:val="a8"/>
        <w:ind w:left="0"/>
        <w:jc w:val="center"/>
        <w:rPr>
          <w:b/>
          <w:bCs/>
          <w:noProof/>
          <w:sz w:val="20"/>
          <w:szCs w:val="20"/>
        </w:rPr>
      </w:pPr>
    </w:p>
    <w:p w:rsidR="00F70AA2" w:rsidRPr="005B278E" w:rsidRDefault="00F70AA2" w:rsidP="00F70AA2">
      <w:pPr>
        <w:pStyle w:val="a8"/>
        <w:ind w:left="0"/>
        <w:jc w:val="center"/>
        <w:rPr>
          <w:b/>
          <w:bCs/>
          <w:spacing w:val="-10"/>
          <w:sz w:val="20"/>
          <w:szCs w:val="20"/>
        </w:rPr>
      </w:pPr>
      <w:r w:rsidRPr="005B278E">
        <w:rPr>
          <w:b/>
          <w:bCs/>
          <w:spacing w:val="-10"/>
          <w:sz w:val="20"/>
          <w:szCs w:val="20"/>
        </w:rPr>
        <w:t>(АДМИНИСТРАЦИЯ ГЛАЗОВСКОГО РАЙОНА)</w:t>
      </w:r>
    </w:p>
    <w:p w:rsidR="00F70AA2" w:rsidRPr="005B278E" w:rsidRDefault="00F70AA2" w:rsidP="00F70AA2">
      <w:pPr>
        <w:pStyle w:val="a8"/>
        <w:ind w:left="0"/>
        <w:jc w:val="center"/>
        <w:rPr>
          <w:b/>
          <w:bCs/>
          <w:spacing w:val="-10"/>
          <w:sz w:val="20"/>
          <w:szCs w:val="20"/>
        </w:rPr>
      </w:pPr>
      <w:r w:rsidRPr="005B278E">
        <w:rPr>
          <w:b/>
          <w:bCs/>
          <w:spacing w:val="-10"/>
          <w:sz w:val="20"/>
          <w:szCs w:val="20"/>
        </w:rPr>
        <w:t xml:space="preserve"> (ГЛАЗ ЁРОСЛЭН АДМИНИСТРАЦИЕЗ)</w:t>
      </w:r>
    </w:p>
    <w:p w:rsidR="00F70AA2" w:rsidRDefault="00F70AA2" w:rsidP="00CC369A">
      <w:pPr>
        <w:pStyle w:val="10"/>
        <w:keepNext/>
        <w:keepLines/>
        <w:shd w:val="clear" w:color="auto" w:fill="auto"/>
        <w:spacing w:before="0" w:after="463" w:line="350" w:lineRule="exact"/>
        <w:ind w:right="200"/>
        <w:rPr>
          <w:b/>
          <w:lang w:val="ru-RU"/>
        </w:rPr>
      </w:pPr>
    </w:p>
    <w:p w:rsidR="00CC369A" w:rsidRPr="00F70AA2" w:rsidRDefault="009E7A6C" w:rsidP="00CC369A">
      <w:pPr>
        <w:pStyle w:val="10"/>
        <w:keepNext/>
        <w:keepLines/>
        <w:shd w:val="clear" w:color="auto" w:fill="auto"/>
        <w:spacing w:before="0" w:after="463" w:line="350" w:lineRule="exact"/>
        <w:ind w:right="200"/>
        <w:rPr>
          <w:b/>
          <w:lang w:val="ru-RU"/>
        </w:rPr>
      </w:pPr>
      <w:r w:rsidRPr="00F70AA2">
        <w:rPr>
          <w:b/>
        </w:rPr>
        <w:t>ПОСТАНОВЛЕНИЕ</w:t>
      </w:r>
      <w:bookmarkEnd w:id="0"/>
    </w:p>
    <w:p w:rsidR="00BF3E25" w:rsidRDefault="00CC369A" w:rsidP="0055555D">
      <w:pPr>
        <w:pStyle w:val="10"/>
        <w:keepNext/>
        <w:keepLines/>
        <w:shd w:val="clear" w:color="auto" w:fill="auto"/>
        <w:spacing w:before="0" w:after="0" w:line="350" w:lineRule="exact"/>
        <w:ind w:right="200"/>
        <w:rPr>
          <w:sz w:val="24"/>
          <w:szCs w:val="24"/>
          <w:lang w:val="ru-RU"/>
        </w:rPr>
      </w:pPr>
      <w:proofErr w:type="gramStart"/>
      <w:r w:rsidRPr="00CC369A">
        <w:rPr>
          <w:sz w:val="24"/>
          <w:szCs w:val="24"/>
          <w:lang w:val="ru-RU"/>
        </w:rPr>
        <w:t xml:space="preserve">(в ред. </w:t>
      </w:r>
      <w:r w:rsidR="00F70AA2">
        <w:rPr>
          <w:sz w:val="24"/>
          <w:szCs w:val="24"/>
          <w:lang w:val="ru-RU"/>
        </w:rPr>
        <w:t>Постановление Администрации муниципального образования</w:t>
      </w:r>
      <w:r w:rsidRPr="00CC369A">
        <w:rPr>
          <w:sz w:val="24"/>
          <w:szCs w:val="24"/>
          <w:lang w:val="ru-RU"/>
        </w:rPr>
        <w:t xml:space="preserve"> </w:t>
      </w:r>
      <w:r w:rsidR="00F70AA2" w:rsidRPr="00F70AA2">
        <w:rPr>
          <w:sz w:val="24"/>
          <w:szCs w:val="24"/>
          <w:lang w:val="ru-RU"/>
        </w:rPr>
        <w:t xml:space="preserve">«Муниципальный округ Глазовский район Удмуртской Республики» </w:t>
      </w:r>
      <w:r w:rsidR="00F70AA2">
        <w:rPr>
          <w:sz w:val="24"/>
          <w:szCs w:val="24"/>
          <w:lang w:val="ru-RU"/>
        </w:rPr>
        <w:t xml:space="preserve">от </w:t>
      </w:r>
      <w:r w:rsidR="00BF3E25">
        <w:rPr>
          <w:sz w:val="24"/>
          <w:szCs w:val="24"/>
          <w:lang w:val="ru-RU"/>
        </w:rPr>
        <w:t xml:space="preserve">12.04.20023 № 1.61; </w:t>
      </w:r>
      <w:r w:rsidR="00F70AA2">
        <w:rPr>
          <w:sz w:val="24"/>
          <w:szCs w:val="24"/>
          <w:lang w:val="ru-RU"/>
        </w:rPr>
        <w:t>31.07.2023</w:t>
      </w:r>
      <w:r w:rsidRPr="00CC369A">
        <w:rPr>
          <w:sz w:val="24"/>
          <w:szCs w:val="24"/>
          <w:lang w:val="ru-RU"/>
        </w:rPr>
        <w:t xml:space="preserve"> </w:t>
      </w:r>
      <w:proofErr w:type="gramEnd"/>
    </w:p>
    <w:p w:rsidR="00CC369A" w:rsidRDefault="000F3EDB" w:rsidP="00BF3E25">
      <w:pPr>
        <w:pStyle w:val="10"/>
        <w:keepNext/>
        <w:keepLines/>
        <w:shd w:val="clear" w:color="auto" w:fill="auto"/>
        <w:spacing w:before="0" w:after="0" w:line="350" w:lineRule="exact"/>
        <w:ind w:right="200"/>
        <w:rPr>
          <w:sz w:val="24"/>
          <w:szCs w:val="24"/>
          <w:lang w:val="ru-RU"/>
        </w:rPr>
      </w:pPr>
      <w:hyperlink r:id="rId9" w:history="1">
        <w:proofErr w:type="gramStart"/>
        <w:r w:rsidR="00F70AA2" w:rsidRPr="00F70AA2">
          <w:rPr>
            <w:rStyle w:val="a3"/>
            <w:color w:val="auto"/>
            <w:sz w:val="24"/>
            <w:szCs w:val="24"/>
            <w:u w:val="none"/>
            <w:lang w:val="ru-RU"/>
          </w:rPr>
          <w:t xml:space="preserve">№ </w:t>
        </w:r>
      </w:hyperlink>
      <w:r w:rsidR="00F70AA2">
        <w:rPr>
          <w:sz w:val="24"/>
          <w:szCs w:val="24"/>
          <w:lang w:val="ru-RU"/>
        </w:rPr>
        <w:t>1.126</w:t>
      </w:r>
      <w:r w:rsidR="00BF3E25">
        <w:rPr>
          <w:sz w:val="24"/>
          <w:szCs w:val="24"/>
          <w:lang w:val="ru-RU"/>
        </w:rPr>
        <w:t>;</w:t>
      </w:r>
      <w:r w:rsidR="00A93512">
        <w:rPr>
          <w:sz w:val="24"/>
          <w:szCs w:val="24"/>
          <w:lang w:val="ru-RU"/>
        </w:rPr>
        <w:t xml:space="preserve"> от 11.03.2024 № 1.44</w:t>
      </w:r>
      <w:r w:rsidR="00F70AA2">
        <w:rPr>
          <w:sz w:val="24"/>
          <w:szCs w:val="24"/>
          <w:lang w:val="ru-RU"/>
        </w:rPr>
        <w:t>)</w:t>
      </w:r>
      <w:proofErr w:type="gramEnd"/>
    </w:p>
    <w:p w:rsidR="0055555D" w:rsidRPr="00CC369A" w:rsidRDefault="0055555D" w:rsidP="0055555D">
      <w:pPr>
        <w:pStyle w:val="10"/>
        <w:keepNext/>
        <w:keepLines/>
        <w:shd w:val="clear" w:color="auto" w:fill="auto"/>
        <w:spacing w:before="0" w:after="0" w:line="350" w:lineRule="exact"/>
        <w:ind w:right="200"/>
        <w:rPr>
          <w:sz w:val="24"/>
          <w:szCs w:val="24"/>
          <w:lang w:val="ru-RU"/>
        </w:rPr>
      </w:pPr>
    </w:p>
    <w:p w:rsidR="00B73160" w:rsidRDefault="009E7A6C">
      <w:pPr>
        <w:pStyle w:val="30"/>
        <w:shd w:val="clear" w:color="auto" w:fill="auto"/>
        <w:tabs>
          <w:tab w:val="left" w:pos="7828"/>
        </w:tabs>
        <w:spacing w:before="0" w:after="6" w:line="220" w:lineRule="exact"/>
        <w:ind w:left="20"/>
      </w:pPr>
      <w:r>
        <w:t>9 февраля 2022 года</w:t>
      </w:r>
      <w:r>
        <w:tab/>
        <w:t>№ 1.42</w:t>
      </w:r>
    </w:p>
    <w:p w:rsidR="00B73160" w:rsidRDefault="009E7A6C">
      <w:pPr>
        <w:pStyle w:val="30"/>
        <w:shd w:val="clear" w:color="auto" w:fill="auto"/>
        <w:spacing w:before="0" w:after="323" w:line="220" w:lineRule="exact"/>
        <w:ind w:left="3800"/>
      </w:pPr>
      <w:r>
        <w:t>город Глазов</w:t>
      </w:r>
    </w:p>
    <w:p w:rsidR="00B73160" w:rsidRDefault="009E7A6C" w:rsidP="00F70AA2">
      <w:pPr>
        <w:pStyle w:val="30"/>
        <w:shd w:val="clear" w:color="auto" w:fill="auto"/>
        <w:spacing w:before="0" w:after="240" w:line="274" w:lineRule="exact"/>
        <w:ind w:left="20" w:right="820"/>
        <w:jc w:val="center"/>
      </w:pPr>
      <w:r>
        <w:t>Об утверждении Положения о комиссии Администрации муниципального образования «Муниципальный округ Глазовский район Удмуртской Республики» по соблюдению требований к служебному поведению муниципальных служащих и урегулированию конфликта интересов</w:t>
      </w:r>
    </w:p>
    <w:p w:rsidR="00B73160" w:rsidRDefault="009E7A6C">
      <w:pPr>
        <w:pStyle w:val="11"/>
        <w:shd w:val="clear" w:color="auto" w:fill="auto"/>
        <w:spacing w:before="0"/>
        <w:ind w:left="20" w:right="20" w:firstLine="720"/>
      </w:pPr>
      <w:proofErr w:type="gramStart"/>
      <w:r>
        <w:t xml:space="preserve">В соответствии с Федеральным законом от 02.03.2007 № 25-ФЗ «О муниципальной службе в Российской Федерации» (в ред. от 26.05.2021), Законом Удмуртской Республики от 29 апреля 2021 года № </w:t>
      </w:r>
      <w:r w:rsidRPr="00161326">
        <w:rPr>
          <w:lang w:val="ru-RU"/>
        </w:rPr>
        <w:t>38-</w:t>
      </w:r>
      <w:r>
        <w:rPr>
          <w:lang w:val="en-US"/>
        </w:rPr>
        <w:t>P</w:t>
      </w:r>
      <w:r w:rsidRPr="00161326">
        <w:rPr>
          <w:lang w:val="ru-RU"/>
        </w:rPr>
        <w:t xml:space="preserve">3 </w:t>
      </w:r>
      <w:r>
        <w:t>«О преобразовании муниципальных образований, образованных на территории Глазовского района Удмуртской Республики, и наделении вновь образованного муниципального образования статусом муниципальный округ», руководствуясь Уставом муниципального образования «Муниципальный округ Глазовский район Удмуртской Республики»,</w:t>
      </w:r>
      <w:r>
        <w:rPr>
          <w:rStyle w:val="a7"/>
        </w:rPr>
        <w:t xml:space="preserve"> ПОСТАНОВЛЯЮ:</w:t>
      </w:r>
      <w:proofErr w:type="gramEnd"/>
    </w:p>
    <w:p w:rsidR="00B73160" w:rsidRDefault="009E7A6C">
      <w:pPr>
        <w:pStyle w:val="11"/>
        <w:shd w:val="clear" w:color="auto" w:fill="auto"/>
        <w:spacing w:before="0"/>
        <w:ind w:left="20" w:right="20"/>
      </w:pPr>
      <w:r>
        <w:t>1. Утвердить прилагаемое Положение о комиссии Администрации муниципального образования «Муниципальный округ Глазовский район Удмуртской Республики» по соблюдению требований к служебному поведению муниципальных служащих и урегулированию конфликта интересов.</w:t>
      </w:r>
    </w:p>
    <w:p w:rsidR="00B73160" w:rsidRDefault="009E7A6C">
      <w:pPr>
        <w:pStyle w:val="11"/>
        <w:numPr>
          <w:ilvl w:val="0"/>
          <w:numId w:val="1"/>
        </w:numPr>
        <w:shd w:val="clear" w:color="auto" w:fill="auto"/>
        <w:tabs>
          <w:tab w:val="left" w:pos="538"/>
        </w:tabs>
        <w:spacing w:before="0" w:after="0"/>
        <w:ind w:left="20" w:firstLine="280"/>
      </w:pPr>
      <w:r>
        <w:t>Признать утратившими силу:</w:t>
      </w:r>
    </w:p>
    <w:p w:rsidR="00B73160" w:rsidRDefault="009E7A6C">
      <w:pPr>
        <w:pStyle w:val="11"/>
        <w:shd w:val="clear" w:color="auto" w:fill="auto"/>
        <w:spacing w:before="0" w:after="0"/>
        <w:ind w:left="20" w:right="20" w:firstLine="720"/>
      </w:pPr>
      <w:r>
        <w:t>1) постановление Администрации муниципального образования «Глазовский район» от 15 апреля 2019 года № 1.62 «Об утверждении комиссии Администрации муниципального образования «Глазовский район» по соблюдению требований к служебному поведению муниципальных служащих, и урегулированию конфликта интересов».</w:t>
      </w:r>
    </w:p>
    <w:p w:rsidR="00B73160" w:rsidRDefault="009E7A6C">
      <w:pPr>
        <w:pStyle w:val="11"/>
        <w:numPr>
          <w:ilvl w:val="0"/>
          <w:numId w:val="1"/>
        </w:numPr>
        <w:shd w:val="clear" w:color="auto" w:fill="auto"/>
        <w:tabs>
          <w:tab w:val="left" w:pos="592"/>
        </w:tabs>
        <w:spacing w:before="0" w:after="283"/>
        <w:ind w:left="20" w:right="20" w:firstLine="280"/>
      </w:pPr>
      <w:r>
        <w:t>Сектору муниципальной службы и кадровой работы отдела правовой и кадровой работы Аппарата Администрации муниципального образования «Муниципальный округ Глазовский район Удмуртской Республики» ознакомить муниципальных служащих Администрации муниципального образования «Муниципальный округ Глазовский район Удмуртской Республики»» с Положением, предусмотренным пунктом 1 настоящего постановления.</w:t>
      </w:r>
    </w:p>
    <w:p w:rsidR="00B73160" w:rsidRDefault="009E7A6C">
      <w:pPr>
        <w:pStyle w:val="11"/>
        <w:numPr>
          <w:ilvl w:val="0"/>
          <w:numId w:val="1"/>
        </w:numPr>
        <w:shd w:val="clear" w:color="auto" w:fill="auto"/>
        <w:tabs>
          <w:tab w:val="left" w:pos="541"/>
        </w:tabs>
        <w:spacing w:before="0" w:after="206" w:line="220" w:lineRule="exact"/>
        <w:ind w:left="20" w:firstLine="280"/>
      </w:pPr>
      <w:r>
        <w:t>Настоящее постановление вступает в силу со дня подписания.</w:t>
      </w:r>
    </w:p>
    <w:p w:rsidR="00B73160" w:rsidRDefault="009E7A6C">
      <w:pPr>
        <w:pStyle w:val="11"/>
        <w:numPr>
          <w:ilvl w:val="0"/>
          <w:numId w:val="1"/>
        </w:numPr>
        <w:shd w:val="clear" w:color="auto" w:fill="auto"/>
        <w:tabs>
          <w:tab w:val="left" w:pos="592"/>
        </w:tabs>
        <w:spacing w:before="0" w:after="0"/>
        <w:ind w:left="20" w:right="20" w:firstLine="280"/>
      </w:pPr>
      <w:proofErr w:type="gramStart"/>
      <w:r>
        <w:t>Контроль за</w:t>
      </w:r>
      <w:proofErr w:type="gramEnd"/>
      <w:r>
        <w:t xml:space="preserve"> исполнением настоящего постановления возложить на руководителя Аппарата Администрации муниципального образования «Муниципальный округ Глазовский район Удмуртской Республики».</w:t>
      </w:r>
      <w:r>
        <w:br w:type="page"/>
      </w:r>
    </w:p>
    <w:p w:rsidR="00B73160" w:rsidRDefault="009E7A6C">
      <w:pPr>
        <w:rPr>
          <w:sz w:val="0"/>
          <w:szCs w:val="0"/>
        </w:rPr>
      </w:pPr>
      <w:r>
        <w:rPr>
          <w:noProof/>
          <w:lang w:val="ru-RU"/>
        </w:rPr>
        <w:lastRenderedPageBreak/>
        <w:drawing>
          <wp:anchor distT="0" distB="0" distL="114300" distR="114300" simplePos="0" relativeHeight="10" behindDoc="1" locked="0" layoutInCell="1" allowOverlap="1">
            <wp:simplePos x="0" y="0"/>
            <wp:positionH relativeFrom="margin">
              <wp:posOffset>2167255</wp:posOffset>
            </wp:positionH>
            <wp:positionV relativeFrom="paragraph">
              <wp:posOffset>518795</wp:posOffset>
            </wp:positionV>
            <wp:extent cx="2240280" cy="1609090"/>
            <wp:effectExtent l="0" t="0" r="0" b="0"/>
            <wp:wrapTight wrapText="bothSides">
              <wp:wrapPolygon edited="1">
                <wp:start x="661" y="0"/>
                <wp:lineTo x="21600" y="0"/>
                <wp:lineTo x="21600" y="21600"/>
                <wp:lineTo x="0" y="21600"/>
                <wp:lineTo x="0" y="9325"/>
                <wp:lineTo x="661" y="9325"/>
                <wp:lineTo x="661" y="0"/>
              </wp:wrapPolygon>
            </wp:wrapTight>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ic:nvPicPr>
                  <pic:blipFill>
                    <a:blip r:embed="rId10" cstate="print"/>
                    <a:stretch>
                      <a:fillRect/>
                    </a:stretch>
                  </pic:blipFill>
                  <pic:spPr>
                    <a:xfrm>
                      <a:off x="0" y="0"/>
                      <a:ext cx="2240280" cy="1609090"/>
                    </a:xfrm>
                    <a:prstGeom prst="rect">
                      <a:avLst/>
                    </a:prstGeom>
                  </pic:spPr>
                </pic:pic>
              </a:graphicData>
            </a:graphic>
          </wp:anchor>
        </w:drawing>
      </w:r>
    </w:p>
    <w:p w:rsidR="00B73160" w:rsidRDefault="009E7A6C">
      <w:pPr>
        <w:pStyle w:val="a5"/>
        <w:framePr w:w="3697" w:h="835" w:wrap="around" w:vAnchor="text" w:hAnchor="margin" w:x="-193" w:y="1626"/>
        <w:shd w:val="clear" w:color="auto" w:fill="auto"/>
        <w:ind w:right="60"/>
      </w:pPr>
      <w:r>
        <w:t xml:space="preserve">Глава </w:t>
      </w:r>
      <w:proofErr w:type="gramStart"/>
      <w:r>
        <w:t>муниципального</w:t>
      </w:r>
      <w:proofErr w:type="gramEnd"/>
      <w:r>
        <w:t xml:space="preserve"> образован «Муниципальный округ Глазове Удмуртской Республики»</w:t>
      </w:r>
    </w:p>
    <w:p w:rsidR="00B73160" w:rsidRDefault="009E7A6C">
      <w:pPr>
        <w:pStyle w:val="11"/>
        <w:shd w:val="clear" w:color="auto" w:fill="auto"/>
        <w:spacing w:before="0" w:after="1372" w:line="284" w:lineRule="exact"/>
        <w:ind w:left="60" w:right="180" w:firstLine="220"/>
      </w:pPr>
      <w:r>
        <w:t>6. Настоящее постановление разместить на официальном сайте муниципального образования Муниципальный округ Глазовский район Удмуртской Республики».</w:t>
      </w:r>
    </w:p>
    <w:p w:rsidR="00B73160" w:rsidRDefault="009E7A6C">
      <w:pPr>
        <w:pStyle w:val="22"/>
        <w:keepNext/>
        <w:keepLines/>
        <w:shd w:val="clear" w:color="auto" w:fill="auto"/>
        <w:spacing w:before="0" w:after="11085" w:line="220" w:lineRule="exact"/>
        <w:ind w:left="60"/>
      </w:pPr>
      <w:bookmarkStart w:id="1" w:name="bookmark1"/>
      <w:r>
        <w:t>В.В. Сабреков</w:t>
      </w:r>
      <w:bookmarkEnd w:id="1"/>
    </w:p>
    <w:p w:rsidR="00B73160" w:rsidRDefault="009E7A6C">
      <w:pPr>
        <w:pStyle w:val="40"/>
        <w:shd w:val="clear" w:color="auto" w:fill="auto"/>
        <w:spacing w:before="0"/>
        <w:ind w:left="60" w:right="180"/>
      </w:pPr>
      <w:r>
        <w:t xml:space="preserve">В. М. Кильдибекова </w:t>
      </w:r>
      <w:r>
        <w:rPr>
          <w:rStyle w:val="41"/>
        </w:rPr>
        <w:t>7 06 87</w:t>
      </w:r>
      <w:r>
        <w:br w:type="page"/>
      </w:r>
    </w:p>
    <w:p w:rsidR="00B73160" w:rsidRDefault="009E7A6C">
      <w:pPr>
        <w:pStyle w:val="30"/>
        <w:shd w:val="clear" w:color="auto" w:fill="auto"/>
        <w:spacing w:before="0" w:after="0" w:line="277" w:lineRule="exact"/>
        <w:ind w:left="5000"/>
      </w:pPr>
      <w:r>
        <w:lastRenderedPageBreak/>
        <w:t>УТВЕРЖДЕНО</w:t>
      </w:r>
    </w:p>
    <w:p w:rsidR="00B73160" w:rsidRDefault="009E7A6C">
      <w:pPr>
        <w:pStyle w:val="30"/>
        <w:shd w:val="clear" w:color="auto" w:fill="auto"/>
        <w:spacing w:before="0" w:after="243" w:line="277" w:lineRule="exact"/>
        <w:ind w:left="5000" w:right="340"/>
      </w:pPr>
      <w:r>
        <w:t>постановлением Администрации муниципального образования «Муниципальный округ Глазовский район Удмуртской Республики» от 09.02.2022 № 1.42</w:t>
      </w:r>
    </w:p>
    <w:p w:rsidR="00B73160" w:rsidRDefault="009E7A6C">
      <w:pPr>
        <w:pStyle w:val="30"/>
        <w:shd w:val="clear" w:color="auto" w:fill="auto"/>
        <w:spacing w:before="0" w:after="0" w:line="274" w:lineRule="exact"/>
        <w:jc w:val="center"/>
      </w:pPr>
      <w:r>
        <w:t>ПОЛОЖЕНИЕ</w:t>
      </w:r>
    </w:p>
    <w:p w:rsidR="00B73160" w:rsidRDefault="009E7A6C">
      <w:pPr>
        <w:pStyle w:val="30"/>
        <w:shd w:val="clear" w:color="auto" w:fill="auto"/>
        <w:spacing w:before="0" w:after="0" w:line="274" w:lineRule="exact"/>
        <w:jc w:val="center"/>
      </w:pPr>
      <w:r>
        <w:t>о комиссии Администрации муниципального образования «Муниципальный округ Глазовский район Удмуртской Республики» по соблюдению требований к служебному поведению муниципальных служащих и урегулированию</w:t>
      </w:r>
    </w:p>
    <w:p w:rsidR="00B73160" w:rsidRDefault="009E7A6C">
      <w:pPr>
        <w:pStyle w:val="30"/>
        <w:shd w:val="clear" w:color="auto" w:fill="auto"/>
        <w:spacing w:before="0" w:after="120" w:line="274" w:lineRule="exact"/>
        <w:jc w:val="center"/>
      </w:pPr>
      <w:r>
        <w:t>конфликта интересов</w:t>
      </w:r>
    </w:p>
    <w:p w:rsidR="00B73160" w:rsidRDefault="009E7A6C">
      <w:pPr>
        <w:pStyle w:val="11"/>
        <w:numPr>
          <w:ilvl w:val="1"/>
          <w:numId w:val="1"/>
        </w:numPr>
        <w:shd w:val="clear" w:color="auto" w:fill="auto"/>
        <w:tabs>
          <w:tab w:val="left" w:pos="873"/>
        </w:tabs>
        <w:spacing w:before="0" w:after="0"/>
        <w:ind w:left="20" w:right="20" w:firstLine="540"/>
      </w:pPr>
      <w:proofErr w:type="gramStart"/>
      <w:r>
        <w:t>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и урегулированию конфликта интересов (далее - комиссия), образуемой в Администрации муниципального образования «Муниципальный округ Глазовский район Удмуртской Республики» в соответствии с Федеральным законом от 2 марта 2007 года № 25-ФЗ «О муниципальной службе в Российской Федерации», Федеральным законом от 25 декабря 2008 года № 27Э-ФЗ «О противодействии</w:t>
      </w:r>
      <w:proofErr w:type="gramEnd"/>
      <w:r>
        <w:t xml:space="preserve"> коррупции» (далее - Федеральный закон «О противодействии коррупции»), Законом Удмуртской Республики от 20 марта 2008 года№ 10-РЗ «О муниципальной службе в Удмуртской Республике».</w:t>
      </w:r>
    </w:p>
    <w:p w:rsidR="00B73160" w:rsidRDefault="009E7A6C">
      <w:pPr>
        <w:pStyle w:val="11"/>
        <w:numPr>
          <w:ilvl w:val="1"/>
          <w:numId w:val="1"/>
        </w:numPr>
        <w:shd w:val="clear" w:color="auto" w:fill="auto"/>
        <w:tabs>
          <w:tab w:val="left" w:pos="906"/>
        </w:tabs>
        <w:spacing w:before="0" w:after="0"/>
        <w:ind w:left="20" w:right="20" w:firstLine="540"/>
      </w:pPr>
      <w:r>
        <w:t>Комиссия в своей деятельности руководствуется Конституцией Российской Федерации, федеральными конституционными законами, федеральными законами, правовыми актами Президента Российской Федерации, правовыми актами Правительства Российской Федерации, Конституцией Удмуртской Республики, законами Удмуртской Республики, правовыми актами Главы Удмуртской Республики, правовыми актами Правительства Удмуртской Республики, а также муниципальными правовыми актами, в том числе настоящим Положением.</w:t>
      </w:r>
    </w:p>
    <w:p w:rsidR="00B73160" w:rsidRDefault="009E7A6C">
      <w:pPr>
        <w:pStyle w:val="11"/>
        <w:numPr>
          <w:ilvl w:val="1"/>
          <w:numId w:val="1"/>
        </w:numPr>
        <w:shd w:val="clear" w:color="auto" w:fill="auto"/>
        <w:tabs>
          <w:tab w:val="left" w:pos="798"/>
        </w:tabs>
        <w:spacing w:before="0" w:after="0"/>
        <w:ind w:left="20" w:right="20" w:firstLine="540"/>
      </w:pPr>
      <w:r>
        <w:t>Основной задачей комиссии является содействие Администрации муниципального образования «Муниципальный округ Глазовский район Удмуртской Республики»:</w:t>
      </w:r>
    </w:p>
    <w:p w:rsidR="00B73160" w:rsidRDefault="009E7A6C">
      <w:pPr>
        <w:pStyle w:val="11"/>
        <w:numPr>
          <w:ilvl w:val="2"/>
          <w:numId w:val="1"/>
        </w:numPr>
        <w:shd w:val="clear" w:color="auto" w:fill="auto"/>
        <w:tabs>
          <w:tab w:val="left" w:pos="963"/>
        </w:tabs>
        <w:spacing w:before="0" w:after="0"/>
        <w:ind w:left="20" w:right="20" w:firstLine="540"/>
      </w:pPr>
      <w:proofErr w:type="gramStart"/>
      <w:r>
        <w:t>в обеспечении соблюдения муниципальными служащими Администрации муниципального образования «Муниципальный округ Глазовский район Удмуртской Республики» (далее - муниципальные служащие) ограничений и запретов, требований о предотвращении или урегулировании конфликта интересов, а также в обеспечении исполнения ими обязанностей, установленных Федеральным законом «О противодействии коррупции», другими федеральными законами (далее - требования к служебному поведению и (или) требования об урегулировании конфликта интересов);</w:t>
      </w:r>
      <w:proofErr w:type="gramEnd"/>
    </w:p>
    <w:p w:rsidR="00B73160" w:rsidRDefault="009E7A6C">
      <w:pPr>
        <w:pStyle w:val="11"/>
        <w:numPr>
          <w:ilvl w:val="2"/>
          <w:numId w:val="1"/>
        </w:numPr>
        <w:shd w:val="clear" w:color="auto" w:fill="auto"/>
        <w:tabs>
          <w:tab w:val="left" w:pos="1111"/>
        </w:tabs>
        <w:spacing w:before="0" w:after="0"/>
        <w:ind w:left="20" w:right="20" w:firstLine="540"/>
      </w:pPr>
      <w:r>
        <w:t>в осуществлении в Администрации муниципального образования «Муниципальный округ Глазовский район Удмуртской Республики» мер по предупреждению коррупции.</w:t>
      </w:r>
    </w:p>
    <w:p w:rsidR="00B73160" w:rsidRDefault="009E7A6C">
      <w:pPr>
        <w:pStyle w:val="11"/>
        <w:numPr>
          <w:ilvl w:val="1"/>
          <w:numId w:val="1"/>
        </w:numPr>
        <w:shd w:val="clear" w:color="auto" w:fill="auto"/>
        <w:tabs>
          <w:tab w:val="left" w:pos="906"/>
        </w:tabs>
        <w:spacing w:before="0" w:after="0"/>
        <w:ind w:left="20" w:right="20" w:firstLine="540"/>
      </w:pPr>
      <w:proofErr w:type="gramStart"/>
      <w:r>
        <w:t>Комиссия рассматривает вопросы, связанные с соблюдением требований к служебному поведению и (или) требований об урегулировании конфликта интересов в отношении муниципальных служащих, замещающих должности муниципальной службы Удмуртской Республики (далее - должности муниципальной службы) в Администрации муниципального образования «Муниципальный округ Глазовский район Удмуртской Республики», а также в отраслевом и функциональном органах - структурных подразделениях Администрации муниципального образования «Муниципальный округ Глазовский район Удмуртской Республики»:</w:t>
      </w:r>
      <w:proofErr w:type="gramEnd"/>
      <w:r>
        <w:t xml:space="preserve"> Управление образования Администрации муниципального образования «Муниципальный округ Глазовский район Удмуртской Республики», Управление финансов Администрации муниципального образования «Муниципальный округ Глазовский район Удмуртской Республики» (далее - в Администрации муниципального образования «Муниципальный округ Глазовский район Удмуртской Республики»),</w:t>
      </w:r>
    </w:p>
    <w:p w:rsidR="00B73160" w:rsidRDefault="009E7A6C">
      <w:pPr>
        <w:pStyle w:val="11"/>
        <w:numPr>
          <w:ilvl w:val="1"/>
          <w:numId w:val="1"/>
        </w:numPr>
        <w:shd w:val="clear" w:color="auto" w:fill="auto"/>
        <w:tabs>
          <w:tab w:val="left" w:pos="816"/>
        </w:tabs>
        <w:spacing w:before="0" w:after="0"/>
        <w:ind w:left="20" w:right="20" w:firstLine="540"/>
      </w:pPr>
      <w:proofErr w:type="gramStart"/>
      <w:r>
        <w:t>Вопросы, связанные с соблюдением требований к служебному поведению и (или) требований об урегулировании конфликта интересов, в отношении муниципальных служащих, замещающих должности руководителей и заместителей руководителей отраслевого и функционального органов - структурных подразделений Администрации муниципального образования «Муниципальный округ Глазовский район Удмуртской Республики», рассматриваются Комиссией по координации работы по противодействию коррупции в муниципальном образовании «Муниципальный округ Глазовский район Удмуртской Республики».</w:t>
      </w:r>
      <w:proofErr w:type="gramEnd"/>
    </w:p>
    <w:p w:rsidR="00B73160" w:rsidRDefault="009E7A6C">
      <w:pPr>
        <w:pStyle w:val="11"/>
        <w:numPr>
          <w:ilvl w:val="1"/>
          <w:numId w:val="1"/>
        </w:numPr>
        <w:shd w:val="clear" w:color="auto" w:fill="auto"/>
        <w:tabs>
          <w:tab w:val="left" w:pos="1060"/>
        </w:tabs>
        <w:spacing w:before="0" w:after="0"/>
        <w:ind w:left="20" w:right="20" w:firstLine="540"/>
      </w:pPr>
      <w:r>
        <w:lastRenderedPageBreak/>
        <w:t>Комиссия образуется распоряжением Администрации муниципального образования «Муниципальный округ Глазовский район Удмуртской Республики», которым утверждается общее число членов комиссии и состав комиссии.</w:t>
      </w:r>
    </w:p>
    <w:p w:rsidR="00B73160" w:rsidRDefault="009E7A6C">
      <w:pPr>
        <w:pStyle w:val="11"/>
        <w:shd w:val="clear" w:color="auto" w:fill="auto"/>
        <w:spacing w:before="0" w:after="0"/>
        <w:ind w:left="20" w:right="20" w:firstLine="540"/>
      </w:pPr>
      <w:r>
        <w:t>В состав комиссии входят председатель комиссии, его заместитель, секретарь и члены комиссии. Все члены комиссии при принятии решений обладают равными правами. В отсутствие председателя комиссии его обязанности исполняет заместитель председателя комиссии, в отсутствие секретаря комиссии его обязанности исполняет муниципальный служащий из числа членов комиссии, определяемый председателем комиссии.</w:t>
      </w:r>
    </w:p>
    <w:p w:rsidR="00B73160" w:rsidRDefault="009E7A6C">
      <w:pPr>
        <w:pStyle w:val="11"/>
        <w:numPr>
          <w:ilvl w:val="1"/>
          <w:numId w:val="1"/>
        </w:numPr>
        <w:shd w:val="clear" w:color="auto" w:fill="auto"/>
        <w:tabs>
          <w:tab w:val="left" w:pos="794"/>
        </w:tabs>
        <w:spacing w:before="0" w:after="0"/>
        <w:ind w:left="20" w:firstLine="540"/>
      </w:pPr>
      <w:r>
        <w:t>В состав комиссии входят:</w:t>
      </w:r>
    </w:p>
    <w:p w:rsidR="00B73160" w:rsidRDefault="009E7A6C">
      <w:pPr>
        <w:pStyle w:val="11"/>
        <w:numPr>
          <w:ilvl w:val="2"/>
          <w:numId w:val="1"/>
        </w:numPr>
        <w:shd w:val="clear" w:color="auto" w:fill="auto"/>
        <w:tabs>
          <w:tab w:val="left" w:pos="1078"/>
        </w:tabs>
        <w:spacing w:before="0" w:after="0"/>
        <w:ind w:left="20" w:right="20" w:firstLine="540"/>
      </w:pPr>
      <w:proofErr w:type="gramStart"/>
      <w:r>
        <w:t>руководитель Аппарата Администрации муниципального образования «Муниципальный округ Глазовский район Удмуртской Республики» (далее - Аппарат) (председатель комиссии), начальник отдела правовой и кадровой работы Аппарата (заместитель председателя комиссии), должностное лицо сектора муниципальной службы и кадровой работы отдела правовой и кадровой работы Аппарата, ответственное за работу по профилактике коррупционных и иных правонарушений (секретарь комиссии), муниципальные служащие сектора муниципальной службы и кадровой работы отдела правовой</w:t>
      </w:r>
      <w:proofErr w:type="gramEnd"/>
      <w:r>
        <w:t xml:space="preserve"> и кадровой работы Аппарата, отдела правовой и кадровой работы Аппарата, других структурных подразделений Администрации муниципального образования «Муниципальный округ Глазовский район Удмуртской Республики»;</w:t>
      </w:r>
    </w:p>
    <w:p w:rsidR="00B73160" w:rsidRDefault="009E7A6C">
      <w:pPr>
        <w:pStyle w:val="11"/>
        <w:numPr>
          <w:ilvl w:val="2"/>
          <w:numId w:val="1"/>
        </w:numPr>
        <w:shd w:val="clear" w:color="auto" w:fill="auto"/>
        <w:tabs>
          <w:tab w:val="left" w:pos="1071"/>
        </w:tabs>
        <w:spacing w:before="0" w:after="0"/>
        <w:ind w:left="20" w:right="20" w:firstLine="540"/>
      </w:pPr>
      <w:r>
        <w:t>депутат (депутаты) Совета депутатов муниципального образования «Муниципальный округ Глазовский район Удмуртской Республики»;</w:t>
      </w:r>
    </w:p>
    <w:p w:rsidR="00B73160" w:rsidRDefault="009E7A6C">
      <w:pPr>
        <w:pStyle w:val="11"/>
        <w:numPr>
          <w:ilvl w:val="2"/>
          <w:numId w:val="1"/>
        </w:numPr>
        <w:shd w:val="clear" w:color="auto" w:fill="auto"/>
        <w:tabs>
          <w:tab w:val="left" w:pos="808"/>
        </w:tabs>
        <w:spacing w:before="0" w:after="0"/>
        <w:ind w:left="20" w:right="20" w:firstLine="540"/>
      </w:pPr>
      <w:r>
        <w:t>член общественного Совета муниципального образования «Муниципальный округ Глазовский район Удмуртской Республики»;</w:t>
      </w:r>
    </w:p>
    <w:p w:rsidR="00B73160" w:rsidRDefault="009E7A6C">
      <w:pPr>
        <w:pStyle w:val="11"/>
        <w:numPr>
          <w:ilvl w:val="2"/>
          <w:numId w:val="1"/>
        </w:numPr>
        <w:shd w:val="clear" w:color="auto" w:fill="auto"/>
        <w:tabs>
          <w:tab w:val="left" w:pos="985"/>
        </w:tabs>
        <w:spacing w:before="0" w:after="0"/>
        <w:ind w:left="20" w:right="20" w:firstLine="540"/>
      </w:pPr>
      <w:r>
        <w:t>представитель (представители) научных организаций и образовательных организаций среднего профессионального, высшего и дополнительного профессионального образования, деятельность которых связана с муниципальной службой.</w:t>
      </w:r>
    </w:p>
    <w:p w:rsidR="00B73160" w:rsidRDefault="009E7A6C">
      <w:pPr>
        <w:pStyle w:val="11"/>
        <w:numPr>
          <w:ilvl w:val="1"/>
          <w:numId w:val="1"/>
        </w:numPr>
        <w:shd w:val="clear" w:color="auto" w:fill="auto"/>
        <w:tabs>
          <w:tab w:val="left" w:pos="855"/>
        </w:tabs>
        <w:spacing w:before="0" w:after="0"/>
        <w:ind w:left="20" w:right="20" w:firstLine="540"/>
      </w:pPr>
      <w:r>
        <w:t>Глава муниципального образования «Муниципальный округ Глазовский район Удмуртской Республики» может принять решение о включении в состав комиссии:</w:t>
      </w:r>
    </w:p>
    <w:p w:rsidR="00B73160" w:rsidRDefault="009E7A6C">
      <w:pPr>
        <w:pStyle w:val="11"/>
        <w:numPr>
          <w:ilvl w:val="2"/>
          <w:numId w:val="1"/>
        </w:numPr>
        <w:shd w:val="clear" w:color="auto" w:fill="auto"/>
        <w:tabs>
          <w:tab w:val="left" w:pos="812"/>
        </w:tabs>
        <w:spacing w:before="0" w:after="0"/>
        <w:ind w:left="20" w:right="20" w:firstLine="540"/>
      </w:pPr>
      <w:r>
        <w:t>представителя общественной организации ветеранов, созданной в муниципальном образовании «Муниципальный округ Глазовский район Удмуртской Республики»;</w:t>
      </w:r>
    </w:p>
    <w:p w:rsidR="00B73160" w:rsidRDefault="009E7A6C">
      <w:pPr>
        <w:pStyle w:val="11"/>
        <w:numPr>
          <w:ilvl w:val="2"/>
          <w:numId w:val="1"/>
        </w:numPr>
        <w:shd w:val="clear" w:color="auto" w:fill="auto"/>
        <w:tabs>
          <w:tab w:val="left" w:pos="913"/>
        </w:tabs>
        <w:spacing w:before="0" w:after="0"/>
        <w:ind w:left="20" w:right="20" w:firstLine="540"/>
      </w:pPr>
      <w:r>
        <w:t>представителя профсоюзной организации, действующей в органах местного самоуправления муниципального образования «Муниципальный округ Глазовский район Удмуртской Республики».</w:t>
      </w:r>
    </w:p>
    <w:p w:rsidR="00B73160" w:rsidRDefault="009E7A6C">
      <w:pPr>
        <w:pStyle w:val="11"/>
        <w:numPr>
          <w:ilvl w:val="1"/>
          <w:numId w:val="1"/>
        </w:numPr>
        <w:shd w:val="clear" w:color="auto" w:fill="auto"/>
        <w:tabs>
          <w:tab w:val="left" w:pos="798"/>
        </w:tabs>
        <w:spacing w:before="0" w:after="0"/>
        <w:ind w:left="20" w:right="20" w:firstLine="540"/>
      </w:pPr>
      <w:proofErr w:type="gramStart"/>
      <w:r>
        <w:t>Лица, указанные в подпунктах 2 - 4 пункта 7 и в пункте 8 настоящего Положения, включаются в состав комиссии по согласованию соответственно с Советом депутатов муниципального образования «Муниципальный округ Глазовский район Удмуртской Республики», общественным Советом муниципального образования «Муниципальный округ Глазовский район Удмуртской Республики», научными организациями и образовательными организациями среднего профессионального, высшего и дополнительного профессионального образования, общественной организацией ветеранов, созданной в муниципальном</w:t>
      </w:r>
      <w:proofErr w:type="gramEnd"/>
      <w:r>
        <w:t xml:space="preserve"> </w:t>
      </w:r>
      <w:proofErr w:type="gramStart"/>
      <w:r>
        <w:t>образовании</w:t>
      </w:r>
      <w:proofErr w:type="gramEnd"/>
      <w:r>
        <w:t xml:space="preserve"> «Муниципальный округ Глазовский район Удмуртской Республики», профсоюзной организацией, действующей в органах местного самоуправления муниципального образования «Муниципальный округ Глазовский район Удмуртской Республики».</w:t>
      </w:r>
    </w:p>
    <w:p w:rsidR="00B73160" w:rsidRDefault="009E7A6C">
      <w:pPr>
        <w:pStyle w:val="11"/>
        <w:numPr>
          <w:ilvl w:val="1"/>
          <w:numId w:val="1"/>
        </w:numPr>
        <w:shd w:val="clear" w:color="auto" w:fill="auto"/>
        <w:tabs>
          <w:tab w:val="left" w:pos="945"/>
        </w:tabs>
        <w:spacing w:before="0" w:after="0"/>
        <w:ind w:left="20" w:right="20" w:firstLine="540"/>
      </w:pPr>
      <w:r>
        <w:t>Число членов комиссии, не замещающих должности муниципальной службы в Администрации муниципального образования «Муниципальный округ Глазовский район Удмуртской Республики», должно составлять не менее одной четверти от общего числа членов комиссии.</w:t>
      </w:r>
    </w:p>
    <w:p w:rsidR="00B73160" w:rsidRDefault="009E7A6C">
      <w:pPr>
        <w:pStyle w:val="11"/>
        <w:numPr>
          <w:ilvl w:val="1"/>
          <w:numId w:val="1"/>
        </w:numPr>
        <w:shd w:val="clear" w:color="auto" w:fill="auto"/>
        <w:tabs>
          <w:tab w:val="left" w:pos="960"/>
        </w:tabs>
        <w:spacing w:before="0" w:after="0" w:line="288" w:lineRule="exact"/>
        <w:ind w:left="20" w:right="20" w:firstLine="540"/>
      </w:pPr>
      <w:r>
        <w:t>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rsidR="00B73160" w:rsidRDefault="009E7A6C">
      <w:pPr>
        <w:pStyle w:val="11"/>
        <w:numPr>
          <w:ilvl w:val="1"/>
          <w:numId w:val="1"/>
        </w:numPr>
        <w:shd w:val="clear" w:color="auto" w:fill="auto"/>
        <w:tabs>
          <w:tab w:val="left" w:pos="911"/>
        </w:tabs>
        <w:spacing w:before="0" w:after="0"/>
        <w:ind w:left="40" w:firstLine="540"/>
      </w:pPr>
      <w:r>
        <w:t>В заседаниях комиссии с правом совещательного голоса участвуют:</w:t>
      </w:r>
    </w:p>
    <w:p w:rsidR="00B73160" w:rsidRDefault="009E7A6C">
      <w:pPr>
        <w:pStyle w:val="11"/>
        <w:numPr>
          <w:ilvl w:val="2"/>
          <w:numId w:val="1"/>
        </w:numPr>
        <w:shd w:val="clear" w:color="auto" w:fill="auto"/>
        <w:tabs>
          <w:tab w:val="left" w:pos="962"/>
        </w:tabs>
        <w:spacing w:before="0" w:after="0"/>
        <w:ind w:left="40" w:right="20" w:firstLine="540"/>
      </w:pPr>
      <w:proofErr w:type="gramStart"/>
      <w:r>
        <w:t>непосредственный руководитель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и определяемые председателем комиссии два муниципальных служащих, замещающих в Администрации муниципального образования «Муниципальный округ Глазовский район Удмуртской Республики» должности муниципальной службы, аналогичные должности, замещаемой муниципальным служащим, в отношении которого комиссией рассматривается этот вопрос;</w:t>
      </w:r>
      <w:proofErr w:type="gramEnd"/>
    </w:p>
    <w:p w:rsidR="00B73160" w:rsidRDefault="009E7A6C">
      <w:pPr>
        <w:pStyle w:val="11"/>
        <w:numPr>
          <w:ilvl w:val="2"/>
          <w:numId w:val="1"/>
        </w:numPr>
        <w:shd w:val="clear" w:color="auto" w:fill="auto"/>
        <w:tabs>
          <w:tab w:val="left" w:pos="1005"/>
        </w:tabs>
        <w:spacing w:before="0" w:after="0"/>
        <w:ind w:left="40" w:right="20" w:firstLine="540"/>
      </w:pPr>
      <w:proofErr w:type="gramStart"/>
      <w:r>
        <w:t xml:space="preserve">по решению председателя комиссии другие муниципальные служащие, замещающие должности муниципальной службы в органах местного самоуправления муниципального </w:t>
      </w:r>
      <w:r>
        <w:lastRenderedPageBreak/>
        <w:t>образования «Муниципальный округ Глазовский район Удмуртской Республики», специалисты, которые могут дать пояснения по вопросам муниципальной службы и вопросам, рассматриваемым комиссией, должностные лица государственных органов, других органов местного самоуправления, представители заинтересованных организаций, представитель муниципального служащего, в отношении которого комиссией рассматривается вопрос о соблюдении требований к</w:t>
      </w:r>
      <w:proofErr w:type="gramEnd"/>
      <w:r>
        <w:t xml:space="preserve"> служебному поведению и (или) требований об урегулировании конфликта интересов.</w:t>
      </w:r>
    </w:p>
    <w:p w:rsidR="00B73160" w:rsidRDefault="009E7A6C">
      <w:pPr>
        <w:pStyle w:val="11"/>
        <w:shd w:val="clear" w:color="auto" w:fill="auto"/>
        <w:spacing w:before="0" w:after="0"/>
        <w:ind w:left="40" w:right="20" w:firstLine="540"/>
      </w:pPr>
      <w:r>
        <w:t>Решение, предусмотренное настоящим подпунктом, принимается в каждом конкретном случае отдельно не менее чем за три дня до дня заседания комиссии на основании ходатайства муниципального служащего, в отношении которого комиссией рассматривается этот вопрос, или любого члена комиссии.</w:t>
      </w:r>
    </w:p>
    <w:p w:rsidR="00B73160" w:rsidRDefault="009E7A6C">
      <w:pPr>
        <w:pStyle w:val="11"/>
        <w:numPr>
          <w:ilvl w:val="1"/>
          <w:numId w:val="1"/>
        </w:numPr>
        <w:shd w:val="clear" w:color="auto" w:fill="auto"/>
        <w:tabs>
          <w:tab w:val="left" w:pos="951"/>
        </w:tabs>
        <w:spacing w:before="0" w:after="0"/>
        <w:ind w:left="40" w:right="20" w:firstLine="540"/>
      </w:pPr>
      <w:r>
        <w:t>Заседание комиссии считается правомочным, если на нем присутствует не менее двух третей от общего числа членов комиссии. Проведение заседаний с участием только членов комиссии, замещающих должности муниципальной службы в Администрации муниципального образования «Муниципальный округ Глазовский район Удмуртской Республики», недопустимо.</w:t>
      </w:r>
    </w:p>
    <w:p w:rsidR="00B73160" w:rsidRDefault="009E7A6C">
      <w:pPr>
        <w:pStyle w:val="11"/>
        <w:numPr>
          <w:ilvl w:val="1"/>
          <w:numId w:val="1"/>
        </w:numPr>
        <w:shd w:val="clear" w:color="auto" w:fill="auto"/>
        <w:tabs>
          <w:tab w:val="left" w:pos="990"/>
        </w:tabs>
        <w:spacing w:before="0" w:after="0"/>
        <w:ind w:left="40" w:right="20" w:firstLine="540"/>
      </w:pPr>
      <w:r>
        <w:t>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комиссии не принимает участия в рассмотрении указанного вопроса.</w:t>
      </w:r>
    </w:p>
    <w:p w:rsidR="00B73160" w:rsidRDefault="009E7A6C">
      <w:pPr>
        <w:pStyle w:val="11"/>
        <w:numPr>
          <w:ilvl w:val="1"/>
          <w:numId w:val="1"/>
        </w:numPr>
        <w:shd w:val="clear" w:color="auto" w:fill="auto"/>
        <w:tabs>
          <w:tab w:val="left" w:pos="918"/>
        </w:tabs>
        <w:spacing w:before="0" w:after="0"/>
        <w:ind w:left="40" w:firstLine="540"/>
      </w:pPr>
      <w:r>
        <w:t>Основаниями для проведения заседания комиссии являются:</w:t>
      </w:r>
    </w:p>
    <w:p w:rsidR="00B73160" w:rsidRDefault="009E7A6C">
      <w:pPr>
        <w:pStyle w:val="11"/>
        <w:numPr>
          <w:ilvl w:val="2"/>
          <w:numId w:val="1"/>
        </w:numPr>
        <w:shd w:val="clear" w:color="auto" w:fill="auto"/>
        <w:tabs>
          <w:tab w:val="left" w:pos="940"/>
        </w:tabs>
        <w:spacing w:before="0" w:after="0"/>
        <w:ind w:left="40" w:right="20" w:firstLine="540"/>
      </w:pPr>
      <w:proofErr w:type="gramStart"/>
      <w:r>
        <w:t>представление Главой муниципального образования «Муниципальный округ Глазовский район Удмуртской Республики» в соответствии с положением о проверке достоверности и полноты сведений, представляемых гражданами, претендующими на замещение должностей муниципальной службы в Администрации муниципального образования «Муниципальный округ Глазовский район Удмуртской Республики», и муниципальными служащими Администрации муниципального образования «Муниципальный округ Глазовский район Удмуртской Республики», и соблюдения муниципальными служащими Администрации муниципального образования ««Муниципальный округ Глазовский</w:t>
      </w:r>
      <w:proofErr w:type="gramEnd"/>
      <w:r>
        <w:t xml:space="preserve"> район Удмуртской Республики» требований к служебному поведению, утвержденным муниципальным правовым актом, материалов проверки, свидетельствующих:</w:t>
      </w:r>
    </w:p>
    <w:p w:rsidR="00B73160" w:rsidRDefault="009E7A6C">
      <w:pPr>
        <w:pStyle w:val="11"/>
        <w:shd w:val="clear" w:color="auto" w:fill="auto"/>
        <w:tabs>
          <w:tab w:val="left" w:pos="936"/>
        </w:tabs>
        <w:spacing w:before="0" w:after="0"/>
        <w:ind w:left="40" w:right="20" w:firstLine="540"/>
      </w:pPr>
      <w:r>
        <w:t>а)</w:t>
      </w:r>
      <w:r>
        <w:tab/>
        <w:t xml:space="preserve">о представлении муниципальным служащим </w:t>
      </w:r>
      <w:r w:rsidR="00F70AA2">
        <w:rPr>
          <w:lang w:val="ru-RU"/>
        </w:rPr>
        <w:t>заведомо неполных сведений, за исключением случаев, установленных федеральными законами, либо представление заведомо недостоверных сведений</w:t>
      </w:r>
      <w:r>
        <w:t xml:space="preserve"> о своих доходах, об имуществе и обязательствах имущественного характера и сведений о доходах, об имуществе и обязательствах имущественного характера членов своей семьи;</w:t>
      </w:r>
    </w:p>
    <w:p w:rsidR="00B73160" w:rsidRDefault="009E7A6C">
      <w:pPr>
        <w:pStyle w:val="11"/>
        <w:shd w:val="clear" w:color="auto" w:fill="auto"/>
        <w:tabs>
          <w:tab w:val="left" w:pos="836"/>
        </w:tabs>
        <w:spacing w:before="0" w:after="0"/>
        <w:ind w:left="40" w:right="20" w:firstLine="540"/>
        <w:rPr>
          <w:lang w:val="ru-RU"/>
        </w:rPr>
      </w:pPr>
      <w:r>
        <w:t>б)</w:t>
      </w:r>
      <w:r>
        <w:tab/>
        <w:t>о несоблюдении муниципальным служащим требований к служебному поведению и (или) требований об урегулировании конфликта интересов;</w:t>
      </w:r>
    </w:p>
    <w:p w:rsidR="00F70AA2" w:rsidRDefault="00F35D08">
      <w:pPr>
        <w:pStyle w:val="11"/>
        <w:shd w:val="clear" w:color="auto" w:fill="auto"/>
        <w:tabs>
          <w:tab w:val="left" w:pos="836"/>
        </w:tabs>
        <w:spacing w:before="0" w:after="0"/>
        <w:ind w:left="40" w:right="20" w:firstLine="540"/>
        <w:rPr>
          <w:lang w:val="ru-RU"/>
        </w:rPr>
      </w:pPr>
      <w:r>
        <w:rPr>
          <w:lang w:val="ru-RU"/>
        </w:rPr>
        <w:t xml:space="preserve">в)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w:t>
      </w:r>
      <w:proofErr w:type="gramStart"/>
      <w:r>
        <w:rPr>
          <w:lang w:val="ru-RU"/>
        </w:rPr>
        <w:t>полноты</w:t>
      </w:r>
      <w:proofErr w:type="gramEnd"/>
      <w:r>
        <w:rPr>
          <w:lang w:val="ru-RU"/>
        </w:rPr>
        <w:t xml:space="preserve"> представленных им сведений о доходах, об имуществе и обязательствах имущественного характера, и (или) соблюдения ограничений и запретов, требований </w:t>
      </w:r>
      <w:proofErr w:type="gramStart"/>
      <w:r>
        <w:rPr>
          <w:lang w:val="ru-RU"/>
        </w:rPr>
        <w:t>о предотвращении или об урегулировании конфликта интересов, и (или) исполнения обязанностей, установленных в целях противодействия коррупции, после завершения такой проверки и до принятия решения о применении к нему взыскания за совершенное коррупционное правонарушение лицу, принявшему решение об осуществлении такой проверки, предоставляется доклад о невозможности</w:t>
      </w:r>
      <w:r w:rsidR="008F7DC0">
        <w:rPr>
          <w:lang w:val="ru-RU"/>
        </w:rPr>
        <w:t xml:space="preserve"> привлечения указанного проверяемого лица к ответственности за совершение коррупционного правонарушения;</w:t>
      </w:r>
      <w:proofErr w:type="gramEnd"/>
    </w:p>
    <w:p w:rsidR="008F7DC0" w:rsidRDefault="008F7DC0">
      <w:pPr>
        <w:pStyle w:val="11"/>
        <w:shd w:val="clear" w:color="auto" w:fill="auto"/>
        <w:tabs>
          <w:tab w:val="left" w:pos="836"/>
        </w:tabs>
        <w:spacing w:before="0" w:after="0"/>
        <w:ind w:left="40" w:right="20" w:firstLine="540"/>
        <w:rPr>
          <w:lang w:val="ru-RU"/>
        </w:rPr>
      </w:pPr>
      <w:r>
        <w:rPr>
          <w:lang w:val="ru-RU"/>
        </w:rPr>
        <w:t>г)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w:t>
      </w:r>
      <w:r w:rsidR="0050488D">
        <w:rPr>
          <w:lang w:val="ru-RU"/>
        </w:rPr>
        <w:t xml:space="preserve">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w:t>
      </w:r>
      <w:proofErr w:type="gramStart"/>
      <w:r w:rsidR="0050488D">
        <w:rPr>
          <w:lang w:val="ru-RU"/>
        </w:rPr>
        <w:t>полноты</w:t>
      </w:r>
      <w:proofErr w:type="gramEnd"/>
      <w:r w:rsidR="0050488D">
        <w:rPr>
          <w:lang w:val="ru-RU"/>
        </w:rPr>
        <w:t xml:space="preserve">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в ходе осуществления такой проверки лицу, принявшему решение об  осуществления такой проверки, предоставляется доклад о невозможности завершения такой проверки в отношении указанного проверяемого лица;</w:t>
      </w:r>
    </w:p>
    <w:p w:rsidR="0050488D" w:rsidRPr="00F70AA2" w:rsidRDefault="0050488D">
      <w:pPr>
        <w:pStyle w:val="11"/>
        <w:shd w:val="clear" w:color="auto" w:fill="auto"/>
        <w:tabs>
          <w:tab w:val="left" w:pos="836"/>
        </w:tabs>
        <w:spacing w:before="0" w:after="0"/>
        <w:ind w:left="40" w:right="20" w:firstLine="540"/>
        <w:rPr>
          <w:lang w:val="ru-RU"/>
        </w:rPr>
      </w:pPr>
      <w:proofErr w:type="gramStart"/>
      <w:r>
        <w:rPr>
          <w:lang w:val="ru-RU"/>
        </w:rPr>
        <w:t xml:space="preserve">д) в случаях, предусмотренных подпунктами «в» и «г» Положения, материалы, полученные соответственно после завершения проверки, предусмотренной подпунктами «в» и «г» Положения, и в ходе ее осуществления в трехдневный срок после увольнения (прекращения полномочий) </w:t>
      </w:r>
      <w:r>
        <w:rPr>
          <w:lang w:val="ru-RU"/>
        </w:rPr>
        <w:lastRenderedPageBreak/>
        <w:t>проверяемого лица, указанного в подпунктах «в» и «г» Положения, направляются лицом, принявшим решение об осуществлении такой проверки, в органы прокуратуры Российской Федерации.</w:t>
      </w:r>
      <w:proofErr w:type="gramEnd"/>
    </w:p>
    <w:p w:rsidR="00B73160" w:rsidRDefault="009E7A6C">
      <w:pPr>
        <w:pStyle w:val="11"/>
        <w:numPr>
          <w:ilvl w:val="2"/>
          <w:numId w:val="1"/>
        </w:numPr>
        <w:shd w:val="clear" w:color="auto" w:fill="auto"/>
        <w:tabs>
          <w:tab w:val="left" w:pos="893"/>
        </w:tabs>
        <w:spacing w:before="0" w:after="0"/>
        <w:ind w:left="40" w:right="20" w:firstLine="540"/>
      </w:pPr>
      <w:proofErr w:type="gramStart"/>
      <w:r>
        <w:t>поступившее</w:t>
      </w:r>
      <w:proofErr w:type="gramEnd"/>
      <w:r>
        <w:t xml:space="preserve"> должностному лицу сектора муниципальной службы и кадровой работы отдела правовой и кадровой работы Аппарата, ответственному за работу по профилактике коррупционных и иных правонарушений:</w:t>
      </w:r>
    </w:p>
    <w:p w:rsidR="00B73160" w:rsidRDefault="009E7A6C">
      <w:pPr>
        <w:pStyle w:val="11"/>
        <w:shd w:val="clear" w:color="auto" w:fill="auto"/>
        <w:spacing w:before="0" w:after="0"/>
        <w:ind w:left="40" w:right="20" w:firstLine="540"/>
      </w:pPr>
      <w:proofErr w:type="gramStart"/>
      <w:r>
        <w:t>а) обращение гражданина, замещавшего в Администрации муниципального образования «Муниципальный округ Глазовский район Удмуртской Республики» должность муниципальной службы, включенную в перечень должностей муниципальной службы, при замещении которых на гражданина после увольнения с муниципальной службы налагаются ограничения при заключении трудового или гражданско-правового договора, утверждаемый муниципальным правовым актом, о даче согласия на замещение должности на условиях трудового договора в организации либо на выполнение</w:t>
      </w:r>
      <w:proofErr w:type="gramEnd"/>
      <w:r>
        <w:t xml:space="preserve"> работы (оказание услуги) на условиях гражданско-правового договора (гражданско-правовых договоров) в организации, если отдельные функции муниципального управления данной организацией входили в его должностные (служебные) обязанности, до истечения двух лет со дня увольнения с муниципальной службы;</w:t>
      </w:r>
    </w:p>
    <w:p w:rsidR="00B73160" w:rsidRDefault="009E7A6C">
      <w:pPr>
        <w:pStyle w:val="11"/>
        <w:shd w:val="clear" w:color="auto" w:fill="auto"/>
        <w:tabs>
          <w:tab w:val="left" w:pos="952"/>
        </w:tabs>
        <w:spacing w:before="0" w:after="0"/>
        <w:ind w:left="20" w:right="20" w:firstLine="540"/>
      </w:pPr>
      <w:r>
        <w:t>б)</w:t>
      </w:r>
      <w:r>
        <w:tab/>
        <w:t>заявление муниципального служащего о невозможности по объективным причинам представить сведения о доходах, об имуществе и обязательствах имущественного характера членов своей семьи;</w:t>
      </w:r>
    </w:p>
    <w:p w:rsidR="00B73160" w:rsidRDefault="009E7A6C">
      <w:pPr>
        <w:pStyle w:val="11"/>
        <w:shd w:val="clear" w:color="auto" w:fill="auto"/>
        <w:tabs>
          <w:tab w:val="left" w:pos="859"/>
        </w:tabs>
        <w:spacing w:before="0" w:after="0"/>
        <w:ind w:left="20" w:right="20" w:firstLine="540"/>
      </w:pPr>
      <w:proofErr w:type="gramStart"/>
      <w:r>
        <w:t>в)</w:t>
      </w:r>
      <w:r>
        <w:tab/>
        <w:t>заявление муниципального служащего о невозможности выполнить требования Федерального закона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Федеральный закон «О запрете отдельным категориям лиц открывать и иметь счета</w:t>
      </w:r>
      <w:proofErr w:type="gramEnd"/>
      <w:r>
        <w:t xml:space="preserve"> (</w:t>
      </w:r>
      <w:proofErr w:type="gramStart"/>
      <w:r>
        <w:t>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w:t>
      </w:r>
      <w:proofErr w:type="gramEnd"/>
      <w:r>
        <w:t xml:space="preserve"> иностранные финансовые инструменты, или в связи с иными обстоятельствами, не зависящими от его воли или воли членов его семьи;</w:t>
      </w:r>
    </w:p>
    <w:p w:rsidR="00B73160" w:rsidRDefault="009E7A6C">
      <w:pPr>
        <w:pStyle w:val="11"/>
        <w:shd w:val="clear" w:color="auto" w:fill="auto"/>
        <w:tabs>
          <w:tab w:val="left" w:pos="1060"/>
        </w:tabs>
        <w:spacing w:before="0" w:after="0"/>
        <w:ind w:left="20" w:right="20" w:firstLine="540"/>
      </w:pPr>
      <w:r>
        <w:t>г)</w:t>
      </w:r>
      <w:r>
        <w:tab/>
        <w:t>уведомление муниципального служащего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B73160" w:rsidRDefault="009E7A6C">
      <w:pPr>
        <w:pStyle w:val="11"/>
        <w:numPr>
          <w:ilvl w:val="2"/>
          <w:numId w:val="1"/>
        </w:numPr>
        <w:shd w:val="clear" w:color="auto" w:fill="auto"/>
        <w:tabs>
          <w:tab w:val="left" w:pos="924"/>
        </w:tabs>
        <w:spacing w:before="0" w:after="0"/>
        <w:ind w:left="20" w:right="20" w:firstLine="540"/>
      </w:pPr>
      <w:r>
        <w:t>представление Главы муниципального образования «Муниципальный округ Глазовский район Удмуртской Республики» или любого члена комиссии, касающееся обеспечения соблюдения муниципальным служащим требований к служебному поведению и (или) требований об урегулировании конфликта интересов либо осуществления в Администрации муниципального образования «Муниципальный округ Глазовский район Удмуртской Республики» мер по предупреждению коррупции;</w:t>
      </w:r>
    </w:p>
    <w:p w:rsidR="00B73160" w:rsidRDefault="009E7A6C">
      <w:pPr>
        <w:pStyle w:val="11"/>
        <w:numPr>
          <w:ilvl w:val="2"/>
          <w:numId w:val="1"/>
        </w:numPr>
        <w:shd w:val="clear" w:color="auto" w:fill="auto"/>
        <w:tabs>
          <w:tab w:val="left" w:pos="916"/>
        </w:tabs>
        <w:spacing w:before="0" w:after="0"/>
        <w:ind w:left="20" w:right="20" w:firstLine="540"/>
      </w:pPr>
      <w:proofErr w:type="gramStart"/>
      <w:r>
        <w:t>представление Главой муниципального образования «Муниципальный округ Глазовский район Удмуртской Республики» материалов проверки, свидетельствующих о представлении муниципальным служащим недостоверных или неполных сведений, предусмотренных частью 1 статьи 3 Федерального закона от 3 декабря 2012 года № 230- ФЗ «О контроле за соответствием расходов лиц, замещающих государственные должности, и иных лиц их доходам» (далее - Федеральный закон «О контроле за соответствием расходов лиц, замещающих государственные</w:t>
      </w:r>
      <w:proofErr w:type="gramEnd"/>
      <w:r>
        <w:t xml:space="preserve"> должности, и иных лиц их доходам»);</w:t>
      </w:r>
    </w:p>
    <w:p w:rsidR="00B73160" w:rsidRDefault="009E7A6C">
      <w:pPr>
        <w:pStyle w:val="11"/>
        <w:numPr>
          <w:ilvl w:val="2"/>
          <w:numId w:val="1"/>
        </w:numPr>
        <w:shd w:val="clear" w:color="auto" w:fill="auto"/>
        <w:tabs>
          <w:tab w:val="left" w:pos="891"/>
        </w:tabs>
        <w:spacing w:before="0" w:after="0"/>
        <w:ind w:left="20" w:right="20" w:firstLine="540"/>
      </w:pPr>
      <w:proofErr w:type="gramStart"/>
      <w:r>
        <w:t>поступившее в соответствии с частью 4 статьи 12 Федерального закона «О противодействии коррупции» и статьей 64.1 Трудового кодекса Российской Федерации в Администрацию муниципального образования «Муниципальный округ Глазовский район Удмуртской Республики» уведомление организации о заключении с гражданином, замещавшим должность муниципальной службы в Администрации муниципального образования «Муниципальный округ Глазовский район Удмуртской Республики», трудового или гражданско-правового договора на выполнение работ (оказание услуг), если</w:t>
      </w:r>
      <w:proofErr w:type="gramEnd"/>
      <w:r>
        <w:t xml:space="preserve"> </w:t>
      </w:r>
      <w:proofErr w:type="gramStart"/>
      <w:r>
        <w:t xml:space="preserve">отдельные функции муниципального управления данной организацией входили в его должностные (служебные) обязанности, исполняемые во время замещения должности в Администрации муниципального образования «Муниципальный округ Глазовский район Удмуртской Республики», при условии, что указанному гражданину комиссией ранее было отказано во вступлении в трудовые и гражданско-правовые отношения с указанной организацией или что </w:t>
      </w:r>
      <w:r>
        <w:lastRenderedPageBreak/>
        <w:t>вопрос о даче согласия такому гражданину на замещение им должности в организации</w:t>
      </w:r>
      <w:proofErr w:type="gramEnd"/>
      <w:r>
        <w:t xml:space="preserve"> либо на выполнение им работы (оказание услуг) на условиях гражданско-правового договора в организации комиссией не рассматривался.</w:t>
      </w:r>
    </w:p>
    <w:p w:rsidR="00B73160" w:rsidRDefault="009E7A6C">
      <w:pPr>
        <w:pStyle w:val="11"/>
        <w:numPr>
          <w:ilvl w:val="1"/>
          <w:numId w:val="1"/>
        </w:numPr>
        <w:shd w:val="clear" w:color="auto" w:fill="auto"/>
        <w:tabs>
          <w:tab w:val="left" w:pos="992"/>
        </w:tabs>
        <w:spacing w:before="0" w:after="0"/>
        <w:ind w:left="20" w:right="20" w:firstLine="560"/>
      </w:pPr>
      <w:proofErr w:type="gramStart"/>
      <w:r>
        <w:t>Обращение, указанное в абзаце втором подпункта 2 пункта 15 настоящего Положения, подается гражданином, замещавшим должность муниципальной службы в Администрации муниципального образования «Муниципальный округ Глазовский район Удмуртской Республики», в сектор муниципальной службы и кадровой работы отдела правовой и кадровой работы Аппарата (должностному лицу сектора муниципальной службы и кадровой работы отдела правовой и кадровой работы Аппарата, ответственному за работу по профилактике коррупционных</w:t>
      </w:r>
      <w:proofErr w:type="gramEnd"/>
      <w:r>
        <w:t xml:space="preserve"> и иных правонарушений). </w:t>
      </w:r>
      <w:proofErr w:type="gramStart"/>
      <w:r>
        <w:t>В обращении указываются: фамилия, имя, отчество гражданина, дата его рождения, адрес места жительства, замещаемые должности в течение последних двух лет до дня увольнения с муниципальной службы, наименование, местонахождение коммерческой или некоммерческой организации, характер ее деятельности, предполагаемая должность (вид работ (услуг) по договору, должностные (служебные) обязанности, исполняемые гражданином во время замещения им должности муниципальной службы, функции по муниципальному управлению в отношении</w:t>
      </w:r>
      <w:proofErr w:type="gramEnd"/>
      <w:r>
        <w:t xml:space="preserve"> коммерческой или некоммерческой организации, вид договора (трудовой или гражданско-правовой), предполагаемый срок его действия, сумма оплаты за выполнение (оказание) по договору работ (услуг). </w:t>
      </w:r>
      <w:proofErr w:type="gramStart"/>
      <w:r>
        <w:t>Сектором муниципальной службы и кадровой работы отдела правовой и кадровой работы Аппарата (должностным лицом сектора муниципальной службы и кадровой работы отдела правовой и кадровой работы Аппарата, ответственным за работу по профилактике коррупционных и иных правонарушений) осуществляется рассмотрение обращения, по результатам которого готовится мотивированное заключение по существу обращения с учетом требований статьи 12 Федерального закона «О противодействии коррупции!».</w:t>
      </w:r>
      <w:proofErr w:type="gramEnd"/>
    </w:p>
    <w:p w:rsidR="00B73160" w:rsidRDefault="009E7A6C">
      <w:pPr>
        <w:pStyle w:val="11"/>
        <w:numPr>
          <w:ilvl w:val="1"/>
          <w:numId w:val="1"/>
        </w:numPr>
        <w:shd w:val="clear" w:color="auto" w:fill="auto"/>
        <w:tabs>
          <w:tab w:val="left" w:pos="999"/>
        </w:tabs>
        <w:spacing w:before="0" w:after="0"/>
        <w:ind w:left="20" w:right="20" w:firstLine="560"/>
      </w:pPr>
      <w:r>
        <w:t>Обращение, указанное в абзаце втором подпункта 2 пункта 15 настоящего Положения, может быть подано муниципальным служащим, планирующим свое увольнение с муниципальной службы, и подлежит рассмотрению комиссией в соответствии с настоящим Положением.</w:t>
      </w:r>
    </w:p>
    <w:p w:rsidR="00B73160" w:rsidRDefault="009E7A6C">
      <w:pPr>
        <w:pStyle w:val="11"/>
        <w:numPr>
          <w:ilvl w:val="1"/>
          <w:numId w:val="1"/>
        </w:numPr>
        <w:shd w:val="clear" w:color="auto" w:fill="auto"/>
        <w:tabs>
          <w:tab w:val="left" w:pos="1010"/>
        </w:tabs>
        <w:spacing w:before="0" w:after="0"/>
        <w:ind w:left="20" w:right="20" w:firstLine="560"/>
      </w:pPr>
      <w:proofErr w:type="gramStart"/>
      <w:r>
        <w:t>Уведомление, указанное в подпункте 5 пункта 15 настоящего Положения, рассматривается сектором муниципальной службы и кадровой работы отдела правовой и кадровой работы Аппарата (должностным лицом сектора муниципальной службы и кадровой работы отдела правовой и кадровой работы Аппарата, ответственным за работу по профилактике коррупционных и иных правонарушений), по результатам рассмотрения уведомления готовится мотивированное заключение о соблюдении гражданином, замещавшим должность муниципальной службы в</w:t>
      </w:r>
      <w:proofErr w:type="gramEnd"/>
      <w:r>
        <w:t xml:space="preserve"> Администрации муниципального образования «Муниципальный округ Глазовский район Удмуртской Республики», требований статьи 12 Федерального закона «О противодействии коррупции».</w:t>
      </w:r>
    </w:p>
    <w:p w:rsidR="00B73160" w:rsidRDefault="009E7A6C">
      <w:pPr>
        <w:pStyle w:val="11"/>
        <w:numPr>
          <w:ilvl w:val="0"/>
          <w:numId w:val="2"/>
        </w:numPr>
        <w:shd w:val="clear" w:color="auto" w:fill="auto"/>
        <w:tabs>
          <w:tab w:val="left" w:pos="1168"/>
        </w:tabs>
        <w:spacing w:before="0" w:after="0"/>
        <w:ind w:left="20" w:right="20" w:firstLine="560"/>
      </w:pPr>
      <w:proofErr w:type="gramStart"/>
      <w:r>
        <w:t>Уведомление, указанное в абзаце пятом подпункта 2 пункта 15 настоящего Положения, рассматривается сектором муниципальной службы и кадровой работы отдела правовой и кадровой работы Аппарата (должностным лицом сектора муниципальной службы и кадровой работы отдела правовой и кадровой работы Аппарата, ответственным за работу по профилактике коррупционных и иных правонарушений), по результатам рассмотрения уведомления готовится мотивированное заключение.</w:t>
      </w:r>
      <w:proofErr w:type="gramEnd"/>
    </w:p>
    <w:p w:rsidR="00B73160" w:rsidRDefault="009E7A6C" w:rsidP="00BF3E25">
      <w:pPr>
        <w:pStyle w:val="11"/>
        <w:numPr>
          <w:ilvl w:val="0"/>
          <w:numId w:val="2"/>
        </w:numPr>
        <w:shd w:val="clear" w:color="auto" w:fill="auto"/>
        <w:tabs>
          <w:tab w:val="left" w:pos="1179"/>
        </w:tabs>
        <w:spacing w:before="0" w:after="0"/>
        <w:ind w:left="20" w:right="20" w:firstLine="560"/>
      </w:pPr>
      <w:proofErr w:type="gramStart"/>
      <w:r>
        <w:t>При подготовке мотивированного заключения по результатам рассмотрения обращения, указанного в абзаце втором подпункта 2 пункта 15 настоящего Положения, или уведомлений, указанных в абзаце пятом подпункта 2 пункта 15 и подпункте 5 пункта 15 настоящего Положения, должностные лица сектора муниципальной службы и кадровой работы отдела правовой и кадровой работы Аппарата имеют право проводить собеседование с муниципальным служащим, представившим обращение или уведомление</w:t>
      </w:r>
      <w:proofErr w:type="gramEnd"/>
      <w:r>
        <w:t xml:space="preserve">, </w:t>
      </w:r>
      <w:proofErr w:type="gramStart"/>
      <w:r>
        <w:t>получать от него письменные пояснения, а Глава муниципального образования «Муниципальный округ Глазовский район Удмуртской Республики» или первый заместитель главы Администрации муниципального образования «Муниципальный округ Глазовский район Удмуртской Республики» могут направлять в установленном порядке запросы в федеральные государственные органы, органы государственной власти субъектов Российской Федерации, государственные органы Удмуртской Республики, органы местного самоуправления и заинтересованные организации</w:t>
      </w:r>
      <w:r w:rsidR="00BF3E25">
        <w:rPr>
          <w:lang w:val="ru-RU"/>
        </w:rPr>
        <w:t xml:space="preserve">, </w:t>
      </w:r>
      <w:r w:rsidR="00BF3E25" w:rsidRPr="00BF3E25">
        <w:rPr>
          <w:lang w:val="ru-RU"/>
        </w:rPr>
        <w:t>использовать государственную информационную систему в области</w:t>
      </w:r>
      <w:proofErr w:type="gramEnd"/>
      <w:r w:rsidR="00BF3E25" w:rsidRPr="00BF3E25">
        <w:rPr>
          <w:lang w:val="ru-RU"/>
        </w:rPr>
        <w:t xml:space="preserve"> противодействия коррупции «Посейдон»», в том числе для направления запросов</w:t>
      </w:r>
      <w:r w:rsidR="00BF3E25">
        <w:rPr>
          <w:lang w:val="ru-RU"/>
        </w:rPr>
        <w:t xml:space="preserve">. </w:t>
      </w:r>
      <w:bookmarkStart w:id="2" w:name="_GoBack"/>
      <w:bookmarkEnd w:id="2"/>
      <w:r>
        <w:t xml:space="preserve"> Обращение или уведомление, а также заключение и другие материалы в течение семи рабочих дней со дня поступления обращения или уведомления представляются председателю комиссии. В случае направления запросов обращение или правового договора в организации, если отдельные функции муниципального управления данной организацией входили в его должностные (служебные) </w:t>
      </w:r>
      <w:r>
        <w:lastRenderedPageBreak/>
        <w:t>обязанности, до истечения двух лет со дня увольнения с муниципальной службы комиссия принимает одно из следующих решений:</w:t>
      </w:r>
    </w:p>
    <w:p w:rsidR="00B73160" w:rsidRDefault="009E7A6C">
      <w:pPr>
        <w:pStyle w:val="11"/>
        <w:numPr>
          <w:ilvl w:val="1"/>
          <w:numId w:val="2"/>
        </w:numPr>
        <w:shd w:val="clear" w:color="auto" w:fill="auto"/>
        <w:tabs>
          <w:tab w:val="left" w:pos="906"/>
        </w:tabs>
        <w:spacing w:before="0" w:after="0"/>
        <w:ind w:left="20" w:right="20" w:firstLine="540"/>
      </w:pPr>
      <w:r>
        <w:t>дать гражданину согласие на замещение должности на условиях трудового договора в организации либо на выполнение работы (оказание услуги) на условиях гражданско-правового договора в организации, если отдельные функции муниципального управления данной организацией входили в его должностные (служебные) обязанности;</w:t>
      </w:r>
    </w:p>
    <w:p w:rsidR="00B73160" w:rsidRDefault="009E7A6C">
      <w:pPr>
        <w:pStyle w:val="11"/>
        <w:numPr>
          <w:ilvl w:val="1"/>
          <w:numId w:val="2"/>
        </w:numPr>
        <w:shd w:val="clear" w:color="auto" w:fill="auto"/>
        <w:tabs>
          <w:tab w:val="left" w:pos="855"/>
        </w:tabs>
        <w:spacing w:before="0" w:after="0"/>
        <w:ind w:left="20" w:right="20" w:firstLine="540"/>
      </w:pPr>
      <w:r>
        <w:t>отказать гражданину в замещении должности на условиях трудового договора в организации либо в выполнении работы (оказании услуги) на условиях гражданск</w:t>
      </w:r>
      <w:proofErr w:type="gramStart"/>
      <w:r>
        <w:t>о-</w:t>
      </w:r>
      <w:proofErr w:type="gramEnd"/>
      <w:r>
        <w:t xml:space="preserve"> правового договора в организации, если отдельные функции муниципального управления данной организацией входили в его должностные (служебные) обязанности. В решении, предусмотренном настоящим подпунктом, указываются основание его принятия, мотивы отказа с указанием правовых актов, документов, информации, послуживших основаниями для отказа.</w:t>
      </w:r>
    </w:p>
    <w:p w:rsidR="00B73160" w:rsidRDefault="009E7A6C">
      <w:pPr>
        <w:pStyle w:val="11"/>
        <w:numPr>
          <w:ilvl w:val="2"/>
          <w:numId w:val="2"/>
        </w:numPr>
        <w:shd w:val="clear" w:color="auto" w:fill="auto"/>
        <w:tabs>
          <w:tab w:val="left" w:pos="916"/>
        </w:tabs>
        <w:spacing w:before="0" w:after="0"/>
        <w:ind w:left="20" w:right="20" w:firstLine="540"/>
      </w:pPr>
      <w:r>
        <w:t>По итогам рассмотрения заявления муниципального служащего о невозможности по объективным причинам представить сведения о доходах, об имуществе и обязательствах имущественного характера членов своей семьи комиссия принимает одно из следующих решений:</w:t>
      </w:r>
    </w:p>
    <w:p w:rsidR="00B73160" w:rsidRDefault="009E7A6C">
      <w:pPr>
        <w:pStyle w:val="11"/>
        <w:numPr>
          <w:ilvl w:val="3"/>
          <w:numId w:val="2"/>
        </w:numPr>
        <w:shd w:val="clear" w:color="auto" w:fill="auto"/>
        <w:tabs>
          <w:tab w:val="left" w:pos="866"/>
        </w:tabs>
        <w:spacing w:before="0" w:after="0"/>
        <w:ind w:left="20" w:right="20" w:firstLine="540"/>
      </w:pPr>
      <w:r>
        <w:t>признать, что причина непредставления муниципальным служащим сведений о доходах, об имуществе и обязательствах имущественного характера членов своей семьи является объективной и уважительной;</w:t>
      </w:r>
    </w:p>
    <w:p w:rsidR="00B73160" w:rsidRDefault="009E7A6C">
      <w:pPr>
        <w:pStyle w:val="11"/>
        <w:numPr>
          <w:ilvl w:val="3"/>
          <w:numId w:val="2"/>
        </w:numPr>
        <w:shd w:val="clear" w:color="auto" w:fill="auto"/>
        <w:tabs>
          <w:tab w:val="left" w:pos="866"/>
        </w:tabs>
        <w:spacing w:before="0" w:after="0"/>
        <w:ind w:left="20" w:right="20" w:firstLine="540"/>
      </w:pPr>
      <w:r>
        <w:t>признать, что причина непредставления муниципальным служащим сведений о доходах, об имуществе и обязательствах имущественного характера членов своей семьи не является уважительной. В этом случае комиссия рекомендует муниципальному служащему принять меры по представлению указанных сведений;</w:t>
      </w:r>
    </w:p>
    <w:p w:rsidR="00B73160" w:rsidRDefault="009E7A6C">
      <w:pPr>
        <w:pStyle w:val="11"/>
        <w:numPr>
          <w:ilvl w:val="3"/>
          <w:numId w:val="2"/>
        </w:numPr>
        <w:shd w:val="clear" w:color="auto" w:fill="auto"/>
        <w:tabs>
          <w:tab w:val="left" w:pos="862"/>
        </w:tabs>
        <w:spacing w:before="0" w:after="0"/>
        <w:ind w:left="20" w:right="20" w:firstLine="540"/>
      </w:pPr>
      <w:r>
        <w:t>признать, что причина непредставления муниципальным служащим сведений о доходах, об имуществе и обязательствах имущественного характера членов своей семьи необъективна и является способом уклонения от представления указанных сведений. В этом случае комиссия рекомендует Главе муниципального образования «Муниципальный округ Глазовский район Удмуртской Республики» применить к муниципальному служащему конкретную меру ответственности.</w:t>
      </w:r>
    </w:p>
    <w:p w:rsidR="00B73160" w:rsidRDefault="009E7A6C">
      <w:pPr>
        <w:pStyle w:val="11"/>
        <w:numPr>
          <w:ilvl w:val="2"/>
          <w:numId w:val="2"/>
        </w:numPr>
        <w:shd w:val="clear" w:color="auto" w:fill="auto"/>
        <w:tabs>
          <w:tab w:val="left" w:pos="913"/>
        </w:tabs>
        <w:spacing w:before="0" w:after="0"/>
        <w:ind w:left="20" w:right="20" w:firstLine="540"/>
      </w:pPr>
      <w:r>
        <w:t>По итогам рассмотрения заявления муниципального служащего о невозможности выполнить требования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комиссия принимает одно из следующих решений:</w:t>
      </w:r>
    </w:p>
    <w:p w:rsidR="00B73160" w:rsidRDefault="009E7A6C">
      <w:pPr>
        <w:pStyle w:val="11"/>
        <w:numPr>
          <w:ilvl w:val="3"/>
          <w:numId w:val="2"/>
        </w:numPr>
        <w:shd w:val="clear" w:color="auto" w:fill="auto"/>
        <w:tabs>
          <w:tab w:val="left" w:pos="988"/>
        </w:tabs>
        <w:spacing w:before="0" w:after="0"/>
        <w:ind w:left="20" w:right="20" w:firstLine="540"/>
      </w:pPr>
      <w:r>
        <w:t>признать, что обстоятельства, препятствующие выполнению требований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являются объективными и уважительными;</w:t>
      </w:r>
    </w:p>
    <w:p w:rsidR="00B73160" w:rsidRDefault="009E7A6C">
      <w:pPr>
        <w:pStyle w:val="11"/>
        <w:numPr>
          <w:ilvl w:val="3"/>
          <w:numId w:val="2"/>
        </w:numPr>
        <w:shd w:val="clear" w:color="auto" w:fill="auto"/>
        <w:tabs>
          <w:tab w:val="left" w:pos="988"/>
        </w:tabs>
        <w:spacing w:before="0" w:after="0"/>
        <w:ind w:left="20" w:right="20" w:firstLine="540"/>
      </w:pPr>
      <w:r>
        <w:t>признать, что обстоятельства, препятствующие выполнению требований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не являются объективными и уважительными. В этом случае комиссия рекомендует Главе муниципального образования «Муниципальный округ Глазовский район Удмуртской Республики» применить к муниципальному служащему конкретную меру ответственности.</w:t>
      </w:r>
    </w:p>
    <w:p w:rsidR="00B73160" w:rsidRDefault="009E7A6C">
      <w:pPr>
        <w:pStyle w:val="11"/>
        <w:numPr>
          <w:ilvl w:val="2"/>
          <w:numId w:val="2"/>
        </w:numPr>
        <w:shd w:val="clear" w:color="auto" w:fill="auto"/>
        <w:tabs>
          <w:tab w:val="left" w:pos="1093"/>
        </w:tabs>
        <w:spacing w:before="0" w:after="0"/>
        <w:ind w:left="20" w:right="20" w:firstLine="540"/>
      </w:pPr>
      <w:r>
        <w:t>По итогам рассмотрения материалов проверки, свидетельствующих о представлении муниципальным служащим недостоверных или неполных сведений, предусмотренных частью 1 статьи 3 Федерального закона «О контроле за соответствием расходов лиц, замещающих государственные должности, и иных лиц их доходам», п</w:t>
      </w:r>
      <w:r w:rsidR="00020064">
        <w:rPr>
          <w:lang w:val="ru-RU"/>
        </w:rPr>
        <w:t>р</w:t>
      </w:r>
      <w:r>
        <w:t>едставленных Главой муниципального образования «</w:t>
      </w:r>
      <w:proofErr w:type="gramStart"/>
      <w:r>
        <w:t>Муниципальный</w:t>
      </w:r>
      <w:proofErr w:type="gramEnd"/>
      <w:r>
        <w:t xml:space="preserve"> округ Глазовский</w:t>
      </w:r>
    </w:p>
    <w:p w:rsidR="00B73160" w:rsidRDefault="009E7A6C">
      <w:pPr>
        <w:pStyle w:val="11"/>
        <w:shd w:val="clear" w:color="auto" w:fill="auto"/>
        <w:spacing w:before="0" w:after="0"/>
        <w:ind w:left="20"/>
        <w:jc w:val="left"/>
      </w:pPr>
      <w:r>
        <w:t>район Удмуртской Республики», комиссия принимает одно из следующих решений:</w:t>
      </w:r>
    </w:p>
    <w:p w:rsidR="00B73160" w:rsidRDefault="009E7A6C">
      <w:pPr>
        <w:pStyle w:val="11"/>
        <w:numPr>
          <w:ilvl w:val="3"/>
          <w:numId w:val="2"/>
        </w:numPr>
        <w:shd w:val="clear" w:color="auto" w:fill="auto"/>
        <w:tabs>
          <w:tab w:val="left" w:pos="1003"/>
        </w:tabs>
        <w:spacing w:before="0" w:after="0"/>
        <w:ind w:left="20" w:right="20" w:firstLine="540"/>
      </w:pPr>
      <w:r>
        <w:t xml:space="preserve">признать, что сведения, представленные муниципальным служащим в соответствии с частью 1 статьи 3 Федерального закона «О </w:t>
      </w:r>
      <w:proofErr w:type="gramStart"/>
      <w:r>
        <w:t>контроле за</w:t>
      </w:r>
      <w:proofErr w:type="gramEnd"/>
      <w:r>
        <w:t xml:space="preserve"> соответствием расходов лиц, замещающих государственные должности, и иных лиц их доходам», являются достоверными и полными;</w:t>
      </w:r>
    </w:p>
    <w:p w:rsidR="00B73160" w:rsidRDefault="009E7A6C">
      <w:pPr>
        <w:pStyle w:val="11"/>
        <w:numPr>
          <w:ilvl w:val="3"/>
          <w:numId w:val="2"/>
        </w:numPr>
        <w:shd w:val="clear" w:color="auto" w:fill="auto"/>
        <w:tabs>
          <w:tab w:val="left" w:pos="1006"/>
        </w:tabs>
        <w:spacing w:before="0" w:after="0"/>
        <w:ind w:left="20" w:right="20" w:firstLine="540"/>
      </w:pPr>
      <w:r>
        <w:t xml:space="preserve">признать, что сведения, представленные муниципальным служащим в соответствии с частью 1 статьи 3 Федерального закона «О </w:t>
      </w:r>
      <w:proofErr w:type="gramStart"/>
      <w:r>
        <w:t>контроле за</w:t>
      </w:r>
      <w:proofErr w:type="gramEnd"/>
      <w:r>
        <w:t xml:space="preserve"> соответствием расходов лиц, замещающих государственные должности, и иных лиц их доходам», являются недостоверными и (или) неполными. В этом случае комиссия рекомендует Главе муниципального образования «Муниципальный округ Глазовский район Удмуртской Республики» применить к муниципальному служащему конкретную </w:t>
      </w:r>
      <w:r>
        <w:lastRenderedPageBreak/>
        <w:t xml:space="preserve">меру ответственности и (или) направить материалы, полученные в результате осуществления </w:t>
      </w:r>
      <w:proofErr w:type="gramStart"/>
      <w:r>
        <w:t>контроля за</w:t>
      </w:r>
      <w:proofErr w:type="gramEnd"/>
      <w:r>
        <w:t xml:space="preserve"> расходами, в органы прокуратуры и (или) иные государственные органы в соответствии с их компетенцией.</w:t>
      </w:r>
    </w:p>
    <w:p w:rsidR="00B73160" w:rsidRDefault="009E7A6C">
      <w:pPr>
        <w:pStyle w:val="11"/>
        <w:numPr>
          <w:ilvl w:val="2"/>
          <w:numId w:val="2"/>
        </w:numPr>
        <w:shd w:val="clear" w:color="auto" w:fill="auto"/>
        <w:tabs>
          <w:tab w:val="left" w:pos="985"/>
        </w:tabs>
        <w:spacing w:before="0" w:after="0"/>
        <w:ind w:left="20" w:right="20" w:firstLine="540"/>
      </w:pPr>
      <w:proofErr w:type="gramStart"/>
      <w:r>
        <w:t>По итогам рассмотрения поступившего в соответствии с частью 4 статьи 12 Федерального закона «О противодействии коррупции» и статьей 64.1 Трудового кодекса Российской Федерации в Администрацию муниципального образования «Муниципальный округ Глазовский район Удмуртской Республики» уведомления организации о заключении с гражданином, замещавшим должность муниципальной службы в Администрации муниципального образования «Муниципальный округ Глазовский район Удмуртской Республики», трудового или гражданско-правового договора на выполнение работ</w:t>
      </w:r>
      <w:proofErr w:type="gramEnd"/>
      <w:r>
        <w:t xml:space="preserve"> (оказание услуг) комиссия принимает в отношении гражданина, замещавшего должность муниципальной службы в Администрации муниципального образования «Муниципальный округ Глазовский район Удмуртской Республики», одно из следующих решений:</w:t>
      </w:r>
    </w:p>
    <w:p w:rsidR="00B73160" w:rsidRDefault="009E7A6C">
      <w:pPr>
        <w:pStyle w:val="11"/>
        <w:numPr>
          <w:ilvl w:val="3"/>
          <w:numId w:val="2"/>
        </w:numPr>
        <w:shd w:val="clear" w:color="auto" w:fill="auto"/>
        <w:tabs>
          <w:tab w:val="left" w:pos="830"/>
        </w:tabs>
        <w:spacing w:before="0" w:after="0"/>
        <w:ind w:left="20" w:right="20" w:firstLine="540"/>
      </w:pPr>
      <w:r>
        <w:t>дать согласие на замещение им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организацией входили в его должностные (служебные) обязанности;</w:t>
      </w:r>
    </w:p>
    <w:p w:rsidR="00B73160" w:rsidRDefault="009E7A6C">
      <w:pPr>
        <w:pStyle w:val="11"/>
        <w:numPr>
          <w:ilvl w:val="3"/>
          <w:numId w:val="2"/>
        </w:numPr>
        <w:shd w:val="clear" w:color="auto" w:fill="auto"/>
        <w:tabs>
          <w:tab w:val="left" w:pos="888"/>
        </w:tabs>
        <w:spacing w:before="0" w:after="0"/>
        <w:ind w:left="20" w:right="20" w:firstLine="540"/>
      </w:pPr>
      <w:r>
        <w:t>установить, что замещение им на условиях трудового договора должности в организации и (или) выполнение в организации работ (оказание услуг) нарушают требования статьи 12 Федерального закона «О противодействии коррупции». В этом случае комиссия рекомендует Главе муниципального образования «Муниципальный округ Глазовский район Удмуртской Республики» проинформировать об указанных обстоятельствах органы прокуратуры и уведомившую организацию.</w:t>
      </w:r>
    </w:p>
    <w:p w:rsidR="00B73160" w:rsidRDefault="009E7A6C">
      <w:pPr>
        <w:pStyle w:val="11"/>
        <w:shd w:val="clear" w:color="auto" w:fill="auto"/>
        <w:spacing w:before="0" w:after="0"/>
        <w:ind w:left="20" w:right="20" w:firstLine="540"/>
      </w:pPr>
      <w:r>
        <w:t>32.1. По итогам рассмотрения вопроса, указанного в абзаце пятом подпункта 2 пункта 15 настоящего Положения, комиссия принимает одно из следующих решений:</w:t>
      </w:r>
    </w:p>
    <w:p w:rsidR="00B73160" w:rsidRDefault="009E7A6C">
      <w:pPr>
        <w:pStyle w:val="11"/>
        <w:numPr>
          <w:ilvl w:val="4"/>
          <w:numId w:val="2"/>
        </w:numPr>
        <w:shd w:val="clear" w:color="auto" w:fill="auto"/>
        <w:tabs>
          <w:tab w:val="left" w:pos="988"/>
        </w:tabs>
        <w:spacing w:before="0" w:after="0"/>
        <w:ind w:left="20" w:right="20" w:firstLine="540"/>
      </w:pPr>
      <w:r>
        <w:t>признать, что при исполнении муниципальным служащим должностных обязанностей конфликт интересов отсутствует;</w:t>
      </w:r>
    </w:p>
    <w:p w:rsidR="00B73160" w:rsidRDefault="009E7A6C">
      <w:pPr>
        <w:pStyle w:val="11"/>
        <w:numPr>
          <w:ilvl w:val="4"/>
          <w:numId w:val="2"/>
        </w:numPr>
        <w:shd w:val="clear" w:color="auto" w:fill="auto"/>
        <w:tabs>
          <w:tab w:val="left" w:pos="988"/>
        </w:tabs>
        <w:spacing w:before="0" w:after="0"/>
        <w:ind w:left="20" w:right="20" w:firstLine="540"/>
      </w:pPr>
      <w:r>
        <w:t>признать, что при исполнении муниципальным служащим должностных обязанностей личная заинтересованность приводит или может привести к конфликту интересов. В этом случае комиссия рекомендует муниципальному служащему и (или) Главе муниципального образования «Муниципальный округ Глазовский район Удмуртской Республики» принять меры по урегулированию конфликта интересов или по недопущению его возникновения;</w:t>
      </w:r>
    </w:p>
    <w:p w:rsidR="00B73160" w:rsidRDefault="009E7A6C">
      <w:pPr>
        <w:pStyle w:val="11"/>
        <w:numPr>
          <w:ilvl w:val="4"/>
          <w:numId w:val="2"/>
        </w:numPr>
        <w:shd w:val="clear" w:color="auto" w:fill="auto"/>
        <w:tabs>
          <w:tab w:val="left" w:pos="988"/>
        </w:tabs>
        <w:spacing w:before="0" w:after="0"/>
        <w:ind w:left="20" w:right="20" w:firstLine="540"/>
      </w:pPr>
      <w:r>
        <w:t>признать, что муниципальный служащий не соблюдал требования об урегулировании конфликта интересов. В этом случае комиссия рекомендует Главе муниципального образования «Муниципальный округ Глазовский район Удмуртской Республики» применить к муниципальному служащему конкретную меру ответственности.</w:t>
      </w:r>
    </w:p>
    <w:p w:rsidR="00B73160" w:rsidRDefault="009E7A6C">
      <w:pPr>
        <w:pStyle w:val="11"/>
        <w:numPr>
          <w:ilvl w:val="5"/>
          <w:numId w:val="2"/>
        </w:numPr>
        <w:shd w:val="clear" w:color="auto" w:fill="auto"/>
        <w:tabs>
          <w:tab w:val="left" w:pos="924"/>
        </w:tabs>
        <w:spacing w:before="0" w:after="0"/>
        <w:ind w:left="20" w:right="20" w:firstLine="540"/>
      </w:pPr>
      <w:r>
        <w:t>По итогам рассмотрения вопросов, указанных в подпунктах 1, 2, 4 и 5 пункта 15 настоящего Положения, при наличии к тому оснований комиссия может принять иное решение, чем это предусмотрено пунктами 26 - 32.1 настоящего Положения. Основания и мотивы принятия такого решения должны быть отражены в протоколе заседания комиссии.</w:t>
      </w:r>
    </w:p>
    <w:p w:rsidR="00B73160" w:rsidRDefault="009E7A6C">
      <w:pPr>
        <w:pStyle w:val="11"/>
        <w:numPr>
          <w:ilvl w:val="5"/>
          <w:numId w:val="2"/>
        </w:numPr>
        <w:shd w:val="clear" w:color="auto" w:fill="auto"/>
        <w:tabs>
          <w:tab w:val="left" w:pos="970"/>
        </w:tabs>
        <w:spacing w:before="0" w:after="0"/>
        <w:ind w:left="20" w:firstLine="540"/>
      </w:pPr>
      <w:r>
        <w:t>По итогам рассмотрения вопроса, предусмотренного подпунктом 3 пункта 15</w:t>
      </w:r>
    </w:p>
    <w:p w:rsidR="00B73160" w:rsidRDefault="009E7A6C">
      <w:pPr>
        <w:pStyle w:val="11"/>
        <w:shd w:val="clear" w:color="auto" w:fill="auto"/>
        <w:spacing w:before="0" w:after="0"/>
        <w:ind w:left="20"/>
        <w:jc w:val="left"/>
        <w:rPr>
          <w:lang w:val="ru-RU"/>
        </w:rPr>
      </w:pPr>
      <w:r>
        <w:t>настоящего Положения, комиссия принимает соответствующее решение.</w:t>
      </w:r>
    </w:p>
    <w:p w:rsidR="00A93512" w:rsidRPr="00A93512" w:rsidRDefault="00A93512" w:rsidP="00A93512">
      <w:pPr>
        <w:pStyle w:val="11"/>
        <w:ind w:left="20" w:firstLine="688"/>
        <w:rPr>
          <w:lang w:val="ru-RU"/>
        </w:rPr>
      </w:pPr>
      <w:r w:rsidRPr="00A93512">
        <w:rPr>
          <w:lang w:val="ru-RU"/>
        </w:rPr>
        <w:t>34.1. Комиссия вправе рассматривать уведомления служащих, которые не смогли исполнить требования антикоррупционного законодательства по независящим от них обстоятельствам, препятствующих соблюдению требований к служебному поведению и (или) требований об урегулировании конфликта интересов. В случае</w:t>
      </w:r>
      <w:proofErr w:type="gramStart"/>
      <w:r w:rsidRPr="00A93512">
        <w:rPr>
          <w:lang w:val="ru-RU"/>
        </w:rPr>
        <w:t>,</w:t>
      </w:r>
      <w:proofErr w:type="gramEnd"/>
      <w:r w:rsidRPr="00A93512">
        <w:rPr>
          <w:lang w:val="ru-RU"/>
        </w:rPr>
        <w:t xml:space="preserve"> если Комиссия признает эти обстоятельства объективными, служащий освобождается от ответственности от ответственности.</w:t>
      </w:r>
    </w:p>
    <w:p w:rsidR="00A93512" w:rsidRPr="00A93512" w:rsidRDefault="00A93512" w:rsidP="00A93512">
      <w:pPr>
        <w:pStyle w:val="11"/>
        <w:ind w:left="20"/>
        <w:rPr>
          <w:lang w:val="ru-RU"/>
        </w:rPr>
      </w:pPr>
      <w:r w:rsidRPr="00A93512">
        <w:rPr>
          <w:lang w:val="ru-RU"/>
        </w:rPr>
        <w:t>По итогам рассмотрения такого уведомления Комиссия принимает одно из следующих решений:</w:t>
      </w:r>
    </w:p>
    <w:p w:rsidR="00A93512" w:rsidRPr="00A93512" w:rsidRDefault="00A93512" w:rsidP="00A93512">
      <w:pPr>
        <w:pStyle w:val="11"/>
        <w:ind w:left="20"/>
        <w:rPr>
          <w:lang w:val="ru-RU"/>
        </w:rPr>
      </w:pPr>
      <w:r w:rsidRPr="00A93512">
        <w:rPr>
          <w:lang w:val="ru-RU"/>
        </w:rPr>
        <w:t>а) признать наличие причинно-следственной связи между возникновением не зависящих от государственного служащего обстоятельств и невозможностью соблюдения им требований к служебному поведению и (или) требований об урегулировании конфликта интересов;</w:t>
      </w:r>
    </w:p>
    <w:p w:rsidR="00A93512" w:rsidRPr="00A93512" w:rsidRDefault="00A93512" w:rsidP="00A93512">
      <w:pPr>
        <w:pStyle w:val="11"/>
        <w:ind w:left="20"/>
        <w:rPr>
          <w:lang w:val="ru-RU"/>
        </w:rPr>
      </w:pPr>
      <w:r w:rsidRPr="00A93512">
        <w:rPr>
          <w:lang w:val="ru-RU"/>
        </w:rPr>
        <w:t>б) признать отсутствие причинно-следственной связи между возникновением не зависящих от государственного служащего обстоятельств и невозможностью соблюдения им требований к служебному поведению и (или) требований об урегулировании конфликта интересов;</w:t>
      </w:r>
    </w:p>
    <w:p w:rsidR="00A93512" w:rsidRPr="00A93512" w:rsidRDefault="00A93512" w:rsidP="00A93512">
      <w:pPr>
        <w:pStyle w:val="11"/>
        <w:shd w:val="clear" w:color="auto" w:fill="auto"/>
        <w:spacing w:before="0" w:after="0"/>
        <w:ind w:left="20"/>
        <w:jc w:val="left"/>
        <w:rPr>
          <w:lang w:val="ru-RU"/>
        </w:rPr>
      </w:pPr>
      <w:r w:rsidRPr="00A93512">
        <w:rPr>
          <w:lang w:val="ru-RU"/>
        </w:rPr>
        <w:lastRenderedPageBreak/>
        <w:t>По итогам рассмотрения и при наличии к тому оснований Комиссия может принять иное решение, чем это предусмотрено пунктами 26-34 Положения. Основания и мотивы принятия такого решения должны быть отражены в протоколе заседания комиссии</w:t>
      </w:r>
    </w:p>
    <w:p w:rsidR="00B73160" w:rsidRDefault="009E7A6C">
      <w:pPr>
        <w:pStyle w:val="11"/>
        <w:numPr>
          <w:ilvl w:val="5"/>
          <w:numId w:val="2"/>
        </w:numPr>
        <w:shd w:val="clear" w:color="auto" w:fill="auto"/>
        <w:tabs>
          <w:tab w:val="left" w:pos="1050"/>
        </w:tabs>
        <w:spacing w:before="0" w:after="0"/>
        <w:ind w:left="20" w:right="20" w:firstLine="540"/>
      </w:pPr>
      <w:r>
        <w:t>Для исполнения решений комиссии могут быть подготовлены проекты муниципальных правовых актов, решений или поручений Главы муниципального образования «Муниципальный округ Глазовский район Удмуртской Республики», которые представляются на рассмотрение Главы муниципального образования «Муниципальный округ Глазовский район Удмуртской Республики».</w:t>
      </w:r>
    </w:p>
    <w:p w:rsidR="00B73160" w:rsidRDefault="009E7A6C">
      <w:pPr>
        <w:pStyle w:val="11"/>
        <w:numPr>
          <w:ilvl w:val="5"/>
          <w:numId w:val="2"/>
        </w:numPr>
        <w:shd w:val="clear" w:color="auto" w:fill="auto"/>
        <w:tabs>
          <w:tab w:val="left" w:pos="924"/>
        </w:tabs>
        <w:spacing w:before="0" w:after="0"/>
        <w:ind w:left="20" w:right="20" w:firstLine="540"/>
      </w:pPr>
      <w:r>
        <w:t>Решения комиссии по вопросам, указанным в пункте 15 настоящего Положения, принимаются тайным голосованием (если комиссия не примет иное решение) простым большинством голосов присутствующих на заседании членов комиссии.</w:t>
      </w:r>
    </w:p>
    <w:p w:rsidR="00B73160" w:rsidRDefault="009E7A6C">
      <w:pPr>
        <w:pStyle w:val="11"/>
        <w:numPr>
          <w:ilvl w:val="5"/>
          <w:numId w:val="2"/>
        </w:numPr>
        <w:shd w:val="clear" w:color="auto" w:fill="auto"/>
        <w:tabs>
          <w:tab w:val="left" w:pos="988"/>
        </w:tabs>
        <w:spacing w:before="0" w:after="0"/>
        <w:ind w:left="20" w:right="20" w:firstLine="540"/>
      </w:pPr>
      <w:r>
        <w:t>Решения комиссии оформляются протоколами, которые подписывают члены комиссии, принимавшие участие в ее заседании. Решения комиссии, за исключением решения, принимаемого по итогам рассмотрения вопроса, указанного в абзаце втором подпункта 2 пункта 15 настоящего Положения, для Главы муниципального образования «Глазовский район» носят рекомендательный характер. Решение, принимаемое по итогам рассмотрения вопроса, указанного в абзаце втором подпункта 2 пункта 15 настоящего Положения, носит обязательный характер.</w:t>
      </w:r>
    </w:p>
    <w:p w:rsidR="00B73160" w:rsidRDefault="009E7A6C">
      <w:pPr>
        <w:pStyle w:val="11"/>
        <w:numPr>
          <w:ilvl w:val="5"/>
          <w:numId w:val="2"/>
        </w:numPr>
        <w:shd w:val="clear" w:color="auto" w:fill="auto"/>
        <w:tabs>
          <w:tab w:val="left" w:pos="920"/>
        </w:tabs>
        <w:spacing w:before="0" w:after="0"/>
        <w:ind w:left="20" w:firstLine="540"/>
      </w:pPr>
      <w:r>
        <w:t>В протоколе заседания комиссии указываются:</w:t>
      </w:r>
    </w:p>
    <w:p w:rsidR="00B73160" w:rsidRDefault="009E7A6C">
      <w:pPr>
        <w:pStyle w:val="11"/>
        <w:numPr>
          <w:ilvl w:val="6"/>
          <w:numId w:val="2"/>
        </w:numPr>
        <w:shd w:val="clear" w:color="auto" w:fill="auto"/>
        <w:tabs>
          <w:tab w:val="left" w:pos="852"/>
        </w:tabs>
        <w:spacing w:before="0" w:after="0"/>
        <w:ind w:left="20" w:right="20" w:firstLine="540"/>
      </w:pPr>
      <w:r>
        <w:t>дата заседания комиссии, фамилии, имена, отчества членов комиссии и других лиц, присутствующих на заседании;</w:t>
      </w:r>
    </w:p>
    <w:p w:rsidR="00B73160" w:rsidRDefault="009E7A6C">
      <w:pPr>
        <w:pStyle w:val="11"/>
        <w:numPr>
          <w:ilvl w:val="6"/>
          <w:numId w:val="2"/>
        </w:numPr>
        <w:shd w:val="clear" w:color="auto" w:fill="auto"/>
        <w:tabs>
          <w:tab w:val="left" w:pos="855"/>
        </w:tabs>
        <w:spacing w:before="0" w:after="0"/>
        <w:ind w:left="20" w:right="20" w:firstLine="540"/>
      </w:pPr>
      <w:r>
        <w:t>формулировка каждого из рассматриваемых на заседании комиссии вопросов с указанием фамилии, имени, отчества, должности муниципального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w:t>
      </w:r>
    </w:p>
    <w:p w:rsidR="00B73160" w:rsidRDefault="009E7A6C">
      <w:pPr>
        <w:pStyle w:val="11"/>
        <w:numPr>
          <w:ilvl w:val="6"/>
          <w:numId w:val="2"/>
        </w:numPr>
        <w:shd w:val="clear" w:color="auto" w:fill="auto"/>
        <w:tabs>
          <w:tab w:val="left" w:pos="819"/>
        </w:tabs>
        <w:spacing w:before="0" w:after="0"/>
        <w:ind w:left="20" w:right="20" w:firstLine="540"/>
      </w:pPr>
      <w:r>
        <w:t>предъявляемые к муниципальному служащему претензии, материалы, на которых они основываются;</w:t>
      </w:r>
    </w:p>
    <w:p w:rsidR="00B73160" w:rsidRDefault="009E7A6C">
      <w:pPr>
        <w:pStyle w:val="11"/>
        <w:numPr>
          <w:ilvl w:val="6"/>
          <w:numId w:val="2"/>
        </w:numPr>
        <w:shd w:val="clear" w:color="auto" w:fill="auto"/>
        <w:tabs>
          <w:tab w:val="left" w:pos="866"/>
        </w:tabs>
        <w:spacing w:before="0" w:after="0"/>
        <w:ind w:left="20" w:right="20" w:firstLine="540"/>
      </w:pPr>
      <w:r>
        <w:t>содержание пояснений муниципального служащего и других лиц по существу предъявляемых претензий;</w:t>
      </w:r>
    </w:p>
    <w:p w:rsidR="00B73160" w:rsidRDefault="009E7A6C">
      <w:pPr>
        <w:pStyle w:val="11"/>
        <w:numPr>
          <w:ilvl w:val="6"/>
          <w:numId w:val="2"/>
        </w:numPr>
        <w:shd w:val="clear" w:color="auto" w:fill="auto"/>
        <w:tabs>
          <w:tab w:val="left" w:pos="823"/>
        </w:tabs>
        <w:spacing w:before="0" w:after="0"/>
        <w:ind w:left="20" w:right="20" w:firstLine="540"/>
      </w:pPr>
      <w:r>
        <w:t>фамилии, имена, отчества выступивших на заседании лиц и краткое изложение их выступлений;</w:t>
      </w:r>
    </w:p>
    <w:p w:rsidR="00B73160" w:rsidRDefault="009E7A6C">
      <w:pPr>
        <w:pStyle w:val="11"/>
        <w:numPr>
          <w:ilvl w:val="6"/>
          <w:numId w:val="2"/>
        </w:numPr>
        <w:shd w:val="clear" w:color="auto" w:fill="auto"/>
        <w:tabs>
          <w:tab w:val="left" w:pos="956"/>
        </w:tabs>
        <w:spacing w:before="0" w:after="0"/>
        <w:ind w:left="20" w:right="20" w:firstLine="540"/>
      </w:pPr>
      <w:r>
        <w:t>источник информации, содержащей основания для проведения заседания комиссии, дата поступления информации в Администрацию муниципального образования «Муниципальный округ Глазовский район Удмуртской Республики»;</w:t>
      </w:r>
    </w:p>
    <w:p w:rsidR="00B73160" w:rsidRDefault="009E7A6C">
      <w:pPr>
        <w:pStyle w:val="11"/>
        <w:numPr>
          <w:ilvl w:val="6"/>
          <w:numId w:val="2"/>
        </w:numPr>
        <w:shd w:val="clear" w:color="auto" w:fill="auto"/>
        <w:tabs>
          <w:tab w:val="left" w:pos="812"/>
        </w:tabs>
        <w:spacing w:before="0" w:after="0"/>
        <w:ind w:left="20" w:firstLine="540"/>
      </w:pPr>
      <w:r>
        <w:t>результаты голосования;</w:t>
      </w:r>
    </w:p>
    <w:p w:rsidR="00B73160" w:rsidRDefault="009E7A6C">
      <w:pPr>
        <w:pStyle w:val="11"/>
        <w:numPr>
          <w:ilvl w:val="6"/>
          <w:numId w:val="2"/>
        </w:numPr>
        <w:shd w:val="clear" w:color="auto" w:fill="auto"/>
        <w:tabs>
          <w:tab w:val="left" w:pos="808"/>
        </w:tabs>
        <w:spacing w:before="0" w:after="0"/>
        <w:ind w:left="20" w:firstLine="540"/>
      </w:pPr>
      <w:r>
        <w:t>решение и обоснование его принятия.</w:t>
      </w:r>
    </w:p>
    <w:p w:rsidR="00B73160" w:rsidRDefault="009E7A6C">
      <w:pPr>
        <w:pStyle w:val="11"/>
        <w:numPr>
          <w:ilvl w:val="5"/>
          <w:numId w:val="2"/>
        </w:numPr>
        <w:shd w:val="clear" w:color="auto" w:fill="auto"/>
        <w:tabs>
          <w:tab w:val="left" w:pos="988"/>
        </w:tabs>
        <w:spacing w:before="0" w:after="0"/>
        <w:ind w:left="20" w:right="20" w:firstLine="540"/>
      </w:pPr>
      <w:r>
        <w:t>Член комиссии, не согласный с ее решением, вправе в письменной форме изложить свое мнение, которое подлежит обязательному приобщению к протоколу заседания комиссии и с которым должен быть ознакомлен муниципальный служащий.</w:t>
      </w:r>
    </w:p>
    <w:p w:rsidR="00B73160" w:rsidRDefault="009E7A6C">
      <w:pPr>
        <w:pStyle w:val="11"/>
        <w:numPr>
          <w:ilvl w:val="5"/>
          <w:numId w:val="2"/>
        </w:numPr>
        <w:shd w:val="clear" w:color="auto" w:fill="auto"/>
        <w:tabs>
          <w:tab w:val="left" w:pos="1003"/>
        </w:tabs>
        <w:spacing w:before="0" w:after="0"/>
        <w:ind w:left="20" w:right="20" w:firstLine="540"/>
      </w:pPr>
      <w:r>
        <w:t>Копии протокола заседания комиссии в 7-дневный срок со дня заседания направляются Главе муниципального образования «Муниципальный округ Глазовский район Удмуртской Республики», полностью или в виде выписок из него - муниципальному служащему, а также по решению комиссии - иным заинтересованным лицам.</w:t>
      </w:r>
    </w:p>
    <w:p w:rsidR="00B73160" w:rsidRDefault="009E7A6C">
      <w:pPr>
        <w:pStyle w:val="11"/>
        <w:numPr>
          <w:ilvl w:val="5"/>
          <w:numId w:val="2"/>
        </w:numPr>
        <w:shd w:val="clear" w:color="auto" w:fill="auto"/>
        <w:tabs>
          <w:tab w:val="left" w:pos="956"/>
        </w:tabs>
        <w:spacing w:before="0" w:after="0"/>
        <w:ind w:left="20" w:right="20" w:firstLine="540"/>
      </w:pPr>
      <w:r>
        <w:t xml:space="preserve">Глава муниципального образования «Муниципальный округ Глазовский район Удмуртской Республики» обязан рассмотреть протокол заседания комиссии и вправе учесть в пределах своей </w:t>
      </w:r>
      <w:proofErr w:type="gramStart"/>
      <w:r>
        <w:t>компетенции</w:t>
      </w:r>
      <w:proofErr w:type="gramEnd"/>
      <w:r>
        <w:t xml:space="preserve"> содержащиеся в нем рекомендации при принятии решения о применении к муниципальному служащему мер ответственности, предусмотренных нормативными правовыми актами Российской Федерации, а также по вопросам организации противодействия коррупции. О рассмотрении рекомендаций комиссии и принятом решении Глава муниципального образования «Муниципальный округ Глазовский район Удмуртской Республики» в письменной форме уведомляет комиссию в месячный срок со дня поступления к нему протокола заседания комиссии. Решение Главы муниципального образования «Муниципальный округ Глазовский район Удмуртской Республики» оглашается на ближайшем заседании комиссии и принимается к сведению без обсуждения.</w:t>
      </w:r>
    </w:p>
    <w:p w:rsidR="00B73160" w:rsidRDefault="009E7A6C">
      <w:pPr>
        <w:pStyle w:val="11"/>
        <w:numPr>
          <w:ilvl w:val="5"/>
          <w:numId w:val="2"/>
        </w:numPr>
        <w:shd w:val="clear" w:color="auto" w:fill="auto"/>
        <w:tabs>
          <w:tab w:val="left" w:pos="999"/>
        </w:tabs>
        <w:spacing w:before="0" w:after="0"/>
        <w:ind w:left="20" w:right="20" w:firstLine="540"/>
      </w:pPr>
      <w:proofErr w:type="gramStart"/>
      <w:r>
        <w:t xml:space="preserve">В случае установления комиссией признаков дисциплинарного проступка в действиях (бездействии) муниципального служащего или установления комиссией фактов несоблюдения муниципальным служащим ограничений и запретов, требований о предотвращении или об урегулировании конфликта интересов и неисполнения обязанностей, установленных в целях противодействия коррупции Федеральным законом от 2 марта 2007 года № 25-ФЗ «О муниципальной службе в Российской Федерации», Федеральным законом «О противодействии коррупции» и другими </w:t>
      </w:r>
      <w:r>
        <w:lastRenderedPageBreak/>
        <w:t>федеральными</w:t>
      </w:r>
      <w:proofErr w:type="gramEnd"/>
      <w:r>
        <w:t xml:space="preserve"> законами, информация об этом представляется Главе муниципального образования «Муниципальный округ Глазовский район Удмуртской Республики» для решения вопроса о применении к муниципальному служащему мер ответственности, предусмотренных нормативными правовыми актами Российской Федерации.</w:t>
      </w:r>
    </w:p>
    <w:p w:rsidR="00B73160" w:rsidRDefault="009E7A6C">
      <w:pPr>
        <w:pStyle w:val="11"/>
        <w:numPr>
          <w:ilvl w:val="5"/>
          <w:numId w:val="2"/>
        </w:numPr>
        <w:shd w:val="clear" w:color="auto" w:fill="auto"/>
        <w:tabs>
          <w:tab w:val="left" w:pos="931"/>
        </w:tabs>
        <w:spacing w:before="0" w:after="0"/>
        <w:ind w:left="20" w:right="20" w:firstLine="540"/>
      </w:pPr>
      <w:r>
        <w:t>В случае установления комиссией факта совершения муниципальным служащим 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(бездействия) и подтверждающие такой факт документы в правоприменительные органы в 3-дневный срок, а при необходимости - немедленно.</w:t>
      </w:r>
    </w:p>
    <w:p w:rsidR="00B73160" w:rsidRDefault="009E7A6C">
      <w:pPr>
        <w:pStyle w:val="11"/>
        <w:numPr>
          <w:ilvl w:val="5"/>
          <w:numId w:val="2"/>
        </w:numPr>
        <w:shd w:val="clear" w:color="auto" w:fill="auto"/>
        <w:tabs>
          <w:tab w:val="left" w:pos="996"/>
        </w:tabs>
        <w:spacing w:before="0" w:after="0"/>
        <w:ind w:left="20" w:right="20" w:firstLine="540"/>
      </w:pPr>
      <w:r>
        <w:t>Копия протокола заседания комиссии или выписка из него приобщается к личному делу муниципального служащего, в отношении которого рассмотрен вопрос о соблюдении требований к служебному поведению и (или) требований об урегулировании конфликта интересов.</w:t>
      </w:r>
    </w:p>
    <w:p w:rsidR="00B73160" w:rsidRDefault="009E7A6C">
      <w:pPr>
        <w:pStyle w:val="11"/>
        <w:numPr>
          <w:ilvl w:val="5"/>
          <w:numId w:val="2"/>
        </w:numPr>
        <w:shd w:val="clear" w:color="auto" w:fill="auto"/>
        <w:tabs>
          <w:tab w:val="left" w:pos="992"/>
        </w:tabs>
        <w:spacing w:before="0" w:after="0"/>
        <w:ind w:left="20" w:right="20" w:firstLine="540"/>
      </w:pPr>
      <w:proofErr w:type="gramStart"/>
      <w:r>
        <w:t>Выписка из решения комиссии, заверенная подписью секретаря комиссии и печатью Администрации муниципального образования «Муниципальный округ Глазовский район Удмуртской Республики» (для документов), вручается гражданину, замещавшему должность муниципальной службы в Администрации муниципального образования «Муниципальный округ Глазовский район Удмуртской Республики», в отношении которого рассматривался вопрос, указанный в абзаце втором подпункта 2 пункта 15 настоящего Положения, под роспись или направляется заказным письмом с уведомлением</w:t>
      </w:r>
      <w:proofErr w:type="gramEnd"/>
      <w:r>
        <w:t xml:space="preserve"> </w:t>
      </w:r>
      <w:proofErr w:type="gramStart"/>
      <w:r>
        <w:t>по указанному им в обращении адресу не позднее одного рабочего дня, следующего заднем проведения соответствующего заседания комиссии.</w:t>
      </w:r>
      <w:proofErr w:type="gramEnd"/>
    </w:p>
    <w:p w:rsidR="00A93512" w:rsidRDefault="009E7A6C">
      <w:pPr>
        <w:pStyle w:val="11"/>
        <w:numPr>
          <w:ilvl w:val="5"/>
          <w:numId w:val="2"/>
        </w:numPr>
        <w:shd w:val="clear" w:color="auto" w:fill="auto"/>
        <w:tabs>
          <w:tab w:val="left" w:pos="1006"/>
        </w:tabs>
        <w:spacing w:before="0" w:after="0"/>
        <w:ind w:left="20" w:right="20" w:firstLine="540"/>
      </w:pPr>
      <w:proofErr w:type="gramStart"/>
      <w:r>
        <w:t>Организационно-техническое и документационное обеспечение деятельности комиссии по соблюдению требований к служебному поведению муниципальных служащих и урегулированию конфликта интересов, а также информирование членов комиссии о вопросах, включенных в повестку дня, о дате, времени и месте проведения заседаний, ознакомление членов комиссии с материалами, представляемыми для обсуждения на заседаниях комиссии, осуществляется должностным лицом сектора муниципальной службы и кадровой работы отдела правовой и кадровой</w:t>
      </w:r>
      <w:proofErr w:type="gramEnd"/>
      <w:r>
        <w:t xml:space="preserve"> работы Аппарата, </w:t>
      </w:r>
      <w:proofErr w:type="gramStart"/>
      <w:r>
        <w:t>ответственным</w:t>
      </w:r>
      <w:proofErr w:type="gramEnd"/>
      <w:r>
        <w:t xml:space="preserve"> за работу по профилактике коррупционных и иных правонарушений.</w:t>
      </w:r>
    </w:p>
    <w:p w:rsidR="00A93512" w:rsidRPr="00A93512" w:rsidRDefault="00A93512" w:rsidP="00A93512"/>
    <w:p w:rsidR="00A93512" w:rsidRPr="00A93512" w:rsidRDefault="00A93512" w:rsidP="00A93512"/>
    <w:p w:rsidR="00A93512" w:rsidRPr="00A93512" w:rsidRDefault="00A93512" w:rsidP="00A93512"/>
    <w:p w:rsidR="00A93512" w:rsidRPr="00A93512" w:rsidRDefault="00A93512" w:rsidP="00A93512"/>
    <w:p w:rsidR="00A93512" w:rsidRPr="00A93512" w:rsidRDefault="00A93512" w:rsidP="00A93512"/>
    <w:p w:rsidR="00A93512" w:rsidRPr="00A93512" w:rsidRDefault="00A93512" w:rsidP="00A93512"/>
    <w:p w:rsidR="00A93512" w:rsidRPr="00A93512" w:rsidRDefault="00A93512" w:rsidP="00A93512"/>
    <w:p w:rsidR="00A93512" w:rsidRPr="00A93512" w:rsidRDefault="00A93512" w:rsidP="00A93512">
      <w:pPr>
        <w:tabs>
          <w:tab w:val="left" w:pos="1041"/>
        </w:tabs>
      </w:pPr>
      <w:r>
        <w:tab/>
      </w:r>
    </w:p>
    <w:p w:rsidR="00A93512" w:rsidRPr="00A93512" w:rsidRDefault="00A93512" w:rsidP="00A93512">
      <w:pPr>
        <w:tabs>
          <w:tab w:val="left" w:pos="1041"/>
        </w:tabs>
        <w:rPr>
          <w:lang w:val="ru-RU"/>
        </w:rPr>
      </w:pPr>
    </w:p>
    <w:p w:rsidR="00B73160" w:rsidRPr="00A93512" w:rsidRDefault="00B73160" w:rsidP="00A93512"/>
    <w:sectPr w:rsidR="00B73160" w:rsidRPr="00A93512" w:rsidSect="00F70AA2">
      <w:type w:val="continuous"/>
      <w:pgSz w:w="11905" w:h="16837"/>
      <w:pgMar w:top="284" w:right="635" w:bottom="434" w:left="1691"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3EDB" w:rsidRDefault="000F3EDB">
      <w:r>
        <w:separator/>
      </w:r>
    </w:p>
  </w:endnote>
  <w:endnote w:type="continuationSeparator" w:id="0">
    <w:p w:rsidR="000F3EDB" w:rsidRDefault="000F3E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3EDB" w:rsidRDefault="000F3EDB"/>
  </w:footnote>
  <w:footnote w:type="continuationSeparator" w:id="0">
    <w:p w:rsidR="000F3EDB" w:rsidRDefault="000F3EDB"/>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03B31"/>
    <w:multiLevelType w:val="multilevel"/>
    <w:tmpl w:val="E7B80A6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3786B01"/>
    <w:multiLevelType w:val="multilevel"/>
    <w:tmpl w:val="B122188C"/>
    <w:lvl w:ilvl="0">
      <w:start w:val="1"/>
      <w:numFmt w:val="decimal"/>
      <w:lvlText w:val="18.%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
      </w:rPr>
    </w:lvl>
    <w:lvl w:ilvl="2">
      <w:start w:val="29"/>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
      </w:rPr>
    </w:lvl>
    <w:lvl w:ilvl="5">
      <w:start w:val="33"/>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
      </w:rPr>
    </w:lvl>
    <w:lvl w:ilvl="6">
      <w:start w:val="1"/>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
      </w:rPr>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3160"/>
    <w:rsid w:val="00020064"/>
    <w:rsid w:val="000F3EDB"/>
    <w:rsid w:val="00161326"/>
    <w:rsid w:val="00252AB8"/>
    <w:rsid w:val="0040200F"/>
    <w:rsid w:val="0050488D"/>
    <w:rsid w:val="0055555D"/>
    <w:rsid w:val="005A7959"/>
    <w:rsid w:val="008F7DC0"/>
    <w:rsid w:val="00976F64"/>
    <w:rsid w:val="009E7A6C"/>
    <w:rsid w:val="00A93512"/>
    <w:rsid w:val="00B73160"/>
    <w:rsid w:val="00BF3E25"/>
    <w:rsid w:val="00CC369A"/>
    <w:rsid w:val="00F35D08"/>
    <w:rsid w:val="00F70A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Подпись к картинке_"/>
    <w:basedOn w:val="a0"/>
    <w:link w:val="a5"/>
    <w:rPr>
      <w:rFonts w:ascii="Times New Roman" w:eastAsia="Times New Roman" w:hAnsi="Times New Roman" w:cs="Times New Roman"/>
      <w:b w:val="0"/>
      <w:bCs w:val="0"/>
      <w:i w:val="0"/>
      <w:iCs w:val="0"/>
      <w:smallCaps w:val="0"/>
      <w:strike w:val="0"/>
      <w:spacing w:val="0"/>
      <w:sz w:val="22"/>
      <w:szCs w:val="22"/>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pacing w:val="0"/>
      <w:sz w:val="19"/>
      <w:szCs w:val="19"/>
    </w:rPr>
  </w:style>
  <w:style w:type="character" w:customStyle="1" w:styleId="1">
    <w:name w:val="Заголовок №1_"/>
    <w:basedOn w:val="a0"/>
    <w:link w:val="10"/>
    <w:rPr>
      <w:rFonts w:ascii="Times New Roman" w:eastAsia="Times New Roman" w:hAnsi="Times New Roman" w:cs="Times New Roman"/>
      <w:b w:val="0"/>
      <w:bCs w:val="0"/>
      <w:i w:val="0"/>
      <w:iCs w:val="0"/>
      <w:smallCaps w:val="0"/>
      <w:strike w:val="0"/>
      <w:spacing w:val="0"/>
      <w:sz w:val="35"/>
      <w:szCs w:val="35"/>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pacing w:val="0"/>
      <w:sz w:val="22"/>
      <w:szCs w:val="22"/>
    </w:rPr>
  </w:style>
  <w:style w:type="character" w:customStyle="1" w:styleId="a6">
    <w:name w:val="Основной текст_"/>
    <w:basedOn w:val="a0"/>
    <w:link w:val="11"/>
    <w:rPr>
      <w:rFonts w:ascii="Times New Roman" w:eastAsia="Times New Roman" w:hAnsi="Times New Roman" w:cs="Times New Roman"/>
      <w:b w:val="0"/>
      <w:bCs w:val="0"/>
      <w:i w:val="0"/>
      <w:iCs w:val="0"/>
      <w:smallCaps w:val="0"/>
      <w:strike w:val="0"/>
      <w:spacing w:val="0"/>
      <w:sz w:val="22"/>
      <w:szCs w:val="22"/>
    </w:rPr>
  </w:style>
  <w:style w:type="character" w:customStyle="1" w:styleId="a7">
    <w:name w:val="Основной текст + Полужирный"/>
    <w:basedOn w:val="a6"/>
    <w:rPr>
      <w:rFonts w:ascii="Times New Roman" w:eastAsia="Times New Roman" w:hAnsi="Times New Roman" w:cs="Times New Roman"/>
      <w:b/>
      <w:bCs/>
      <w:i w:val="0"/>
      <w:iCs w:val="0"/>
      <w:smallCaps w:val="0"/>
      <w:strike w:val="0"/>
      <w:spacing w:val="0"/>
      <w:sz w:val="22"/>
      <w:szCs w:val="22"/>
    </w:rPr>
  </w:style>
  <w:style w:type="character" w:customStyle="1" w:styleId="21">
    <w:name w:val="Заголовок №2_"/>
    <w:basedOn w:val="a0"/>
    <w:link w:val="22"/>
    <w:rPr>
      <w:rFonts w:ascii="Times New Roman" w:eastAsia="Times New Roman" w:hAnsi="Times New Roman" w:cs="Times New Roman"/>
      <w:b w:val="0"/>
      <w:bCs w:val="0"/>
      <w:i w:val="0"/>
      <w:iCs w:val="0"/>
      <w:smallCaps w:val="0"/>
      <w:strike w:val="0"/>
      <w:spacing w:val="0"/>
      <w:sz w:val="22"/>
      <w:szCs w:val="22"/>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spacing w:val="0"/>
      <w:sz w:val="14"/>
      <w:szCs w:val="14"/>
    </w:rPr>
  </w:style>
  <w:style w:type="character" w:customStyle="1" w:styleId="41">
    <w:name w:val="Основной текст (4)"/>
    <w:basedOn w:val="4"/>
    <w:rPr>
      <w:rFonts w:ascii="Times New Roman" w:eastAsia="Times New Roman" w:hAnsi="Times New Roman" w:cs="Times New Roman"/>
      <w:b w:val="0"/>
      <w:bCs w:val="0"/>
      <w:i w:val="0"/>
      <w:iCs w:val="0"/>
      <w:smallCaps w:val="0"/>
      <w:strike w:val="0"/>
      <w:spacing w:val="0"/>
      <w:sz w:val="14"/>
      <w:szCs w:val="14"/>
    </w:rPr>
  </w:style>
  <w:style w:type="paragraph" w:customStyle="1" w:styleId="a5">
    <w:name w:val="Подпись к картинке"/>
    <w:basedOn w:val="a"/>
    <w:link w:val="a4"/>
    <w:pPr>
      <w:shd w:val="clear" w:color="auto" w:fill="FFFFFF"/>
      <w:spacing w:line="277" w:lineRule="exact"/>
      <w:jc w:val="both"/>
    </w:pPr>
    <w:rPr>
      <w:rFonts w:ascii="Times New Roman" w:eastAsia="Times New Roman" w:hAnsi="Times New Roman" w:cs="Times New Roman"/>
      <w:b/>
      <w:bCs/>
      <w:sz w:val="22"/>
      <w:szCs w:val="22"/>
    </w:rPr>
  </w:style>
  <w:style w:type="paragraph" w:customStyle="1" w:styleId="20">
    <w:name w:val="Основной текст (2)"/>
    <w:basedOn w:val="a"/>
    <w:link w:val="2"/>
    <w:pPr>
      <w:shd w:val="clear" w:color="auto" w:fill="FFFFFF"/>
      <w:spacing w:after="60" w:line="234" w:lineRule="exact"/>
      <w:jc w:val="center"/>
    </w:pPr>
    <w:rPr>
      <w:rFonts w:ascii="Times New Roman" w:eastAsia="Times New Roman" w:hAnsi="Times New Roman" w:cs="Times New Roman"/>
      <w:sz w:val="19"/>
      <w:szCs w:val="19"/>
    </w:rPr>
  </w:style>
  <w:style w:type="paragraph" w:customStyle="1" w:styleId="10">
    <w:name w:val="Заголовок №1"/>
    <w:basedOn w:val="a"/>
    <w:link w:val="1"/>
    <w:pPr>
      <w:shd w:val="clear" w:color="auto" w:fill="FFFFFF"/>
      <w:spacing w:before="300" w:after="540" w:line="0" w:lineRule="atLeast"/>
      <w:jc w:val="center"/>
      <w:outlineLvl w:val="0"/>
    </w:pPr>
    <w:rPr>
      <w:rFonts w:ascii="Times New Roman" w:eastAsia="Times New Roman" w:hAnsi="Times New Roman" w:cs="Times New Roman"/>
      <w:sz w:val="35"/>
      <w:szCs w:val="35"/>
    </w:rPr>
  </w:style>
  <w:style w:type="paragraph" w:customStyle="1" w:styleId="30">
    <w:name w:val="Основной текст (3)"/>
    <w:basedOn w:val="a"/>
    <w:link w:val="3"/>
    <w:pPr>
      <w:shd w:val="clear" w:color="auto" w:fill="FFFFFF"/>
      <w:spacing w:before="540" w:after="60" w:line="0" w:lineRule="atLeast"/>
    </w:pPr>
    <w:rPr>
      <w:rFonts w:ascii="Times New Roman" w:eastAsia="Times New Roman" w:hAnsi="Times New Roman" w:cs="Times New Roman"/>
      <w:b/>
      <w:bCs/>
      <w:sz w:val="22"/>
      <w:szCs w:val="22"/>
    </w:rPr>
  </w:style>
  <w:style w:type="paragraph" w:customStyle="1" w:styleId="11">
    <w:name w:val="Основной текст1"/>
    <w:basedOn w:val="a"/>
    <w:link w:val="a6"/>
    <w:pPr>
      <w:shd w:val="clear" w:color="auto" w:fill="FFFFFF"/>
      <w:spacing w:before="240" w:after="240" w:line="274" w:lineRule="exact"/>
      <w:jc w:val="both"/>
    </w:pPr>
    <w:rPr>
      <w:rFonts w:ascii="Times New Roman" w:eastAsia="Times New Roman" w:hAnsi="Times New Roman" w:cs="Times New Roman"/>
      <w:sz w:val="22"/>
      <w:szCs w:val="22"/>
    </w:rPr>
  </w:style>
  <w:style w:type="paragraph" w:customStyle="1" w:styleId="22">
    <w:name w:val="Заголовок №2"/>
    <w:basedOn w:val="a"/>
    <w:link w:val="21"/>
    <w:pPr>
      <w:shd w:val="clear" w:color="auto" w:fill="FFFFFF"/>
      <w:spacing w:before="1320" w:after="11160" w:line="0" w:lineRule="atLeast"/>
      <w:outlineLvl w:val="1"/>
    </w:pPr>
    <w:rPr>
      <w:rFonts w:ascii="Times New Roman" w:eastAsia="Times New Roman" w:hAnsi="Times New Roman" w:cs="Times New Roman"/>
      <w:b/>
      <w:bCs/>
      <w:sz w:val="22"/>
      <w:szCs w:val="22"/>
    </w:rPr>
  </w:style>
  <w:style w:type="paragraph" w:customStyle="1" w:styleId="40">
    <w:name w:val="Основной текст (4)"/>
    <w:basedOn w:val="a"/>
    <w:link w:val="4"/>
    <w:pPr>
      <w:shd w:val="clear" w:color="auto" w:fill="FFFFFF"/>
      <w:spacing w:before="11160" w:line="191" w:lineRule="exact"/>
    </w:pPr>
    <w:rPr>
      <w:rFonts w:ascii="Times New Roman" w:eastAsia="Times New Roman" w:hAnsi="Times New Roman" w:cs="Times New Roman"/>
      <w:sz w:val="14"/>
      <w:szCs w:val="14"/>
    </w:rPr>
  </w:style>
  <w:style w:type="paragraph" w:styleId="a8">
    <w:name w:val="Body Text Indent"/>
    <w:basedOn w:val="a"/>
    <w:link w:val="a9"/>
    <w:semiHidden/>
    <w:rsid w:val="00F70AA2"/>
    <w:pPr>
      <w:ind w:left="-360"/>
    </w:pPr>
    <w:rPr>
      <w:rFonts w:ascii="Times New Roman" w:eastAsia="Times New Roman" w:hAnsi="Times New Roman" w:cs="Times New Roman"/>
      <w:color w:val="auto"/>
      <w:lang w:val="ru-RU"/>
    </w:rPr>
  </w:style>
  <w:style w:type="character" w:customStyle="1" w:styleId="a9">
    <w:name w:val="Основной текст с отступом Знак"/>
    <w:basedOn w:val="a0"/>
    <w:link w:val="a8"/>
    <w:semiHidden/>
    <w:rsid w:val="00F70AA2"/>
    <w:rPr>
      <w:rFonts w:ascii="Times New Roman" w:eastAsia="Times New Roman" w:hAnsi="Times New Roman" w:cs="Times New Roman"/>
      <w:lang w:val="ru-RU"/>
    </w:rPr>
  </w:style>
  <w:style w:type="paragraph" w:styleId="aa">
    <w:name w:val="Balloon Text"/>
    <w:basedOn w:val="a"/>
    <w:link w:val="ab"/>
    <w:uiPriority w:val="99"/>
    <w:semiHidden/>
    <w:unhideWhenUsed/>
    <w:rsid w:val="0055555D"/>
    <w:rPr>
      <w:rFonts w:ascii="Tahoma" w:hAnsi="Tahoma" w:cs="Tahoma"/>
      <w:sz w:val="16"/>
      <w:szCs w:val="16"/>
    </w:rPr>
  </w:style>
  <w:style w:type="character" w:customStyle="1" w:styleId="ab">
    <w:name w:val="Текст выноски Знак"/>
    <w:basedOn w:val="a0"/>
    <w:link w:val="aa"/>
    <w:uiPriority w:val="99"/>
    <w:semiHidden/>
    <w:rsid w:val="0055555D"/>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Подпись к картинке_"/>
    <w:basedOn w:val="a0"/>
    <w:link w:val="a5"/>
    <w:rPr>
      <w:rFonts w:ascii="Times New Roman" w:eastAsia="Times New Roman" w:hAnsi="Times New Roman" w:cs="Times New Roman"/>
      <w:b w:val="0"/>
      <w:bCs w:val="0"/>
      <w:i w:val="0"/>
      <w:iCs w:val="0"/>
      <w:smallCaps w:val="0"/>
      <w:strike w:val="0"/>
      <w:spacing w:val="0"/>
      <w:sz w:val="22"/>
      <w:szCs w:val="22"/>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pacing w:val="0"/>
      <w:sz w:val="19"/>
      <w:szCs w:val="19"/>
    </w:rPr>
  </w:style>
  <w:style w:type="character" w:customStyle="1" w:styleId="1">
    <w:name w:val="Заголовок №1_"/>
    <w:basedOn w:val="a0"/>
    <w:link w:val="10"/>
    <w:rPr>
      <w:rFonts w:ascii="Times New Roman" w:eastAsia="Times New Roman" w:hAnsi="Times New Roman" w:cs="Times New Roman"/>
      <w:b w:val="0"/>
      <w:bCs w:val="0"/>
      <w:i w:val="0"/>
      <w:iCs w:val="0"/>
      <w:smallCaps w:val="0"/>
      <w:strike w:val="0"/>
      <w:spacing w:val="0"/>
      <w:sz w:val="35"/>
      <w:szCs w:val="35"/>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pacing w:val="0"/>
      <w:sz w:val="22"/>
      <w:szCs w:val="22"/>
    </w:rPr>
  </w:style>
  <w:style w:type="character" w:customStyle="1" w:styleId="a6">
    <w:name w:val="Основной текст_"/>
    <w:basedOn w:val="a0"/>
    <w:link w:val="11"/>
    <w:rPr>
      <w:rFonts w:ascii="Times New Roman" w:eastAsia="Times New Roman" w:hAnsi="Times New Roman" w:cs="Times New Roman"/>
      <w:b w:val="0"/>
      <w:bCs w:val="0"/>
      <w:i w:val="0"/>
      <w:iCs w:val="0"/>
      <w:smallCaps w:val="0"/>
      <w:strike w:val="0"/>
      <w:spacing w:val="0"/>
      <w:sz w:val="22"/>
      <w:szCs w:val="22"/>
    </w:rPr>
  </w:style>
  <w:style w:type="character" w:customStyle="1" w:styleId="a7">
    <w:name w:val="Основной текст + Полужирный"/>
    <w:basedOn w:val="a6"/>
    <w:rPr>
      <w:rFonts w:ascii="Times New Roman" w:eastAsia="Times New Roman" w:hAnsi="Times New Roman" w:cs="Times New Roman"/>
      <w:b/>
      <w:bCs/>
      <w:i w:val="0"/>
      <w:iCs w:val="0"/>
      <w:smallCaps w:val="0"/>
      <w:strike w:val="0"/>
      <w:spacing w:val="0"/>
      <w:sz w:val="22"/>
      <w:szCs w:val="22"/>
    </w:rPr>
  </w:style>
  <w:style w:type="character" w:customStyle="1" w:styleId="21">
    <w:name w:val="Заголовок №2_"/>
    <w:basedOn w:val="a0"/>
    <w:link w:val="22"/>
    <w:rPr>
      <w:rFonts w:ascii="Times New Roman" w:eastAsia="Times New Roman" w:hAnsi="Times New Roman" w:cs="Times New Roman"/>
      <w:b w:val="0"/>
      <w:bCs w:val="0"/>
      <w:i w:val="0"/>
      <w:iCs w:val="0"/>
      <w:smallCaps w:val="0"/>
      <w:strike w:val="0"/>
      <w:spacing w:val="0"/>
      <w:sz w:val="22"/>
      <w:szCs w:val="22"/>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spacing w:val="0"/>
      <w:sz w:val="14"/>
      <w:szCs w:val="14"/>
    </w:rPr>
  </w:style>
  <w:style w:type="character" w:customStyle="1" w:styleId="41">
    <w:name w:val="Основной текст (4)"/>
    <w:basedOn w:val="4"/>
    <w:rPr>
      <w:rFonts w:ascii="Times New Roman" w:eastAsia="Times New Roman" w:hAnsi="Times New Roman" w:cs="Times New Roman"/>
      <w:b w:val="0"/>
      <w:bCs w:val="0"/>
      <w:i w:val="0"/>
      <w:iCs w:val="0"/>
      <w:smallCaps w:val="0"/>
      <w:strike w:val="0"/>
      <w:spacing w:val="0"/>
      <w:sz w:val="14"/>
      <w:szCs w:val="14"/>
    </w:rPr>
  </w:style>
  <w:style w:type="paragraph" w:customStyle="1" w:styleId="a5">
    <w:name w:val="Подпись к картинке"/>
    <w:basedOn w:val="a"/>
    <w:link w:val="a4"/>
    <w:pPr>
      <w:shd w:val="clear" w:color="auto" w:fill="FFFFFF"/>
      <w:spacing w:line="277" w:lineRule="exact"/>
      <w:jc w:val="both"/>
    </w:pPr>
    <w:rPr>
      <w:rFonts w:ascii="Times New Roman" w:eastAsia="Times New Roman" w:hAnsi="Times New Roman" w:cs="Times New Roman"/>
      <w:b/>
      <w:bCs/>
      <w:sz w:val="22"/>
      <w:szCs w:val="22"/>
    </w:rPr>
  </w:style>
  <w:style w:type="paragraph" w:customStyle="1" w:styleId="20">
    <w:name w:val="Основной текст (2)"/>
    <w:basedOn w:val="a"/>
    <w:link w:val="2"/>
    <w:pPr>
      <w:shd w:val="clear" w:color="auto" w:fill="FFFFFF"/>
      <w:spacing w:after="60" w:line="234" w:lineRule="exact"/>
      <w:jc w:val="center"/>
    </w:pPr>
    <w:rPr>
      <w:rFonts w:ascii="Times New Roman" w:eastAsia="Times New Roman" w:hAnsi="Times New Roman" w:cs="Times New Roman"/>
      <w:sz w:val="19"/>
      <w:szCs w:val="19"/>
    </w:rPr>
  </w:style>
  <w:style w:type="paragraph" w:customStyle="1" w:styleId="10">
    <w:name w:val="Заголовок №1"/>
    <w:basedOn w:val="a"/>
    <w:link w:val="1"/>
    <w:pPr>
      <w:shd w:val="clear" w:color="auto" w:fill="FFFFFF"/>
      <w:spacing w:before="300" w:after="540" w:line="0" w:lineRule="atLeast"/>
      <w:jc w:val="center"/>
      <w:outlineLvl w:val="0"/>
    </w:pPr>
    <w:rPr>
      <w:rFonts w:ascii="Times New Roman" w:eastAsia="Times New Roman" w:hAnsi="Times New Roman" w:cs="Times New Roman"/>
      <w:sz w:val="35"/>
      <w:szCs w:val="35"/>
    </w:rPr>
  </w:style>
  <w:style w:type="paragraph" w:customStyle="1" w:styleId="30">
    <w:name w:val="Основной текст (3)"/>
    <w:basedOn w:val="a"/>
    <w:link w:val="3"/>
    <w:pPr>
      <w:shd w:val="clear" w:color="auto" w:fill="FFFFFF"/>
      <w:spacing w:before="540" w:after="60" w:line="0" w:lineRule="atLeast"/>
    </w:pPr>
    <w:rPr>
      <w:rFonts w:ascii="Times New Roman" w:eastAsia="Times New Roman" w:hAnsi="Times New Roman" w:cs="Times New Roman"/>
      <w:b/>
      <w:bCs/>
      <w:sz w:val="22"/>
      <w:szCs w:val="22"/>
    </w:rPr>
  </w:style>
  <w:style w:type="paragraph" w:customStyle="1" w:styleId="11">
    <w:name w:val="Основной текст1"/>
    <w:basedOn w:val="a"/>
    <w:link w:val="a6"/>
    <w:pPr>
      <w:shd w:val="clear" w:color="auto" w:fill="FFFFFF"/>
      <w:spacing w:before="240" w:after="240" w:line="274" w:lineRule="exact"/>
      <w:jc w:val="both"/>
    </w:pPr>
    <w:rPr>
      <w:rFonts w:ascii="Times New Roman" w:eastAsia="Times New Roman" w:hAnsi="Times New Roman" w:cs="Times New Roman"/>
      <w:sz w:val="22"/>
      <w:szCs w:val="22"/>
    </w:rPr>
  </w:style>
  <w:style w:type="paragraph" w:customStyle="1" w:styleId="22">
    <w:name w:val="Заголовок №2"/>
    <w:basedOn w:val="a"/>
    <w:link w:val="21"/>
    <w:pPr>
      <w:shd w:val="clear" w:color="auto" w:fill="FFFFFF"/>
      <w:spacing w:before="1320" w:after="11160" w:line="0" w:lineRule="atLeast"/>
      <w:outlineLvl w:val="1"/>
    </w:pPr>
    <w:rPr>
      <w:rFonts w:ascii="Times New Roman" w:eastAsia="Times New Roman" w:hAnsi="Times New Roman" w:cs="Times New Roman"/>
      <w:b/>
      <w:bCs/>
      <w:sz w:val="22"/>
      <w:szCs w:val="22"/>
    </w:rPr>
  </w:style>
  <w:style w:type="paragraph" w:customStyle="1" w:styleId="40">
    <w:name w:val="Основной текст (4)"/>
    <w:basedOn w:val="a"/>
    <w:link w:val="4"/>
    <w:pPr>
      <w:shd w:val="clear" w:color="auto" w:fill="FFFFFF"/>
      <w:spacing w:before="11160" w:line="191" w:lineRule="exact"/>
    </w:pPr>
    <w:rPr>
      <w:rFonts w:ascii="Times New Roman" w:eastAsia="Times New Roman" w:hAnsi="Times New Roman" w:cs="Times New Roman"/>
      <w:sz w:val="14"/>
      <w:szCs w:val="14"/>
    </w:rPr>
  </w:style>
  <w:style w:type="paragraph" w:styleId="a8">
    <w:name w:val="Body Text Indent"/>
    <w:basedOn w:val="a"/>
    <w:link w:val="a9"/>
    <w:semiHidden/>
    <w:rsid w:val="00F70AA2"/>
    <w:pPr>
      <w:ind w:left="-360"/>
    </w:pPr>
    <w:rPr>
      <w:rFonts w:ascii="Times New Roman" w:eastAsia="Times New Roman" w:hAnsi="Times New Roman" w:cs="Times New Roman"/>
      <w:color w:val="auto"/>
      <w:lang w:val="ru-RU"/>
    </w:rPr>
  </w:style>
  <w:style w:type="character" w:customStyle="1" w:styleId="a9">
    <w:name w:val="Основной текст с отступом Знак"/>
    <w:basedOn w:val="a0"/>
    <w:link w:val="a8"/>
    <w:semiHidden/>
    <w:rsid w:val="00F70AA2"/>
    <w:rPr>
      <w:rFonts w:ascii="Times New Roman" w:eastAsia="Times New Roman" w:hAnsi="Times New Roman" w:cs="Times New Roman"/>
      <w:lang w:val="ru-RU"/>
    </w:rPr>
  </w:style>
  <w:style w:type="paragraph" w:styleId="aa">
    <w:name w:val="Balloon Text"/>
    <w:basedOn w:val="a"/>
    <w:link w:val="ab"/>
    <w:uiPriority w:val="99"/>
    <w:semiHidden/>
    <w:unhideWhenUsed/>
    <w:rsid w:val="0055555D"/>
    <w:rPr>
      <w:rFonts w:ascii="Tahoma" w:hAnsi="Tahoma" w:cs="Tahoma"/>
      <w:sz w:val="16"/>
      <w:szCs w:val="16"/>
    </w:rPr>
  </w:style>
  <w:style w:type="character" w:customStyle="1" w:styleId="ab">
    <w:name w:val="Текст выноски Знак"/>
    <w:basedOn w:val="a0"/>
    <w:link w:val="aa"/>
    <w:uiPriority w:val="99"/>
    <w:semiHidden/>
    <w:rsid w:val="0055555D"/>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5838628">
      <w:bodyDiv w:val="1"/>
      <w:marLeft w:val="0"/>
      <w:marRight w:val="0"/>
      <w:marTop w:val="0"/>
      <w:marBottom w:val="0"/>
      <w:divBdr>
        <w:top w:val="none" w:sz="0" w:space="0" w:color="auto"/>
        <w:left w:val="none" w:sz="0" w:space="0" w:color="auto"/>
        <w:bottom w:val="none" w:sz="0" w:space="0" w:color="auto"/>
        <w:right w:val="none" w:sz="0" w:space="0" w:color="auto"/>
      </w:divBdr>
    </w:div>
    <w:div w:id="16730721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s://login.consultant.ru/link/?req=doc&amp;base=RLAW053&amp;n=20643&amp;dst=10000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11</Pages>
  <Words>6069</Words>
  <Characters>34598</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xtimx</dc:creator>
  <cp:lastModifiedBy>User</cp:lastModifiedBy>
  <cp:revision>6</cp:revision>
  <cp:lastPrinted>2024-02-16T10:02:00Z</cp:lastPrinted>
  <dcterms:created xsi:type="dcterms:W3CDTF">2024-02-16T07:49:00Z</dcterms:created>
  <dcterms:modified xsi:type="dcterms:W3CDTF">2024-03-26T11:25:00Z</dcterms:modified>
</cp:coreProperties>
</file>