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1A" w:rsidRDefault="008A201A" w:rsidP="0052067A"/>
    <w:p w:rsidR="00205E86" w:rsidRPr="00205E86" w:rsidRDefault="00205E86" w:rsidP="00205E86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CB2307" w:rsidRPr="00205E86" w:rsidRDefault="00CB2307" w:rsidP="00CB2307">
      <w:pPr>
        <w:spacing w:line="240" w:lineRule="auto"/>
        <w:jc w:val="center"/>
        <w:rPr>
          <w:rFonts w:eastAsia="Times New Roman" w:cs="Times New Roman"/>
          <w:b/>
          <w:color w:val="0D0D0D"/>
          <w:szCs w:val="24"/>
          <w:lang w:eastAsia="ru-RU"/>
        </w:rPr>
      </w:pPr>
      <w:r w:rsidRPr="00205E86">
        <w:rPr>
          <w:rFonts w:eastAsia="Times New Roman" w:cs="Times New Roman"/>
          <w:b/>
          <w:color w:val="0D0D0D"/>
          <w:szCs w:val="24"/>
          <w:lang w:eastAsia="ru-RU"/>
        </w:rPr>
        <w:t xml:space="preserve">Отчет о проведении </w:t>
      </w:r>
      <w:r w:rsidRPr="00205E86">
        <w:rPr>
          <w:rFonts w:eastAsia="Times New Roman" w:cs="Times New Roman"/>
          <w:b/>
          <w:color w:val="0D0D0D"/>
          <w:szCs w:val="24"/>
          <w:lang w:val="en-US" w:eastAsia="ru-RU"/>
        </w:rPr>
        <w:t>I</w:t>
      </w:r>
      <w:r w:rsidRPr="00205E86">
        <w:rPr>
          <w:rFonts w:eastAsia="Times New Roman" w:cs="Times New Roman"/>
          <w:b/>
          <w:color w:val="0D0D0D"/>
          <w:szCs w:val="24"/>
          <w:lang w:eastAsia="ru-RU"/>
        </w:rPr>
        <w:t xml:space="preserve"> этапа Общероссийской антинаркотической акции «Сообщи, где торгуют смертью» в 2021 году</w:t>
      </w:r>
    </w:p>
    <w:p w:rsidR="00CB2307" w:rsidRPr="00205E86" w:rsidRDefault="00CB2307" w:rsidP="00CB2307">
      <w:pPr>
        <w:spacing w:line="240" w:lineRule="auto"/>
        <w:jc w:val="center"/>
        <w:rPr>
          <w:rFonts w:eastAsia="Times New Roman" w:cs="Times New Roman"/>
          <w:b/>
          <w:color w:val="0D0D0D"/>
          <w:szCs w:val="24"/>
          <w:lang w:eastAsia="ru-RU"/>
        </w:rPr>
      </w:pPr>
      <w:r w:rsidRPr="00205E86">
        <w:rPr>
          <w:rFonts w:eastAsia="Times New Roman" w:cs="Times New Roman"/>
          <w:b/>
          <w:color w:val="0D0D0D"/>
          <w:szCs w:val="24"/>
          <w:lang w:eastAsia="ru-RU"/>
        </w:rPr>
        <w:t>в муниципальном образовании «Глазовский район»</w:t>
      </w:r>
    </w:p>
    <w:p w:rsidR="00CB2307" w:rsidRPr="00205E86" w:rsidRDefault="00CB2307" w:rsidP="00CB2307">
      <w:pPr>
        <w:spacing w:line="240" w:lineRule="auto"/>
        <w:jc w:val="center"/>
        <w:rPr>
          <w:rFonts w:eastAsia="Times New Roman" w:cs="Times New Roman"/>
          <w:b/>
          <w:color w:val="0D0D0D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572"/>
        <w:gridCol w:w="2335"/>
      </w:tblGrid>
      <w:tr w:rsidR="00CB2307" w:rsidRPr="00205E86" w:rsidTr="00E35733">
        <w:trPr>
          <w:trHeight w:val="461"/>
        </w:trPr>
        <w:tc>
          <w:tcPr>
            <w:tcW w:w="518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5572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Вид информации</w:t>
            </w:r>
          </w:p>
        </w:tc>
        <w:tc>
          <w:tcPr>
            <w:tcW w:w="2335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</w:t>
            </w:r>
          </w:p>
        </w:tc>
      </w:tr>
      <w:tr w:rsidR="00CB2307" w:rsidRPr="00205E86" w:rsidTr="00E35733">
        <w:trPr>
          <w:trHeight w:val="451"/>
        </w:trPr>
        <w:tc>
          <w:tcPr>
            <w:tcW w:w="518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5572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поступивших сообщений всего, в том числе:</w:t>
            </w:r>
          </w:p>
        </w:tc>
        <w:tc>
          <w:tcPr>
            <w:tcW w:w="2335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CB2307" w:rsidRPr="00205E86" w:rsidTr="00E35733">
        <w:trPr>
          <w:trHeight w:val="234"/>
        </w:trPr>
        <w:tc>
          <w:tcPr>
            <w:tcW w:w="518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5572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По телефонам доверия</w:t>
            </w:r>
          </w:p>
        </w:tc>
        <w:tc>
          <w:tcPr>
            <w:tcW w:w="2335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CB2307" w:rsidRPr="00205E86" w:rsidTr="00E35733">
        <w:trPr>
          <w:trHeight w:val="225"/>
        </w:trPr>
        <w:tc>
          <w:tcPr>
            <w:tcW w:w="518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5572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На интернет-сайты</w:t>
            </w:r>
          </w:p>
        </w:tc>
        <w:tc>
          <w:tcPr>
            <w:tcW w:w="2335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CB2307" w:rsidRPr="00205E86" w:rsidTr="00E35733">
        <w:trPr>
          <w:trHeight w:val="225"/>
        </w:trPr>
        <w:tc>
          <w:tcPr>
            <w:tcW w:w="518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5572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Иным способом</w:t>
            </w:r>
          </w:p>
        </w:tc>
        <w:tc>
          <w:tcPr>
            <w:tcW w:w="2335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CB2307" w:rsidRPr="00205E86" w:rsidTr="00E35733">
        <w:trPr>
          <w:trHeight w:val="461"/>
        </w:trPr>
        <w:tc>
          <w:tcPr>
            <w:tcW w:w="518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1.4</w:t>
            </w:r>
          </w:p>
        </w:tc>
        <w:tc>
          <w:tcPr>
            <w:tcW w:w="5572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 фактах незаконного оборота наркотических средств и психотропных веществ </w:t>
            </w:r>
          </w:p>
        </w:tc>
        <w:tc>
          <w:tcPr>
            <w:tcW w:w="2335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CB2307" w:rsidRPr="00205E86" w:rsidTr="00E35733">
        <w:trPr>
          <w:trHeight w:val="451"/>
        </w:trPr>
        <w:tc>
          <w:tcPr>
            <w:tcW w:w="518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1.5</w:t>
            </w:r>
          </w:p>
        </w:tc>
        <w:tc>
          <w:tcPr>
            <w:tcW w:w="5572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 целью получения консультаций по вопросам лечения и реабилитации наркозависимых </w:t>
            </w:r>
          </w:p>
        </w:tc>
        <w:tc>
          <w:tcPr>
            <w:tcW w:w="2335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CB2307" w:rsidRPr="00205E86" w:rsidTr="00E35733">
        <w:trPr>
          <w:trHeight w:val="451"/>
        </w:trPr>
        <w:tc>
          <w:tcPr>
            <w:tcW w:w="518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1.6.</w:t>
            </w:r>
          </w:p>
        </w:tc>
        <w:tc>
          <w:tcPr>
            <w:tcW w:w="5572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 распространении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пронаркотического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контента в сети Интернет</w:t>
            </w:r>
          </w:p>
        </w:tc>
        <w:tc>
          <w:tcPr>
            <w:tcW w:w="2335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CB2307" w:rsidRPr="00205E86" w:rsidTr="00E35733">
        <w:trPr>
          <w:trHeight w:val="461"/>
        </w:trPr>
        <w:tc>
          <w:tcPr>
            <w:tcW w:w="518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5572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Проверено мест массового пребывания несовершеннолетних и молодежи всего</w:t>
            </w:r>
          </w:p>
        </w:tc>
        <w:tc>
          <w:tcPr>
            <w:tcW w:w="2335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CB2307" w:rsidRPr="00205E86" w:rsidTr="00E35733">
        <w:trPr>
          <w:trHeight w:val="461"/>
        </w:trPr>
        <w:tc>
          <w:tcPr>
            <w:tcW w:w="518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5572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во взаимодействии с членами казачьих обществ</w:t>
            </w:r>
          </w:p>
        </w:tc>
        <w:tc>
          <w:tcPr>
            <w:tcW w:w="2335" w:type="dxa"/>
            <w:shd w:val="clear" w:color="auto" w:fill="auto"/>
          </w:tcPr>
          <w:p w:rsidR="00CB2307" w:rsidRPr="00205E86" w:rsidRDefault="00CB2307" w:rsidP="00E35733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05E86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:rsidR="00CB2307" w:rsidRPr="00205E86" w:rsidRDefault="00CB2307" w:rsidP="00CB2307">
      <w:pPr>
        <w:tabs>
          <w:tab w:val="left" w:pos="6075"/>
        </w:tabs>
        <w:spacing w:line="240" w:lineRule="auto"/>
        <w:rPr>
          <w:rFonts w:eastAsia="Times New Roman" w:cs="Times New Roman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 xml:space="preserve"> </w:t>
      </w: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 w:val="32"/>
          <w:szCs w:val="26"/>
          <w:lang w:eastAsia="ru-RU"/>
        </w:rPr>
      </w:pPr>
    </w:p>
    <w:p w:rsidR="00205E86" w:rsidRPr="00205E86" w:rsidRDefault="00205E86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05E86" w:rsidRPr="00205E86" w:rsidRDefault="00205E86" w:rsidP="00205E86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 xml:space="preserve">С 15 по 26 марта 2020 года на территории муниципального образования «Глазовский район»  прошел </w:t>
      </w:r>
      <w:r w:rsidRPr="00205E86">
        <w:rPr>
          <w:rFonts w:eastAsia="Times New Roman" w:cs="Times New Roman"/>
          <w:szCs w:val="24"/>
          <w:lang w:val="en-US" w:eastAsia="ru-RU"/>
        </w:rPr>
        <w:t>I</w:t>
      </w:r>
      <w:r w:rsidRPr="00205E86">
        <w:rPr>
          <w:rFonts w:eastAsia="Times New Roman" w:cs="Times New Roman"/>
          <w:szCs w:val="24"/>
          <w:lang w:eastAsia="ru-RU"/>
        </w:rPr>
        <w:t xml:space="preserve"> этап Общероссийской антинаркотической акции «Сообщи, где торгуют смертью». В муниципальном образовании «Глазовский район» был разработан план мероприятий, утвержденный распоряжением Администрации муниципального образования «Глазовский район» </w:t>
      </w:r>
      <w:r w:rsidRPr="00205E86">
        <w:rPr>
          <w:rFonts w:eastAsia="Times New Roman" w:cs="Times New Roman"/>
          <w:color w:val="0D0D0D"/>
          <w:szCs w:val="24"/>
          <w:lang w:eastAsia="ru-RU"/>
        </w:rPr>
        <w:t>от 15.03.2020 № 68.</w:t>
      </w:r>
      <w:r w:rsidRPr="00205E86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Pr="00205E86">
        <w:rPr>
          <w:rFonts w:eastAsia="Times New Roman" w:cs="Times New Roman"/>
          <w:color w:val="0D0D0D"/>
          <w:szCs w:val="24"/>
          <w:lang w:eastAsia="ru-RU"/>
        </w:rPr>
        <w:t>Организовано</w:t>
      </w:r>
      <w:r w:rsidRPr="00205E86">
        <w:rPr>
          <w:rFonts w:eastAsia="Times New Roman" w:cs="Times New Roman"/>
          <w:szCs w:val="24"/>
          <w:lang w:eastAsia="ru-RU"/>
        </w:rPr>
        <w:t xml:space="preserve"> дежурство на выделенных телефонах «горячей линии» для приема обращений граждан по вопросам распространения наркотиков, а также лечения и реабилитации наркопотребителей.</w:t>
      </w:r>
      <w:r w:rsidRPr="00205E86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205E86">
        <w:rPr>
          <w:rFonts w:eastAsia="Times New Roman" w:cs="Times New Roman"/>
          <w:szCs w:val="24"/>
          <w:lang w:eastAsia="ru-RU"/>
        </w:rPr>
        <w:t>Информирование жителей района об акции проходило через официальный сайт Глазовского района, социальные сети, собрания, информационные стенды, расположенные на территории МО «Глазовский район».</w:t>
      </w:r>
    </w:p>
    <w:p w:rsidR="00205E86" w:rsidRPr="00205E86" w:rsidRDefault="00205E86" w:rsidP="00205E86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05E86">
        <w:rPr>
          <w:rFonts w:eastAsia="Times New Roman" w:cs="Times New Roman"/>
          <w:color w:val="000000"/>
          <w:spacing w:val="-2"/>
          <w:szCs w:val="24"/>
          <w:lang w:eastAsia="ru-RU"/>
        </w:rPr>
        <w:t>С 15 марта в</w:t>
      </w:r>
      <w:r w:rsidRPr="00205E86">
        <w:rPr>
          <w:rFonts w:eastAsia="Times New Roman" w:cs="Times New Roman"/>
          <w:szCs w:val="24"/>
          <w:lang w:eastAsia="ru-RU"/>
        </w:rPr>
        <w:t xml:space="preserve"> рамках акции органами местного самоуправления и муниципальными учреждениями Глазовского района, ведущими профилактическую работу, организованы и проведены следующие мероприятия:</w:t>
      </w:r>
    </w:p>
    <w:p w:rsidR="00205E86" w:rsidRPr="00205E86" w:rsidRDefault="00205E86" w:rsidP="00205E86">
      <w:pPr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>Размещена информация о проведении Акции, телефонах «горячей» линии, адресах нахождения анонимных ящиков «Сообщи, где торгуют смертью!» на официальном портале муниципального образования «Глазовский район» в разделах:</w:t>
      </w:r>
    </w:p>
    <w:p w:rsidR="00205E86" w:rsidRPr="00205E86" w:rsidRDefault="00205E86" w:rsidP="00205E86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>- новости</w:t>
      </w:r>
    </w:p>
    <w:p w:rsidR="00205E86" w:rsidRPr="00205E86" w:rsidRDefault="00205E86" w:rsidP="00205E86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>-антинаркотическая деятельность</w:t>
      </w:r>
      <w:r w:rsidRPr="00205E86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205E86" w:rsidRPr="00205E86" w:rsidRDefault="00205E86" w:rsidP="00205E86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 xml:space="preserve">ссылка на сайт: </w:t>
      </w:r>
      <w:hyperlink r:id="rId9" w:history="1">
        <w:r w:rsidRPr="00205E86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http://192.168.100.1/city/socs/net_narkotikam/news_antinarkot/60381/</w:t>
        </w:r>
      </w:hyperlink>
    </w:p>
    <w:p w:rsidR="00205E86" w:rsidRPr="00205E86" w:rsidRDefault="00205E86" w:rsidP="00205E86">
      <w:pPr>
        <w:spacing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82550</wp:posOffset>
            </wp:positionV>
            <wp:extent cx="2805430" cy="2164080"/>
            <wp:effectExtent l="0" t="0" r="0" b="7620"/>
            <wp:wrapSquare wrapText="bothSides"/>
            <wp:docPr id="15" name="Рисунок 15" descr="image-29-03-21-01-00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-29-03-21-01-00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E86" w:rsidRPr="00205E86" w:rsidRDefault="00205E86" w:rsidP="00205E86">
      <w:pPr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523875</wp:posOffset>
            </wp:positionV>
            <wp:extent cx="2575560" cy="3007995"/>
            <wp:effectExtent l="0" t="0" r="0" b="1905"/>
            <wp:wrapSquare wrapText="bothSides"/>
            <wp:docPr id="14" name="Рисунок 14" descr="image-29-03-21-01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-29-03-21-01-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86">
        <w:rPr>
          <w:rFonts w:eastAsia="Times New Roman" w:cs="Times New Roman"/>
          <w:szCs w:val="24"/>
          <w:lang w:eastAsia="ru-RU"/>
        </w:rPr>
        <w:t>Размещена информации о проведении Акции, телефонах «горячей» линии, адресах размещения анонимных ящиков «Сообщи, где торгуют смертью!» на информационных стендах образовательных учреждений, администраций сельских поселений, учреждений культуры и других бюджетных учреждений социальной сферы, Администрации Глазовского района, «красных уголках» сельскохозяйственных организаций</w:t>
      </w:r>
    </w:p>
    <w:p w:rsidR="00205E86" w:rsidRPr="00205E86" w:rsidRDefault="00205E86" w:rsidP="00205E8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27743" w:rsidRDefault="00F27743" w:rsidP="00F27743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</w:t>
      </w:r>
      <w:r w:rsidR="00205E86" w:rsidRPr="00205E86">
        <w:rPr>
          <w:rFonts w:eastAsia="Times New Roman" w:cs="Times New Roman"/>
          <w:szCs w:val="24"/>
          <w:lang w:eastAsia="ru-RU"/>
        </w:rPr>
        <w:t>Проведены профилактические классные часы, спортивные и информационно-пропагандистские мероприятия, родительские собрания с распрост</w:t>
      </w:r>
      <w:r>
        <w:rPr>
          <w:rFonts w:eastAsia="Times New Roman" w:cs="Times New Roman"/>
          <w:szCs w:val="24"/>
          <w:lang w:eastAsia="ru-RU"/>
        </w:rPr>
        <w:t xml:space="preserve">ранением раздаточного материала. </w:t>
      </w:r>
      <w:r w:rsidRPr="00205E86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олодежный</w:t>
      </w:r>
    </w:p>
    <w:p w:rsidR="00205E86" w:rsidRDefault="00F27743" w:rsidP="00205E86">
      <w:pPr>
        <w:spacing w:line="240" w:lineRule="auto"/>
        <w:jc w:val="both"/>
        <w:rPr>
          <w:rFonts w:eastAsia="Times New Roman" w:cs="Times New Roman"/>
          <w:color w:val="0D0D0D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центр</w:t>
      </w:r>
      <w:r w:rsidRPr="00205E86">
        <w:rPr>
          <w:rFonts w:eastAsia="Times New Roman" w:cs="Times New Roman"/>
          <w:szCs w:val="24"/>
          <w:lang w:eastAsia="ru-RU"/>
        </w:rPr>
        <w:t xml:space="preserve"> «Диалог» совместно со сборной командой волонтеров Глазовского района в образовательных организациях  «</w:t>
      </w:r>
      <w:proofErr w:type="spellStart"/>
      <w:r w:rsidRPr="00205E86">
        <w:rPr>
          <w:rFonts w:eastAsia="Times New Roman" w:cs="Times New Roman"/>
          <w:szCs w:val="24"/>
          <w:lang w:eastAsia="ru-RU"/>
        </w:rPr>
        <w:t>Куреговская</w:t>
      </w:r>
      <w:proofErr w:type="spellEnd"/>
      <w:r w:rsidRPr="00205E86">
        <w:rPr>
          <w:rFonts w:eastAsia="Times New Roman" w:cs="Times New Roman"/>
          <w:szCs w:val="24"/>
          <w:lang w:eastAsia="ru-RU"/>
        </w:rPr>
        <w:t xml:space="preserve"> СОШ» и «</w:t>
      </w:r>
      <w:proofErr w:type="gramStart"/>
      <w:r w:rsidRPr="00205E86">
        <w:rPr>
          <w:rFonts w:eastAsia="Times New Roman" w:cs="Times New Roman"/>
          <w:szCs w:val="24"/>
          <w:lang w:eastAsia="ru-RU"/>
        </w:rPr>
        <w:t>Октябрьская</w:t>
      </w:r>
      <w:proofErr w:type="gramEnd"/>
      <w:r w:rsidRPr="00205E86">
        <w:rPr>
          <w:rFonts w:eastAsia="Times New Roman" w:cs="Times New Roman"/>
          <w:szCs w:val="24"/>
          <w:lang w:eastAsia="ru-RU"/>
        </w:rPr>
        <w:t xml:space="preserve"> СОШ» </w:t>
      </w:r>
      <w:r>
        <w:rPr>
          <w:rFonts w:eastAsia="Times New Roman" w:cs="Times New Roman"/>
          <w:szCs w:val="24"/>
          <w:lang w:eastAsia="ru-RU"/>
        </w:rPr>
        <w:t xml:space="preserve"> провели </w:t>
      </w:r>
      <w:r w:rsidR="00205E86" w:rsidRPr="00205E8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акцию </w:t>
      </w:r>
      <w:r w:rsidR="00205E86" w:rsidRPr="00205E86">
        <w:rPr>
          <w:rFonts w:eastAsia="Times New Roman" w:cs="Times New Roman"/>
          <w:szCs w:val="24"/>
          <w:lang w:eastAsia="ru-RU"/>
        </w:rPr>
        <w:t>республиканского профилактического проекта «Равный-Равному».</w:t>
      </w:r>
      <w:r w:rsidR="00205E86" w:rsidRPr="00205E86">
        <w:rPr>
          <w:rFonts w:eastAsia="Times New Roman" w:cs="Times New Roman"/>
          <w:color w:val="0D0D0D"/>
          <w:szCs w:val="24"/>
          <w:lang w:eastAsia="ru-RU"/>
        </w:rPr>
        <w:t xml:space="preserve"> </w:t>
      </w:r>
      <w:r w:rsidR="00CB2307" w:rsidRPr="00205E86">
        <w:rPr>
          <w:rFonts w:eastAsia="Times New Roman" w:cs="Times New Roman"/>
          <w:color w:val="0D0D0D"/>
          <w:szCs w:val="24"/>
          <w:lang w:eastAsia="ru-RU"/>
        </w:rPr>
        <w:t>Цель мероприятий - пропаганда здорового образа жизни, воспитания  и  формирования  культуры   здоровья,   предупреждения распространения наркомании среди подростков и  молодежи.</w:t>
      </w:r>
      <w:r w:rsidR="00CB2307" w:rsidRPr="00205E86">
        <w:rPr>
          <w:rFonts w:eastAsia="Times New Roman" w:cs="Times New Roman"/>
          <w:color w:val="FF0000"/>
          <w:szCs w:val="24"/>
          <w:lang w:eastAsia="ru-RU"/>
        </w:rPr>
        <w:t xml:space="preserve">  </w:t>
      </w:r>
      <w:r w:rsidR="00CB2307" w:rsidRPr="00205E86">
        <w:rPr>
          <w:rFonts w:eastAsia="Times New Roman" w:cs="Times New Roman"/>
          <w:color w:val="0D0D0D"/>
          <w:szCs w:val="24"/>
          <w:lang w:eastAsia="ru-RU"/>
        </w:rPr>
        <w:t>Важной целью было  также привлечение общественности к участию в противодействии незаконному обороту наркотиков и профилактике их немедицинского потребления</w:t>
      </w:r>
    </w:p>
    <w:p w:rsidR="00CB2307" w:rsidRDefault="00CB2307" w:rsidP="00205E86">
      <w:pPr>
        <w:spacing w:line="240" w:lineRule="auto"/>
        <w:jc w:val="both"/>
        <w:rPr>
          <w:rFonts w:eastAsia="Times New Roman" w:cs="Times New Roman"/>
          <w:color w:val="0D0D0D"/>
          <w:szCs w:val="24"/>
          <w:lang w:eastAsia="ru-RU"/>
        </w:rPr>
      </w:pPr>
    </w:p>
    <w:p w:rsidR="00CB2307" w:rsidRDefault="00CB2307" w:rsidP="00205E86">
      <w:pPr>
        <w:spacing w:line="240" w:lineRule="auto"/>
        <w:jc w:val="both"/>
        <w:rPr>
          <w:rFonts w:eastAsia="Times New Roman" w:cs="Times New Roman"/>
          <w:color w:val="0D0D0D"/>
          <w:szCs w:val="24"/>
          <w:lang w:eastAsia="ru-RU"/>
        </w:rPr>
      </w:pPr>
    </w:p>
    <w:p w:rsidR="00CB2307" w:rsidRDefault="00CB2307" w:rsidP="00205E86">
      <w:pPr>
        <w:spacing w:line="240" w:lineRule="auto"/>
        <w:jc w:val="both"/>
        <w:rPr>
          <w:rFonts w:eastAsia="Times New Roman" w:cs="Times New Roman"/>
          <w:color w:val="0D0D0D"/>
          <w:szCs w:val="24"/>
          <w:lang w:eastAsia="ru-RU"/>
        </w:rPr>
      </w:pPr>
    </w:p>
    <w:p w:rsidR="00CB2307" w:rsidRDefault="00CB2307" w:rsidP="00205E86">
      <w:pPr>
        <w:spacing w:line="240" w:lineRule="auto"/>
        <w:jc w:val="both"/>
        <w:rPr>
          <w:rFonts w:eastAsia="Times New Roman" w:cs="Times New Roman"/>
          <w:color w:val="0D0D0D"/>
          <w:szCs w:val="24"/>
          <w:lang w:eastAsia="ru-RU"/>
        </w:rPr>
      </w:pPr>
    </w:p>
    <w:p w:rsidR="00CB2307" w:rsidRDefault="00CB2307" w:rsidP="00205E86">
      <w:pPr>
        <w:spacing w:line="240" w:lineRule="auto"/>
        <w:jc w:val="both"/>
        <w:rPr>
          <w:rFonts w:eastAsia="Times New Roman" w:cs="Times New Roman"/>
          <w:color w:val="0D0D0D"/>
          <w:szCs w:val="24"/>
          <w:lang w:eastAsia="ru-RU"/>
        </w:rPr>
      </w:pPr>
    </w:p>
    <w:p w:rsidR="00CB2307" w:rsidRDefault="00CB2307" w:rsidP="00205E86">
      <w:pPr>
        <w:spacing w:line="240" w:lineRule="auto"/>
        <w:jc w:val="both"/>
        <w:rPr>
          <w:rFonts w:eastAsia="Times New Roman" w:cs="Times New Roman"/>
          <w:color w:val="0D0D0D"/>
          <w:szCs w:val="24"/>
          <w:lang w:eastAsia="ru-RU"/>
        </w:rPr>
      </w:pPr>
    </w:p>
    <w:p w:rsidR="00CB2307" w:rsidRDefault="00CB2307" w:rsidP="00205E86">
      <w:pPr>
        <w:spacing w:line="240" w:lineRule="auto"/>
        <w:jc w:val="both"/>
        <w:rPr>
          <w:rFonts w:eastAsia="Times New Roman" w:cs="Times New Roman"/>
          <w:color w:val="0D0D0D"/>
          <w:szCs w:val="24"/>
          <w:lang w:eastAsia="ru-RU"/>
        </w:rPr>
      </w:pPr>
    </w:p>
    <w:p w:rsidR="00CB2307" w:rsidRPr="00CB2307" w:rsidRDefault="00CB2307" w:rsidP="00205E86">
      <w:pPr>
        <w:spacing w:line="240" w:lineRule="auto"/>
        <w:jc w:val="both"/>
        <w:rPr>
          <w:rFonts w:eastAsia="Times New Roman" w:cs="Times New Roman"/>
          <w:color w:val="0D0D0D"/>
          <w:szCs w:val="24"/>
          <w:lang w:eastAsia="ru-RU"/>
        </w:rPr>
      </w:pPr>
    </w:p>
    <w:p w:rsidR="00205E86" w:rsidRPr="00205E86" w:rsidRDefault="00205E86" w:rsidP="00205E8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8A141B5" wp14:editId="3D62AAE7">
            <wp:simplePos x="0" y="0"/>
            <wp:positionH relativeFrom="column">
              <wp:posOffset>-65405</wp:posOffset>
            </wp:positionH>
            <wp:positionV relativeFrom="paragraph">
              <wp:posOffset>158750</wp:posOffset>
            </wp:positionV>
            <wp:extent cx="2411730" cy="2503805"/>
            <wp:effectExtent l="0" t="0" r="7620" b="0"/>
            <wp:wrapSquare wrapText="bothSides"/>
            <wp:docPr id="10" name="Рисунок 10" descr="image-29-03-21-01-00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-29-03-21-01-00-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E86" w:rsidRPr="00205E86" w:rsidRDefault="00205E86" w:rsidP="00205E8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3889C920" wp14:editId="18F5AFF0">
            <wp:simplePos x="0" y="0"/>
            <wp:positionH relativeFrom="column">
              <wp:posOffset>413385</wp:posOffset>
            </wp:positionH>
            <wp:positionV relativeFrom="paragraph">
              <wp:posOffset>46990</wp:posOffset>
            </wp:positionV>
            <wp:extent cx="2900680" cy="2375535"/>
            <wp:effectExtent l="0" t="0" r="0" b="5715"/>
            <wp:wrapNone/>
            <wp:docPr id="11" name="Рисунок 11" descr="image-29-03-21-01-0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-29-03-21-01-00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205E86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</w:p>
    <w:p w:rsidR="00205E86" w:rsidRDefault="00205E86" w:rsidP="00CB2307">
      <w:pPr>
        <w:spacing w:line="240" w:lineRule="auto"/>
        <w:ind w:left="64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7C1E6801" wp14:editId="3588D9D0">
            <wp:simplePos x="0" y="0"/>
            <wp:positionH relativeFrom="column">
              <wp:posOffset>3086100</wp:posOffset>
            </wp:positionH>
            <wp:positionV relativeFrom="paragraph">
              <wp:posOffset>-440055</wp:posOffset>
            </wp:positionV>
            <wp:extent cx="2963545" cy="3379470"/>
            <wp:effectExtent l="0" t="0" r="8255" b="0"/>
            <wp:wrapNone/>
            <wp:docPr id="13" name="Рисунок 13" descr="image-29-03-21-01-00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-29-03-21-01-00-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5E18C652" wp14:editId="777D15BF">
            <wp:simplePos x="0" y="0"/>
            <wp:positionH relativeFrom="column">
              <wp:posOffset>-421640</wp:posOffset>
            </wp:positionH>
            <wp:positionV relativeFrom="paragraph">
              <wp:posOffset>-442595</wp:posOffset>
            </wp:positionV>
            <wp:extent cx="3100070" cy="3260725"/>
            <wp:effectExtent l="0" t="0" r="5080" b="0"/>
            <wp:wrapNone/>
            <wp:docPr id="12" name="Рисунок 12" descr="image-29-03-21-01-0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-29-03-21-01-00-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743" w:rsidRDefault="00F27743" w:rsidP="00F27743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Pr="00CB2307" w:rsidRDefault="00CB2307" w:rsidP="00CB230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B2307" w:rsidRDefault="00CB2307" w:rsidP="00CB2307">
      <w:pPr>
        <w:pStyle w:val="af1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05E86" w:rsidRPr="00CB2307" w:rsidRDefault="00205E86" w:rsidP="00CB2307">
      <w:pPr>
        <w:pStyle w:val="af1"/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CB2307">
        <w:rPr>
          <w:rFonts w:eastAsia="Times New Roman" w:cs="Times New Roman"/>
          <w:szCs w:val="24"/>
          <w:lang w:eastAsia="ru-RU"/>
        </w:rPr>
        <w:t>Проведен Мониторинг интернет пространства на факт наличия наркотической пропаганды, предложений продажи наркотических средств и иных психотропных веществ</w:t>
      </w:r>
    </w:p>
    <w:p w:rsidR="00205E86" w:rsidRPr="00205E86" w:rsidRDefault="00205E86" w:rsidP="00F27743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 xml:space="preserve">В рамках районного мероприятия « Волонтер </w:t>
      </w:r>
      <w:r w:rsidR="00F27743">
        <w:rPr>
          <w:rFonts w:eastAsia="Times New Roman" w:cs="Times New Roman"/>
          <w:szCs w:val="24"/>
          <w:lang w:eastAsia="ru-RU"/>
        </w:rPr>
        <w:t xml:space="preserve">- </w:t>
      </w:r>
      <w:r w:rsidRPr="00205E86">
        <w:rPr>
          <w:rFonts w:eastAsia="Times New Roman" w:cs="Times New Roman"/>
          <w:szCs w:val="24"/>
          <w:lang w:eastAsia="ru-RU"/>
        </w:rPr>
        <w:t xml:space="preserve">2021» работала площадка « Встать, суд идет». На указанной площадке сборная команда волонтеров провела с волонтерами «Глазовского района ролевую игру « Суд над наркоманией», в ходе которой была показана инсценировка судебного процесса с участием волонтёров в роли защитника, обвинителя, судьи и свидетелей. Цель мероприятия- донести в доступной форме информацию о вреде наркотических и психотропных средств с целью воспитания негативного отношения к употреблению наркотических средств и психотропных веществ среди подростков. </w:t>
      </w:r>
    </w:p>
    <w:p w:rsidR="00205E86" w:rsidRPr="00205E86" w:rsidRDefault="00205E86" w:rsidP="00F27743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>Размещение информации о проведении Акции, телефонах «горячей» линии, адресах нахождения анонимных ящиков «Сообщи, где торгуют смертью!» в социальной сети «</w:t>
      </w:r>
      <w:proofErr w:type="spellStart"/>
      <w:r w:rsidRPr="00205E86">
        <w:rPr>
          <w:rFonts w:eastAsia="Times New Roman" w:cs="Times New Roman"/>
          <w:szCs w:val="24"/>
          <w:lang w:eastAsia="ru-RU"/>
        </w:rPr>
        <w:t>Вконтакте</w:t>
      </w:r>
      <w:proofErr w:type="spellEnd"/>
      <w:r w:rsidRPr="00205E86">
        <w:rPr>
          <w:rFonts w:eastAsia="Times New Roman" w:cs="Times New Roman"/>
          <w:szCs w:val="24"/>
          <w:lang w:eastAsia="ru-RU"/>
        </w:rPr>
        <w:t xml:space="preserve">» на страницах групп «Молодежный центр «Диалог», </w:t>
      </w:r>
      <w:r w:rsidRPr="00205E86">
        <w:rPr>
          <w:rFonts w:eastAsia="Times New Roman" w:cs="Times New Roman"/>
          <w:color w:val="000000"/>
          <w:szCs w:val="24"/>
          <w:lang w:eastAsia="ru-RU"/>
        </w:rPr>
        <w:t xml:space="preserve">ссылка: </w:t>
      </w:r>
      <w:hyperlink r:id="rId16" w:history="1">
        <w:r w:rsidRPr="00205E86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https://vk.com/mc_dialog_glazov?w=wall-70981243_5308%2Fall</w:t>
        </w:r>
      </w:hyperlink>
      <w:r w:rsidRPr="00205E86">
        <w:rPr>
          <w:rFonts w:eastAsia="Times New Roman" w:cs="Times New Roman"/>
          <w:color w:val="000000"/>
          <w:szCs w:val="24"/>
          <w:lang w:eastAsia="ru-RU"/>
        </w:rPr>
        <w:t>, страницы муниципального образования Глазовский район в социальной сети «В контакте», ссылка:</w:t>
      </w:r>
      <w:r w:rsidRPr="00205E86">
        <w:rPr>
          <w:rFonts w:eastAsia="Times New Roman" w:cs="Times New Roman"/>
          <w:szCs w:val="24"/>
          <w:lang w:eastAsia="ru-RU"/>
        </w:rPr>
        <w:t xml:space="preserve"> </w:t>
      </w:r>
      <w:hyperlink r:id="rId17" w:history="1">
        <w:r w:rsidRPr="00205E86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https://vk.com/glazrayon?w=wall-161987317_8758</w:t>
        </w:r>
      </w:hyperlink>
      <w:r w:rsidRPr="00205E86">
        <w:rPr>
          <w:rFonts w:eastAsia="Times New Roman" w:cs="Times New Roman"/>
          <w:color w:val="000000"/>
          <w:szCs w:val="24"/>
          <w:lang w:eastAsia="ru-RU"/>
        </w:rPr>
        <w:t xml:space="preserve">, официальных страницах образовательных организаций, учреждений культуры и библиотек Глазовского района. </w:t>
      </w:r>
    </w:p>
    <w:p w:rsidR="00205E86" w:rsidRPr="00205E86" w:rsidRDefault="00205E86" w:rsidP="00205E8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 xml:space="preserve">Распространены буклеты по учреждениям культуры, администрациям сельских поселений и другим бюджетным учреждениям социальной сферы. </w:t>
      </w:r>
      <w:r w:rsidRPr="00205E86">
        <w:rPr>
          <w:rFonts w:eastAsia="Times New Roman" w:cs="Times New Roman"/>
          <w:color w:val="000000"/>
          <w:spacing w:val="-2"/>
          <w:szCs w:val="24"/>
          <w:lang w:eastAsia="ru-RU"/>
        </w:rPr>
        <w:t xml:space="preserve">Проведена информационная работа о приеме сообщений о фактах распространения и употребления наркотических средств на «горячую линию», </w:t>
      </w:r>
      <w:r w:rsidRPr="00205E86">
        <w:rPr>
          <w:rFonts w:eastAsia="Times New Roman" w:cs="Times New Roman"/>
          <w:szCs w:val="24"/>
          <w:lang w:eastAsia="ru-RU"/>
        </w:rPr>
        <w:t>по телефону «Молодежного центра «Диалог», отдела культуры и молодежной политики Администрации муниципального образования «Глазовский район», а также на электронную почту и в анонимные почтовые ящики «Сообщи, где торгуют смертью». Информацию о местах сбыта и потребления наркотиков принимали в образовательных учреждениях, учреждениях культуры и администрациях муниципальных образований - сельских поселений Глазовского района.</w:t>
      </w:r>
    </w:p>
    <w:p w:rsidR="00205E86" w:rsidRPr="00205E86" w:rsidRDefault="00205E86" w:rsidP="00F27743">
      <w:pPr>
        <w:numPr>
          <w:ilvl w:val="0"/>
          <w:numId w:val="4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 xml:space="preserve">На 17 марта 2021 года было запланировано первое квартальное заседание Межведомственной антинаркотической комиссии МО «Глазовский район, которое было перенесено на 30 марта 2021 года в связи с карантином, введенным с 12 марта по 23 марта 2021 года в Администрации МО «Глазовский район». </w:t>
      </w:r>
    </w:p>
    <w:p w:rsidR="00205E86" w:rsidRPr="00205E86" w:rsidRDefault="00205E86" w:rsidP="00205E8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 xml:space="preserve">На заседании запланированы вопросы для обсуждения: </w:t>
      </w:r>
    </w:p>
    <w:p w:rsidR="00205E86" w:rsidRPr="00205E86" w:rsidRDefault="00205E86" w:rsidP="00205E86">
      <w:pPr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lastRenderedPageBreak/>
        <w:t>состояние</w:t>
      </w:r>
      <w:r w:rsidRPr="00205E86">
        <w:rPr>
          <w:rFonts w:eastAsia="Times New Roman" w:cs="Times New Roman"/>
          <w:color w:val="000000"/>
          <w:szCs w:val="24"/>
          <w:lang w:eastAsia="ru-RU"/>
        </w:rPr>
        <w:t xml:space="preserve"> наркоситуации на территории муниципального образования «Глазовский район» и определение приоритетных направлений в работе субъектов профилактики наркомании и незаконного распространения наркотических средств и психотропных веществ на территории Глазовского района и выработка мер, направленных на решение поставленных задач</w:t>
      </w:r>
    </w:p>
    <w:p w:rsidR="00205E86" w:rsidRPr="00205E86" w:rsidRDefault="00205E86" w:rsidP="00205E86">
      <w:pPr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05E86">
        <w:rPr>
          <w:rFonts w:eastAsia="Times New Roman" w:cs="Times New Roman"/>
          <w:color w:val="000000"/>
          <w:szCs w:val="24"/>
          <w:lang w:eastAsia="ru-RU"/>
        </w:rPr>
        <w:t>проведение мероприятий по профилактике наркомании и употребления спиртосодержащей продукции среди несовершеннолетних, о мерах, принимаемых органами и учреждениями профилактики по отношению к ним. О проведении мероприятий по выявлению по выявлению родителей несовершеннолетних, отрицательно влияющих на детей и допускающих употребление наркотических средств</w:t>
      </w:r>
    </w:p>
    <w:p w:rsidR="00205E86" w:rsidRPr="00205E86" w:rsidRDefault="00205E86" w:rsidP="00205E86">
      <w:pPr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05E86">
        <w:rPr>
          <w:rFonts w:eastAsia="Times New Roman" w:cs="Times New Roman"/>
          <w:color w:val="000000"/>
          <w:szCs w:val="24"/>
          <w:lang w:eastAsia="ru-RU"/>
        </w:rPr>
        <w:t>анализ результатов мониторинга заболеваемости и смертности населения, связанных с употреблением наркотических средств и психотропных веществ в МО «Глазовский район» за 2020 год</w:t>
      </w:r>
    </w:p>
    <w:p w:rsidR="00205E86" w:rsidRPr="00205E86" w:rsidRDefault="00205E86" w:rsidP="00205E86">
      <w:pPr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05E86">
        <w:rPr>
          <w:rFonts w:eastAsia="Times New Roman" w:cs="Times New Roman"/>
          <w:color w:val="000000"/>
          <w:szCs w:val="24"/>
          <w:lang w:eastAsia="ru-RU"/>
        </w:rPr>
        <w:t>реализация Республиканского профилактического проекта «Равный -равному» на территории Глазовского района, проведение антинаркотического месячника в рамках общероссийской акции «Сообщи, где торгуют смертью».</w:t>
      </w:r>
    </w:p>
    <w:p w:rsidR="00205E86" w:rsidRPr="00205E86" w:rsidRDefault="00205E86" w:rsidP="00205E86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05E86">
        <w:rPr>
          <w:rFonts w:eastAsia="Times New Roman" w:cs="Times New Roman"/>
          <w:color w:val="000000"/>
          <w:szCs w:val="24"/>
          <w:lang w:eastAsia="ru-RU"/>
        </w:rPr>
        <w:t xml:space="preserve">Работа по профилактике употребления психоактивных веществ в образовательных организациях и учреждениях культуры Глазовского района систематизирована, ведется в тесном взаимодействии со специалистами МУ «МЦ «Диалог», МБУК «Центр культуры и туризма», </w:t>
      </w:r>
      <w:r w:rsidRPr="00205E86">
        <w:rPr>
          <w:rFonts w:eastAsia="Times New Roman" w:cs="Times New Roman"/>
          <w:color w:val="0D0D0D"/>
          <w:szCs w:val="24"/>
          <w:lang w:eastAsia="ru-RU"/>
        </w:rPr>
        <w:t>Автономным учреждением социального обслуживания населения</w:t>
      </w:r>
      <w:r w:rsidRPr="00205E86">
        <w:rPr>
          <w:rFonts w:eastAsia="Times New Roman" w:cs="Times New Roman"/>
          <w:color w:val="000000"/>
          <w:szCs w:val="24"/>
          <w:lang w:eastAsia="ru-RU"/>
        </w:rPr>
        <w:t xml:space="preserve"> УР «КЦСОН Глазовского района», МУДО «ДЮСШ», районной библиотекой,  библиотеками и Домами культуры, МУДО «ДДТ».</w:t>
      </w:r>
      <w:r w:rsidRPr="00205E86">
        <w:rPr>
          <w:rFonts w:eastAsia="Times New Roman" w:cs="Times New Roman"/>
          <w:color w:val="0D0D0D"/>
          <w:szCs w:val="24"/>
          <w:lang w:eastAsia="ru-RU"/>
        </w:rPr>
        <w:t xml:space="preserve"> </w:t>
      </w:r>
      <w:r w:rsidR="00CB2307">
        <w:rPr>
          <w:rFonts w:eastAsia="Times New Roman" w:cs="Times New Roman"/>
          <w:color w:val="0D0D0D"/>
          <w:szCs w:val="24"/>
          <w:lang w:eastAsia="ru-RU"/>
        </w:rPr>
        <w:t xml:space="preserve"> </w:t>
      </w:r>
    </w:p>
    <w:p w:rsidR="00205E86" w:rsidRPr="00205E86" w:rsidRDefault="00205E86" w:rsidP="00205E8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05E86">
        <w:rPr>
          <w:rFonts w:eastAsia="Times New Roman" w:cs="Times New Roman"/>
          <w:szCs w:val="24"/>
          <w:lang w:eastAsia="ru-RU"/>
        </w:rPr>
        <w:tab/>
      </w:r>
    </w:p>
    <w:p w:rsidR="00514C33" w:rsidRDefault="00514C33" w:rsidP="00F5159A">
      <w:pPr>
        <w:spacing w:line="240" w:lineRule="auto"/>
        <w:jc w:val="both"/>
        <w:rPr>
          <w:rFonts w:eastAsia="Times New Roman" w:cs="Times New Roman"/>
          <w:sz w:val="32"/>
          <w:szCs w:val="26"/>
          <w:lang w:eastAsia="ru-RU"/>
        </w:rPr>
      </w:pPr>
    </w:p>
    <w:p w:rsidR="00514C33" w:rsidRDefault="00514C33" w:rsidP="00F5159A">
      <w:pPr>
        <w:spacing w:line="240" w:lineRule="auto"/>
        <w:jc w:val="both"/>
        <w:rPr>
          <w:rFonts w:eastAsia="Times New Roman" w:cs="Times New Roman"/>
          <w:sz w:val="32"/>
          <w:szCs w:val="26"/>
          <w:lang w:eastAsia="ru-RU"/>
        </w:rPr>
      </w:pPr>
    </w:p>
    <w:p w:rsidR="00514C33" w:rsidRDefault="00514C33" w:rsidP="00F5159A">
      <w:pPr>
        <w:spacing w:line="240" w:lineRule="auto"/>
        <w:jc w:val="both"/>
        <w:rPr>
          <w:rFonts w:eastAsia="Times New Roman" w:cs="Times New Roman"/>
          <w:sz w:val="32"/>
          <w:szCs w:val="26"/>
          <w:lang w:eastAsia="ru-RU"/>
        </w:rPr>
      </w:pPr>
    </w:p>
    <w:p w:rsidR="00514C33" w:rsidRDefault="00514C33" w:rsidP="00F5159A">
      <w:pPr>
        <w:spacing w:line="240" w:lineRule="auto"/>
        <w:jc w:val="both"/>
        <w:rPr>
          <w:rFonts w:eastAsia="Times New Roman" w:cs="Times New Roman"/>
          <w:sz w:val="32"/>
          <w:szCs w:val="26"/>
          <w:lang w:eastAsia="ru-RU"/>
        </w:rPr>
      </w:pPr>
    </w:p>
    <w:p w:rsidR="003569F9" w:rsidRDefault="003569F9">
      <w:pPr>
        <w:rPr>
          <w:rFonts w:eastAsia="Times New Roman" w:cs="Times New Roman"/>
          <w:sz w:val="32"/>
          <w:szCs w:val="26"/>
          <w:lang w:eastAsia="ru-RU"/>
        </w:rPr>
      </w:pPr>
    </w:p>
    <w:sectPr w:rsidR="003569F9" w:rsidSect="00205E86">
      <w:footerReference w:type="default" r:id="rId18"/>
      <w:pgSz w:w="11906" w:h="16838"/>
      <w:pgMar w:top="1134" w:right="850" w:bottom="1134" w:left="1701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39" w:rsidRDefault="00E05C39" w:rsidP="008A201A">
      <w:pPr>
        <w:spacing w:line="240" w:lineRule="auto"/>
      </w:pPr>
      <w:r>
        <w:separator/>
      </w:r>
    </w:p>
  </w:endnote>
  <w:endnote w:type="continuationSeparator" w:id="0">
    <w:p w:rsidR="00E05C39" w:rsidRDefault="00E05C39" w:rsidP="008A2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mall">
    <w:altName w:val="Arial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86" w:rsidRDefault="00205E86">
    <w:pPr>
      <w:pStyle w:val="ab"/>
      <w:rPr>
        <w:sz w:val="16"/>
      </w:rPr>
    </w:pPr>
  </w:p>
  <w:p w:rsidR="00397511" w:rsidRPr="00247931" w:rsidRDefault="00397511">
    <w:pPr>
      <w:pStyle w:val="ab"/>
      <w:rPr>
        <w:sz w:val="16"/>
      </w:rPr>
    </w:pPr>
    <w:r>
      <w:rPr>
        <w:sz w:val="16"/>
      </w:rPr>
      <w:t>Аранкулова В.А.</w:t>
    </w:r>
  </w:p>
  <w:p w:rsidR="00397511" w:rsidRPr="00247931" w:rsidRDefault="00397511">
    <w:pPr>
      <w:pStyle w:val="ab"/>
      <w:rPr>
        <w:sz w:val="16"/>
      </w:rPr>
    </w:pPr>
    <w:r w:rsidRPr="00247931">
      <w:rPr>
        <w:sz w:val="16"/>
      </w:rPr>
      <w:t xml:space="preserve">8 (341-41) </w:t>
    </w:r>
    <w:r>
      <w:rPr>
        <w:sz w:val="16"/>
      </w:rPr>
      <w:t>5-59-17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39" w:rsidRDefault="00E05C39" w:rsidP="008A201A">
      <w:pPr>
        <w:spacing w:line="240" w:lineRule="auto"/>
      </w:pPr>
      <w:r>
        <w:separator/>
      </w:r>
    </w:p>
  </w:footnote>
  <w:footnote w:type="continuationSeparator" w:id="0">
    <w:p w:rsidR="00E05C39" w:rsidRDefault="00E05C39" w:rsidP="008A20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3A79"/>
    <w:multiLevelType w:val="hybridMultilevel"/>
    <w:tmpl w:val="C6EA83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E68A9"/>
    <w:multiLevelType w:val="hybridMultilevel"/>
    <w:tmpl w:val="75F231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25875"/>
    <w:multiLevelType w:val="hybridMultilevel"/>
    <w:tmpl w:val="892CCA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F6159"/>
    <w:multiLevelType w:val="hybridMultilevel"/>
    <w:tmpl w:val="10D05938"/>
    <w:lvl w:ilvl="0" w:tplc="44165D0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C1"/>
    <w:rsid w:val="00005CCD"/>
    <w:rsid w:val="00082169"/>
    <w:rsid w:val="0009007F"/>
    <w:rsid w:val="000B4F6A"/>
    <w:rsid w:val="000D175E"/>
    <w:rsid w:val="000E7916"/>
    <w:rsid w:val="000F7D70"/>
    <w:rsid w:val="00176602"/>
    <w:rsid w:val="001A579F"/>
    <w:rsid w:val="00201663"/>
    <w:rsid w:val="00205E86"/>
    <w:rsid w:val="00235ACB"/>
    <w:rsid w:val="00247931"/>
    <w:rsid w:val="0029376B"/>
    <w:rsid w:val="002B268E"/>
    <w:rsid w:val="002C548B"/>
    <w:rsid w:val="003569F9"/>
    <w:rsid w:val="003631DF"/>
    <w:rsid w:val="00372A57"/>
    <w:rsid w:val="00375840"/>
    <w:rsid w:val="003834DD"/>
    <w:rsid w:val="00397511"/>
    <w:rsid w:val="003A0E47"/>
    <w:rsid w:val="003D0B63"/>
    <w:rsid w:val="003D2B43"/>
    <w:rsid w:val="0043227B"/>
    <w:rsid w:val="00447218"/>
    <w:rsid w:val="00485673"/>
    <w:rsid w:val="00494E79"/>
    <w:rsid w:val="004B3D6F"/>
    <w:rsid w:val="004D32D5"/>
    <w:rsid w:val="00514C33"/>
    <w:rsid w:val="0052067A"/>
    <w:rsid w:val="00545D23"/>
    <w:rsid w:val="00547F0C"/>
    <w:rsid w:val="005C68F3"/>
    <w:rsid w:val="0061573D"/>
    <w:rsid w:val="0062595B"/>
    <w:rsid w:val="00631141"/>
    <w:rsid w:val="00674334"/>
    <w:rsid w:val="00683800"/>
    <w:rsid w:val="006E0620"/>
    <w:rsid w:val="006F127C"/>
    <w:rsid w:val="006F359A"/>
    <w:rsid w:val="00716957"/>
    <w:rsid w:val="00786D69"/>
    <w:rsid w:val="007C21F1"/>
    <w:rsid w:val="007E4DDC"/>
    <w:rsid w:val="007E5219"/>
    <w:rsid w:val="00814426"/>
    <w:rsid w:val="008377EF"/>
    <w:rsid w:val="008505C1"/>
    <w:rsid w:val="00893A1D"/>
    <w:rsid w:val="008A201A"/>
    <w:rsid w:val="008B5BE9"/>
    <w:rsid w:val="008C6911"/>
    <w:rsid w:val="00904B6A"/>
    <w:rsid w:val="009075F2"/>
    <w:rsid w:val="009371C5"/>
    <w:rsid w:val="009814E5"/>
    <w:rsid w:val="0099239D"/>
    <w:rsid w:val="00993C7C"/>
    <w:rsid w:val="009960E0"/>
    <w:rsid w:val="009D48D7"/>
    <w:rsid w:val="009F175E"/>
    <w:rsid w:val="009F5C10"/>
    <w:rsid w:val="00A47A94"/>
    <w:rsid w:val="00A53895"/>
    <w:rsid w:val="00A551BF"/>
    <w:rsid w:val="00A560E6"/>
    <w:rsid w:val="00A867D7"/>
    <w:rsid w:val="00AA3F42"/>
    <w:rsid w:val="00AB3D00"/>
    <w:rsid w:val="00AB44CE"/>
    <w:rsid w:val="00AE04F0"/>
    <w:rsid w:val="00AE09AB"/>
    <w:rsid w:val="00B06940"/>
    <w:rsid w:val="00B410CB"/>
    <w:rsid w:val="00B8163B"/>
    <w:rsid w:val="00C64D43"/>
    <w:rsid w:val="00C874CB"/>
    <w:rsid w:val="00C9463C"/>
    <w:rsid w:val="00CB2307"/>
    <w:rsid w:val="00CC2F24"/>
    <w:rsid w:val="00CD5D42"/>
    <w:rsid w:val="00D10594"/>
    <w:rsid w:val="00D752FF"/>
    <w:rsid w:val="00D92DAF"/>
    <w:rsid w:val="00DA4E01"/>
    <w:rsid w:val="00DA7ED9"/>
    <w:rsid w:val="00DE6C10"/>
    <w:rsid w:val="00DF24B7"/>
    <w:rsid w:val="00DF715F"/>
    <w:rsid w:val="00E05C39"/>
    <w:rsid w:val="00E1554C"/>
    <w:rsid w:val="00E77927"/>
    <w:rsid w:val="00E8660C"/>
    <w:rsid w:val="00EA0050"/>
    <w:rsid w:val="00ED07E6"/>
    <w:rsid w:val="00F06899"/>
    <w:rsid w:val="00F23667"/>
    <w:rsid w:val="00F27743"/>
    <w:rsid w:val="00F5159A"/>
    <w:rsid w:val="00F6050B"/>
    <w:rsid w:val="00FA1C10"/>
    <w:rsid w:val="00FB5F35"/>
    <w:rsid w:val="00FF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paragraph" w:styleId="2">
    <w:name w:val="heading 2"/>
    <w:basedOn w:val="a"/>
    <w:link w:val="20"/>
    <w:uiPriority w:val="9"/>
    <w:qFormat/>
    <w:rsid w:val="0024793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character" w:styleId="a4">
    <w:name w:val="Hyperlink"/>
    <w:rsid w:val="006F359A"/>
    <w:rPr>
      <w:color w:val="0000FF"/>
      <w:u w:val="single"/>
    </w:rPr>
  </w:style>
  <w:style w:type="paragraph" w:styleId="a5">
    <w:name w:val="No Spacing"/>
    <w:link w:val="a6"/>
    <w:uiPriority w:val="1"/>
    <w:qFormat/>
    <w:rsid w:val="006F359A"/>
    <w:pPr>
      <w:spacing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35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5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A201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201A"/>
  </w:style>
  <w:style w:type="paragraph" w:styleId="ab">
    <w:name w:val="footer"/>
    <w:basedOn w:val="a"/>
    <w:link w:val="ac"/>
    <w:uiPriority w:val="99"/>
    <w:unhideWhenUsed/>
    <w:rsid w:val="008A201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201A"/>
  </w:style>
  <w:style w:type="character" w:customStyle="1" w:styleId="a6">
    <w:name w:val="Без интервала Знак"/>
    <w:link w:val="a5"/>
    <w:uiPriority w:val="1"/>
    <w:locked/>
    <w:rsid w:val="008A201A"/>
    <w:rPr>
      <w:rFonts w:ascii="Calibri" w:eastAsia="Times New Roman" w:hAnsi="Calibri" w:cs="Times New Roman"/>
      <w:sz w:val="22"/>
      <w:lang w:eastAsia="ru-RU"/>
    </w:rPr>
  </w:style>
  <w:style w:type="paragraph" w:styleId="ad">
    <w:name w:val="Body Text"/>
    <w:basedOn w:val="a"/>
    <w:link w:val="ae"/>
    <w:semiHidden/>
    <w:unhideWhenUsed/>
    <w:rsid w:val="00683800"/>
    <w:pPr>
      <w:spacing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683800"/>
    <w:rPr>
      <w:rFonts w:eastAsia="Times New Roman" w:cs="Times New Roman"/>
      <w:szCs w:val="20"/>
      <w:lang w:eastAsia="ru-RU"/>
    </w:rPr>
  </w:style>
  <w:style w:type="paragraph" w:styleId="af">
    <w:name w:val="Body Text Indent"/>
    <w:basedOn w:val="a"/>
    <w:link w:val="af0"/>
    <w:unhideWhenUsed/>
    <w:rsid w:val="00683800"/>
    <w:pPr>
      <w:spacing w:line="240" w:lineRule="auto"/>
      <w:ind w:firstLine="708"/>
      <w:jc w:val="both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83800"/>
    <w:rPr>
      <w:rFonts w:eastAsia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683800"/>
    <w:pPr>
      <w:spacing w:line="36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3800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931"/>
    <w:rPr>
      <w:rFonts w:eastAsia="Times New Roman" w:cs="Times New Roman"/>
      <w:b/>
      <w:bCs/>
      <w:sz w:val="36"/>
      <w:szCs w:val="36"/>
      <w:lang w:eastAsia="ru-RU"/>
    </w:rPr>
  </w:style>
  <w:style w:type="paragraph" w:styleId="af1">
    <w:name w:val="List Paragraph"/>
    <w:basedOn w:val="a"/>
    <w:uiPriority w:val="34"/>
    <w:qFormat/>
    <w:rsid w:val="00F2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paragraph" w:styleId="2">
    <w:name w:val="heading 2"/>
    <w:basedOn w:val="a"/>
    <w:link w:val="20"/>
    <w:uiPriority w:val="9"/>
    <w:qFormat/>
    <w:rsid w:val="0024793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character" w:styleId="a4">
    <w:name w:val="Hyperlink"/>
    <w:rsid w:val="006F359A"/>
    <w:rPr>
      <w:color w:val="0000FF"/>
      <w:u w:val="single"/>
    </w:rPr>
  </w:style>
  <w:style w:type="paragraph" w:styleId="a5">
    <w:name w:val="No Spacing"/>
    <w:link w:val="a6"/>
    <w:uiPriority w:val="1"/>
    <w:qFormat/>
    <w:rsid w:val="006F359A"/>
    <w:pPr>
      <w:spacing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35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59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A201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201A"/>
  </w:style>
  <w:style w:type="paragraph" w:styleId="ab">
    <w:name w:val="footer"/>
    <w:basedOn w:val="a"/>
    <w:link w:val="ac"/>
    <w:uiPriority w:val="99"/>
    <w:unhideWhenUsed/>
    <w:rsid w:val="008A201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201A"/>
  </w:style>
  <w:style w:type="character" w:customStyle="1" w:styleId="a6">
    <w:name w:val="Без интервала Знак"/>
    <w:link w:val="a5"/>
    <w:uiPriority w:val="1"/>
    <w:locked/>
    <w:rsid w:val="008A201A"/>
    <w:rPr>
      <w:rFonts w:ascii="Calibri" w:eastAsia="Times New Roman" w:hAnsi="Calibri" w:cs="Times New Roman"/>
      <w:sz w:val="22"/>
      <w:lang w:eastAsia="ru-RU"/>
    </w:rPr>
  </w:style>
  <w:style w:type="paragraph" w:styleId="ad">
    <w:name w:val="Body Text"/>
    <w:basedOn w:val="a"/>
    <w:link w:val="ae"/>
    <w:semiHidden/>
    <w:unhideWhenUsed/>
    <w:rsid w:val="00683800"/>
    <w:pPr>
      <w:spacing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683800"/>
    <w:rPr>
      <w:rFonts w:eastAsia="Times New Roman" w:cs="Times New Roman"/>
      <w:szCs w:val="20"/>
      <w:lang w:eastAsia="ru-RU"/>
    </w:rPr>
  </w:style>
  <w:style w:type="paragraph" w:styleId="af">
    <w:name w:val="Body Text Indent"/>
    <w:basedOn w:val="a"/>
    <w:link w:val="af0"/>
    <w:unhideWhenUsed/>
    <w:rsid w:val="00683800"/>
    <w:pPr>
      <w:spacing w:line="240" w:lineRule="auto"/>
      <w:ind w:firstLine="708"/>
      <w:jc w:val="both"/>
    </w:pPr>
    <w:rPr>
      <w:rFonts w:eastAsia="Times New Roman" w:cs="Times New Roman"/>
      <w:b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83800"/>
    <w:rPr>
      <w:rFonts w:eastAsia="Times New Roman" w:cs="Times New Roman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683800"/>
    <w:pPr>
      <w:spacing w:line="36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3800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931"/>
    <w:rPr>
      <w:rFonts w:eastAsia="Times New Roman" w:cs="Times New Roman"/>
      <w:b/>
      <w:bCs/>
      <w:sz w:val="36"/>
      <w:szCs w:val="36"/>
      <w:lang w:eastAsia="ru-RU"/>
    </w:rPr>
  </w:style>
  <w:style w:type="paragraph" w:styleId="af1">
    <w:name w:val="List Paragraph"/>
    <w:basedOn w:val="a"/>
    <w:uiPriority w:val="34"/>
    <w:qFormat/>
    <w:rsid w:val="00F2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vk.com/glazrayon?w=wall-161987317_87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mc_dialog_glazov?w=wall-70981243_5308%2Fal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92.168.100.1/city/socs/net_narkotikam/news_antinarkot/60381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4128-C867-4C52-9BBA-0F560E61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4</cp:revision>
  <cp:lastPrinted>2021-04-06T04:09:00Z</cp:lastPrinted>
  <dcterms:created xsi:type="dcterms:W3CDTF">2021-04-06T03:12:00Z</dcterms:created>
  <dcterms:modified xsi:type="dcterms:W3CDTF">2021-04-06T04:09:00Z</dcterms:modified>
</cp:coreProperties>
</file>