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26E" w:rsidRDefault="009B526E" w:rsidP="009B526E">
      <w:pPr>
        <w:widowControl w:val="0"/>
        <w:autoSpaceDE w:val="0"/>
        <w:autoSpaceDN w:val="0"/>
        <w:adjustRightInd w:val="0"/>
        <w:jc w:val="center"/>
        <w:outlineLvl w:val="0"/>
        <w:rPr>
          <w:rStyle w:val="FontStyle26"/>
        </w:rPr>
      </w:pPr>
      <w:r>
        <w:rPr>
          <w:b/>
        </w:rPr>
        <w:t>СОВЕТ ДЕПУТАТОВ МУНИЦИПАЛЬНОГО ОБРАЗОВАНИЯ</w:t>
      </w:r>
      <w:r>
        <w:t xml:space="preserve"> </w:t>
      </w:r>
      <w:r>
        <w:rPr>
          <w:rStyle w:val="FontStyle26"/>
          <w:b/>
        </w:rPr>
        <w:t>«ВЕРХНЕБОГАТЫРСКОЕ»</w:t>
      </w:r>
    </w:p>
    <w:p w:rsidR="009B526E" w:rsidRDefault="009B526E" w:rsidP="009B526E">
      <w:pPr>
        <w:jc w:val="center"/>
      </w:pPr>
      <w:r>
        <w:rPr>
          <w:rStyle w:val="FontStyle26"/>
          <w:b/>
        </w:rPr>
        <w:t>Сорок третья очередная</w:t>
      </w:r>
      <w:r>
        <w:rPr>
          <w:b/>
        </w:rPr>
        <w:t xml:space="preserve"> сессия Совета депутатов муниципального образования</w:t>
      </w:r>
    </w:p>
    <w:p w:rsidR="009B526E" w:rsidRDefault="009B526E" w:rsidP="009B526E">
      <w:pPr>
        <w:jc w:val="center"/>
        <w:rPr>
          <w:b/>
        </w:rPr>
      </w:pPr>
      <w:r>
        <w:rPr>
          <w:b/>
        </w:rPr>
        <w:t>«Верхнебогатырское» четвертого созыва</w:t>
      </w:r>
    </w:p>
    <w:p w:rsidR="009B526E" w:rsidRDefault="009B526E" w:rsidP="009B526E">
      <w:pPr>
        <w:ind w:right="563"/>
        <w:jc w:val="center"/>
        <w:outlineLvl w:val="0"/>
        <w:rPr>
          <w:b/>
        </w:rPr>
      </w:pPr>
    </w:p>
    <w:p w:rsidR="009B526E" w:rsidRDefault="009B526E" w:rsidP="009B526E">
      <w:pPr>
        <w:ind w:right="563"/>
        <w:jc w:val="center"/>
        <w:outlineLvl w:val="0"/>
        <w:rPr>
          <w:b/>
        </w:rPr>
      </w:pPr>
    </w:p>
    <w:p w:rsidR="009B526E" w:rsidRDefault="009B526E" w:rsidP="009B526E">
      <w:pPr>
        <w:ind w:right="563"/>
        <w:jc w:val="center"/>
        <w:outlineLvl w:val="0"/>
        <w:rPr>
          <w:b/>
        </w:rPr>
      </w:pPr>
      <w:r>
        <w:rPr>
          <w:b/>
        </w:rPr>
        <w:t>РЕШЕНИЕ</w:t>
      </w:r>
    </w:p>
    <w:p w:rsidR="009B526E" w:rsidRDefault="009B526E" w:rsidP="009B526E">
      <w:pPr>
        <w:shd w:val="clear" w:color="auto" w:fill="FFFFFF"/>
        <w:ind w:right="563"/>
        <w:jc w:val="both"/>
        <w:rPr>
          <w:b/>
        </w:rPr>
      </w:pPr>
      <w:r>
        <w:rPr>
          <w:b/>
        </w:rPr>
        <w:t xml:space="preserve">25 ноября  2020 года                                                                  </w:t>
      </w:r>
      <w:r>
        <w:rPr>
          <w:b/>
        </w:rPr>
        <w:t xml:space="preserve">                           № 226</w:t>
      </w:r>
    </w:p>
    <w:p w:rsidR="009B526E" w:rsidRDefault="009B526E" w:rsidP="009B526E">
      <w:pPr>
        <w:shd w:val="clear" w:color="auto" w:fill="FFFFFF"/>
        <w:ind w:right="563"/>
        <w:jc w:val="center"/>
        <w:rPr>
          <w:b/>
        </w:rPr>
      </w:pPr>
      <w:r>
        <w:rPr>
          <w:b/>
        </w:rPr>
        <w:t>д. Верхняя Слудка</w:t>
      </w:r>
    </w:p>
    <w:p w:rsidR="009B526E" w:rsidRDefault="009B526E" w:rsidP="009B526E">
      <w:r>
        <w:t xml:space="preserve"> </w:t>
      </w:r>
    </w:p>
    <w:p w:rsidR="009B526E" w:rsidRDefault="009B526E" w:rsidP="009B526E">
      <w:pPr>
        <w:keepNext/>
        <w:widowControl w:val="0"/>
        <w:autoSpaceDE w:val="0"/>
        <w:autoSpaceDN w:val="0"/>
        <w:adjustRightInd w:val="0"/>
        <w:ind w:right="4315"/>
        <w:jc w:val="both"/>
        <w:outlineLvl w:val="3"/>
        <w:rPr>
          <w:b/>
          <w:sz w:val="18"/>
          <w:szCs w:val="18"/>
        </w:rPr>
      </w:pPr>
    </w:p>
    <w:p w:rsidR="009B526E" w:rsidRDefault="009B526E" w:rsidP="009B526E">
      <w:pPr>
        <w:ind w:right="3775"/>
        <w:jc w:val="both"/>
        <w:rPr>
          <w:b/>
          <w:bCs/>
          <w:spacing w:val="-4"/>
        </w:rPr>
      </w:pPr>
      <w:r>
        <w:t xml:space="preserve">     </w:t>
      </w:r>
      <w:r>
        <w:rPr>
          <w:b/>
          <w:bCs/>
          <w:spacing w:val="-4"/>
        </w:rPr>
        <w:t>Об оказании материальной помощи Главе муницип</w:t>
      </w:r>
      <w:r>
        <w:rPr>
          <w:b/>
          <w:bCs/>
          <w:spacing w:val="-4"/>
        </w:rPr>
        <w:t xml:space="preserve">ального образования «Верхнебогатырское» </w:t>
      </w:r>
      <w:proofErr w:type="spellStart"/>
      <w:r>
        <w:rPr>
          <w:b/>
          <w:bCs/>
          <w:spacing w:val="-4"/>
        </w:rPr>
        <w:t>Булдакову</w:t>
      </w:r>
      <w:proofErr w:type="spellEnd"/>
      <w:r>
        <w:rPr>
          <w:b/>
          <w:bCs/>
          <w:spacing w:val="-4"/>
        </w:rPr>
        <w:t xml:space="preserve"> Р.А.</w:t>
      </w:r>
    </w:p>
    <w:p w:rsidR="009B526E" w:rsidRDefault="009B526E" w:rsidP="009B526E">
      <w:pPr>
        <w:ind w:right="-186"/>
        <w:jc w:val="both"/>
        <w:rPr>
          <w:b/>
          <w:bCs/>
          <w:spacing w:val="-4"/>
        </w:rPr>
      </w:pPr>
    </w:p>
    <w:p w:rsidR="009B526E" w:rsidRDefault="009B526E" w:rsidP="009B526E">
      <w:pPr>
        <w:ind w:right="-1"/>
        <w:jc w:val="both"/>
        <w:rPr>
          <w:b/>
          <w:bCs/>
          <w:spacing w:val="-4"/>
        </w:rPr>
      </w:pPr>
      <w:r>
        <w:rPr>
          <w:bCs/>
          <w:spacing w:val="-4"/>
        </w:rPr>
        <w:tab/>
      </w:r>
      <w:proofErr w:type="gramStart"/>
      <w:r>
        <w:rPr>
          <w:bCs/>
          <w:spacing w:val="-4"/>
        </w:rPr>
        <w:t xml:space="preserve">Руководствуясь ст.135, ст.191 Трудового кодекса Российской Федерации, ч.2 ст.53 Федерального закона от 06.10.2003 № 131-ФЗ «Об общих принципах организации местного самоуправления в Российской Федерации», ст. 86  Бюджетного кодекса Российской Федерации, п.7 Постановления Правительства Удмуртской Республики от </w:t>
      </w:r>
      <w:hyperlink r:id="rId5" w:history="1">
        <w:r>
          <w:rPr>
            <w:rStyle w:val="a4"/>
            <w:iCs/>
            <w:color w:val="000000"/>
          </w:rPr>
          <w:t>08.08.2011 N 278 "Об утверждении нормативов формирования расходов на оплату труда депутатов, выборных должностных лиц местного самоуправления, осуществляющих свои полномочия</w:t>
        </w:r>
        <w:proofErr w:type="gramEnd"/>
        <w:r>
          <w:rPr>
            <w:rStyle w:val="a4"/>
            <w:iCs/>
            <w:color w:val="000000"/>
          </w:rPr>
          <w:t xml:space="preserve"> </w:t>
        </w:r>
        <w:proofErr w:type="gramStart"/>
        <w:r>
          <w:rPr>
            <w:rStyle w:val="a4"/>
            <w:iCs/>
            <w:color w:val="000000"/>
          </w:rPr>
          <w:t>на постоянной основе, муниципальных служащих и нормативного объема расходов бюджета городского округа (муниципального района) на содержание работников органов местного самоуправления"</w:t>
        </w:r>
        <w:r>
          <w:rPr>
            <w:rStyle w:val="a4"/>
            <w:iCs/>
          </w:rPr>
          <w:t xml:space="preserve"> </w:t>
        </w:r>
      </w:hyperlink>
      <w:r>
        <w:rPr>
          <w:bCs/>
          <w:spacing w:val="-4"/>
        </w:rPr>
        <w:t>, Положением об оплате труда выборного должностного лица органа местного самоуправления муницип</w:t>
      </w:r>
      <w:r>
        <w:rPr>
          <w:bCs/>
          <w:spacing w:val="-4"/>
        </w:rPr>
        <w:t>ального образования «Верхнебогатырское</w:t>
      </w:r>
      <w:r>
        <w:rPr>
          <w:bCs/>
          <w:spacing w:val="-4"/>
        </w:rPr>
        <w:t>», осуществляющего свои полномочия на постоянной основе, утвержденного решением Совета депутатов муницип</w:t>
      </w:r>
      <w:r>
        <w:rPr>
          <w:bCs/>
          <w:spacing w:val="-4"/>
        </w:rPr>
        <w:t>ального образования «Верхнебогатырское</w:t>
      </w:r>
      <w:r>
        <w:rPr>
          <w:bCs/>
          <w:spacing w:val="-4"/>
        </w:rPr>
        <w:t xml:space="preserve">» от </w:t>
      </w:r>
      <w:r>
        <w:t>05</w:t>
      </w:r>
      <w:r>
        <w:t>.10.2016  № 5,</w:t>
      </w:r>
      <w:r>
        <w:rPr>
          <w:bCs/>
          <w:spacing w:val="-4"/>
        </w:rPr>
        <w:t xml:space="preserve"> Уставом муницип</w:t>
      </w:r>
      <w:r>
        <w:rPr>
          <w:bCs/>
          <w:spacing w:val="-4"/>
        </w:rPr>
        <w:t>ального образования «Верхнебогатырское</w:t>
      </w:r>
      <w:r>
        <w:rPr>
          <w:bCs/>
          <w:spacing w:val="-4"/>
        </w:rPr>
        <w:t xml:space="preserve">» </w:t>
      </w:r>
      <w:r>
        <w:rPr>
          <w:b/>
          <w:bCs/>
        </w:rPr>
        <w:t xml:space="preserve">Совет депутатов </w:t>
      </w:r>
      <w:r>
        <w:rPr>
          <w:b/>
          <w:bCs/>
          <w:spacing w:val="-4"/>
        </w:rPr>
        <w:t>муницип</w:t>
      </w:r>
      <w:r>
        <w:rPr>
          <w:b/>
          <w:bCs/>
          <w:spacing w:val="-4"/>
        </w:rPr>
        <w:t>ального образования «Верхнебогатырское</w:t>
      </w:r>
      <w:r>
        <w:rPr>
          <w:b/>
          <w:bCs/>
          <w:spacing w:val="-4"/>
        </w:rPr>
        <w:t xml:space="preserve">» </w:t>
      </w:r>
      <w:r>
        <w:rPr>
          <w:b/>
          <w:bCs/>
        </w:rPr>
        <w:t>РЕШИЛ:</w:t>
      </w:r>
      <w:proofErr w:type="gramEnd"/>
    </w:p>
    <w:p w:rsidR="009B526E" w:rsidRDefault="009B526E" w:rsidP="009B526E">
      <w:pPr>
        <w:autoSpaceDE w:val="0"/>
        <w:autoSpaceDN w:val="0"/>
        <w:adjustRightInd w:val="0"/>
        <w:ind w:right="-1" w:firstLine="708"/>
        <w:jc w:val="both"/>
        <w:rPr>
          <w:bCs/>
        </w:rPr>
      </w:pPr>
      <w:r>
        <w:rPr>
          <w:bCs/>
        </w:rPr>
        <w:t xml:space="preserve">  </w:t>
      </w:r>
    </w:p>
    <w:p w:rsidR="009B526E" w:rsidRDefault="009B526E" w:rsidP="009B526E">
      <w:pPr>
        <w:ind w:right="-1" w:firstLine="540"/>
        <w:jc w:val="both"/>
        <w:rPr>
          <w:bCs/>
          <w:spacing w:val="-4"/>
        </w:rPr>
      </w:pPr>
      <w:r>
        <w:t xml:space="preserve">1.  </w:t>
      </w:r>
      <w:r>
        <w:rPr>
          <w:bCs/>
          <w:spacing w:val="-4"/>
        </w:rPr>
        <w:t>Оказать материальную помощь в размере двух должностных окладов,  установленную Положением об оплате труда выборного должностного лица органа местного самоуправления муницип</w:t>
      </w:r>
      <w:r>
        <w:rPr>
          <w:bCs/>
          <w:spacing w:val="-4"/>
        </w:rPr>
        <w:t>ального образования «Верхнебогатырское</w:t>
      </w:r>
      <w:r>
        <w:rPr>
          <w:bCs/>
          <w:spacing w:val="-4"/>
        </w:rPr>
        <w:t>», осуществляющего свои полномочия на постоянной ос</w:t>
      </w:r>
      <w:r w:rsidR="003818C6">
        <w:rPr>
          <w:bCs/>
          <w:spacing w:val="-4"/>
        </w:rPr>
        <w:t>нове и трудовым договором  от 06.04.2017 г.</w:t>
      </w:r>
      <w:bookmarkStart w:id="0" w:name="_GoBack"/>
      <w:bookmarkEnd w:id="0"/>
    </w:p>
    <w:p w:rsidR="009B526E" w:rsidRDefault="009B526E" w:rsidP="009B526E">
      <w:pPr>
        <w:widowControl w:val="0"/>
        <w:autoSpaceDE w:val="0"/>
        <w:autoSpaceDN w:val="0"/>
        <w:adjustRightInd w:val="0"/>
        <w:ind w:firstLine="540"/>
        <w:jc w:val="both"/>
      </w:pPr>
      <w:r>
        <w:t>2 . Настоящее решение вступает в силу после его принятия.</w:t>
      </w:r>
    </w:p>
    <w:p w:rsidR="009B526E" w:rsidRDefault="009B526E" w:rsidP="009B526E">
      <w:pPr>
        <w:spacing w:line="360" w:lineRule="auto"/>
        <w:ind w:right="-1"/>
        <w:jc w:val="both"/>
      </w:pPr>
    </w:p>
    <w:p w:rsidR="009B526E" w:rsidRDefault="009B526E" w:rsidP="009B526E">
      <w:pPr>
        <w:spacing w:line="360" w:lineRule="auto"/>
        <w:jc w:val="both"/>
      </w:pPr>
      <w:r>
        <w:t xml:space="preserve"> </w:t>
      </w:r>
    </w:p>
    <w:p w:rsidR="009B526E" w:rsidRDefault="009B526E" w:rsidP="009B526E">
      <w:pPr>
        <w:jc w:val="both"/>
        <w:rPr>
          <w:b/>
        </w:rPr>
      </w:pPr>
      <w:r>
        <w:rPr>
          <w:b/>
        </w:rPr>
        <w:t xml:space="preserve">Заместитель Председателя Совета депутатов </w:t>
      </w:r>
    </w:p>
    <w:p w:rsidR="009B526E" w:rsidRDefault="009B526E" w:rsidP="009B526E">
      <w:r>
        <w:rPr>
          <w:b/>
        </w:rPr>
        <w:t>муницип</w:t>
      </w:r>
      <w:r w:rsidR="003818C6">
        <w:rPr>
          <w:b/>
        </w:rPr>
        <w:t>ального образования «Верхнебогатырское</w:t>
      </w:r>
      <w:r>
        <w:rPr>
          <w:b/>
        </w:rPr>
        <w:t xml:space="preserve">»              </w:t>
      </w:r>
      <w:r w:rsidR="003818C6">
        <w:rPr>
          <w:b/>
        </w:rPr>
        <w:t xml:space="preserve">                 Р.А. Булдаков</w:t>
      </w:r>
    </w:p>
    <w:p w:rsidR="00324787" w:rsidRDefault="00324787"/>
    <w:sectPr w:rsidR="0032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B31"/>
    <w:rsid w:val="00324787"/>
    <w:rsid w:val="003818C6"/>
    <w:rsid w:val="009B526E"/>
    <w:rsid w:val="00CA655E"/>
    <w:rsid w:val="00DC1B31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26E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character" w:styleId="a4">
    <w:name w:val="Hyperlink"/>
    <w:semiHidden/>
    <w:unhideWhenUsed/>
    <w:rsid w:val="009B526E"/>
    <w:rPr>
      <w:color w:val="0000FF"/>
      <w:u w:val="single"/>
    </w:rPr>
  </w:style>
  <w:style w:type="character" w:customStyle="1" w:styleId="FontStyle26">
    <w:name w:val="Font Style26"/>
    <w:rsid w:val="009B526E"/>
    <w:rPr>
      <w:rFonts w:ascii="Times New Roman" w:hAnsi="Times New Roman" w:cs="Times New Roman" w:hint="default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26E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character" w:styleId="a4">
    <w:name w:val="Hyperlink"/>
    <w:semiHidden/>
    <w:unhideWhenUsed/>
    <w:rsid w:val="009B526E"/>
    <w:rPr>
      <w:color w:val="0000FF"/>
      <w:u w:val="single"/>
    </w:rPr>
  </w:style>
  <w:style w:type="character" w:customStyle="1" w:styleId="FontStyle26">
    <w:name w:val="Font Style26"/>
    <w:rsid w:val="009B526E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1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2B47637BE8D009C76F2A14C4A97634D28E9939E3686F73FE9000602493696A35305611FB97ACB1131342676u0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2020-11-26T05:22:00Z</dcterms:created>
  <dcterms:modified xsi:type="dcterms:W3CDTF">2020-11-26T06:09:00Z</dcterms:modified>
</cp:coreProperties>
</file>