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FA" w:rsidRPr="00594FC7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94FC7">
        <w:rPr>
          <w:rFonts w:ascii="Times New Roman" w:eastAsia="Times New Roman" w:hAnsi="Times New Roman" w:cs="Times New Roman"/>
          <w:b/>
          <w:lang w:eastAsia="ar-SA"/>
        </w:rPr>
        <w:t>АДМИНИСТРАЦИЯ МУНИЦИПАЛЬНОГО ОБРАЗОВАНИЯ «ШТАНИГУРТСКОЕ»</w:t>
      </w:r>
    </w:p>
    <w:p w:rsidR="00D24FFA" w:rsidRPr="00594FC7" w:rsidRDefault="00D24FFA" w:rsidP="00D24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4FC7">
        <w:rPr>
          <w:rFonts w:ascii="Times New Roman" w:eastAsia="Times New Roman" w:hAnsi="Times New Roman" w:cs="Times New Roman"/>
          <w:b/>
          <w:lang w:eastAsia="ar-SA"/>
        </w:rPr>
        <w:t>«ШТАНИГУРТ» МУНИЦИПАЛ КЫЛДЫТЭТЛЭН АДМИНИСТРАЦИЕЗ</w:t>
      </w:r>
    </w:p>
    <w:p w:rsidR="00D24FFA" w:rsidRPr="00594FC7" w:rsidRDefault="00D24FFA" w:rsidP="00D24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spacing w:after="0" w:line="240" w:lineRule="auto"/>
        <w:ind w:left="561" w:firstLine="56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4F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D24FFA" w:rsidRPr="00594FC7" w:rsidRDefault="00D24FFA" w:rsidP="00D24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ar-SA"/>
        </w:rPr>
      </w:pPr>
    </w:p>
    <w:p w:rsidR="00D24FFA" w:rsidRPr="00594FC7" w:rsidRDefault="00D24FFA" w:rsidP="00D24FFA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Cambria" w:eastAsia="Calibri" w:hAnsi="Cambria" w:cs="Times New Roman"/>
          <w:b/>
          <w:bCs/>
          <w:spacing w:val="-20"/>
          <w:sz w:val="24"/>
          <w:szCs w:val="24"/>
          <w:lang w:eastAsia="ru-RU"/>
        </w:rPr>
      </w:pPr>
    </w:p>
    <w:tbl>
      <w:tblPr>
        <w:tblW w:w="10422" w:type="dxa"/>
        <w:tblLayout w:type="fixed"/>
        <w:tblLook w:val="00A0" w:firstRow="1" w:lastRow="0" w:firstColumn="1" w:lastColumn="0" w:noHBand="0" w:noVBand="0"/>
      </w:tblPr>
      <w:tblGrid>
        <w:gridCol w:w="5637"/>
        <w:gridCol w:w="4785"/>
      </w:tblGrid>
      <w:tr w:rsidR="00D24FFA" w:rsidRPr="00594FC7" w:rsidTr="00185C1F">
        <w:tc>
          <w:tcPr>
            <w:tcW w:w="5637" w:type="dxa"/>
          </w:tcPr>
          <w:p w:rsidR="00D24FFA" w:rsidRPr="00594FC7" w:rsidRDefault="00D24FFA" w:rsidP="00185C1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«06» августа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594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D24FFA" w:rsidRPr="00594FC7" w:rsidRDefault="00D24FFA" w:rsidP="00185C1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4FFA" w:rsidRPr="00594FC7" w:rsidRDefault="00D24FFA" w:rsidP="00185C1F">
            <w:pPr>
              <w:tabs>
                <w:tab w:val="left" w:pos="456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исполнении бюджета муниципального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бразован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ия «Штанигуртское»  за 1 полугодие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2021</w:t>
            </w:r>
            <w:r w:rsidRPr="00594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D24FFA" w:rsidRPr="00594FC7" w:rsidRDefault="00D24FFA" w:rsidP="00185C1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  <w:hideMark/>
          </w:tcPr>
          <w:p w:rsidR="00D24FFA" w:rsidRPr="00594FC7" w:rsidRDefault="00D24FFA" w:rsidP="00185C1F">
            <w:pPr>
              <w:tabs>
                <w:tab w:val="center" w:pos="228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4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94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№ 43</w:t>
            </w:r>
          </w:p>
        </w:tc>
      </w:tr>
    </w:tbl>
    <w:p w:rsidR="00D24FFA" w:rsidRPr="00594FC7" w:rsidRDefault="00D24FFA" w:rsidP="00D24F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594FC7">
        <w:rPr>
          <w:rFonts w:ascii="Times New Roman" w:eastAsia="Times New Roman" w:hAnsi="Times New Roman" w:cs="Calibri"/>
          <w:sz w:val="24"/>
          <w:szCs w:val="24"/>
          <w:lang w:eastAsia="ar-SA"/>
        </w:rPr>
        <w:t>Рассмотрев отчет  об исполнении бюджета</w:t>
      </w:r>
      <w:r w:rsidRPr="00594FC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594FC7">
        <w:rPr>
          <w:rFonts w:ascii="Times New Roman" w:eastAsia="Times New Roman" w:hAnsi="Times New Roman" w:cs="Calibri"/>
          <w:sz w:val="24"/>
          <w:szCs w:val="24"/>
          <w:lang w:eastAsia="ar-SA"/>
        </w:rPr>
        <w:t>муниципального образовани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я «Штанигуртское» за 1 полугодие</w:t>
      </w:r>
      <w:bookmarkStart w:id="0" w:name="_GoBack"/>
      <w:bookmarkEnd w:id="0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2021</w:t>
      </w:r>
      <w:r w:rsidRPr="00594F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года, руководствуясь  ч.5 ст. 264.2 Бюджетного кодекса Российской Федерации, </w:t>
      </w:r>
      <w:r w:rsidRPr="00594FC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ПОСТАНОВЛЯЮ:</w:t>
      </w:r>
    </w:p>
    <w:p w:rsidR="00D24FFA" w:rsidRPr="00594FC7" w:rsidRDefault="00D24FFA" w:rsidP="00D24FF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24FFA" w:rsidRPr="006737EB" w:rsidRDefault="00D24FFA" w:rsidP="00D24FF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FC7">
        <w:rPr>
          <w:rFonts w:ascii="Times New Roman" w:eastAsia="Calibri" w:hAnsi="Times New Roman" w:cs="Times New Roman"/>
          <w:sz w:val="24"/>
          <w:szCs w:val="24"/>
          <w:lang w:eastAsia="ru-RU"/>
        </w:rPr>
        <w:t>Отчет об исполнении бюджета муниципального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бразован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ия  «Штанигуртское» за 1 полугодие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2021</w:t>
      </w:r>
      <w:r w:rsidRPr="006737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утвердить  и передать на рассмотрение в Совет депутатов муниципального образования «Штанигуртское».</w:t>
      </w:r>
    </w:p>
    <w:p w:rsidR="00D24FFA" w:rsidRPr="00594FC7" w:rsidRDefault="00D24FFA" w:rsidP="00D24FFA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4FFA" w:rsidRPr="00594FC7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FFA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FFA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FFA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FFA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FFA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FFA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594FC7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 xml:space="preserve"> </w:t>
      </w:r>
    </w:p>
    <w:p w:rsidR="00D24FFA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</w:p>
    <w:p w:rsidR="00D24FFA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</w:p>
    <w:p w:rsidR="00D24FFA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</w:p>
    <w:p w:rsidR="00D24FFA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</w:p>
    <w:p w:rsidR="00D24FFA" w:rsidRPr="006737EB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лавы</w:t>
      </w:r>
      <w:proofErr w:type="spellEnd"/>
      <w:r w:rsidRPr="00594F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образования</w:t>
      </w:r>
    </w:p>
    <w:p w:rsidR="00D24FFA" w:rsidRPr="00594FC7" w:rsidRDefault="00D24FFA" w:rsidP="00D24FFA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4F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«Штанигуртское»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М.И.Булатова</w:t>
      </w:r>
      <w:proofErr w:type="spellEnd"/>
    </w:p>
    <w:p w:rsidR="00D24FFA" w:rsidRPr="00594FC7" w:rsidRDefault="00D24FFA" w:rsidP="00D24FFA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FFA" w:rsidRPr="00594FC7" w:rsidRDefault="00D24FFA" w:rsidP="00D24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FFA" w:rsidRDefault="00D24FFA" w:rsidP="00D24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D24FFA" w:rsidRDefault="00D24FFA" w:rsidP="00D24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D24FFA" w:rsidRPr="00D24FFA" w:rsidRDefault="00D24FFA" w:rsidP="00D24FFA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lastRenderedPageBreak/>
        <w:t>ОТЧЕТ</w:t>
      </w:r>
    </w:p>
    <w:p w:rsidR="00D24FFA" w:rsidRPr="00D24FFA" w:rsidRDefault="00D24FFA" w:rsidP="00D24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об исполнении бюджета</w:t>
      </w:r>
    </w:p>
    <w:p w:rsidR="00D24FFA" w:rsidRPr="00D24FFA" w:rsidRDefault="00D24FFA" w:rsidP="00D24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муниципального образования «Штанигуртское»</w:t>
      </w:r>
    </w:p>
    <w:p w:rsidR="00D24FFA" w:rsidRPr="00D24FFA" w:rsidRDefault="00D24FFA" w:rsidP="00D24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за 1 полугодие 2021 года</w:t>
      </w:r>
    </w:p>
    <w:p w:rsidR="00D24FFA" w:rsidRPr="00D24FFA" w:rsidRDefault="00D24FFA" w:rsidP="00D24F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Бюджет МО «Штанигуртское» за 1 полугодие 2021 года исполнен в целом по доходам в объеме 2131,7 тыс. руб., что составляет 89,9% к плану 1 полугодия (Приложение 1),  в том числе:</w:t>
      </w:r>
    </w:p>
    <w:p w:rsidR="00D24FFA" w:rsidRPr="00D24FFA" w:rsidRDefault="00D24FFA" w:rsidP="00D24FFA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получены налоговые доходы в сумме 735,6 тыс. руб. (113,0% от плана 1 полугодия), </w:t>
      </w:r>
    </w:p>
    <w:p w:rsidR="00D24FFA" w:rsidRPr="00D24FFA" w:rsidRDefault="00D24FFA" w:rsidP="00D24FFA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получены безвозмездные поступления в сумме 1396,1 тыс. руб. (93,9% от плана 1 полугодия).</w:t>
      </w:r>
    </w:p>
    <w:p w:rsidR="00D24FFA" w:rsidRPr="00D24FFA" w:rsidRDefault="00D24FFA" w:rsidP="00D24FFA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В соответствии с пунктом 5 статьи 242 Бюджетного Кодекса РФ произведен возврат остатков субсидий, субвенций и иных межбюджетных трансфертов за 2020 год в сумме 87,9 тыс. руб.</w:t>
      </w:r>
    </w:p>
    <w:p w:rsidR="00D24FFA" w:rsidRPr="00D24FFA" w:rsidRDefault="00D24FFA" w:rsidP="00D24F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Доля собственных доходов в общем объеме составляет 34,5%.</w:t>
      </w:r>
    </w:p>
    <w:p w:rsidR="00D24FFA" w:rsidRPr="00D24FFA" w:rsidRDefault="00D24FFA" w:rsidP="00D24F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К аналогичному периоду прошлого года исполнение собственных доходов составило 135,8% или получено доходов больше на 193,9 тыс. руб., в связи с ростом поступлений доходов по земельному налогу с организаций и физических лиц (в сумме больше на 110,2 тыс. руб.- увеличение кадастровой стоимости земельных участков) и доходов по налогу на имущество физических лиц (больше на 16,9 тыс. руб</w:t>
      </w:r>
      <w:proofErr w:type="gramStart"/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.-</w:t>
      </w:r>
      <w:proofErr w:type="gramEnd"/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погашение недоимки). Кроме того увеличились поступления по налогу на доходы физических лиц (больше на 67,5 тыс. руб.).</w:t>
      </w:r>
    </w:p>
    <w:p w:rsidR="00D24FFA" w:rsidRPr="00D24FFA" w:rsidRDefault="00D24FFA" w:rsidP="00D24F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Из собственных доходов налоговые платежи составили 735,6 тыс. руб., неналоговые платежи отсутствуют.</w:t>
      </w:r>
    </w:p>
    <w:p w:rsidR="00D24FFA" w:rsidRPr="00D24FFA" w:rsidRDefault="00D24FFA" w:rsidP="00D24F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Наибольший удельный вес по структуре собственных доходов бюджета поселения  составляет налог на доходы физических лиц – 547,9 тыс. руб. или 74,5%.</w:t>
      </w:r>
    </w:p>
    <w:p w:rsidR="00D24FFA" w:rsidRPr="00D24FFA" w:rsidRDefault="00D24FFA" w:rsidP="00D24F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План по структуре налоговых доходов выполнен.</w:t>
      </w:r>
    </w:p>
    <w:p w:rsidR="00D24FFA" w:rsidRPr="00D24FFA" w:rsidRDefault="00D24FFA" w:rsidP="00D24F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По данным Межрайонной ИФНС России № 2 по УР недоимка в бюджет поселения по сравнению с началом года уменьшилась на 28,5 тыс. руб. и составила на 01.07.2021г. в сумме 128,5 тыс. руб. в том числе:</w:t>
      </w:r>
    </w:p>
    <w:p w:rsidR="00D24FFA" w:rsidRPr="00D24FFA" w:rsidRDefault="00D24FFA" w:rsidP="00D24F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 налогу на имущество физ. лиц – 62,1 тыс. руб.;</w:t>
      </w:r>
    </w:p>
    <w:p w:rsidR="00D24FFA" w:rsidRPr="00D24FFA" w:rsidRDefault="00D24FFA" w:rsidP="00D24F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 земельному налогу – 65,1 тыс. руб.;</w:t>
      </w:r>
    </w:p>
    <w:p w:rsidR="00D24FFA" w:rsidRPr="00D24FFA" w:rsidRDefault="00D24FFA" w:rsidP="00D24F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по единому сельскохозяйственному налогу – 0,7 тыс. руб.;</w:t>
      </w:r>
    </w:p>
    <w:p w:rsidR="00D24FFA" w:rsidRPr="00D24FFA" w:rsidRDefault="00D24FFA" w:rsidP="00D24F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 налогу на доходы физ. лиц – 0,6 тыс. руб.</w:t>
      </w:r>
    </w:p>
    <w:p w:rsidR="00D24FFA" w:rsidRPr="00D24FFA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24FFA" w:rsidRPr="00D24FFA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Бюджет поселения по расходам исполнен в объеме 2414,9 тыс. руб. или 34,6 % исполнения к уточненному  плану, в том числе: </w:t>
      </w:r>
    </w:p>
    <w:p w:rsidR="00D24FFA" w:rsidRPr="00D24FFA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По разделу «Общегосударственные вопросы» исполнение составило 917,9 тыс. руб. или 52,3 % (за аналогичный период 2020 года – 626,7 тыс. рублей). На выплату заработной платы с отчислениями направлено 606,5 тыс. руб., что составило 66,1 % всех расходов  по органам управления. </w:t>
      </w:r>
      <w:proofErr w:type="gramStart"/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На оплату услуг связи израсходовано 22,8 тыс. руб. (за аналогичный период 2020 года – 18,3 тыс. рублей), на оплату коммунальных услуг 117,0 тыс. руб. (за аналогичный период 2020 года – 46,6 тыс. рублей),  ГСМ 26,6 тыс. руб. (за аналогичный период 2020 года – 23,0 тыс. рублей).</w:t>
      </w:r>
      <w:proofErr w:type="gramEnd"/>
    </w:p>
    <w:p w:rsidR="00D24FFA" w:rsidRPr="00D24FFA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За 6 месяцев 2021 года по подразделу 0111 «Резервные фонды» расходы составили  2,4 тыс. рублей, и были направлены на оказание материальной помощи в связи с похоронами и приобретением дорогостоящих лекарств.</w:t>
      </w:r>
    </w:p>
    <w:p w:rsidR="00D24FFA" w:rsidRPr="00D24FFA" w:rsidRDefault="00D24FFA" w:rsidP="00D24F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Расходы по первичному воинскому учету по подразделу 0203 составили 35,8 тыс. руб. при плане 102,3 тыс. руб., за счет данных сре</w:t>
      </w:r>
      <w:proofErr w:type="gramStart"/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дств пр</w:t>
      </w:r>
      <w:proofErr w:type="gramEnd"/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оизведены расходы по оплате труда с отчислениями.</w:t>
      </w:r>
    </w:p>
    <w:p w:rsidR="00D24FFA" w:rsidRPr="00D24FFA" w:rsidRDefault="00D24FFA" w:rsidP="00D24F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По подразделам 0309 «, гражданская оборона» (годовой план 1,0 тыс. рублей),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не осуществлялись. </w:t>
      </w:r>
    </w:p>
    <w:p w:rsidR="00D24FFA" w:rsidRPr="00D24FFA" w:rsidRDefault="00D24FFA" w:rsidP="00D24F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По подразделу 0310 «Защита населения и территории от чрезвычайных ситуаций, пожарная безопасность» (годовой план 4,8 тыс. рублей) расходы не осуществлялись.  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подразделу 0405 «Сельское хозяйство и рыболовство» при годовом плане 0,4 тыс. рублей расходы не осуществлялись.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подразделу 0409 «Дорожное хозяйство (дорожные фонды)» расходы составили 1402,4 тыс. рублей (годовой план 4417,5 тыс. рублей).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По разделу 0500 «Жилищно-коммунальное хозяйство» расходы составили 38,5 тыс. руб. (уточнённый план  593,1 тыс. рублей).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По  подразделу 0707 «Молодёжная политика» при годовом уточненном плане 57,3 тыс. руб. расходы составили 5,1 тыс. рублей.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По разделу 1100 «Физическая культура и спорт»  (план 10,0 тыс. руб.) кассовый расход составил 2,3 тыс. руб. 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За 6 месяцев 2021 года по решению сессии Совета депутатов МО «Глазовский район» выделены средства: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- </w:t>
      </w: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на ремонт и содержание дорог (дорожные фонды) в размере 2343,0 тыс. руб.</w:t>
      </w:r>
    </w:p>
    <w:p w:rsidR="00D24FFA" w:rsidRPr="00D24FFA" w:rsidRDefault="00D24FFA" w:rsidP="00D24FF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на </w:t>
      </w:r>
      <w:proofErr w:type="spellStart"/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софинансирование</w:t>
      </w:r>
      <w:proofErr w:type="spellEnd"/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к субсидии по строительству контейнерной площадки в размере 2,0 тыс. рублей;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D24FFA">
        <w:rPr>
          <w:rFonts w:ascii="Times New Roman" w:eastAsia="Times New Roman" w:hAnsi="Times New Roman" w:cs="Times New Roman"/>
          <w:lang w:eastAsia="ar-SA"/>
        </w:rPr>
        <w:lastRenderedPageBreak/>
        <w:t xml:space="preserve">- на </w:t>
      </w:r>
      <w:proofErr w:type="spellStart"/>
      <w:r w:rsidRPr="00D24FFA">
        <w:rPr>
          <w:rFonts w:ascii="Times New Roman" w:eastAsia="Times New Roman" w:hAnsi="Times New Roman" w:cs="Times New Roman"/>
          <w:lang w:eastAsia="ar-SA"/>
        </w:rPr>
        <w:t>софинансирование</w:t>
      </w:r>
      <w:proofErr w:type="spellEnd"/>
      <w:r w:rsidRPr="00D24FFA">
        <w:rPr>
          <w:rFonts w:ascii="Times New Roman" w:eastAsia="Times New Roman" w:hAnsi="Times New Roman" w:cs="Times New Roman"/>
          <w:lang w:eastAsia="ar-SA"/>
        </w:rPr>
        <w:t xml:space="preserve"> к субсидии по кадастровым работам 0,4 тыс. рублей.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За 6 месяцев 2021 года из бюджета УР для МО «Штанигуртское» дополнительно были выделены субсидия на </w:t>
      </w:r>
      <w:proofErr w:type="spellStart"/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софинансирование</w:t>
      </w:r>
      <w:proofErr w:type="spellEnd"/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проекта развития общественной инфраструктуры, основанного на местной инициативе в размере 634,8 тыс. рублей.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D24FFA">
        <w:rPr>
          <w:rFonts w:ascii="Times New Roman" w:eastAsia="Times New Roman" w:hAnsi="Times New Roman" w:cs="Times New Roman"/>
          <w:lang w:eastAsia="ar-SA"/>
        </w:rPr>
        <w:t xml:space="preserve">За 6 месяцев 2021 года решениями Совета депутатов МО «Штанигуртское» были направлены переходящие остатки на следующие цели: 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proofErr w:type="spellStart"/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Тыс</w:t>
      </w:r>
      <w:proofErr w:type="gramStart"/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.р</w:t>
      </w:r>
      <w:proofErr w:type="gramEnd"/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ублей</w:t>
      </w:r>
      <w:proofErr w:type="spellEnd"/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2160"/>
        <w:gridCol w:w="6360"/>
        <w:gridCol w:w="1220"/>
      </w:tblGrid>
      <w:tr w:rsidR="00D24FFA" w:rsidRPr="00D24FFA" w:rsidTr="00185C1F">
        <w:trPr>
          <w:trHeight w:val="30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 "Штанигуртское" (</w:t>
            </w:r>
            <w:proofErr w:type="spellStart"/>
            <w:r w:rsidRPr="00D24F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реш</w:t>
            </w:r>
            <w:proofErr w:type="spellEnd"/>
            <w:r w:rsidRPr="00D24F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№230 от 05.02.21,№233 от 12.03.21)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Глава. Заработная плата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44,6</w:t>
            </w:r>
          </w:p>
        </w:tc>
      </w:tr>
      <w:tr w:rsidR="00D24FFA" w:rsidRPr="00D24FFA" w:rsidTr="00185C1F">
        <w:trPr>
          <w:trHeight w:val="3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Глава. Отчисления по заработной плате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13,1</w:t>
            </w:r>
          </w:p>
        </w:tc>
      </w:tr>
      <w:tr w:rsidR="00D24FFA" w:rsidRPr="00D24FFA" w:rsidTr="00185C1F">
        <w:trPr>
          <w:trHeight w:val="3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Аппарат. Заработная плата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123,2</w:t>
            </w:r>
          </w:p>
        </w:tc>
      </w:tr>
      <w:tr w:rsidR="00D24FFA" w:rsidRPr="00D24FFA" w:rsidTr="00185C1F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Аппарат. Отчисления по заработной плате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22,1</w:t>
            </w:r>
          </w:p>
        </w:tc>
      </w:tr>
      <w:tr w:rsidR="00D24FFA" w:rsidRPr="00D24FFA" w:rsidTr="00185C1F">
        <w:trPr>
          <w:trHeight w:val="3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благоустройству (</w:t>
            </w:r>
            <w:proofErr w:type="spellStart"/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ковид</w:t>
            </w:r>
            <w:proofErr w:type="spellEnd"/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</w:tr>
      <w:tr w:rsidR="00D24FFA" w:rsidRPr="00D24FFA" w:rsidTr="00185C1F">
        <w:trPr>
          <w:trHeight w:val="46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Дизайн и компоновка местности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7,3</w:t>
            </w:r>
          </w:p>
        </w:tc>
      </w:tr>
      <w:tr w:rsidR="00D24FFA" w:rsidRPr="00D24FFA" w:rsidTr="00185C1F">
        <w:trPr>
          <w:trHeight w:val="46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Ремонт административного помещения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D24FFA" w:rsidRPr="00D24FFA" w:rsidTr="00185C1F">
        <w:trPr>
          <w:trHeight w:val="46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Выплаты к пенсии бывшим муниципальным служащим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17,1</w:t>
            </w:r>
          </w:p>
        </w:tc>
      </w:tr>
      <w:tr w:rsidR="00D24FFA" w:rsidRPr="00D24FFA" w:rsidTr="00185C1F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267,9</w:t>
            </w:r>
          </w:p>
        </w:tc>
      </w:tr>
    </w:tbl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За 6 месяцев 2021 года решениями Совета депутатов МО «Штанигуртское» были направлены дополнительные доходы на следующие цели: 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Тыс. рублей</w:t>
      </w:r>
    </w:p>
    <w:tbl>
      <w:tblPr>
        <w:tblW w:w="9710" w:type="dxa"/>
        <w:tblInd w:w="93" w:type="dxa"/>
        <w:tblLook w:val="04A0" w:firstRow="1" w:lastRow="0" w:firstColumn="1" w:lastColumn="0" w:noHBand="0" w:noVBand="1"/>
      </w:tblPr>
      <w:tblGrid>
        <w:gridCol w:w="2470"/>
        <w:gridCol w:w="5831"/>
        <w:gridCol w:w="1409"/>
      </w:tblGrid>
      <w:tr w:rsidR="00D24FFA" w:rsidRPr="00D24FFA" w:rsidTr="00185C1F">
        <w:trPr>
          <w:trHeight w:val="748"/>
        </w:trPr>
        <w:tc>
          <w:tcPr>
            <w:tcW w:w="2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 "Штанигуртское" (</w:t>
            </w:r>
            <w:proofErr w:type="spellStart"/>
            <w:r w:rsidRPr="00D24F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реш</w:t>
            </w:r>
            <w:proofErr w:type="spellEnd"/>
            <w:r w:rsidRPr="00D24F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№239 от 09.04.21, №240 от 30.04.21,№244 от 24.06.21)</w:t>
            </w:r>
          </w:p>
        </w:tc>
        <w:tc>
          <w:tcPr>
            <w:tcW w:w="5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Благоустройство.  Расходы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</w:tr>
      <w:tr w:rsidR="00D24FFA" w:rsidRPr="00D24FFA" w:rsidTr="00185C1F">
        <w:trPr>
          <w:trHeight w:val="778"/>
        </w:trPr>
        <w:tc>
          <w:tcPr>
            <w:tcW w:w="2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Реализация проектов </w:t>
            </w:r>
            <w:proofErr w:type="gramStart"/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инициативного</w:t>
            </w:r>
            <w:proofErr w:type="gramEnd"/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185,4</w:t>
            </w:r>
          </w:p>
        </w:tc>
      </w:tr>
      <w:tr w:rsidR="00D24FFA" w:rsidRPr="00D24FFA" w:rsidTr="00185C1F">
        <w:trPr>
          <w:trHeight w:val="504"/>
        </w:trPr>
        <w:tc>
          <w:tcPr>
            <w:tcW w:w="2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Реализация муниципальных проектов </w:t>
            </w:r>
            <w:proofErr w:type="gramStart"/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инициативного</w:t>
            </w:r>
            <w:proofErr w:type="gramEnd"/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бюджетирования "Наше село" (</w:t>
            </w:r>
            <w:proofErr w:type="spellStart"/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47,5</w:t>
            </w:r>
          </w:p>
        </w:tc>
      </w:tr>
      <w:tr w:rsidR="00D24FFA" w:rsidRPr="00D24FFA" w:rsidTr="00185C1F">
        <w:trPr>
          <w:trHeight w:val="275"/>
        </w:trPr>
        <w:tc>
          <w:tcPr>
            <w:tcW w:w="2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Благоустройство. Контейнерные площадки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28,0</w:t>
            </w:r>
          </w:p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24FFA" w:rsidRPr="00D24FFA" w:rsidTr="00185C1F">
        <w:trPr>
          <w:trHeight w:val="275"/>
        </w:trPr>
        <w:tc>
          <w:tcPr>
            <w:tcW w:w="2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Благоустройство. Снос дома д. </w:t>
            </w:r>
            <w:proofErr w:type="spellStart"/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Азамай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24FFA" w:rsidRPr="00D24FFA" w:rsidTr="00185C1F">
        <w:trPr>
          <w:trHeight w:val="397"/>
        </w:trPr>
        <w:tc>
          <w:tcPr>
            <w:tcW w:w="2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4FFA" w:rsidRPr="00D24FFA" w:rsidRDefault="00D24FFA" w:rsidP="00D2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24F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380,7</w:t>
            </w:r>
          </w:p>
        </w:tc>
      </w:tr>
    </w:tbl>
    <w:p w:rsidR="00D24FFA" w:rsidRPr="00D24FFA" w:rsidRDefault="00D24FFA" w:rsidP="00D24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highlight w:val="yellow"/>
          <w:lang w:eastAsia="ar-SA"/>
        </w:rPr>
      </w:pPr>
    </w:p>
    <w:p w:rsidR="00D24FFA" w:rsidRPr="00D24FFA" w:rsidRDefault="00D24FFA" w:rsidP="00D24F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Просроченная дебиторская задолженность на 30.06.2021 г. составляет 314,2 тыс. рублей (311,3 тыс. рублей - задолженность </w:t>
      </w:r>
      <w:proofErr w:type="gramStart"/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Межрайонной</w:t>
      </w:r>
      <w:proofErr w:type="gramEnd"/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ИФНС № 2 по УР и 2,9 тыс. рублей - ПАО «МРСК Центра и Приволжья»), просроченная  кредиторская задолженность отсутствует.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Остаток денежных средств на лицевом счете бюджета  МО «Штанигуртское» по состоянию на 30.06.2021 года составляет 72,6 тыс. рублей, в том числе: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- средства дорожного фонда 25,9 тыс. рублей;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-дотация на проведение субботников (КОВИД) </w:t>
      </w:r>
      <w:r w:rsidRPr="00D24FF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ar-SA"/>
        </w:rPr>
        <w:t xml:space="preserve">0,5 </w:t>
      </w: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тыс. рублей;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- добровольные пожертвования по программе «Комфортная городская среда» 19,8 тыс. рублей;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-собственные средства 26,4 тыс. рублей.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Разница между решением о бюджете от 24.06.2021 года №244 и уточненным планом на 2021 год по состоянию на 01.07.2021 года в части прогнозируемых доходов и общих расходов составила 700,0 тыс. рублей. Внесение изменений в утвержденный бюджет связано:</w:t>
      </w:r>
    </w:p>
    <w:p w:rsidR="00D24FFA" w:rsidRPr="00D24FFA" w:rsidRDefault="00D24FFA" w:rsidP="00D24FF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D24FFA">
        <w:rPr>
          <w:rFonts w:ascii="Times New Roman" w:eastAsia="Times New Roman" w:hAnsi="Times New Roman" w:cs="Times New Roman"/>
          <w:sz w:val="21"/>
          <w:szCs w:val="21"/>
          <w:lang w:eastAsia="ar-SA"/>
        </w:rPr>
        <w:t>-</w:t>
      </w:r>
      <w:r w:rsidRPr="00D24FFA">
        <w:rPr>
          <w:rFonts w:ascii="Times New Roman" w:eastAsia="Calibri" w:hAnsi="Times New Roman" w:cs="Times New Roman"/>
        </w:rPr>
        <w:t xml:space="preserve"> с предоставлением </w:t>
      </w:r>
      <w:r w:rsidRPr="00D24FFA">
        <w:rPr>
          <w:rFonts w:ascii="Times New Roman" w:eastAsia="Times New Roman" w:hAnsi="Times New Roman" w:cs="Times New Roman"/>
          <w:lang w:eastAsia="ar-SA"/>
        </w:rPr>
        <w:t xml:space="preserve">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D24FFA">
        <w:rPr>
          <w:rFonts w:ascii="Times New Roman" w:eastAsia="Calibri" w:hAnsi="Times New Roman" w:cs="Times New Roman"/>
        </w:rPr>
        <w:t>на капитальный ремонт, ремонт и содержание автомобильных дорог общего пользования местного значения в границах населенных пунктов (уведомление от 30.06.2021 № 107/</w:t>
      </w:r>
      <w:proofErr w:type="gramStart"/>
      <w:r w:rsidRPr="00D24FFA">
        <w:rPr>
          <w:rFonts w:ascii="Times New Roman" w:eastAsia="Calibri" w:hAnsi="Times New Roman" w:cs="Times New Roman"/>
        </w:rPr>
        <w:t>п</w:t>
      </w:r>
      <w:proofErr w:type="gramEnd"/>
      <w:r w:rsidRPr="00D24FFA">
        <w:rPr>
          <w:rFonts w:ascii="Times New Roman" w:eastAsia="Calibri" w:hAnsi="Times New Roman" w:cs="Times New Roman"/>
        </w:rPr>
        <w:t xml:space="preserve"> на сумму 500,0 тыс. руб. и №122 на сумму 200,0тыс. рублей).</w:t>
      </w:r>
    </w:p>
    <w:p w:rsidR="00D24FFA" w:rsidRPr="00D24FFA" w:rsidRDefault="00D24FFA" w:rsidP="00D24F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24FFA">
        <w:rPr>
          <w:rFonts w:ascii="Times New Roman" w:eastAsia="Times New Roman" w:hAnsi="Times New Roman" w:cs="Times New Roman"/>
          <w:lang w:eastAsia="ar-SA"/>
        </w:rPr>
        <w:t>П</w:t>
      </w:r>
      <w:r w:rsidRPr="00D24FFA">
        <w:rPr>
          <w:rFonts w:ascii="Times New Roman" w:eastAsia="Times New Roman" w:hAnsi="Times New Roman" w:cs="Times New Roman"/>
          <w:lang w:eastAsia="ru-RU"/>
        </w:rPr>
        <w:t>о итогам 1 полугодия 2021 года бюджет поселения исполнен с дефицитом в сумме 283,2 тыс. рублей.</w:t>
      </w:r>
    </w:p>
    <w:p w:rsidR="00254551" w:rsidRDefault="00254551"/>
    <w:sectPr w:rsidR="00254551" w:rsidSect="00D24FFA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8EA0B9C"/>
    <w:multiLevelType w:val="hybridMultilevel"/>
    <w:tmpl w:val="1B840B10"/>
    <w:lvl w:ilvl="0" w:tplc="B8562D38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E9"/>
    <w:rsid w:val="00254551"/>
    <w:rsid w:val="00D24FFA"/>
    <w:rsid w:val="00D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2021-08-06T06:04:00Z</cp:lastPrinted>
  <dcterms:created xsi:type="dcterms:W3CDTF">2021-08-06T05:55:00Z</dcterms:created>
  <dcterms:modified xsi:type="dcterms:W3CDTF">2021-08-06T06:04:00Z</dcterms:modified>
</cp:coreProperties>
</file>