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CA3E4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546BB7" w:rsidRDefault="00546BB7" w:rsidP="00546BB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546BB7" w:rsidTr="00CA3E44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FE2581">
              <w:rPr>
                <w:b/>
                <w:sz w:val="20"/>
                <w:szCs w:val="20"/>
              </w:rPr>
              <w:t>п</w:t>
            </w:r>
            <w:proofErr w:type="gramEnd"/>
            <w:r w:rsidRPr="00FE2581">
              <w:rPr>
                <w:b/>
                <w:sz w:val="20"/>
                <w:szCs w:val="20"/>
                <w:lang w:val="en-US"/>
              </w:rPr>
              <w:t>/</w:t>
            </w:r>
            <w:r w:rsidRPr="00FE2581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546BB7" w:rsidTr="00CA3E4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E2581">
              <w:rPr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2020</w:t>
            </w:r>
          </w:p>
        </w:tc>
      </w:tr>
      <w:tr w:rsidR="00546BB7" w:rsidTr="00CA3E4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 w:line="276" w:lineRule="auto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прогноз</w:t>
            </w:r>
          </w:p>
        </w:tc>
      </w:tr>
      <w:tr w:rsidR="00546BB7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МП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proofErr w:type="spellStart"/>
            <w:r w:rsidRPr="00FE258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41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Сохранение здоровья и формирование здорового образа жизни на 2015-2020 годы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</w:tr>
      <w:tr w:rsidR="00546BB7" w:rsidTr="00CA3E44">
        <w:trPr>
          <w:trHeight w:val="397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FE258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37,70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38,86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11,9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48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9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</w:tr>
      <w:tr w:rsidR="00546BB7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both"/>
              <w:rPr>
                <w:sz w:val="20"/>
                <w:szCs w:val="20"/>
              </w:rPr>
            </w:pPr>
            <w:r w:rsidRPr="00FE2581">
              <w:rPr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Сдача нормативов Всероссийского физкультурно-спортивного комплекса «Готов к труду и обороне»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2581">
              <w:rPr>
                <w:color w:val="000000"/>
                <w:sz w:val="20"/>
                <w:szCs w:val="20"/>
              </w:rPr>
              <w:t>1-11 ступени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B7" w:rsidRPr="00FE2581" w:rsidRDefault="00546BB7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B7" w:rsidRPr="00FE2581" w:rsidRDefault="00546BB7" w:rsidP="00CA3E44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E2581"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C448D1" w:rsidRDefault="00C448D1"/>
    <w:p w:rsidR="000D1F26" w:rsidRDefault="000D1F26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884"/>
        <w:gridCol w:w="559"/>
        <w:gridCol w:w="2951"/>
        <w:gridCol w:w="1487"/>
        <w:gridCol w:w="772"/>
        <w:gridCol w:w="923"/>
        <w:gridCol w:w="1026"/>
        <w:gridCol w:w="1026"/>
        <w:gridCol w:w="1026"/>
        <w:gridCol w:w="1026"/>
        <w:gridCol w:w="1026"/>
        <w:gridCol w:w="1094"/>
      </w:tblGrid>
      <w:tr w:rsidR="000D1F26" w:rsidTr="00CA3E44">
        <w:tc>
          <w:tcPr>
            <w:tcW w:w="6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6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D1F26" w:rsidTr="00CA3E4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CA3E4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0D1F26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Создание условий для оказания медицинской помощи населению, профилактика заболеваний и </w:t>
            </w:r>
            <w:r>
              <w:rPr>
                <w:b/>
                <w:sz w:val="20"/>
                <w:szCs w:val="20"/>
              </w:rPr>
              <w:lastRenderedPageBreak/>
              <w:t>формирование здорового образа жизни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9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79E4">
              <w:rPr>
                <w:sz w:val="20"/>
                <w:szCs w:val="20"/>
              </w:rPr>
              <w:t>4,5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A79E4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8A79E4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43C3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D1F26"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43C3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здорового образа жизни, </w:t>
            </w:r>
            <w:r>
              <w:rPr>
                <w:sz w:val="20"/>
                <w:szCs w:val="20"/>
              </w:rPr>
              <w:lastRenderedPageBreak/>
              <w:t>рациональному питанию, двигательной активности, потреблению алкоголя и табака.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43C3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граждан, </w:t>
            </w:r>
            <w:proofErr w:type="gramStart"/>
            <w:r>
              <w:rPr>
                <w:sz w:val="20"/>
                <w:szCs w:val="20"/>
              </w:rPr>
              <w:t>система-</w:t>
            </w:r>
            <w:proofErr w:type="spellStart"/>
            <w:r>
              <w:rPr>
                <w:sz w:val="20"/>
                <w:szCs w:val="20"/>
              </w:rPr>
              <w:t>тически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занимающихся физической культурой и спортом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0D1F26" w:rsidRDefault="000D1F26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0D1F26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44,0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D1F26" w:rsidTr="00CA3E44">
        <w:trPr>
          <w:trHeight w:val="65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D1F26">
              <w:rPr>
                <w:sz w:val="20"/>
                <w:szCs w:val="20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медицинских работников, обучавшихся в рамках целевой подготовки, трудоустроившихся после завершения обучения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D1F26" w:rsidTr="00CA3E44">
        <w:trPr>
          <w:trHeight w:val="33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43C3A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D1F26">
              <w:rPr>
                <w:sz w:val="20"/>
                <w:szCs w:val="20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№ 2</w:t>
            </w:r>
          </w:p>
          <w:p w:rsidR="000D1F26" w:rsidRPr="00A11D40" w:rsidRDefault="000D1F26" w:rsidP="00CA3E4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 на 2015-2020 годы»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Сохранение здоровья и формирование здорового образа жизни населения на 2015-2020 годы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2020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специалистов для организации и 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республиканских семинарах по вопросам </w:t>
            </w:r>
            <w:r>
              <w:rPr>
                <w:sz w:val="20"/>
                <w:szCs w:val="20"/>
              </w:rPr>
              <w:lastRenderedPageBreak/>
              <w:t>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Информационно-исследовательская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>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493"/>
        <w:gridCol w:w="6"/>
        <w:gridCol w:w="515"/>
        <w:gridCol w:w="434"/>
        <w:gridCol w:w="6680"/>
        <w:gridCol w:w="2141"/>
        <w:gridCol w:w="1613"/>
        <w:gridCol w:w="2258"/>
      </w:tblGrid>
      <w:tr w:rsidR="000D1F26" w:rsidTr="00ED33E9"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ED33E9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опеки, попечительства, семьи и несовершеннолетних   Администрации муниципального образования «Глазовский район» (далее – Отдел по делам опеки, попечительства, семьи и несовершеннолетних)</w:t>
            </w:r>
          </w:p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статей     в районной газете «</w:t>
            </w:r>
            <w:proofErr w:type="spellStart"/>
            <w:r>
              <w:rPr>
                <w:sz w:val="20"/>
                <w:szCs w:val="20"/>
              </w:rPr>
              <w:t>Иднакар</w:t>
            </w:r>
            <w:proofErr w:type="spellEnd"/>
            <w:r>
              <w:rPr>
                <w:sz w:val="20"/>
                <w:szCs w:val="20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плановыми медицинскими </w:t>
            </w:r>
            <w:r>
              <w:rPr>
                <w:sz w:val="20"/>
                <w:szCs w:val="20"/>
              </w:rPr>
              <w:lastRenderedPageBreak/>
              <w:t>осмотрами, налаживание эффективного межведомственного взаимодействия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ED33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1086"/>
        <w:gridCol w:w="633"/>
        <w:gridCol w:w="1997"/>
        <w:gridCol w:w="1276"/>
        <w:gridCol w:w="1191"/>
        <w:gridCol w:w="1171"/>
        <w:gridCol w:w="1171"/>
        <w:gridCol w:w="1261"/>
        <w:gridCol w:w="1171"/>
        <w:gridCol w:w="1261"/>
        <w:gridCol w:w="2002"/>
      </w:tblGrid>
      <w:tr w:rsidR="000D1F26" w:rsidTr="00CA3E44">
        <w:trPr>
          <w:trHeight w:val="1635"/>
        </w:trPr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72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0D1F26" w:rsidTr="00CA3E44">
        <w:trPr>
          <w:trHeight w:val="270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CA3E44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CA3E44">
        <w:trPr>
          <w:trHeight w:val="285"/>
        </w:trPr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49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b/>
          <w:bCs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lastRenderedPageBreak/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«Сохранение здоровья и формирование здорового образа жизни населения на 2015-2020 годы»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jc w:val="center"/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741"/>
        <w:gridCol w:w="2022"/>
        <w:gridCol w:w="2159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0D1F26" w:rsidRPr="00402BA1" w:rsidTr="00CA3E44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D1F26" w:rsidRPr="00402BA1" w:rsidRDefault="000D1F26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0D1F26" w:rsidRPr="00402BA1" w:rsidRDefault="000D1F26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F26" w:rsidRPr="00402BA1" w:rsidRDefault="000D1F26" w:rsidP="00CA3E44">
            <w:pPr>
              <w:jc w:val="center"/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</w:tr>
      <w:tr w:rsidR="000D1F26" w:rsidRPr="00402BA1" w:rsidTr="00CA3E44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1F26" w:rsidRPr="00402BA1" w:rsidRDefault="000D1F26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1F26" w:rsidRPr="00402BA1" w:rsidRDefault="000D1F26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CA3E44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583937" w:rsidRDefault="00583937" w:rsidP="000D1F26">
      <w:pPr>
        <w:spacing w:after="200" w:line="360" w:lineRule="auto"/>
        <w:jc w:val="both"/>
        <w:rPr>
          <w:sz w:val="20"/>
          <w:szCs w:val="20"/>
        </w:rPr>
      </w:pPr>
    </w:p>
    <w:p w:rsidR="00583937" w:rsidRDefault="00583937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 на 2015-2020 годы»</w:t>
      </w:r>
    </w:p>
    <w:tbl>
      <w:tblPr>
        <w:tblW w:w="14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568"/>
        <w:gridCol w:w="630"/>
        <w:gridCol w:w="7"/>
        <w:gridCol w:w="592"/>
        <w:gridCol w:w="3416"/>
        <w:gridCol w:w="1799"/>
        <w:gridCol w:w="525"/>
        <w:gridCol w:w="570"/>
        <w:gridCol w:w="425"/>
        <w:gridCol w:w="1424"/>
        <w:gridCol w:w="567"/>
        <w:gridCol w:w="709"/>
        <w:gridCol w:w="658"/>
        <w:gridCol w:w="9"/>
        <w:gridCol w:w="540"/>
        <w:gridCol w:w="6"/>
        <w:gridCol w:w="534"/>
        <w:gridCol w:w="6"/>
        <w:gridCol w:w="555"/>
        <w:gridCol w:w="715"/>
      </w:tblGrid>
      <w:tr w:rsidR="000D1F26" w:rsidTr="00CA3E44">
        <w:trPr>
          <w:trHeight w:val="600"/>
        </w:trPr>
        <w:tc>
          <w:tcPr>
            <w:tcW w:w="1480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583937">
            <w:pPr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14716" w:type="dxa"/>
              <w:tblInd w:w="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20"/>
              <w:gridCol w:w="468"/>
              <w:gridCol w:w="539"/>
              <w:gridCol w:w="539"/>
              <w:gridCol w:w="2086"/>
              <w:gridCol w:w="1534"/>
              <w:gridCol w:w="798"/>
              <w:gridCol w:w="416"/>
              <w:gridCol w:w="479"/>
              <w:gridCol w:w="916"/>
              <w:gridCol w:w="579"/>
              <w:gridCol w:w="957"/>
              <w:gridCol w:w="957"/>
              <w:gridCol w:w="957"/>
              <w:gridCol w:w="957"/>
              <w:gridCol w:w="957"/>
              <w:gridCol w:w="957"/>
            </w:tblGrid>
            <w:tr w:rsidR="00583937" w:rsidTr="008A79E4">
              <w:trPr>
                <w:trHeight w:val="600"/>
              </w:trPr>
              <w:tc>
                <w:tcPr>
                  <w:tcW w:w="14716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216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20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5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318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574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583937" w:rsidTr="008A79E4">
              <w:trPr>
                <w:trHeight w:val="465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7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Сохранение здоровья и формирование здорового образа жизни населения на 2015-2020 годы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3722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3722C3">
                  <w:r>
                    <w:rPr>
                      <w:b/>
                      <w:bCs/>
                      <w:sz w:val="20"/>
                      <w:szCs w:val="20"/>
                    </w:rPr>
                    <w:t>704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</w:tr>
            <w:tr w:rsidR="00583937" w:rsidTr="008A79E4">
              <w:trPr>
                <w:trHeight w:val="945"/>
              </w:trPr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физкультуры и спорта 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</w:tr>
            <w:tr w:rsidR="00583937" w:rsidTr="008A79E4">
              <w:trPr>
                <w:trHeight w:val="102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Pr="008E6FAE" w:rsidRDefault="00583937" w:rsidP="008A79E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583937" w:rsidRDefault="00583937" w:rsidP="008A79E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149,7</w:t>
                  </w:r>
                </w:p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307,9</w:t>
                  </w:r>
                </w:p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289,4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r>
                    <w:rPr>
                      <w:b/>
                      <w:bCs/>
                      <w:sz w:val="20"/>
                      <w:szCs w:val="20"/>
                    </w:rPr>
                    <w:t>641,0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D4BB1" w:rsidP="008A79E4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583937">
                    <w:rPr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</w:tr>
            <w:tr w:rsidR="00583937" w:rsidTr="008A79E4">
              <w:trPr>
                <w:trHeight w:val="1605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02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Pr="008E6FAE" w:rsidRDefault="00583937" w:rsidP="008A79E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3722C3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/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870"/>
        </w:trPr>
        <w:tc>
          <w:tcPr>
            <w:tcW w:w="2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7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0D1F26" w:rsidTr="00CA3E44">
        <w:trPr>
          <w:trHeight w:val="100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Pr="00C316C7" w:rsidRDefault="000D1F26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</w:tr>
      <w:tr w:rsidR="000D1F26" w:rsidTr="00CA3E44">
        <w:trPr>
          <w:trHeight w:val="9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106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7965BE" w:rsidRDefault="000D1F26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семьи, материнства и детства Администрации МО «Глазовский 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D1F26" w:rsidTr="00CA3E44">
        <w:trPr>
          <w:trHeight w:val="5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</w:t>
            </w:r>
            <w:r>
              <w:rPr>
                <w:b/>
                <w:sz w:val="20"/>
                <w:szCs w:val="20"/>
              </w:rPr>
              <w:lastRenderedPageBreak/>
              <w:t xml:space="preserve">жизни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0D1F26" w:rsidRDefault="000D1F26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CA3E44">
        <w:trPr>
          <w:trHeight w:val="43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 </w:t>
            </w:r>
            <w:proofErr w:type="spellStart"/>
            <w:r w:rsidR="00583937"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БУЗ УР «</w:t>
            </w:r>
            <w:proofErr w:type="spellStart"/>
            <w:r>
              <w:rPr>
                <w:sz w:val="20"/>
                <w:szCs w:val="20"/>
              </w:rPr>
              <w:t>Глазовская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</w:tr>
      <w:tr w:rsidR="000D1F26" w:rsidTr="00CA3E44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D33E9">
              <w:rPr>
                <w:sz w:val="20"/>
                <w:szCs w:val="20"/>
              </w:rPr>
              <w:t>-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1F26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F26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D33E9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ED33E9" w:rsidTr="00CA3E44">
        <w:trPr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3E9" w:rsidRDefault="00ED33E9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left="10800"/>
        <w:rPr>
          <w:sz w:val="20"/>
          <w:szCs w:val="20"/>
        </w:rPr>
      </w:pPr>
    </w:p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p w:rsidR="000D1F26" w:rsidRDefault="000D1F26"/>
    <w:tbl>
      <w:tblPr>
        <w:tblW w:w="14689" w:type="dxa"/>
        <w:tblInd w:w="97" w:type="dxa"/>
        <w:tblLook w:val="00A0" w:firstRow="1" w:lastRow="0" w:firstColumn="1" w:lastColumn="0" w:noHBand="0" w:noVBand="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на 2015-2020годы»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186" w:type="dxa"/>
              <w:tblInd w:w="97" w:type="dxa"/>
              <w:tblLook w:val="00A0" w:firstRow="1" w:lastRow="0" w:firstColumn="1" w:lastColumn="0" w:noHBand="0" w:noVBand="0"/>
            </w:tblPr>
            <w:tblGrid>
              <w:gridCol w:w="803"/>
              <w:gridCol w:w="727"/>
              <w:gridCol w:w="2040"/>
              <w:gridCol w:w="2111"/>
              <w:gridCol w:w="1418"/>
              <w:gridCol w:w="1271"/>
              <w:gridCol w:w="1139"/>
              <w:gridCol w:w="992"/>
              <w:gridCol w:w="1134"/>
              <w:gridCol w:w="1134"/>
              <w:gridCol w:w="1417"/>
            </w:tblGrid>
            <w:tr w:rsidR="00583937" w:rsidTr="008A79E4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2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21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8505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12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11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8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80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2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образа жизни населения на 2015-2020годы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4A5BCA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4826,3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3722C3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480D6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480D63">
                    <w:rPr>
                      <w:b/>
                      <w:bCs/>
                      <w:sz w:val="20"/>
                      <w:szCs w:val="20"/>
                    </w:rPr>
                    <w:t>35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="00480D63">
                    <w:rPr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83937" w:rsidRDefault="00583937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7177E8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4626,3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7177E8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7177E8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7177E8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7177E8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7177E8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7177E8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 w:rsidR="002E0D8E"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7177E8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7177E8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80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2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Создание условий для развития физической культуры и спорта</w:t>
                  </w: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7479F8" w:rsidP="003722C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4808,3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Pr="00480D63" w:rsidRDefault="00480D63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4A5BCA"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480D63"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="004A5BCA"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480D63">
                    <w:rPr>
                      <w:b/>
                      <w:bCs/>
                      <w:sz w:val="20"/>
                      <w:szCs w:val="20"/>
                    </w:rPr>
                    <w:t>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847,0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847,0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7177E8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</w:t>
                  </w:r>
                  <w:r w:rsidR="007479F8">
                    <w:rPr>
                      <w:sz w:val="20"/>
                      <w:szCs w:val="20"/>
                    </w:rPr>
                    <w:t>08,3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480D63" w:rsidP="008A79E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3722C3" w:rsidP="003722C3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583937" w:rsidRDefault="00583937" w:rsidP="008A79E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 w:rsidR="002E0D8E"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3722C3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583937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3722C3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583937" w:rsidTr="008A79E4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3937" w:rsidRDefault="00583937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46BB7" w:rsidRDefault="00546BB7" w:rsidP="00546BB7"/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0D1F26" w:rsidTr="00CA3E44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0D1F26" w:rsidTr="00CA3E44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D1F26" w:rsidTr="00CA3E44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4A5BCA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583937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4A5BCA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583937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Pr="007965BE" w:rsidRDefault="000D1F26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CA3E4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26"/>
    <w:rsid w:val="00043C3A"/>
    <w:rsid w:val="000D1F26"/>
    <w:rsid w:val="000F6892"/>
    <w:rsid w:val="001228AA"/>
    <w:rsid w:val="00124B4F"/>
    <w:rsid w:val="001F66BF"/>
    <w:rsid w:val="002E0D8E"/>
    <w:rsid w:val="003722C3"/>
    <w:rsid w:val="003973F5"/>
    <w:rsid w:val="003D4BB1"/>
    <w:rsid w:val="00480D63"/>
    <w:rsid w:val="004A5BCA"/>
    <w:rsid w:val="00546BB7"/>
    <w:rsid w:val="00583937"/>
    <w:rsid w:val="007177E8"/>
    <w:rsid w:val="007479F8"/>
    <w:rsid w:val="00782F84"/>
    <w:rsid w:val="008A0E61"/>
    <w:rsid w:val="008A79E4"/>
    <w:rsid w:val="00B70516"/>
    <w:rsid w:val="00C448D1"/>
    <w:rsid w:val="00C92B52"/>
    <w:rsid w:val="00CA315E"/>
    <w:rsid w:val="00CA3E44"/>
    <w:rsid w:val="00EC424F"/>
    <w:rsid w:val="00ED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2019-01-30T04:59:00Z</cp:lastPrinted>
  <dcterms:created xsi:type="dcterms:W3CDTF">2019-03-12T04:50:00Z</dcterms:created>
  <dcterms:modified xsi:type="dcterms:W3CDTF">2019-03-12T04:50:00Z</dcterms:modified>
</cp:coreProperties>
</file>