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2E" w:rsidRDefault="00120C2E" w:rsidP="00120C2E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120C2E" w:rsidRDefault="00120C2E" w:rsidP="00120C2E">
      <w:pPr>
        <w:rPr>
          <w:b/>
        </w:rPr>
      </w:pPr>
    </w:p>
    <w:p w:rsidR="00120C2E" w:rsidRDefault="00120C2E" w:rsidP="00120C2E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120C2E" w:rsidRDefault="00120C2E" w:rsidP="00120C2E">
      <w:pPr>
        <w:jc w:val="center"/>
        <w:outlineLvl w:val="0"/>
        <w:rPr>
          <w:b/>
        </w:rPr>
      </w:pPr>
    </w:p>
    <w:p w:rsidR="00120C2E" w:rsidRDefault="00120C2E" w:rsidP="00120C2E">
      <w:pPr>
        <w:jc w:val="center"/>
        <w:outlineLvl w:val="0"/>
        <w:rPr>
          <w:b/>
        </w:rPr>
      </w:pPr>
      <w:r>
        <w:rPr>
          <w:b/>
        </w:rPr>
        <w:t>Тридцать четвертая очередная сессия Совета депутатов муниципального образования «Верхнебогатырское » четвертого созыва</w:t>
      </w:r>
    </w:p>
    <w:p w:rsidR="00120C2E" w:rsidRDefault="00120C2E" w:rsidP="00120C2E">
      <w:pPr>
        <w:jc w:val="center"/>
        <w:outlineLvl w:val="0"/>
        <w:rPr>
          <w:b/>
        </w:rPr>
      </w:pPr>
    </w:p>
    <w:p w:rsidR="00120C2E" w:rsidRDefault="00120C2E" w:rsidP="00120C2E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120C2E" w:rsidRDefault="00120C2E" w:rsidP="00120C2E">
      <w:pPr>
        <w:shd w:val="clear" w:color="auto" w:fill="FFFFFF"/>
        <w:ind w:left="38" w:right="563"/>
        <w:rPr>
          <w:b/>
        </w:rPr>
      </w:pPr>
    </w:p>
    <w:p w:rsidR="00120C2E" w:rsidRDefault="00120C2E" w:rsidP="00120C2E">
      <w:pPr>
        <w:ind w:right="563"/>
        <w:rPr>
          <w:b/>
        </w:rPr>
      </w:pPr>
      <w:r>
        <w:rPr>
          <w:b/>
        </w:rPr>
        <w:t xml:space="preserve">24 декабря 2019 года                                                                </w:t>
      </w:r>
      <w:r w:rsidR="00CC662B">
        <w:rPr>
          <w:b/>
        </w:rPr>
        <w:t xml:space="preserve">                          №  187</w:t>
      </w:r>
      <w:bookmarkStart w:id="0" w:name="_GoBack"/>
      <w:bookmarkEnd w:id="0"/>
    </w:p>
    <w:p w:rsidR="00120C2E" w:rsidRDefault="00120C2E" w:rsidP="00120C2E">
      <w:pPr>
        <w:ind w:right="563"/>
        <w:rPr>
          <w:b/>
        </w:rPr>
      </w:pPr>
    </w:p>
    <w:p w:rsidR="00120C2E" w:rsidRDefault="00120C2E" w:rsidP="00120C2E">
      <w:pPr>
        <w:ind w:right="563"/>
        <w:rPr>
          <w:b/>
          <w:highlight w:val="red"/>
        </w:rPr>
      </w:pPr>
    </w:p>
    <w:p w:rsidR="00120C2E" w:rsidRDefault="00120C2E" w:rsidP="00120C2E">
      <w:pPr>
        <w:rPr>
          <w:b/>
        </w:rPr>
      </w:pPr>
      <w:r>
        <w:rPr>
          <w:b/>
        </w:rPr>
        <w:t>О рассмотрении представления прокуратуры</w:t>
      </w:r>
    </w:p>
    <w:p w:rsidR="00120C2E" w:rsidRDefault="00120C2E" w:rsidP="00120C2E">
      <w:pPr>
        <w:rPr>
          <w:b/>
        </w:rPr>
      </w:pPr>
      <w:r>
        <w:rPr>
          <w:b/>
        </w:rPr>
        <w:t>«Об устранении нарушений законодательства</w:t>
      </w:r>
    </w:p>
    <w:p w:rsidR="00120C2E" w:rsidRDefault="00120C2E" w:rsidP="00120C2E">
      <w:pPr>
        <w:rPr>
          <w:b/>
        </w:rPr>
      </w:pPr>
      <w:r>
        <w:rPr>
          <w:b/>
        </w:rPr>
        <w:t>о благоустройстве»</w:t>
      </w:r>
      <w:r>
        <w:rPr>
          <w:b/>
        </w:rPr>
        <w:tab/>
      </w:r>
    </w:p>
    <w:p w:rsidR="00120C2E" w:rsidRDefault="00120C2E" w:rsidP="00120C2E">
      <w:pPr>
        <w:rPr>
          <w:b/>
        </w:rPr>
      </w:pPr>
    </w:p>
    <w:p w:rsidR="00120C2E" w:rsidRDefault="00120C2E" w:rsidP="00120C2E">
      <w:pPr>
        <w:ind w:left="360"/>
        <w:jc w:val="both"/>
        <w:outlineLvl w:val="0"/>
        <w:rPr>
          <w:b/>
        </w:rPr>
      </w:pPr>
      <w:r>
        <w:rPr>
          <w:bCs/>
        </w:rPr>
        <w:t>В соответствии с п.22 ст.14 Федерального закона №131-ФЗ «Об общих принципах  организации местного самоуправления в Российской Федерации</w:t>
      </w:r>
      <w:r>
        <w:rPr>
          <w:b/>
          <w:bCs/>
        </w:rPr>
        <w:t xml:space="preserve">», </w:t>
      </w:r>
      <w:r>
        <w:t xml:space="preserve">рассмотрев представление Глазовской межрайонной прокуратуры №1963ж-2019 от 05.11.2019 года «Об устранении нарушений законодательства о благоустройстве», руководствуясь Уставом муниципального образования «Верхнебогатырское» </w:t>
      </w:r>
      <w:r>
        <w:rPr>
          <w:b/>
        </w:rPr>
        <w:t>Совет депутатов муниципального образования «Верхнебогатырское» РЕШИЛ:</w:t>
      </w:r>
    </w:p>
    <w:p w:rsidR="00120C2E" w:rsidRDefault="00120C2E" w:rsidP="00120C2E">
      <w:pPr>
        <w:ind w:left="360"/>
        <w:jc w:val="both"/>
        <w:outlineLvl w:val="0"/>
      </w:pPr>
    </w:p>
    <w:p w:rsidR="00120C2E" w:rsidRDefault="00120C2E" w:rsidP="00120C2E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  <w:r>
        <w:t xml:space="preserve">1.  Данное представление Глазовской межрайонной прокуратуры №1963ж-2019 от 05.11.2019 года «Об устранении нарушений законодательства о благоустройстве» оставить без удовлетворения. Приложение прилагается. (Государственный (Муниципальный) контракт на оказание услуг по предоставлению возможности размещения оборудования на опорах ВЛ-0,4кВ №181024217 от 20.11.2019 г. )  </w:t>
      </w:r>
    </w:p>
    <w:p w:rsidR="00120C2E" w:rsidRDefault="00120C2E" w:rsidP="00120C2E">
      <w:pPr>
        <w:jc w:val="both"/>
        <w:rPr>
          <w:b/>
        </w:rPr>
      </w:pPr>
    </w:p>
    <w:p w:rsidR="00120C2E" w:rsidRDefault="00120C2E" w:rsidP="00120C2E">
      <w:pPr>
        <w:ind w:firstLine="1122"/>
        <w:jc w:val="both"/>
      </w:pPr>
    </w:p>
    <w:p w:rsidR="00120C2E" w:rsidRDefault="00120C2E" w:rsidP="00120C2E">
      <w:pPr>
        <w:ind w:right="-186"/>
        <w:jc w:val="both"/>
        <w:rPr>
          <w:b/>
          <w:bCs/>
        </w:rPr>
      </w:pPr>
    </w:p>
    <w:p w:rsidR="00120C2E" w:rsidRDefault="00120C2E" w:rsidP="00120C2E">
      <w:pPr>
        <w:ind w:right="-186"/>
        <w:jc w:val="both"/>
        <w:rPr>
          <w:b/>
          <w:bCs/>
        </w:rPr>
      </w:pPr>
    </w:p>
    <w:p w:rsidR="00120C2E" w:rsidRDefault="00120C2E" w:rsidP="00120C2E">
      <w:pPr>
        <w:ind w:right="-186"/>
        <w:jc w:val="both"/>
        <w:rPr>
          <w:b/>
          <w:bCs/>
        </w:rPr>
      </w:pPr>
      <w:r>
        <w:rPr>
          <w:b/>
          <w:bCs/>
        </w:rPr>
        <w:t>Глава муниципального</w:t>
      </w:r>
    </w:p>
    <w:p w:rsidR="00120C2E" w:rsidRDefault="00120C2E" w:rsidP="00120C2E">
      <w:pPr>
        <w:ind w:right="-186"/>
        <w:jc w:val="both"/>
        <w:rPr>
          <w:b/>
          <w:bCs/>
        </w:rPr>
      </w:pPr>
      <w:r>
        <w:rPr>
          <w:b/>
          <w:bCs/>
        </w:rPr>
        <w:t>образования «Верхнебогатырское»</w:t>
      </w:r>
      <w:r>
        <w:rPr>
          <w:b/>
          <w:bCs/>
        </w:rPr>
        <w:tab/>
        <w:t xml:space="preserve">                         Р.А. Булдаков</w:t>
      </w: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7B"/>
    <w:rsid w:val="00120C2E"/>
    <w:rsid w:val="00324787"/>
    <w:rsid w:val="0045167B"/>
    <w:rsid w:val="00CC662B"/>
    <w:rsid w:val="00D7622A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2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2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2019-12-23T10:59:00Z</dcterms:created>
  <dcterms:modified xsi:type="dcterms:W3CDTF">2019-12-24T06:11:00Z</dcterms:modified>
</cp:coreProperties>
</file>