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89" w:rsidRDefault="001E5889" w:rsidP="00634F59">
      <w:pPr>
        <w:pStyle w:val="NoSpacing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10.35pt;margin-top:-26.45pt;width:39pt;height:54pt;z-index:251658240;visibility:visible">
            <v:imagedata r:id="rId5" o:title=""/>
            <w10:wrap type="topAndBottom"/>
          </v:shape>
        </w:pict>
      </w:r>
    </w:p>
    <w:p w:rsidR="001E5889" w:rsidRDefault="001E5889" w:rsidP="00634F59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МУНИЦИПАЛЬНОГО ОБРАЗОВАНИЯ «ГЛАЗОВСКИЙ РАЙОН»</w:t>
      </w:r>
    </w:p>
    <w:p w:rsidR="001E5889" w:rsidRDefault="001E5889" w:rsidP="00634F59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«ГЛАЗ ЁРОС» МУНИЦИПАЛ КЫЛДЫТЭТЛЭН АДМИНИСТРАЦИЕЗ</w:t>
      </w:r>
    </w:p>
    <w:p w:rsidR="001E5889" w:rsidRDefault="001E5889" w:rsidP="00634F59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1E5889" w:rsidRDefault="001E5889" w:rsidP="00634F59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(АДМИНИСТРАЦИЯ ГЛАЗОВСКОГО РАЙОНА)</w:t>
      </w:r>
    </w:p>
    <w:p w:rsidR="001E5889" w:rsidRDefault="001E5889" w:rsidP="00634F59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(ГЛАЗ ЁРОСЛЭН АДМИНИСТРАЦИЕЗ)</w:t>
      </w:r>
    </w:p>
    <w:p w:rsidR="001E5889" w:rsidRDefault="001E5889" w:rsidP="00634F59">
      <w:pPr>
        <w:pStyle w:val="Heading1"/>
        <w:jc w:val="center"/>
        <w:rPr>
          <w:rFonts w:ascii="Times New Roman" w:hAnsi="Times New Roman"/>
        </w:rPr>
      </w:pPr>
    </w:p>
    <w:p w:rsidR="001E5889" w:rsidRDefault="001E5889" w:rsidP="00634F59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889" w:rsidRPr="00634F59" w:rsidRDefault="001E5889" w:rsidP="00634F5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«_21</w:t>
      </w:r>
      <w:r w:rsidRPr="00634F59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</w:rPr>
        <w:t xml:space="preserve"> сентября</w:t>
      </w:r>
      <w:r w:rsidRPr="00634F59">
        <w:rPr>
          <w:rFonts w:ascii="Times New Roman" w:hAnsi="Times New Roman"/>
          <w:b/>
          <w:bCs/>
          <w:sz w:val="24"/>
          <w:szCs w:val="24"/>
        </w:rPr>
        <w:t xml:space="preserve"> 2015 года</w:t>
      </w:r>
      <w:r w:rsidRPr="00634F59">
        <w:rPr>
          <w:rFonts w:ascii="Times New Roman" w:hAnsi="Times New Roman"/>
          <w:b/>
          <w:bCs/>
          <w:sz w:val="24"/>
          <w:szCs w:val="24"/>
        </w:rPr>
        <w:tab/>
      </w:r>
      <w:r w:rsidRPr="00634F59">
        <w:rPr>
          <w:rFonts w:ascii="Times New Roman" w:hAnsi="Times New Roman"/>
          <w:b/>
          <w:bCs/>
          <w:sz w:val="24"/>
          <w:szCs w:val="24"/>
        </w:rPr>
        <w:tab/>
      </w:r>
      <w:r w:rsidRPr="00634F59">
        <w:rPr>
          <w:rFonts w:ascii="Times New Roman" w:hAnsi="Times New Roman"/>
          <w:b/>
          <w:bCs/>
          <w:sz w:val="24"/>
          <w:szCs w:val="24"/>
        </w:rPr>
        <w:tab/>
      </w:r>
      <w:r w:rsidRPr="00634F59">
        <w:rPr>
          <w:rFonts w:ascii="Times New Roman" w:hAnsi="Times New Roman"/>
          <w:b/>
          <w:bCs/>
          <w:sz w:val="24"/>
          <w:szCs w:val="24"/>
        </w:rPr>
        <w:tab/>
      </w:r>
      <w:r w:rsidRPr="00634F59">
        <w:rPr>
          <w:rFonts w:ascii="Times New Roman" w:hAnsi="Times New Roman"/>
          <w:b/>
          <w:bCs/>
          <w:sz w:val="24"/>
          <w:szCs w:val="24"/>
        </w:rPr>
        <w:tab/>
      </w:r>
      <w:r w:rsidRPr="00634F5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634F59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121.2</w:t>
      </w:r>
    </w:p>
    <w:p w:rsidR="001E5889" w:rsidRDefault="001E5889" w:rsidP="00634F59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город Глазов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889" w:rsidRDefault="001E5889" w:rsidP="00634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</w:t>
      </w:r>
      <w:r>
        <w:rPr>
          <w:rFonts w:ascii="Times New Roman" w:hAnsi="Times New Roman"/>
          <w:b/>
          <w:sz w:val="24"/>
          <w:szCs w:val="24"/>
        </w:rPr>
        <w:t xml:space="preserve">утверждении </w:t>
      </w:r>
      <w:r w:rsidRPr="00D14BB8">
        <w:rPr>
          <w:rFonts w:ascii="Times New Roman" w:hAnsi="Times New Roman"/>
          <w:b/>
          <w:sz w:val="24"/>
          <w:szCs w:val="24"/>
        </w:rPr>
        <w:t>Положени</w:t>
      </w:r>
      <w:r>
        <w:rPr>
          <w:rFonts w:ascii="Times New Roman" w:hAnsi="Times New Roman"/>
          <w:b/>
          <w:sz w:val="24"/>
          <w:szCs w:val="24"/>
        </w:rPr>
        <w:t xml:space="preserve">я </w:t>
      </w:r>
      <w:r w:rsidRPr="00D14BB8">
        <w:rPr>
          <w:rFonts w:ascii="Times New Roman" w:hAnsi="Times New Roman"/>
          <w:b/>
          <w:sz w:val="24"/>
          <w:szCs w:val="24"/>
        </w:rPr>
        <w:t>о предоставлении</w:t>
      </w:r>
    </w:p>
    <w:p w:rsidR="001E5889" w:rsidRDefault="001E5889" w:rsidP="00634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BB8">
        <w:rPr>
          <w:rFonts w:ascii="Times New Roman" w:hAnsi="Times New Roman"/>
          <w:b/>
          <w:sz w:val="24"/>
          <w:szCs w:val="24"/>
        </w:rPr>
        <w:t>мер социальной поддержки и стимулирования обучающихся</w:t>
      </w:r>
    </w:p>
    <w:p w:rsidR="001E5889" w:rsidRDefault="001E5889" w:rsidP="00634F5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муниципальных общеобразовательных учреждениях 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«Глазовский район»</w:t>
      </w:r>
    </w:p>
    <w:p w:rsidR="001E5889" w:rsidRDefault="001E5889" w:rsidP="00634F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E5889" w:rsidRDefault="001E5889" w:rsidP="00634F59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8 статьи 33 Устава муниципального образования «Глазовский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«Глазовский район» ПОСТАНОВЛЯЕТ:</w:t>
      </w:r>
    </w:p>
    <w:p w:rsidR="001E5889" w:rsidRDefault="001E5889" w:rsidP="00634F59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889" w:rsidRDefault="001E5889" w:rsidP="00634F59">
      <w:pPr>
        <w:pStyle w:val="NoSpacing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предоставлении мер социальной поддержки и стимулирования обучающихся в муниципальных общеобразовательных учреждениях муниципального образования «Глазовский район» (прилагается к настоящему Постановлению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приложение № 1).</w:t>
      </w:r>
    </w:p>
    <w:p w:rsidR="001E5889" w:rsidRDefault="001E5889" w:rsidP="00634F59">
      <w:pPr>
        <w:pStyle w:val="NoSpacing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Администрации муниципального образования «Глазовский район» в информационно-телекоммуникационной сети «Интернет».</w:t>
      </w:r>
    </w:p>
    <w:p w:rsidR="001E5889" w:rsidRDefault="001E5889" w:rsidP="00634F59">
      <w:pPr>
        <w:pStyle w:val="NoSpacing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муниципального образования «Глазовский район» по социальным вопросам Попову Е.А.</w:t>
      </w:r>
    </w:p>
    <w:p w:rsidR="001E5889" w:rsidRDefault="001E5889" w:rsidP="00634F59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p w:rsidR="001E5889" w:rsidRDefault="001E5889" w:rsidP="00634F5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Администрации муниципального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«Глазовский район»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И.И.Першин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E5889" w:rsidRDefault="001E5889" w:rsidP="00634F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E5889" w:rsidRDefault="001E5889" w:rsidP="00634F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E5889" w:rsidRDefault="001E5889" w:rsidP="00634F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E5889" w:rsidRDefault="001E5889" w:rsidP="00634F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E5889" w:rsidRDefault="001E5889" w:rsidP="00634F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E5889" w:rsidRDefault="001E5889" w:rsidP="00634F5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Сабрекова А.Г.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8(34141) 5-27-68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E5889" w:rsidRDefault="001E5889" w:rsidP="00634F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СОГЛАСОВАНО 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муниципального 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«Глазовский район» по социальным вопросам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Е.А. Попова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«Глазовский район»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Т.П. Русских</w:t>
      </w:r>
    </w:p>
    <w:p w:rsidR="001E5889" w:rsidRDefault="001E5889" w:rsidP="00634F5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5889" w:rsidRDefault="001E5889" w:rsidP="00634F5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Аппарата</w:t>
      </w:r>
    </w:p>
    <w:p w:rsidR="001E5889" w:rsidRDefault="001E5889" w:rsidP="00634F5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 «Глазовский</w:t>
      </w:r>
    </w:p>
    <w:p w:rsidR="001E5889" w:rsidRDefault="001E5889" w:rsidP="00634F5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Район», Районного Совета депутатов и Администрации</w:t>
      </w:r>
    </w:p>
    <w:p w:rsidR="001E5889" w:rsidRDefault="001E5889" w:rsidP="00634F5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Глазовского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Н.А. Трефилова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889" w:rsidRDefault="001E5889" w:rsidP="00634F5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организационного отдела Аппарата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5889" w:rsidRDefault="001E5889" w:rsidP="00634F5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 «Глазовский</w:t>
      </w:r>
    </w:p>
    <w:p w:rsidR="001E5889" w:rsidRDefault="001E5889" w:rsidP="00634F5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Район», Районного Совета депутатов и Администрации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Глазовского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Н.А. Кандакова</w:t>
      </w: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889" w:rsidRDefault="001E5889" w:rsidP="00634F5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5889" w:rsidRDefault="001E5889" w:rsidP="00634F59">
      <w:pPr>
        <w:pStyle w:val="NoSpacing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</w:t>
      </w:r>
    </w:p>
    <w:p w:rsidR="001E5889" w:rsidRDefault="001E5889" w:rsidP="00634F59">
      <w:pPr>
        <w:pStyle w:val="NoSpacing"/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 экз. – организационный отдел Аппарата;</w:t>
      </w:r>
    </w:p>
    <w:p w:rsidR="001E5889" w:rsidRDefault="001E5889" w:rsidP="00634F5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 экз. – Управление образования Администрации муниципального образования «Глазовский район»;</w:t>
      </w:r>
    </w:p>
    <w:p w:rsidR="001E5889" w:rsidRDefault="001E5889" w:rsidP="00634F5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E5889" w:rsidRDefault="001E5889" w:rsidP="00634F59">
      <w:pPr>
        <w:pStyle w:val="NoSpacing"/>
        <w:rPr>
          <w:rFonts w:ascii="Times New Roman" w:hAnsi="Times New Roman" w:cs="Times New Roman"/>
        </w:rPr>
      </w:pPr>
    </w:p>
    <w:p w:rsidR="001E5889" w:rsidRDefault="001E5889" w:rsidP="00634F59">
      <w:pPr>
        <w:widowControl w:val="0"/>
        <w:ind w:right="-495"/>
        <w:jc w:val="right"/>
        <w:rPr>
          <w:rFonts w:ascii="Times New Roman" w:hAnsi="Times New Roman"/>
          <w:kern w:val="2"/>
          <w:sz w:val="24"/>
          <w:szCs w:val="24"/>
        </w:rPr>
      </w:pPr>
    </w:p>
    <w:p w:rsidR="001E5889" w:rsidRDefault="001E5889" w:rsidP="00634F59">
      <w:pPr>
        <w:widowControl w:val="0"/>
        <w:ind w:right="-495"/>
        <w:jc w:val="right"/>
        <w:rPr>
          <w:bCs/>
          <w:kern w:val="2"/>
          <w:sz w:val="24"/>
          <w:szCs w:val="24"/>
        </w:rPr>
      </w:pPr>
    </w:p>
    <w:p w:rsidR="001E5889" w:rsidRDefault="001E5889" w:rsidP="00634F59">
      <w:pPr>
        <w:rPr>
          <w:bCs/>
          <w:sz w:val="25"/>
          <w:szCs w:val="20"/>
        </w:rPr>
      </w:pPr>
    </w:p>
    <w:p w:rsidR="001E5889" w:rsidRDefault="001E5889" w:rsidP="00634F59"/>
    <w:p w:rsidR="001E5889" w:rsidRDefault="001E5889" w:rsidP="00634F59"/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68755C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Default="001E5889" w:rsidP="00813144">
      <w:pPr>
        <w:shd w:val="clear" w:color="auto" w:fill="FFFFFF"/>
        <w:spacing w:after="0" w:line="240" w:lineRule="auto"/>
        <w:ind w:left="5103"/>
        <w:rPr>
          <w:rFonts w:ascii="Times New Roman" w:hAnsi="Times New Roman"/>
          <w:bCs/>
          <w:sz w:val="24"/>
        </w:rPr>
      </w:pPr>
      <w:r w:rsidRPr="00D14BB8">
        <w:rPr>
          <w:rFonts w:ascii="Times New Roman" w:hAnsi="Times New Roman"/>
          <w:bCs/>
          <w:sz w:val="24"/>
        </w:rPr>
        <w:t xml:space="preserve">Утвержден </w:t>
      </w:r>
    </w:p>
    <w:p w:rsidR="001E5889" w:rsidRDefault="001E5889" w:rsidP="00813144">
      <w:pPr>
        <w:shd w:val="clear" w:color="auto" w:fill="FFFFFF"/>
        <w:spacing w:after="0" w:line="240" w:lineRule="auto"/>
        <w:ind w:left="5103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Постановлением</w:t>
      </w:r>
    </w:p>
    <w:p w:rsidR="001E5889" w:rsidRDefault="001E5889" w:rsidP="00813144">
      <w:pPr>
        <w:shd w:val="clear" w:color="auto" w:fill="FFFFFF"/>
        <w:spacing w:after="0" w:line="240" w:lineRule="auto"/>
        <w:ind w:left="5103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Администрации МО «Глазовский район»</w:t>
      </w:r>
    </w:p>
    <w:p w:rsidR="001E5889" w:rsidRPr="00D14BB8" w:rsidRDefault="001E5889" w:rsidP="00813144">
      <w:pPr>
        <w:shd w:val="clear" w:color="auto" w:fill="FFFFFF"/>
        <w:spacing w:after="0" w:line="240" w:lineRule="auto"/>
        <w:ind w:left="5103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от «___» ____________ 2015 года № ___</w:t>
      </w:r>
    </w:p>
    <w:p w:rsidR="001E5889" w:rsidRPr="00D14BB8" w:rsidRDefault="001E5889" w:rsidP="00D14BB8">
      <w:pPr>
        <w:shd w:val="clear" w:color="auto" w:fill="FFFFFF"/>
        <w:spacing w:after="0" w:line="240" w:lineRule="auto"/>
        <w:ind w:left="6372"/>
        <w:rPr>
          <w:rFonts w:ascii="Times New Roman" w:hAnsi="Times New Roman"/>
          <w:bCs/>
          <w:sz w:val="24"/>
        </w:rPr>
      </w:pPr>
    </w:p>
    <w:p w:rsidR="001E5889" w:rsidRPr="00D14BB8" w:rsidRDefault="001E5889" w:rsidP="00D14BB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E5889" w:rsidRDefault="001E5889" w:rsidP="00634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BB8">
        <w:rPr>
          <w:rFonts w:ascii="Times New Roman" w:hAnsi="Times New Roman"/>
          <w:b/>
          <w:sz w:val="24"/>
          <w:szCs w:val="24"/>
        </w:rPr>
        <w:t>Положение</w:t>
      </w:r>
    </w:p>
    <w:p w:rsidR="001E5889" w:rsidRDefault="001E5889" w:rsidP="00634F5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14BB8">
        <w:rPr>
          <w:rFonts w:ascii="Times New Roman" w:hAnsi="Times New Roman" w:cs="Times New Roman"/>
          <w:b/>
          <w:sz w:val="24"/>
          <w:szCs w:val="24"/>
        </w:rPr>
        <w:t>о предоставлении мер социальной поддержки и стимулирования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муниципальных общеобразовательных учреждениях муниципального образования «Глазовский район»</w:t>
      </w:r>
    </w:p>
    <w:p w:rsidR="001E5889" w:rsidRDefault="001E5889" w:rsidP="00D14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1E5889" w:rsidRPr="00D14BB8" w:rsidRDefault="001E5889" w:rsidP="00D14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5889" w:rsidRDefault="001E5889" w:rsidP="00476ED6">
      <w:pPr>
        <w:pStyle w:val="ListParagraph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D14BB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E5889" w:rsidRPr="00D14BB8" w:rsidRDefault="001E5889" w:rsidP="00476ED6">
      <w:pPr>
        <w:pStyle w:val="ListParagraph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E5889" w:rsidRPr="00D14BB8" w:rsidRDefault="001E5889" w:rsidP="00476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1.1. </w:t>
      </w:r>
      <w:r w:rsidRPr="00D14BB8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29.12.2012 №273-ФЗ «Об образовании в Российской Федерации».</w:t>
      </w:r>
    </w:p>
    <w:p w:rsidR="001E5889" w:rsidRDefault="001E5889" w:rsidP="00476E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D14BB8">
        <w:rPr>
          <w:rFonts w:ascii="Times New Roman" w:hAnsi="Times New Roman"/>
          <w:sz w:val="24"/>
          <w:szCs w:val="24"/>
        </w:rPr>
        <w:t xml:space="preserve">1.2. Положение определяет виды мер социальной поддержки и стимулирования обучающихся в </w:t>
      </w:r>
      <w:r>
        <w:rPr>
          <w:rFonts w:ascii="Times New Roman" w:hAnsi="Times New Roman"/>
          <w:sz w:val="24"/>
          <w:szCs w:val="24"/>
        </w:rPr>
        <w:t>общеобразовательных учреждениях муниципального образования «Глазовский район»</w:t>
      </w:r>
      <w:r>
        <w:rPr>
          <w:rFonts w:ascii="Times New Roman" w:hAnsi="Times New Roman"/>
          <w:bCs/>
          <w:sz w:val="24"/>
        </w:rPr>
        <w:t>.</w:t>
      </w:r>
    </w:p>
    <w:p w:rsidR="001E5889" w:rsidRPr="00D14BB8" w:rsidRDefault="001E5889" w:rsidP="00476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5889" w:rsidRDefault="001E5889" w:rsidP="00476ED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4BB8">
        <w:rPr>
          <w:rFonts w:ascii="Times New Roman" w:hAnsi="Times New Roman"/>
          <w:b/>
          <w:sz w:val="24"/>
          <w:szCs w:val="24"/>
        </w:rPr>
        <w:t>Основные права обучающихся и меры их социальной поддержки и стимулирования.</w:t>
      </w:r>
    </w:p>
    <w:p w:rsidR="001E5889" w:rsidRPr="00D14BB8" w:rsidRDefault="001E5889" w:rsidP="00476ED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5889" w:rsidRDefault="001E5889" w:rsidP="00476ED6">
      <w:pPr>
        <w:pStyle w:val="ConsPlusNormal"/>
        <w:ind w:firstLine="709"/>
        <w:jc w:val="both"/>
      </w:pPr>
      <w:r>
        <w:t>2.1. Обучающимся предоставляются академические права на:</w:t>
      </w:r>
    </w:p>
    <w:p w:rsidR="001E5889" w:rsidRDefault="001E5889" w:rsidP="00476ED6">
      <w:pPr>
        <w:pStyle w:val="ConsPlusNormal"/>
        <w:ind w:firstLine="709"/>
        <w:jc w:val="both"/>
      </w:pPr>
      <w:r>
        <w:t>1) выбор учреждения,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1E5889" w:rsidRDefault="001E5889" w:rsidP="00476ED6">
      <w:pPr>
        <w:pStyle w:val="ConsPlusNormal"/>
        <w:ind w:firstLine="709"/>
        <w:jc w:val="both"/>
      </w:pPr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E5889" w:rsidRDefault="001E5889" w:rsidP="00476ED6">
      <w:pPr>
        <w:pStyle w:val="ConsPlusNormal"/>
        <w:ind w:firstLine="709"/>
        <w:jc w:val="both"/>
      </w:pPr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1E5889" w:rsidRDefault="001E5889" w:rsidP="00476ED6">
      <w:pPr>
        <w:pStyle w:val="ConsPlusNormal"/>
        <w:ind w:firstLine="709"/>
        <w:jc w:val="both"/>
      </w:pPr>
      <w:r>
        <w:t>4)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1E5889" w:rsidRDefault="001E5889" w:rsidP="00476ED6">
      <w:pPr>
        <w:pStyle w:val="ConsPlusNormal"/>
        <w:ind w:firstLine="709"/>
        <w:jc w:val="both"/>
      </w:pPr>
      <w:r>
        <w:t>5)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1E5889" w:rsidRDefault="001E5889" w:rsidP="00476ED6">
      <w:pPr>
        <w:pStyle w:val="ConsPlusNormal"/>
        <w:ind w:firstLine="709"/>
        <w:jc w:val="both"/>
      </w:pPr>
      <w:r>
        <w:t>6) зачет учреждением,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1E5889" w:rsidRDefault="001E5889" w:rsidP="00476ED6">
      <w:pPr>
        <w:pStyle w:val="ConsPlusNormal"/>
        <w:ind w:firstLine="709"/>
        <w:jc w:val="both"/>
      </w:pPr>
      <w:r>
        <w:t>7)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E5889" w:rsidRDefault="001E5889" w:rsidP="00476ED6">
      <w:pPr>
        <w:pStyle w:val="ConsPlusNormal"/>
        <w:ind w:firstLine="709"/>
        <w:jc w:val="both"/>
      </w:pPr>
      <w:r>
        <w:t>8) свободу совести, информации, свободное выражение собственных взглядов и убеждений;</w:t>
      </w:r>
    </w:p>
    <w:p w:rsidR="001E5889" w:rsidRDefault="001E5889" w:rsidP="00476ED6">
      <w:pPr>
        <w:pStyle w:val="ConsPlusNormal"/>
        <w:ind w:firstLine="709"/>
        <w:jc w:val="both"/>
      </w:pPr>
      <w:r>
        <w:t>9)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1E5889" w:rsidRDefault="001E5889" w:rsidP="00476ED6">
      <w:pPr>
        <w:pStyle w:val="ConsPlusNormal"/>
        <w:ind w:firstLine="709"/>
        <w:jc w:val="both"/>
      </w:pPr>
      <w:r>
        <w:t>10)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E5889" w:rsidRDefault="001E5889" w:rsidP="00476ED6">
      <w:pPr>
        <w:pStyle w:val="ConsPlusNormal"/>
        <w:ind w:firstLine="709"/>
        <w:jc w:val="both"/>
      </w:pPr>
      <w:r>
        <w:t>11) участие в управлении образовательной организацией в порядке, установленном ее уставом;</w:t>
      </w:r>
    </w:p>
    <w:p w:rsidR="001E5889" w:rsidRDefault="001E5889" w:rsidP="00476ED6">
      <w:pPr>
        <w:pStyle w:val="ConsPlusNormal"/>
        <w:ind w:firstLine="709"/>
        <w:jc w:val="both"/>
      </w:pPr>
      <w:r>
        <w:t>12)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образовательном учреждении;</w:t>
      </w:r>
    </w:p>
    <w:p w:rsidR="001E5889" w:rsidRDefault="001E5889" w:rsidP="00476ED6">
      <w:pPr>
        <w:pStyle w:val="ConsPlusNormal"/>
        <w:ind w:firstLine="709"/>
        <w:jc w:val="both"/>
      </w:pPr>
      <w:r>
        <w:t>13) обжалование актов образовательного учреждения в установленном законодательством Российской Федерации порядке;</w:t>
      </w:r>
    </w:p>
    <w:p w:rsidR="001E5889" w:rsidRDefault="001E5889" w:rsidP="00476ED6">
      <w:pPr>
        <w:pStyle w:val="ConsPlusNormal"/>
        <w:ind w:firstLine="709"/>
        <w:jc w:val="both"/>
      </w:pPr>
      <w:r>
        <w:t>14) бесплатное пользование библиотечно-информационными ресурсами, учебной, производственной, научной базой образовательного учреждения;</w:t>
      </w:r>
    </w:p>
    <w:p w:rsidR="001E5889" w:rsidRDefault="001E5889" w:rsidP="00476ED6">
      <w:pPr>
        <w:pStyle w:val="ConsPlusNormal"/>
        <w:ind w:firstLine="709"/>
        <w:jc w:val="both"/>
      </w:pPr>
      <w:r>
        <w:t>15)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образовательного учреждения;</w:t>
      </w:r>
    </w:p>
    <w:p w:rsidR="001E5889" w:rsidRDefault="001E5889" w:rsidP="00476ED6">
      <w:pPr>
        <w:pStyle w:val="ConsPlusNormal"/>
        <w:ind w:firstLine="709"/>
        <w:jc w:val="both"/>
      </w:pPr>
      <w:r>
        <w:t>16)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1E5889" w:rsidRDefault="001E5889" w:rsidP="00476ED6">
      <w:pPr>
        <w:pStyle w:val="ConsPlusNormal"/>
        <w:ind w:firstLine="709"/>
        <w:jc w:val="both"/>
      </w:pPr>
      <w:r>
        <w:t>17)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1E5889" w:rsidRDefault="001E5889" w:rsidP="00476ED6">
      <w:pPr>
        <w:pStyle w:val="ConsPlusNormal"/>
        <w:ind w:firstLine="709"/>
        <w:jc w:val="both"/>
      </w:pPr>
      <w:r>
        <w:t>18)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1E5889" w:rsidRDefault="001E5889" w:rsidP="00476ED6">
      <w:pPr>
        <w:pStyle w:val="ConsPlusNormal"/>
        <w:ind w:firstLine="709"/>
        <w:jc w:val="both"/>
      </w:pPr>
      <w:r>
        <w:t>2.2. Обучающимся предоставляются следующие меры социальной поддержки и стимулирования:</w:t>
      </w:r>
    </w:p>
    <w:p w:rsidR="001E5889" w:rsidRDefault="001E5889" w:rsidP="00476ED6">
      <w:pPr>
        <w:pStyle w:val="ConsPlusNormal"/>
        <w:ind w:firstLine="709"/>
        <w:jc w:val="both"/>
      </w:pPr>
      <w:r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1E5889" w:rsidRPr="00476ED6" w:rsidRDefault="001E5889" w:rsidP="00476ED6">
      <w:pPr>
        <w:pStyle w:val="ConsPlusNormal"/>
        <w:ind w:firstLine="709"/>
        <w:jc w:val="both"/>
      </w:pPr>
      <w:r>
        <w:t xml:space="preserve">2) обеспечение питанием в случаях и в порядке, которые установлены федеральными законами, законами субъектов </w:t>
      </w:r>
      <w:r w:rsidRPr="00476ED6">
        <w:t>Российской Федерации;</w:t>
      </w:r>
    </w:p>
    <w:p w:rsidR="001E5889" w:rsidRPr="00476ED6" w:rsidRDefault="001E5889" w:rsidP="00476ED6">
      <w:pPr>
        <w:pStyle w:val="ConsPlusNormal"/>
        <w:ind w:firstLine="709"/>
        <w:jc w:val="both"/>
      </w:pPr>
      <w:r w:rsidRPr="00476ED6">
        <w:t xml:space="preserve">3) обеспечение местами в интернатах, в соответствии с настоящим Федеральным законом </w:t>
      </w:r>
      <w:r>
        <w:t>«Об образовании в Российской Федерации»;</w:t>
      </w:r>
    </w:p>
    <w:p w:rsidR="001E5889" w:rsidRPr="00476ED6" w:rsidRDefault="001E5889" w:rsidP="00476ED6">
      <w:pPr>
        <w:pStyle w:val="ConsPlusNormal"/>
        <w:ind w:firstLine="709"/>
        <w:jc w:val="both"/>
      </w:pPr>
      <w:r w:rsidRPr="00476ED6">
        <w:t>4) транспортное обеспечение</w:t>
      </w:r>
      <w:r>
        <w:t>;</w:t>
      </w:r>
    </w:p>
    <w:p w:rsidR="001E5889" w:rsidRDefault="001E5889" w:rsidP="00476ED6">
      <w:pPr>
        <w:pStyle w:val="ConsPlusNormal"/>
        <w:ind w:firstLine="709"/>
        <w:jc w:val="both"/>
      </w:pPr>
      <w:r>
        <w:t xml:space="preserve">5) </w:t>
      </w:r>
      <w:r w:rsidRPr="00476ED6">
        <w:t xml:space="preserve">иные меры социальной поддержки, предусмотренные нормативными правовыми </w:t>
      </w:r>
      <w:hyperlink r:id="rId6" w:history="1">
        <w:r w:rsidRPr="00476ED6">
          <w:t>актами</w:t>
        </w:r>
      </w:hyperlink>
      <w:r w:rsidRPr="00476ED6">
        <w:t xml:space="preserve"> Российской Федерации и нормативными правовыми актами субъектов Российской</w:t>
      </w:r>
      <w:r>
        <w:t xml:space="preserve"> Федерации, правовыми актами органов местного самоуправления, локальными нормативными актами.</w:t>
      </w:r>
    </w:p>
    <w:p w:rsidR="001E5889" w:rsidRPr="00476ED6" w:rsidRDefault="001E5889" w:rsidP="00476ED6">
      <w:pPr>
        <w:pStyle w:val="ConsPlusNormal"/>
        <w:ind w:firstLine="709"/>
        <w:jc w:val="both"/>
      </w:pPr>
      <w:r>
        <w:t xml:space="preserve">2.3.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учреждении, осуществляющем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</w:t>
      </w:r>
      <w:r w:rsidRPr="00476ED6">
        <w:t>правами обучающихся по соответствующей образовательной программе.</w:t>
      </w:r>
    </w:p>
    <w:p w:rsidR="001E5889" w:rsidRDefault="001E5889" w:rsidP="00476ED6">
      <w:pPr>
        <w:pStyle w:val="ConsPlusNormal"/>
        <w:ind w:firstLine="709"/>
        <w:jc w:val="both"/>
      </w:pPr>
      <w:r>
        <w:t>2.</w:t>
      </w:r>
      <w:r w:rsidRPr="00476ED6">
        <w:t xml:space="preserve">4. Обучающиеся имеют право на посещение по своему выбору мероприятий, которые проводятся в </w:t>
      </w:r>
      <w:r>
        <w:t>учреждении, осуществляющем</w:t>
      </w:r>
      <w:r w:rsidRPr="00476ED6">
        <w:t xml:space="preserve">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согласия их родителей </w:t>
      </w:r>
      <w:hyperlink r:id="rId7" w:history="1">
        <w:r w:rsidRPr="00476ED6">
          <w:t>(законных представителей)</w:t>
        </w:r>
      </w:hyperlink>
      <w:r>
        <w:t xml:space="preserve"> к труду, не предусмотренному образовательной программой, запрещается.</w:t>
      </w:r>
    </w:p>
    <w:p w:rsidR="001E5889" w:rsidRPr="00476ED6" w:rsidRDefault="001E5889" w:rsidP="00476ED6">
      <w:pPr>
        <w:pStyle w:val="ConsPlusNormal"/>
        <w:ind w:firstLine="709"/>
        <w:jc w:val="both"/>
      </w:pPr>
      <w:r>
        <w:t xml:space="preserve">2.5. Обучающиеся имеют </w:t>
      </w:r>
      <w:r w:rsidRPr="00476ED6">
        <w:t xml:space="preserve">право на участие в общественных объединениях, в том числе в профессиональных союзах, созданных в соответствии с </w:t>
      </w:r>
      <w:hyperlink r:id="rId8" w:history="1">
        <w:r w:rsidRPr="00476ED6">
          <w:t>законодательством</w:t>
        </w:r>
      </w:hyperlink>
      <w:r w:rsidRPr="00476ED6">
        <w:t xml:space="preserve"> Российской Федерации, а также на создание общественных объединений обучающихся в установленном федеральным </w:t>
      </w:r>
      <w:hyperlink r:id="rId9" w:history="1">
        <w:r w:rsidRPr="00476ED6">
          <w:t>законом</w:t>
        </w:r>
      </w:hyperlink>
      <w:r w:rsidRPr="00476ED6">
        <w:t xml:space="preserve"> порядке.</w:t>
      </w:r>
    </w:p>
    <w:p w:rsidR="001E5889" w:rsidRDefault="001E5889" w:rsidP="00476ED6">
      <w:pPr>
        <w:pStyle w:val="ConsPlusNormal"/>
        <w:ind w:firstLine="709"/>
        <w:jc w:val="both"/>
      </w:pPr>
      <w:r>
        <w:t>2.6.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1E5889" w:rsidRDefault="001E5889" w:rsidP="00476ED6">
      <w:pPr>
        <w:pStyle w:val="ConsPlusNormal"/>
        <w:ind w:firstLine="709"/>
        <w:jc w:val="both"/>
      </w:pPr>
      <w:r>
        <w:t>2.7. Обучающиеся, осваивающие основные образовательные программы среднего общего,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1E5889" w:rsidRDefault="001E5889" w:rsidP="00476ED6">
      <w:pPr>
        <w:pStyle w:val="ConsPlusNormal"/>
        <w:ind w:firstLine="709"/>
        <w:jc w:val="both"/>
      </w:pPr>
      <w:r>
        <w:t>2.8. В случае прекращения деятельности учреждения, осуществляющего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указанного учреждения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учреждения,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учреждения,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E5889" w:rsidRDefault="001E5889" w:rsidP="00476ED6">
      <w:pPr>
        <w:pStyle w:val="ConsPlusNormal"/>
        <w:ind w:firstLine="709"/>
        <w:jc w:val="both"/>
      </w:pPr>
      <w:r>
        <w:t xml:space="preserve">2.9.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образовательное учреждение одновременно с выдачей </w:t>
      </w:r>
      <w:r w:rsidRPr="00476ED6">
        <w:t xml:space="preserve">соответствующего документа об образовании вручает медаль "За особые успехи в учении", </w:t>
      </w:r>
      <w:hyperlink r:id="rId10" w:history="1">
        <w:r w:rsidRPr="00476ED6">
          <w:t>образец</w:t>
        </w:r>
      </w:hyperlink>
      <w:r w:rsidRPr="00476ED6">
        <w:t xml:space="preserve">, </w:t>
      </w:r>
      <w:hyperlink r:id="rId11" w:history="1">
        <w:r w:rsidRPr="00476ED6">
          <w:t>описание</w:t>
        </w:r>
      </w:hyperlink>
      <w:r w:rsidRPr="00476ED6">
        <w:t xml:space="preserve"> и </w:t>
      </w:r>
      <w:hyperlink r:id="rId12" w:history="1">
        <w:r w:rsidRPr="00476ED6">
          <w:t>порядок</w:t>
        </w:r>
      </w:hyperlink>
      <w:r w:rsidRPr="00476ED6">
        <w:t xml:space="preserve"> выдачи которой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E5889" w:rsidRPr="00476ED6" w:rsidRDefault="001E5889" w:rsidP="00476ED6">
      <w:pPr>
        <w:pStyle w:val="ConsPlusNormal"/>
        <w:ind w:left="360"/>
        <w:jc w:val="both"/>
      </w:pPr>
    </w:p>
    <w:p w:rsidR="001E5889" w:rsidRPr="00D14BB8" w:rsidRDefault="001E5889" w:rsidP="00476ED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4BB8">
        <w:rPr>
          <w:rFonts w:ascii="Times New Roman" w:hAnsi="Times New Roman"/>
          <w:b/>
          <w:sz w:val="24"/>
          <w:szCs w:val="24"/>
        </w:rPr>
        <w:t>Пользование учебниками, учебными пособиями, средствами обучения и воспитания</w:t>
      </w:r>
    </w:p>
    <w:p w:rsidR="001E5889" w:rsidRPr="00D14BB8" w:rsidRDefault="001E5889" w:rsidP="00D14BB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E5889" w:rsidRPr="00476ED6" w:rsidRDefault="001E5889" w:rsidP="00476ED6">
      <w:pPr>
        <w:pStyle w:val="ConsPlusNormal"/>
        <w:ind w:firstLine="540"/>
        <w:jc w:val="both"/>
      </w:pPr>
      <w:r>
        <w:t xml:space="preserve">3.1. Обучающимся, осваивающим основные образовательные программы за счет бюджетных </w:t>
      </w:r>
      <w:r w:rsidRPr="00476ED6">
        <w:t xml:space="preserve">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</w:t>
      </w:r>
      <w:hyperlink r:id="rId13" w:history="1">
        <w:r w:rsidRPr="00476ED6">
          <w:t>стандартов</w:t>
        </w:r>
      </w:hyperlink>
      <w:r w:rsidRPr="00476ED6">
        <w:t xml:space="preserve">, образовательных стандартов, </w:t>
      </w:r>
      <w:r>
        <w:t>учреждениями</w:t>
      </w:r>
      <w:r w:rsidRPr="00476ED6">
        <w:t>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1E5889" w:rsidRPr="00476ED6" w:rsidRDefault="001E5889" w:rsidP="00476ED6">
      <w:pPr>
        <w:pStyle w:val="ConsPlusNormal"/>
        <w:ind w:firstLine="540"/>
        <w:jc w:val="both"/>
      </w:pPr>
      <w:r>
        <w:t>3.</w:t>
      </w:r>
      <w:r w:rsidRPr="00476ED6"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1E5889" w:rsidRPr="00476ED6" w:rsidRDefault="001E5889" w:rsidP="00476ED6">
      <w:pPr>
        <w:pStyle w:val="ConsPlusNormal"/>
        <w:ind w:firstLine="709"/>
        <w:jc w:val="both"/>
      </w:pPr>
      <w:r>
        <w:t>3.</w:t>
      </w:r>
      <w:r w:rsidRPr="00476ED6">
        <w:t xml:space="preserve"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</w:t>
      </w:r>
      <w:r>
        <w:t>учреждением</w:t>
      </w:r>
      <w:r w:rsidRPr="00476ED6">
        <w:t>, осуществляющ</w:t>
      </w:r>
      <w:r>
        <w:t>им</w:t>
      </w:r>
      <w:r w:rsidRPr="00476ED6">
        <w:t xml:space="preserve"> образовательную деятельность.</w:t>
      </w:r>
    </w:p>
    <w:p w:rsidR="001E5889" w:rsidRPr="00476ED6" w:rsidRDefault="001E5889" w:rsidP="00476E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5889" w:rsidRPr="00D14BB8" w:rsidRDefault="001E5889" w:rsidP="00476ED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4BB8">
        <w:rPr>
          <w:rFonts w:ascii="Times New Roman" w:hAnsi="Times New Roman"/>
          <w:b/>
          <w:sz w:val="24"/>
          <w:szCs w:val="24"/>
        </w:rPr>
        <w:t>Организация питания обучающихся</w:t>
      </w:r>
    </w:p>
    <w:p w:rsidR="001E5889" w:rsidRPr="00D14BB8" w:rsidRDefault="001E5889" w:rsidP="00476ED6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E5889" w:rsidRDefault="001E5889" w:rsidP="00476ED6">
      <w:pPr>
        <w:pStyle w:val="ConsPlusNormal"/>
        <w:ind w:firstLine="709"/>
        <w:jc w:val="both"/>
      </w:pPr>
      <w:r>
        <w:t>4.1. Организация питания обучающихся возлагается на учреждение, осуществляющее образовательную деятельность.</w:t>
      </w:r>
    </w:p>
    <w:p w:rsidR="001E5889" w:rsidRDefault="001E5889" w:rsidP="00476ED6">
      <w:pPr>
        <w:pStyle w:val="ConsPlusNormal"/>
        <w:ind w:firstLine="709"/>
        <w:jc w:val="both"/>
      </w:pPr>
      <w:r>
        <w:t>4.2. Расписание занятий должно предусматривать перерыв достаточной продолжительности для питания обучающихся.</w:t>
      </w:r>
    </w:p>
    <w:p w:rsidR="001E5889" w:rsidRDefault="001E5889" w:rsidP="00476ED6">
      <w:pPr>
        <w:pStyle w:val="ConsPlusNormal"/>
        <w:ind w:firstLine="709"/>
        <w:jc w:val="both"/>
      </w:pPr>
      <w:r>
        <w:t>4.3.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1E5889" w:rsidRDefault="001E5889" w:rsidP="00476ED6">
      <w:pPr>
        <w:pStyle w:val="ConsPlusNormal"/>
        <w:ind w:firstLine="709"/>
        <w:jc w:val="both"/>
      </w:pPr>
    </w:p>
    <w:p w:rsidR="001E5889" w:rsidRPr="00D14BB8" w:rsidRDefault="001E5889" w:rsidP="00476ED6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4BB8">
        <w:rPr>
          <w:rFonts w:ascii="Times New Roman" w:hAnsi="Times New Roman"/>
          <w:b/>
          <w:sz w:val="24"/>
          <w:szCs w:val="24"/>
        </w:rPr>
        <w:t>Транспортное обеспечение</w:t>
      </w:r>
    </w:p>
    <w:p w:rsidR="001E5889" w:rsidRPr="00D14BB8" w:rsidRDefault="001E5889" w:rsidP="00D14BB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E5889" w:rsidRDefault="001E5889" w:rsidP="00476ED6">
      <w:pPr>
        <w:pStyle w:val="ConsPlusNormal"/>
        <w:ind w:firstLine="540"/>
        <w:jc w:val="both"/>
      </w:pPr>
      <w:r>
        <w:t xml:space="preserve">5.1. Транспортное обеспечение обучающихся включает в себя организацию их бесплатной </w:t>
      </w:r>
      <w:r w:rsidRPr="005F69E4">
        <w:t xml:space="preserve">перевозки до образовательных </w:t>
      </w:r>
      <w:r>
        <w:t>учреждений</w:t>
      </w:r>
      <w:r w:rsidRPr="005F69E4">
        <w:t xml:space="preserve"> и обратно в случаях, установленных </w:t>
      </w:r>
      <w:hyperlink w:anchor="Par1" w:history="1">
        <w:r w:rsidRPr="005F69E4">
          <w:t>частью 2</w:t>
        </w:r>
      </w:hyperlink>
      <w:r w:rsidRPr="005F69E4">
        <w:t xml:space="preserve"> настоящего</w:t>
      </w:r>
      <w:r>
        <w:t xml:space="preserve"> раздела, а также предоставление в соответствии с законодательством Российской Федерации мер социальной поддержки при проезде на общественном транспорте.</w:t>
      </w:r>
    </w:p>
    <w:p w:rsidR="001E5889" w:rsidRDefault="001E5889" w:rsidP="00476ED6">
      <w:pPr>
        <w:pStyle w:val="ConsPlusNormal"/>
        <w:ind w:firstLine="540"/>
        <w:jc w:val="both"/>
      </w:pPr>
      <w:bookmarkStart w:id="1" w:name="Par1"/>
      <w:bookmarkEnd w:id="1"/>
      <w:r>
        <w:t>5.2. Организация бесплатной перевозки обучающихся в муниципальных образовательных учреждениях, реализующих основные общеобразовательные программы, между поселениями осуществляется учредителями соответствующих образовательных организаций.</w:t>
      </w:r>
    </w:p>
    <w:p w:rsidR="001E5889" w:rsidRPr="00D14BB8" w:rsidRDefault="001E5889" w:rsidP="00D14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889" w:rsidRPr="00D14BB8" w:rsidRDefault="001E5889" w:rsidP="005F69E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4BB8">
        <w:rPr>
          <w:rFonts w:ascii="Times New Roman" w:hAnsi="Times New Roman"/>
          <w:b/>
          <w:sz w:val="24"/>
          <w:szCs w:val="24"/>
        </w:rPr>
        <w:t>Охрана здоровья обучающихся</w:t>
      </w:r>
    </w:p>
    <w:p w:rsidR="001E5889" w:rsidRPr="00D14BB8" w:rsidRDefault="001E5889" w:rsidP="00D14BB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E5889" w:rsidRDefault="001E5889" w:rsidP="005F69E4">
      <w:pPr>
        <w:pStyle w:val="ConsPlusNormal"/>
        <w:ind w:firstLine="709"/>
        <w:jc w:val="both"/>
      </w:pPr>
      <w:r>
        <w:t>6.1. Охрана здоровья обучающихся включает в себя: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 xml:space="preserve">1) оказание первичной медико-санитарной помощи в порядке, установленном </w:t>
      </w:r>
      <w:hyperlink r:id="rId14" w:history="1">
        <w:r w:rsidRPr="005F69E4">
          <w:t>законодательством</w:t>
        </w:r>
      </w:hyperlink>
      <w:r w:rsidRPr="005F69E4">
        <w:t xml:space="preserve"> в сфере охраны здоровья;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2) организацию питания обучающихся;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3) определение оптимальной учебной, внеучебной нагрузки, режима учебных занятий и продолжительности каникул;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4) пропаганду и обучение навыкам здорового образа жизни, требованиям охраны труда;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 xml:space="preserve">6) прохождение обучающимися в соответствии с </w:t>
      </w:r>
      <w:hyperlink r:id="rId15" w:history="1">
        <w:r w:rsidRPr="005F69E4">
          <w:t>законодательством</w:t>
        </w:r>
      </w:hyperlink>
      <w:r w:rsidRPr="005F69E4">
        <w:t xml:space="preserve"> Российской Федерации периодических медицинских осмотров и диспансеризации;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10) проведение санитарно-противоэпидемических и профилактических мероприятий.</w:t>
      </w:r>
    </w:p>
    <w:p w:rsidR="001E5889" w:rsidRPr="005F69E4" w:rsidRDefault="001E5889" w:rsidP="005F69E4">
      <w:pPr>
        <w:pStyle w:val="ConsPlusNormal"/>
        <w:ind w:firstLine="709"/>
        <w:jc w:val="both"/>
      </w:pPr>
      <w:r>
        <w:t>6.</w:t>
      </w:r>
      <w:r w:rsidRPr="005F69E4">
        <w:t xml:space="preserve"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</w:t>
      </w:r>
      <w:r>
        <w:t>учреждениях</w:t>
      </w:r>
      <w:r w:rsidRPr="005F69E4">
        <w:t xml:space="preserve">, осуществляющих образовательную деятельность, осуществляется этими </w:t>
      </w:r>
      <w:r>
        <w:t>учреждениями</w:t>
      </w:r>
      <w:r w:rsidRPr="005F69E4">
        <w:t>.</w:t>
      </w:r>
    </w:p>
    <w:p w:rsidR="001E5889" w:rsidRPr="005F69E4" w:rsidRDefault="001E5889" w:rsidP="005F69E4">
      <w:pPr>
        <w:pStyle w:val="ConsPlusNormal"/>
        <w:ind w:firstLine="709"/>
        <w:jc w:val="both"/>
      </w:pPr>
      <w:r>
        <w:t>6.</w:t>
      </w:r>
      <w:r w:rsidRPr="005F69E4"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1E5889" w:rsidRPr="005F69E4" w:rsidRDefault="001E5889" w:rsidP="005F69E4">
      <w:pPr>
        <w:pStyle w:val="ConsPlusNormal"/>
        <w:ind w:firstLine="709"/>
        <w:jc w:val="both"/>
      </w:pPr>
      <w:r>
        <w:t>6.</w:t>
      </w:r>
      <w:r w:rsidRPr="005F69E4">
        <w:t xml:space="preserve">4. </w:t>
      </w:r>
      <w:r>
        <w:t>Учреждения</w:t>
      </w:r>
      <w:r w:rsidRPr="005F69E4">
        <w:t>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1) текущий контроль за состоянием здоровья обучающихся;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 xml:space="preserve">3) соблюдение государственных санитарно-эпидемиологических правил и </w:t>
      </w:r>
      <w:hyperlink r:id="rId16" w:history="1">
        <w:r w:rsidRPr="005F69E4">
          <w:t>нормативов</w:t>
        </w:r>
      </w:hyperlink>
      <w:r w:rsidRPr="005F69E4">
        <w:t>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1E5889" w:rsidRPr="005F69E4" w:rsidRDefault="001E5889" w:rsidP="005F69E4">
      <w:pPr>
        <w:pStyle w:val="ConsPlusNormal"/>
        <w:ind w:firstLine="709"/>
        <w:jc w:val="both"/>
      </w:pPr>
      <w:r>
        <w:t>6.</w:t>
      </w:r>
      <w:r w:rsidRPr="005F69E4"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</w:t>
      </w:r>
      <w:r>
        <w:t>учреждения</w:t>
      </w:r>
      <w:r w:rsidRPr="005F69E4">
        <w:t xml:space="preserve">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</w:t>
      </w:r>
      <w:r>
        <w:t>учреждения</w:t>
      </w:r>
      <w:r w:rsidRPr="005F69E4">
        <w:t xml:space="preserve">, может быть также организовано образовательными </w:t>
      </w:r>
      <w:r>
        <w:t>учреждениями</w:t>
      </w:r>
      <w:r w:rsidRPr="005F69E4">
        <w:t xml:space="preserve">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1E5889" w:rsidRPr="005F69E4" w:rsidRDefault="001E5889" w:rsidP="005F69E4">
      <w:pPr>
        <w:pStyle w:val="ConsPlusNormal"/>
        <w:ind w:firstLine="709"/>
        <w:jc w:val="both"/>
      </w:pPr>
      <w:r>
        <w:t>6.</w:t>
      </w:r>
      <w:r w:rsidRPr="005F69E4">
        <w:t>6. Порядок регламентации и оформления отношений муниципально</w:t>
      </w:r>
      <w:r>
        <w:t>го</w:t>
      </w:r>
      <w:r w:rsidRPr="005F69E4">
        <w:t xml:space="preserve"> образовательн</w:t>
      </w:r>
      <w:r>
        <w:t>ого учреждения</w:t>
      </w:r>
      <w:r w:rsidRPr="005F69E4"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1E5889" w:rsidRPr="005F69E4" w:rsidRDefault="001E5889" w:rsidP="00D14B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5889" w:rsidRDefault="001E5889" w:rsidP="005F69E4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97386">
        <w:rPr>
          <w:rFonts w:ascii="Times New Roman" w:hAnsi="Times New Roman"/>
          <w:b/>
          <w:sz w:val="24"/>
          <w:szCs w:val="24"/>
        </w:rPr>
        <w:t>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1E5889" w:rsidRPr="00C97386" w:rsidRDefault="001E5889" w:rsidP="005F69E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E5889" w:rsidRPr="005F69E4" w:rsidRDefault="001E5889" w:rsidP="005F69E4">
      <w:pPr>
        <w:pStyle w:val="ConsPlusNormal"/>
        <w:ind w:firstLine="709"/>
        <w:jc w:val="both"/>
      </w:pPr>
      <w:r>
        <w:t>7.</w:t>
      </w:r>
      <w:r w:rsidRPr="005F69E4">
        <w:t xml:space="preserve"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</w:t>
      </w:r>
      <w:hyperlink r:id="rId17" w:history="1">
        <w:r w:rsidRPr="005F69E4">
          <w:t>законодательством</w:t>
        </w:r>
      </w:hyperlink>
      <w:r w:rsidRPr="005F69E4">
        <w:t>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1E5889" w:rsidRPr="005F69E4" w:rsidRDefault="001E5889" w:rsidP="005F69E4">
      <w:pPr>
        <w:pStyle w:val="ConsPlusNormal"/>
        <w:ind w:firstLine="709"/>
        <w:jc w:val="both"/>
      </w:pPr>
      <w:r>
        <w:t>7.</w:t>
      </w:r>
      <w:r w:rsidRPr="005F69E4">
        <w:t>2. Психолого-педагогическая, медицинская и социальная помощь включает в себя: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2) коррекционно-развивающие и компенсирующие занятия с обучающимися, логопедическую помощь обучающимся;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3) комплекс реабилитационных и других медицинских мероприятий;</w:t>
      </w:r>
    </w:p>
    <w:p w:rsidR="001E5889" w:rsidRPr="005F69E4" w:rsidRDefault="001E5889" w:rsidP="005F69E4">
      <w:pPr>
        <w:pStyle w:val="ConsPlusNormal"/>
        <w:ind w:firstLine="709"/>
        <w:jc w:val="both"/>
      </w:pPr>
      <w:r w:rsidRPr="005F69E4">
        <w:t>4) помощь обучающимся в профориентации, получении профессии и социальной адаптации.</w:t>
      </w:r>
    </w:p>
    <w:p w:rsidR="001E5889" w:rsidRPr="005F69E4" w:rsidRDefault="001E5889" w:rsidP="005F69E4">
      <w:pPr>
        <w:pStyle w:val="ConsPlusNormal"/>
        <w:ind w:firstLine="709"/>
        <w:jc w:val="both"/>
      </w:pPr>
      <w:r>
        <w:t>7.</w:t>
      </w:r>
      <w:r w:rsidRPr="005F69E4"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1E5889" w:rsidRPr="005F69E4" w:rsidRDefault="001E5889" w:rsidP="005F69E4">
      <w:pPr>
        <w:pStyle w:val="ConsPlusNormal"/>
        <w:ind w:firstLine="709"/>
        <w:jc w:val="both"/>
      </w:pPr>
      <w:r>
        <w:t>7.</w:t>
      </w:r>
      <w:r w:rsidRPr="005F69E4"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1E5889" w:rsidRPr="005F69E4" w:rsidRDefault="001E5889" w:rsidP="005F69E4">
      <w:pPr>
        <w:pStyle w:val="ConsPlusNormal"/>
        <w:ind w:firstLine="709"/>
        <w:jc w:val="both"/>
      </w:pPr>
      <w:r>
        <w:t>7.</w:t>
      </w:r>
      <w:r w:rsidRPr="005F69E4">
        <w:t xml:space="preserve"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 </w:t>
      </w:r>
      <w:hyperlink r:id="rId18" w:history="1">
        <w:r w:rsidRPr="005F69E4">
          <w:t>Положение</w:t>
        </w:r>
      </w:hyperlink>
      <w:r w:rsidRPr="005F69E4">
        <w:t xml:space="preserve">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1E5889" w:rsidRDefault="001E5889" w:rsidP="005F69E4">
      <w:pPr>
        <w:pStyle w:val="ConsPlusNormal"/>
        <w:ind w:firstLine="709"/>
        <w:jc w:val="both"/>
      </w:pPr>
      <w:r>
        <w:t>7.</w:t>
      </w:r>
      <w:r w:rsidRPr="005F69E4">
        <w:t>6. Психолого-педагогическая помощь в центре психолого-педагогической,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1E5889" w:rsidRPr="005F69E4" w:rsidRDefault="001E5889" w:rsidP="005F69E4">
      <w:pPr>
        <w:pStyle w:val="ConsPlusNormal"/>
        <w:ind w:firstLine="709"/>
        <w:jc w:val="both"/>
      </w:pPr>
    </w:p>
    <w:sectPr w:rsidR="001E5889" w:rsidRPr="005F69E4" w:rsidSect="00634F59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171"/>
    <w:multiLevelType w:val="multilevel"/>
    <w:tmpl w:val="0AB6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5937E4"/>
    <w:multiLevelType w:val="hybridMultilevel"/>
    <w:tmpl w:val="B34C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02D3"/>
    <w:multiLevelType w:val="hybridMultilevel"/>
    <w:tmpl w:val="C810A8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3F5A37"/>
    <w:multiLevelType w:val="hybridMultilevel"/>
    <w:tmpl w:val="98186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7164F"/>
    <w:multiLevelType w:val="hybridMultilevel"/>
    <w:tmpl w:val="01A8C8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D8B305F"/>
    <w:multiLevelType w:val="multilevel"/>
    <w:tmpl w:val="EAB6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E636F1"/>
    <w:multiLevelType w:val="hybridMultilevel"/>
    <w:tmpl w:val="16ECE416"/>
    <w:lvl w:ilvl="0" w:tplc="D110FAE0">
      <w:start w:val="1"/>
      <w:numFmt w:val="decimal"/>
      <w:lvlText w:val="%1."/>
      <w:lvlJc w:val="left"/>
      <w:pPr>
        <w:ind w:left="1443" w:hanging="735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D4C"/>
    <w:rsid w:val="00173F68"/>
    <w:rsid w:val="00186892"/>
    <w:rsid w:val="001B52EC"/>
    <w:rsid w:val="001E5889"/>
    <w:rsid w:val="003612E9"/>
    <w:rsid w:val="00476ED6"/>
    <w:rsid w:val="005B66C2"/>
    <w:rsid w:val="005F69E4"/>
    <w:rsid w:val="00606A05"/>
    <w:rsid w:val="00634F59"/>
    <w:rsid w:val="0068755C"/>
    <w:rsid w:val="006A3D4C"/>
    <w:rsid w:val="007E260A"/>
    <w:rsid w:val="00813144"/>
    <w:rsid w:val="00893259"/>
    <w:rsid w:val="00A16C4F"/>
    <w:rsid w:val="00AD5F07"/>
    <w:rsid w:val="00B2582D"/>
    <w:rsid w:val="00C97386"/>
    <w:rsid w:val="00D11C55"/>
    <w:rsid w:val="00D14BB8"/>
    <w:rsid w:val="00DE3461"/>
    <w:rsid w:val="00ED2713"/>
    <w:rsid w:val="00F0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0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F59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F5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NormalWeb">
    <w:name w:val="Normal (Web)"/>
    <w:basedOn w:val="Normal"/>
    <w:uiPriority w:val="99"/>
    <w:semiHidden/>
    <w:rsid w:val="006A3D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A3D4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A3D4C"/>
    <w:rPr>
      <w:rFonts w:cs="Times New Roman"/>
    </w:rPr>
  </w:style>
  <w:style w:type="character" w:styleId="Hyperlink">
    <w:name w:val="Hyperlink"/>
    <w:basedOn w:val="DefaultParagraphFont"/>
    <w:uiPriority w:val="99"/>
    <w:rsid w:val="006A3D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14B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D14BB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173F68"/>
    <w:rPr>
      <w:rFonts w:ascii="Times New Roman" w:eastAsia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8755C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NoSpacing">
    <w:name w:val="No Spacing"/>
    <w:uiPriority w:val="99"/>
    <w:qFormat/>
    <w:rsid w:val="00634F59"/>
    <w:rPr>
      <w:rFonts w:eastAsia="Times New Roman" w:cs="Calibri"/>
      <w:lang w:eastAsia="en-US"/>
    </w:rPr>
  </w:style>
  <w:style w:type="paragraph" w:customStyle="1" w:styleId="ConsPlusNonformat">
    <w:name w:val="ConsPlusNonformat"/>
    <w:uiPriority w:val="99"/>
    <w:rsid w:val="00634F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39B1A3631AF3E32CF91ADF668EF67FAA0B5F4652B7AADF0709A6362D6B282631625D7E0B7B8D127P8N" TargetMode="External"/><Relationship Id="rId13" Type="http://schemas.openxmlformats.org/officeDocument/2006/relationships/hyperlink" Target="consultantplus://offline/ref=C5FB1D31CDEB10A23EF387C2B8768345A37EFBDC8B7243567EA04D69483Ea2N" TargetMode="External"/><Relationship Id="rId18" Type="http://schemas.openxmlformats.org/officeDocument/2006/relationships/hyperlink" Target="consultantplus://offline/ref=E096A491C2677BA392453BC257B24A71418E3093E59B018B224AD61F78BBA5891148C256398648F8i1g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539B1A3631AF3E32CF91ADF668EF67F2AEB1F76C2027A7F829966165D9ED95645F29D6E0B7B82DP4N" TargetMode="External"/><Relationship Id="rId12" Type="http://schemas.openxmlformats.org/officeDocument/2006/relationships/hyperlink" Target="consultantplus://offline/ref=2C539B1A3631AF3E32CF91ADF668EF67FAA1B2F46C2C7AADF0709A6362D6B282631625D7E0B7B8D127P9N" TargetMode="External"/><Relationship Id="rId17" Type="http://schemas.openxmlformats.org/officeDocument/2006/relationships/hyperlink" Target="consultantplus://offline/ref=E096A491C2677BA392453BC257B24A7141833195E89C018B224AD61F78iBgB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8EE9C91991A72288F4BC7B94D6C6AA10E66318C7D05E155F1577C234X5e1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539B1A3631AF3E32CF91ADF668EF67FAAFB5F2642E7AADF0709A63622DP6N" TargetMode="External"/><Relationship Id="rId11" Type="http://schemas.openxmlformats.org/officeDocument/2006/relationships/hyperlink" Target="consultantplus://offline/ref=2C539B1A3631AF3E32CF91ADF668EF67FAA1B2F46C237AADF0709A6362D6B282631625D7E0B7B8D127PF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58EE9C91991A72288F4BC7B94D6C6AA10EB6814C2D75E155F1577C23451B49C6E2B0F41FAB59AB1X6e0N" TargetMode="External"/><Relationship Id="rId10" Type="http://schemas.openxmlformats.org/officeDocument/2006/relationships/hyperlink" Target="consultantplus://offline/ref=2C539B1A3631AF3E32CF91ADF668EF67FAA1B2F46C237AADF0709A6362D6B282631625D7E0B7B8D127PB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539B1A3631AF3E32CF91ADF668EF67FAA0B1F368287AADF0709A6362D6B282631625D7E0B7B8D827P0N" TargetMode="External"/><Relationship Id="rId14" Type="http://schemas.openxmlformats.org/officeDocument/2006/relationships/hyperlink" Target="consultantplus://offline/ref=758EE9C91991A72288F4BC7B94D6C6AA10EB6814C2D75E155F1577C23451B49C6E2B0F41FAB59DBFX6e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3714</Words>
  <Characters>21174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2014-03-29T12:35:00Z</cp:lastPrinted>
  <dcterms:created xsi:type="dcterms:W3CDTF">2016-06-14T07:29:00Z</dcterms:created>
  <dcterms:modified xsi:type="dcterms:W3CDTF">2016-06-14T07:29:00Z</dcterms:modified>
</cp:coreProperties>
</file>