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7FD" w:rsidRDefault="001607FD" w:rsidP="001607FD">
      <w:pPr>
        <w:pStyle w:val="ConsPlusNormal"/>
        <w:jc w:val="both"/>
        <w:outlineLvl w:val="0"/>
      </w:pPr>
    </w:p>
    <w:p w:rsidR="001607FD" w:rsidRDefault="001607FD">
      <w:pPr>
        <w:pStyle w:val="ConsPlusTitle"/>
        <w:jc w:val="center"/>
        <w:outlineLvl w:val="0"/>
      </w:pPr>
      <w:r>
        <w:t>МИНИСТЕРСТВО ЭКОНОМИЧЕСКОГО РАЗВИТИЯ РОССИЙСКОЙ ФЕДЕРАЦИИ</w:t>
      </w:r>
    </w:p>
    <w:p w:rsidR="001607FD" w:rsidRDefault="001607FD">
      <w:pPr>
        <w:pStyle w:val="ConsPlusTitle"/>
        <w:jc w:val="center"/>
      </w:pPr>
    </w:p>
    <w:p w:rsidR="001607FD" w:rsidRDefault="001607FD">
      <w:pPr>
        <w:pStyle w:val="ConsPlusTitle"/>
        <w:jc w:val="center"/>
      </w:pPr>
      <w:r>
        <w:t>ПИСЬМО</w:t>
      </w:r>
    </w:p>
    <w:p w:rsidR="001607FD" w:rsidRDefault="001607FD">
      <w:pPr>
        <w:pStyle w:val="ConsPlusTitle"/>
        <w:jc w:val="center"/>
      </w:pPr>
      <w:r>
        <w:t>от 12 декабря 2017 г. N 35706-ОФ/Д01и</w:t>
      </w:r>
    </w:p>
    <w:p w:rsidR="001607FD" w:rsidRDefault="001607FD">
      <w:pPr>
        <w:pStyle w:val="ConsPlusTitle"/>
        <w:ind w:firstLine="540"/>
        <w:jc w:val="both"/>
      </w:pPr>
    </w:p>
    <w:p w:rsidR="001607FD" w:rsidRDefault="001607FD">
      <w:pPr>
        <w:pStyle w:val="ConsPlusTitle"/>
        <w:jc w:val="center"/>
      </w:pPr>
      <w:r>
        <w:t>О МЕТОДИЧЕСКИХ РЕКОМЕНДАЦИЯХ</w:t>
      </w:r>
    </w:p>
    <w:p w:rsidR="001607FD" w:rsidRDefault="001607FD">
      <w:pPr>
        <w:pStyle w:val="ConsPlusTitle"/>
        <w:jc w:val="center"/>
      </w:pPr>
      <w:r>
        <w:t>СУБЪЕКТАМ РОССИЙСКОЙ ФЕДЕРАЦИИ ПО СОДЕЙСТВИЮ ОРГАНАМ</w:t>
      </w:r>
    </w:p>
    <w:p w:rsidR="001607FD" w:rsidRDefault="001607FD">
      <w:pPr>
        <w:pStyle w:val="ConsPlusTitle"/>
        <w:jc w:val="center"/>
      </w:pPr>
      <w:r>
        <w:t>МЕСТНОГО САМОУПРАВЛЕНИЯ В ОРГАНИЗАЦИИ ПОДДЕРЖКИ СОЦИАЛЬНО</w:t>
      </w:r>
    </w:p>
    <w:p w:rsidR="001607FD" w:rsidRDefault="001607FD">
      <w:pPr>
        <w:pStyle w:val="ConsPlusTitle"/>
        <w:jc w:val="center"/>
      </w:pPr>
      <w:r>
        <w:t>ОРИЕНТИРОВАННЫХ НЕКОММЕРЧЕСКИХ ОРГАНИЗАЦИЙ</w:t>
      </w:r>
    </w:p>
    <w:p w:rsidR="001607FD" w:rsidRDefault="001607FD">
      <w:pPr>
        <w:pStyle w:val="ConsPlusTitle"/>
        <w:jc w:val="center"/>
      </w:pPr>
      <w:r>
        <w:t>НА МУНИЦИПАЛЬНОМ УРОВНЕ</w:t>
      </w:r>
    </w:p>
    <w:p w:rsidR="001607FD" w:rsidRDefault="001607FD">
      <w:pPr>
        <w:pStyle w:val="ConsPlusNormal"/>
        <w:ind w:firstLine="540"/>
        <w:jc w:val="both"/>
      </w:pPr>
    </w:p>
    <w:p w:rsidR="001607FD" w:rsidRDefault="001607FD">
      <w:pPr>
        <w:pStyle w:val="ConsPlusNormal"/>
        <w:ind w:firstLine="540"/>
        <w:jc w:val="both"/>
      </w:pPr>
      <w:proofErr w:type="gramStart"/>
      <w:r>
        <w:t xml:space="preserve">В целях реализации Комплекса мер, направленных на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на 2016 - 2020 годы Минэкономразвития России направляет Методические </w:t>
      </w:r>
      <w:hyperlink w:anchor="P20" w:history="1">
        <w:r>
          <w:rPr>
            <w:color w:val="0000FF"/>
          </w:rPr>
          <w:t>рекомендации</w:t>
        </w:r>
      </w:hyperlink>
      <w:r>
        <w:t xml:space="preserve"> субъектам Российской Федерации по содействию органам местного самоуправления в организации поддержки социально ориентированных некоммерческих организаций на муниципальном уровне.</w:t>
      </w:r>
      <w:proofErr w:type="gramEnd"/>
    </w:p>
    <w:p w:rsidR="001607FD" w:rsidRDefault="001607FD">
      <w:pPr>
        <w:pStyle w:val="ConsPlusNormal"/>
        <w:ind w:firstLine="540"/>
        <w:jc w:val="both"/>
      </w:pPr>
    </w:p>
    <w:p w:rsidR="001607FD" w:rsidRDefault="001607FD">
      <w:pPr>
        <w:pStyle w:val="ConsPlusNormal"/>
        <w:jc w:val="right"/>
      </w:pPr>
      <w:r>
        <w:t>О.В.ФОМИЧЕВ</w:t>
      </w: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bookmarkStart w:id="0" w:name="_GoBack"/>
      <w:bookmarkEnd w:id="0"/>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Title"/>
        <w:jc w:val="center"/>
        <w:outlineLvl w:val="0"/>
      </w:pPr>
      <w:bookmarkStart w:id="1" w:name="P20"/>
      <w:bookmarkEnd w:id="1"/>
      <w:r>
        <w:t>МЕТОДИЧЕСКИЕ РЕКОМЕНДАЦИИ</w:t>
      </w:r>
    </w:p>
    <w:p w:rsidR="001607FD" w:rsidRDefault="001607FD">
      <w:pPr>
        <w:pStyle w:val="ConsPlusTitle"/>
        <w:jc w:val="center"/>
      </w:pPr>
      <w:r>
        <w:t>СУБЪЕКТАМ РОССИЙСКОЙ ФЕДЕРАЦИИ ПО СОДЕЙСТВИЮ ОРГАНАМ</w:t>
      </w:r>
    </w:p>
    <w:p w:rsidR="001607FD" w:rsidRDefault="001607FD">
      <w:pPr>
        <w:pStyle w:val="ConsPlusTitle"/>
        <w:jc w:val="center"/>
      </w:pPr>
      <w:r>
        <w:t>МЕСТНОГО САМОУПРАВЛЕНИЯ В ОРГАНИЗАЦИИ ПОДДЕРЖКИ СОЦИАЛЬНО</w:t>
      </w:r>
    </w:p>
    <w:p w:rsidR="001607FD" w:rsidRDefault="001607FD">
      <w:pPr>
        <w:pStyle w:val="ConsPlusTitle"/>
        <w:jc w:val="center"/>
      </w:pPr>
      <w:r>
        <w:t>ОРИЕНТИРОВАННЫХ НЕКОММЕРЧЕСКИХ ОРГАНИЗАЦИЙ</w:t>
      </w:r>
    </w:p>
    <w:p w:rsidR="001607FD" w:rsidRDefault="001607FD">
      <w:pPr>
        <w:pStyle w:val="ConsPlusTitle"/>
        <w:jc w:val="center"/>
      </w:pPr>
      <w:r>
        <w:t>НА МУНИЦИПАЛЬНОМ УРОВНЕ</w:t>
      </w:r>
    </w:p>
    <w:p w:rsidR="001607FD" w:rsidRDefault="001607FD">
      <w:pPr>
        <w:pStyle w:val="ConsPlusNormal"/>
        <w:ind w:firstLine="540"/>
        <w:jc w:val="both"/>
      </w:pPr>
    </w:p>
    <w:p w:rsidR="001607FD" w:rsidRDefault="001607FD">
      <w:pPr>
        <w:pStyle w:val="ConsPlusTitle"/>
        <w:jc w:val="both"/>
        <w:outlineLvl w:val="1"/>
      </w:pPr>
      <w:r>
        <w:t>Введение</w:t>
      </w:r>
    </w:p>
    <w:p w:rsidR="001607FD" w:rsidRDefault="001607FD">
      <w:pPr>
        <w:pStyle w:val="ConsPlusNormal"/>
        <w:ind w:firstLine="540"/>
        <w:jc w:val="both"/>
      </w:pPr>
    </w:p>
    <w:p w:rsidR="001607FD" w:rsidRDefault="001607FD">
      <w:pPr>
        <w:pStyle w:val="ConsPlusNormal"/>
        <w:ind w:firstLine="540"/>
        <w:jc w:val="both"/>
      </w:pPr>
      <w:proofErr w:type="gramStart"/>
      <w:r>
        <w:t xml:space="preserve">Настоящие методические материалы подготовлены в целях совершенствования деятельности органов государственной власти и органов местного самоуправления по поддержке социально ориентированных некоммерческих организаций, предусмотренной Федеральным </w:t>
      </w:r>
      <w:hyperlink r:id="rId5" w:history="1">
        <w:r>
          <w:rPr>
            <w:color w:val="0000FF"/>
          </w:rPr>
          <w:t>законом</w:t>
        </w:r>
      </w:hyperlink>
      <w:r>
        <w:t xml:space="preserve"> от 12 января 1996 г. N 7-ФЗ "О некоммерческих организациях", а также реализации мер по поддержке социально ориентированных некоммерческих организаций (далее - СОНКО) на муниципальном уровне, которые целесообразно реализовать в субъектах Российской Федерации в рамках задач расширения</w:t>
      </w:r>
      <w:proofErr w:type="gramEnd"/>
      <w:r>
        <w:t xml:space="preserve"> участия данных организаций в предоставлении населению услуг в социальной сфере, определенных:</w:t>
      </w:r>
    </w:p>
    <w:p w:rsidR="001607FD" w:rsidRDefault="001607FD">
      <w:pPr>
        <w:pStyle w:val="ConsPlusNormal"/>
        <w:spacing w:before="240"/>
        <w:ind w:firstLine="540"/>
        <w:jc w:val="both"/>
      </w:pPr>
      <w:hyperlink r:id="rId6" w:history="1">
        <w:r>
          <w:rPr>
            <w:color w:val="0000FF"/>
          </w:rPr>
          <w:t>Планом</w:t>
        </w:r>
      </w:hyperlink>
      <w:r>
        <w:t xml:space="preserve"> мероприятий ("дорожной картой") "Поддержка доступа негосударственных организаций к предоставлению услуг в социальной сфере", утвержденным распоряжением Правительства Российской Федерации от 8 июня 2016 г. N 1144-р;</w:t>
      </w:r>
    </w:p>
    <w:p w:rsidR="001607FD" w:rsidRDefault="001607FD">
      <w:pPr>
        <w:pStyle w:val="ConsPlusNormal"/>
        <w:spacing w:before="240"/>
        <w:ind w:firstLine="540"/>
        <w:jc w:val="both"/>
      </w:pPr>
      <w:r>
        <w:t>Комплексом мер, направленных на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на 2016 - 2020 годы, утвержденного Правительством Российской Федерации 23 мая 2016 г. N 3468п-П44.</w:t>
      </w:r>
    </w:p>
    <w:p w:rsidR="001607FD" w:rsidRDefault="001607FD">
      <w:pPr>
        <w:pStyle w:val="ConsPlusNormal"/>
        <w:spacing w:before="240"/>
        <w:ind w:firstLine="540"/>
        <w:jc w:val="both"/>
      </w:pPr>
      <w:proofErr w:type="gramStart"/>
      <w:r>
        <w:t xml:space="preserve">Показатели поддержки СОНКО на муниципальном уровне включены в </w:t>
      </w:r>
      <w:hyperlink r:id="rId7" w:history="1">
        <w:r>
          <w:rPr>
            <w:color w:val="0000FF"/>
          </w:rPr>
          <w:t>перечень</w:t>
        </w:r>
      </w:hyperlink>
      <w:r>
        <w:t xml:space="preserve"> показателей, используемых для расчета рейтинга субъектов Российской Федерации по итогам реализации механизмов поддержки социально ориентированных некоммерческих организаций и социального предпринимательства, обеспечения доступа негосударственных </w:t>
      </w:r>
      <w:r>
        <w:lastRenderedPageBreak/>
        <w:t>организаций к предоставлению услуг в социальной сфере и внедрения конкурентных способов оказания государственных (муниципальных) услуг в социальной сфере, утвержденный распоряжением Правительства Российской Федерации от 19 июня 2017 г</w:t>
      </w:r>
      <w:proofErr w:type="gramEnd"/>
      <w:r>
        <w:t>. N 1284-р. К таким показателям относятся:</w:t>
      </w:r>
    </w:p>
    <w:p w:rsidR="001607FD" w:rsidRDefault="001607FD">
      <w:pPr>
        <w:pStyle w:val="ConsPlusNormal"/>
        <w:spacing w:before="240"/>
        <w:ind w:firstLine="540"/>
        <w:jc w:val="both"/>
      </w:pPr>
      <w:r>
        <w:t>доля муниципальных районов и городских округов, реализующих муниципальные программы по поддержке социально ориентированных некоммерческих организаций, в общем количестве муниципальных районов и городских округов в субъекте Российской Федерации;</w:t>
      </w:r>
    </w:p>
    <w:p w:rsidR="001607FD" w:rsidRDefault="001607FD">
      <w:pPr>
        <w:pStyle w:val="ConsPlusNormal"/>
        <w:spacing w:before="240"/>
        <w:ind w:firstLine="540"/>
        <w:jc w:val="both"/>
      </w:pPr>
      <w:r>
        <w:t>доля муниципальных районов и городских округов, реализующих меры по поддержке социального предпринимательства в рамках муниципальных программ по поддержке малого и среднего предпринимательства, в общем количестве муниципальных районов и городских округов в субъекте Российской Федерации, утвердивших муниципальные программы по поддержке малого и среднего предпринимательства.</w:t>
      </w:r>
    </w:p>
    <w:p w:rsidR="001607FD" w:rsidRDefault="001607FD">
      <w:pPr>
        <w:pStyle w:val="ConsPlusNormal"/>
        <w:spacing w:before="240"/>
        <w:ind w:firstLine="540"/>
        <w:jc w:val="both"/>
      </w:pPr>
      <w:proofErr w:type="gramStart"/>
      <w:r>
        <w:t>Настоящие методические материалы подготовлены с учетом того, что органы государственной власти субъекта Российской Федерации оказывают содействие органам местного самоуправления по вопросам поддержки СОНКО, в том числе путем содействия муниципальным программам поддержки СОНКО, а также методического обеспечения, информационной и консультационной поддержки органов МСУ и оказания им содействия в разработке и реализации мер по поддержке СОНКО организаций на территориях муниципальных образований.</w:t>
      </w:r>
      <w:proofErr w:type="gramEnd"/>
    </w:p>
    <w:p w:rsidR="001607FD" w:rsidRDefault="001607FD">
      <w:pPr>
        <w:pStyle w:val="ConsPlusNormal"/>
        <w:spacing w:before="240"/>
        <w:ind w:firstLine="540"/>
        <w:jc w:val="both"/>
      </w:pPr>
      <w:r>
        <w:t>Кроме того, при подготовке методических материалов учтены положения разработанных Министерством экономического развития Российской Федерации Методических рекомендаций по разработке региональных программ поддержки социально ориентированных некоммерческих организаций &lt;1&gt;. В них к рекомендуемым направлениям реализации программы субъекта Российской Федерации по поддержке СОНКО относится, в числе прочих, обеспечение поддержки деятельности СОНКО на муниципальном уровне. Рекомендуется включать в состав региональной программы мероприятия по содействию муниципальным программам поддержки СОНКО, благотворительной деятельности и добровольчества, а именно:</w:t>
      </w:r>
    </w:p>
    <w:p w:rsidR="001607FD" w:rsidRPr="001607FD" w:rsidRDefault="001607FD">
      <w:pPr>
        <w:pStyle w:val="ConsPlusNormal"/>
        <w:spacing w:before="240"/>
        <w:ind w:firstLine="540"/>
        <w:jc w:val="both"/>
        <w:rPr>
          <w:lang w:val="en-US"/>
        </w:rPr>
      </w:pPr>
      <w:r w:rsidRPr="001607FD">
        <w:rPr>
          <w:lang w:val="en-US"/>
        </w:rPr>
        <w:t>--------------------------------</w:t>
      </w:r>
    </w:p>
    <w:p w:rsidR="001607FD" w:rsidRPr="001607FD" w:rsidRDefault="001607FD">
      <w:pPr>
        <w:pStyle w:val="ConsPlusNormal"/>
        <w:spacing w:before="240"/>
        <w:ind w:firstLine="540"/>
        <w:jc w:val="both"/>
        <w:rPr>
          <w:lang w:val="en-US"/>
        </w:rPr>
      </w:pPr>
      <w:r w:rsidRPr="001607FD">
        <w:rPr>
          <w:lang w:val="en-US"/>
        </w:rPr>
        <w:t xml:space="preserve">&lt;1&gt; </w:t>
      </w:r>
      <w:r>
        <w:t>Размещены</w:t>
      </w:r>
      <w:r w:rsidRPr="001607FD">
        <w:rPr>
          <w:lang w:val="en-US"/>
        </w:rPr>
        <w:t>: nko.economy.gov.ru/</w:t>
      </w:r>
      <w:proofErr w:type="spellStart"/>
      <w:r w:rsidRPr="001607FD">
        <w:rPr>
          <w:lang w:val="en-US"/>
        </w:rPr>
        <w:t>PortalNews</w:t>
      </w:r>
      <w:proofErr w:type="spellEnd"/>
      <w:r w:rsidRPr="001607FD">
        <w:rPr>
          <w:lang w:val="en-US"/>
        </w:rPr>
        <w:t>/Read/3247.</w:t>
      </w:r>
    </w:p>
    <w:p w:rsidR="001607FD" w:rsidRPr="001607FD" w:rsidRDefault="001607FD">
      <w:pPr>
        <w:pStyle w:val="ConsPlusNormal"/>
        <w:ind w:firstLine="540"/>
        <w:jc w:val="both"/>
        <w:rPr>
          <w:lang w:val="en-US"/>
        </w:rPr>
      </w:pPr>
    </w:p>
    <w:p w:rsidR="001607FD" w:rsidRDefault="001607FD">
      <w:pPr>
        <w:pStyle w:val="ConsPlusNormal"/>
        <w:ind w:firstLine="540"/>
        <w:jc w:val="both"/>
      </w:pPr>
      <w:r>
        <w:t>предоставление субсидий местным бюджетам из бюджета субъекта Российской Федерации на цели реализации муниципальных программ поддержки СОНКО;</w:t>
      </w:r>
    </w:p>
    <w:p w:rsidR="001607FD" w:rsidRDefault="001607FD">
      <w:pPr>
        <w:pStyle w:val="ConsPlusNormal"/>
        <w:spacing w:before="240"/>
        <w:ind w:firstLine="540"/>
        <w:jc w:val="both"/>
      </w:pPr>
      <w:r>
        <w:t>методическое обеспечение органов местного самоуправления, оказание им содействия в разработке и реализации мер по поддержке СОНКО на территориях муниципальных образований;</w:t>
      </w:r>
    </w:p>
    <w:p w:rsidR="001607FD" w:rsidRDefault="001607FD">
      <w:pPr>
        <w:pStyle w:val="ConsPlusNormal"/>
        <w:spacing w:before="240"/>
        <w:ind w:firstLine="540"/>
        <w:jc w:val="both"/>
      </w:pPr>
      <w:r>
        <w:t>содействие развитию СОНКО, благотворительной и добровольческой деятельности на базе организаций территориального общественного самоуправления (ТОС);</w:t>
      </w:r>
    </w:p>
    <w:p w:rsidR="001607FD" w:rsidRDefault="001607FD">
      <w:pPr>
        <w:pStyle w:val="ConsPlusNormal"/>
        <w:spacing w:before="240"/>
        <w:ind w:firstLine="540"/>
        <w:jc w:val="both"/>
      </w:pPr>
      <w:r>
        <w:t>содействие повышению квалификации муниципальных служащих по вопросам поддержки СОНКО, благотворительности и добровольчества.</w:t>
      </w:r>
    </w:p>
    <w:p w:rsidR="001607FD" w:rsidRDefault="001607FD">
      <w:pPr>
        <w:pStyle w:val="ConsPlusNormal"/>
        <w:spacing w:before="240"/>
        <w:ind w:firstLine="540"/>
        <w:jc w:val="both"/>
      </w:pPr>
      <w:r>
        <w:t xml:space="preserve">В ряде субъектов Российской Федерации уже проведена или проводится комплексная работа по методической поддержке региональными органами государственной власти органов местного самоуправления при организации поддержки социально ориентированных некоммерческих организаций на муниципальном уровне. </w:t>
      </w:r>
      <w:proofErr w:type="gramStart"/>
      <w:r>
        <w:t xml:space="preserve">Одним из примеров конструктивного взаимодействия региональных и местных органов управления в части поддержки СОНКО может служить Ханты-Мансийский автономный округ - Югра, в котором в 2017 году подготовлены "Методические рекомендации для органов местного </w:t>
      </w:r>
      <w:r>
        <w:lastRenderedPageBreak/>
        <w:t>самоуправления муниципальных образований Ханты-Мансийского автономного округа - Югры по обеспечению доступа негосударственных (немуниципальных) организаций (коммерческих и некоммерческих), в том числе социально ориентированных некоммерческих организаций к предоставлению услуг в социальной сфере</w:t>
      </w:r>
      <w:proofErr w:type="gramEnd"/>
      <w:r>
        <w:t xml:space="preserve">" </w:t>
      </w:r>
      <w:hyperlink w:anchor="P1500" w:history="1">
        <w:r>
          <w:rPr>
            <w:color w:val="0000FF"/>
          </w:rPr>
          <w:t>(Приложение 8)</w:t>
        </w:r>
      </w:hyperlink>
      <w:r>
        <w:t>.</w:t>
      </w:r>
    </w:p>
    <w:p w:rsidR="001607FD" w:rsidRDefault="001607FD">
      <w:pPr>
        <w:pStyle w:val="ConsPlusNormal"/>
        <w:ind w:firstLine="540"/>
        <w:jc w:val="both"/>
      </w:pPr>
    </w:p>
    <w:p w:rsidR="001607FD" w:rsidRDefault="001607FD">
      <w:pPr>
        <w:pStyle w:val="ConsPlusTitle"/>
        <w:jc w:val="both"/>
        <w:outlineLvl w:val="1"/>
      </w:pPr>
      <w:r>
        <w:t>1. Полномочия муниципальных образований и субъектов Российской Федерации по поддержке социально ориентированных некоммерческих организаций</w:t>
      </w:r>
    </w:p>
    <w:p w:rsidR="001607FD" w:rsidRDefault="001607FD">
      <w:pPr>
        <w:pStyle w:val="ConsPlusNormal"/>
        <w:ind w:firstLine="540"/>
        <w:jc w:val="both"/>
      </w:pPr>
    </w:p>
    <w:p w:rsidR="001607FD" w:rsidRDefault="001607FD">
      <w:pPr>
        <w:pStyle w:val="ConsPlusTitle"/>
        <w:ind w:firstLine="540"/>
        <w:jc w:val="both"/>
        <w:outlineLvl w:val="2"/>
      </w:pPr>
      <w:r>
        <w:t>Полномочия муниципальных образований</w:t>
      </w:r>
    </w:p>
    <w:p w:rsidR="001607FD" w:rsidRDefault="001607FD">
      <w:pPr>
        <w:pStyle w:val="ConsPlusNormal"/>
        <w:spacing w:before="240"/>
        <w:ind w:firstLine="540"/>
        <w:jc w:val="both"/>
      </w:pPr>
      <w:r>
        <w:t xml:space="preserve">Федеральным </w:t>
      </w:r>
      <w:hyperlink r:id="rId8" w:history="1">
        <w:r>
          <w:rPr>
            <w:color w:val="0000FF"/>
          </w:rPr>
          <w:t>законом</w:t>
        </w:r>
      </w:hyperlink>
      <w:r>
        <w:t xml:space="preserve"> от 6 октября 2003 г. N 131-ФЗ "Об общих принципах организации местного самоуправления в Российской Федерации" (далее - Федеральный закон N 131-ФЗ) оказание поддержки социально ориентированным некоммерческим организациям отнесено к вопросам местного значения:</w:t>
      </w:r>
    </w:p>
    <w:p w:rsidR="001607FD" w:rsidRDefault="001607FD">
      <w:pPr>
        <w:pStyle w:val="ConsPlusNormal"/>
        <w:spacing w:before="240"/>
        <w:ind w:firstLine="540"/>
        <w:jc w:val="both"/>
      </w:pPr>
      <w:r>
        <w:t xml:space="preserve">городского, сельского поселения - оказание поддержки социально ориентированным некоммерческим организациям в пределах полномочий, установленных </w:t>
      </w:r>
      <w:hyperlink r:id="rId9" w:history="1">
        <w:r>
          <w:rPr>
            <w:color w:val="0000FF"/>
          </w:rPr>
          <w:t>статьями 31.1</w:t>
        </w:r>
      </w:hyperlink>
      <w:r>
        <w:t xml:space="preserve"> и </w:t>
      </w:r>
      <w:hyperlink r:id="rId10" w:history="1">
        <w:r>
          <w:rPr>
            <w:color w:val="0000FF"/>
          </w:rPr>
          <w:t>31.3</w:t>
        </w:r>
      </w:hyperlink>
      <w:r>
        <w:t xml:space="preserve"> Федерального закона от 12 января 1996 г. N 7-ФЗ "О некоммерческих организациях" (</w:t>
      </w:r>
      <w:hyperlink r:id="rId11" w:history="1">
        <w:r>
          <w:rPr>
            <w:color w:val="0000FF"/>
          </w:rPr>
          <w:t>п. 34 статьи 14</w:t>
        </w:r>
      </w:hyperlink>
      <w:r>
        <w:t xml:space="preserve"> 131-ФЗ);</w:t>
      </w:r>
    </w:p>
    <w:p w:rsidR="001607FD" w:rsidRDefault="001607FD">
      <w:pPr>
        <w:pStyle w:val="ConsPlusNormal"/>
        <w:spacing w:before="240"/>
        <w:ind w:firstLine="540"/>
        <w:jc w:val="both"/>
      </w:pPr>
      <w:r>
        <w:t xml:space="preserve">муниципального района - оказание поддержки социально ориентированным некоммерческим организациям, благотворительной деятельности и добровольчеству </w:t>
      </w:r>
      <w:hyperlink r:id="rId12" w:history="1">
        <w:r>
          <w:rPr>
            <w:color w:val="0000FF"/>
          </w:rPr>
          <w:t>(п. 25 статьи 15)</w:t>
        </w:r>
      </w:hyperlink>
      <w:r>
        <w:t>.</w:t>
      </w:r>
    </w:p>
    <w:p w:rsidR="001607FD" w:rsidRDefault="001607FD">
      <w:pPr>
        <w:pStyle w:val="ConsPlusNormal"/>
        <w:spacing w:before="240"/>
        <w:ind w:firstLine="540"/>
        <w:jc w:val="both"/>
      </w:pPr>
      <w:r>
        <w:t xml:space="preserve">городского округа -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hyperlink r:id="rId13" w:history="1">
        <w:r>
          <w:rPr>
            <w:color w:val="0000FF"/>
          </w:rPr>
          <w:t>(п. 33 статьи 16)</w:t>
        </w:r>
      </w:hyperlink>
      <w:r>
        <w:t>.</w:t>
      </w:r>
    </w:p>
    <w:p w:rsidR="001607FD" w:rsidRDefault="001607FD">
      <w:pPr>
        <w:pStyle w:val="ConsPlusNormal"/>
        <w:spacing w:before="240"/>
        <w:ind w:firstLine="540"/>
        <w:jc w:val="both"/>
      </w:pPr>
      <w:r>
        <w:t xml:space="preserve">Кроме того, </w:t>
      </w:r>
      <w:hyperlink r:id="rId14" w:history="1">
        <w:r>
          <w:rPr>
            <w:color w:val="0000FF"/>
          </w:rPr>
          <w:t>статьей 16.1</w:t>
        </w:r>
      </w:hyperlink>
      <w:r>
        <w:t xml:space="preserve"> Федерального закона N 131-ФЗ определено право органов местного самоуправления городского округа, городского округа с внутригородским делением, внутригородского района на решение вопросов, формально не отнесенных к соответствующим вопросам местного значения. Ряд таких вопросов может решаться с привлечением социально ориентированных некоммерческих организаций, в том числе:</w:t>
      </w:r>
    </w:p>
    <w:p w:rsidR="001607FD" w:rsidRDefault="001607FD">
      <w:pPr>
        <w:pStyle w:val="ConsPlusNormal"/>
        <w:spacing w:before="240"/>
        <w:ind w:firstLine="540"/>
        <w:jc w:val="both"/>
      </w:pPr>
      <w:r>
        <w:t>создание условий для осуществления деятельности, связанной с реализацией прав местных национально-культурных автономий на территории городского округа;</w:t>
      </w:r>
    </w:p>
    <w:p w:rsidR="001607FD" w:rsidRDefault="001607FD">
      <w:pPr>
        <w:pStyle w:val="ConsPlusNormal"/>
        <w:spacing w:before="240"/>
        <w:ind w:firstLine="540"/>
        <w:jc w:val="both"/>
      </w:pPr>
      <w:r>
        <w:t>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городского округа;</w:t>
      </w:r>
    </w:p>
    <w:p w:rsidR="001607FD" w:rsidRDefault="001607FD">
      <w:pPr>
        <w:pStyle w:val="ConsPlusNormal"/>
        <w:spacing w:before="240"/>
        <w:ind w:firstLine="540"/>
        <w:jc w:val="both"/>
      </w:pPr>
      <w:r>
        <w:t>оказание поддержки общественным объединениям инвалидов, а также созданным общероссийскими общественными объединениями инвалидов организациям;</w:t>
      </w:r>
    </w:p>
    <w:p w:rsidR="001607FD" w:rsidRDefault="001607FD">
      <w:pPr>
        <w:pStyle w:val="ConsPlusNormal"/>
        <w:spacing w:before="240"/>
        <w:ind w:firstLine="540"/>
        <w:jc w:val="both"/>
      </w:pPr>
      <w:r>
        <w:t xml:space="preserve">осуществление мероприятий, предусмотренных Федеральным </w:t>
      </w:r>
      <w:hyperlink r:id="rId15" w:history="1">
        <w:r>
          <w:rPr>
            <w:color w:val="0000FF"/>
          </w:rPr>
          <w:t>законом</w:t>
        </w:r>
      </w:hyperlink>
      <w:r>
        <w:t xml:space="preserve"> "О донорстве крови и ее компонентов";</w:t>
      </w:r>
    </w:p>
    <w:p w:rsidR="001607FD" w:rsidRDefault="001607FD">
      <w:pPr>
        <w:pStyle w:val="ConsPlusNormal"/>
        <w:spacing w:before="240"/>
        <w:ind w:firstLine="540"/>
        <w:jc w:val="both"/>
      </w:pPr>
      <w:r>
        <w:t xml:space="preserve">создание условий для организации </w:t>
      </w:r>
      <w:proofErr w:type="gramStart"/>
      <w:r>
        <w:t>проведения независимой оценки качества оказания услуг</w:t>
      </w:r>
      <w:proofErr w:type="gramEnd"/>
      <w:r>
        <w:t xml:space="preserve"> организациями в порядке и на условиях, которые установлены федеральными законами, и некоторых других.</w:t>
      </w:r>
    </w:p>
    <w:p w:rsidR="001607FD" w:rsidRDefault="001607FD">
      <w:pPr>
        <w:pStyle w:val="ConsPlusNormal"/>
        <w:spacing w:before="240"/>
        <w:ind w:firstLine="540"/>
        <w:jc w:val="both"/>
      </w:pPr>
      <w:r>
        <w:t xml:space="preserve">Возможность поддержки социально ориентированных некоммерческих организаций на муниципальном уровне определена </w:t>
      </w:r>
      <w:hyperlink r:id="rId16" w:history="1">
        <w:r>
          <w:rPr>
            <w:color w:val="0000FF"/>
          </w:rPr>
          <w:t>статьями 31.1</w:t>
        </w:r>
      </w:hyperlink>
      <w:r>
        <w:t xml:space="preserve"> и </w:t>
      </w:r>
      <w:hyperlink r:id="rId17" w:history="1">
        <w:r>
          <w:rPr>
            <w:color w:val="0000FF"/>
          </w:rPr>
          <w:t>31.3</w:t>
        </w:r>
      </w:hyperlink>
      <w:r>
        <w:t xml:space="preserve"> Федерального закона N 7-ФЗ "О некоммерческих организациях".</w:t>
      </w:r>
    </w:p>
    <w:p w:rsidR="001607FD" w:rsidRDefault="001607FD">
      <w:pPr>
        <w:pStyle w:val="ConsPlusNormal"/>
        <w:spacing w:before="240"/>
        <w:ind w:firstLine="540"/>
        <w:jc w:val="both"/>
      </w:pPr>
      <w:hyperlink r:id="rId18" w:history="1">
        <w:r>
          <w:rPr>
            <w:color w:val="0000FF"/>
          </w:rPr>
          <w:t>Статья 31.1</w:t>
        </w:r>
      </w:hyperlink>
      <w:r>
        <w:t xml:space="preserve"> устанавливает, в частности, перечень видов деятельности, при условии осуществления которых социально ориентированной организацией (далее - СОНКО) органы </w:t>
      </w:r>
      <w:r>
        <w:lastRenderedPageBreak/>
        <w:t xml:space="preserve">государственной власти и органы местного самоуправления (далее - МСУ) могут оказывать ей поддержку, а также формы оказания этой поддержки. К указанным формам </w:t>
      </w:r>
      <w:proofErr w:type="gramStart"/>
      <w:r>
        <w:t>отнесены</w:t>
      </w:r>
      <w:proofErr w:type="gramEnd"/>
      <w:r>
        <w:t>:</w:t>
      </w:r>
    </w:p>
    <w:p w:rsidR="001607FD" w:rsidRDefault="001607FD">
      <w:pPr>
        <w:pStyle w:val="ConsPlusNormal"/>
        <w:spacing w:before="240"/>
        <w:ind w:firstLine="540"/>
        <w:jc w:val="both"/>
      </w:pPr>
      <w:r>
        <w:t>финансовая, имущественная, информационная, консультационная поддержка, а также поддержка в области подготовки, дополнительного профессионального образования работников и добровольцев СОНКО;</w:t>
      </w:r>
    </w:p>
    <w:p w:rsidR="001607FD" w:rsidRDefault="001607FD">
      <w:pPr>
        <w:pStyle w:val="ConsPlusNormal"/>
        <w:spacing w:before="240"/>
        <w:ind w:firstLine="540"/>
        <w:jc w:val="both"/>
      </w:pPr>
      <w:r>
        <w:t>предоставление СОНКО льгот по уплате налогов и сборов в соответствии с законодательством о налогах и сборах;</w:t>
      </w:r>
    </w:p>
    <w:p w:rsidR="001607FD" w:rsidRDefault="001607FD">
      <w:pPr>
        <w:pStyle w:val="ConsPlusNormal"/>
        <w:spacing w:before="240"/>
        <w:ind w:firstLine="540"/>
        <w:jc w:val="both"/>
      </w:pPr>
      <w:r>
        <w:t>осуществление закупок товаров, работ, услуг для обеспечения государственных и муниципальных нужд у СОНКО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607FD" w:rsidRDefault="001607FD">
      <w:pPr>
        <w:pStyle w:val="ConsPlusNormal"/>
        <w:spacing w:before="240"/>
        <w:ind w:firstLine="540"/>
        <w:jc w:val="both"/>
      </w:pPr>
      <w:r>
        <w:t>предоставление юридическим лицам, оказывающим СОНКО материальную поддержку, льгот по уплате налогов и сборов в соответствии с законодательством о налогах и сборах.</w:t>
      </w:r>
    </w:p>
    <w:p w:rsidR="001607FD" w:rsidRDefault="001607FD">
      <w:pPr>
        <w:pStyle w:val="ConsPlusNormal"/>
        <w:spacing w:before="240"/>
        <w:ind w:firstLine="540"/>
        <w:jc w:val="both"/>
      </w:pPr>
      <w:r>
        <w:t>Кроме того, субъекты Российской Федерации и муниципальные образования вправе оказывать поддержку СОНКО в иных формах за счет бюджетных ассигнований соответственно бюджетов субъектов Российской Федерации и местных бюджетов.</w:t>
      </w:r>
    </w:p>
    <w:p w:rsidR="001607FD" w:rsidRDefault="001607FD">
      <w:pPr>
        <w:pStyle w:val="ConsPlusNormal"/>
        <w:spacing w:before="240"/>
        <w:ind w:firstLine="540"/>
        <w:jc w:val="both"/>
      </w:pPr>
      <w:hyperlink r:id="rId19" w:history="1">
        <w:r>
          <w:rPr>
            <w:color w:val="0000FF"/>
          </w:rPr>
          <w:t>Статья 31.3</w:t>
        </w:r>
      </w:hyperlink>
      <w:r>
        <w:t xml:space="preserve"> Федерального закона N 7-ФЗ определяет полномочия органов государственной власти и местного самоуправления по решению вопросов поддержки СОНКО.</w:t>
      </w:r>
    </w:p>
    <w:p w:rsidR="001607FD" w:rsidRDefault="001607FD">
      <w:pPr>
        <w:pStyle w:val="ConsPlusNormal"/>
        <w:spacing w:before="240"/>
        <w:ind w:firstLine="540"/>
        <w:jc w:val="both"/>
      </w:pPr>
      <w:r>
        <w:t xml:space="preserve">В соответствии с </w:t>
      </w:r>
      <w:hyperlink r:id="rId20" w:history="1">
        <w:r>
          <w:rPr>
            <w:color w:val="0000FF"/>
          </w:rPr>
          <w:t>пунктом 3 статьи 31.3</w:t>
        </w:r>
      </w:hyperlink>
      <w:r>
        <w:t xml:space="preserve"> к полномочиям органов местного самоуправления относится создание условий для СОНКО, в том числе посредством разработки и реализации муниципальных программ поддержки СОНКО с учетом местных социально-экономических, экологических, культурных и других особенностей.</w:t>
      </w:r>
    </w:p>
    <w:p w:rsidR="001607FD" w:rsidRDefault="001607FD">
      <w:pPr>
        <w:pStyle w:val="ConsPlusNormal"/>
        <w:ind w:firstLine="540"/>
        <w:jc w:val="both"/>
      </w:pPr>
    </w:p>
    <w:p w:rsidR="001607FD" w:rsidRDefault="001607FD">
      <w:pPr>
        <w:pStyle w:val="ConsPlusTitle"/>
        <w:ind w:firstLine="540"/>
        <w:jc w:val="both"/>
        <w:outlineLvl w:val="2"/>
      </w:pPr>
      <w:r>
        <w:t>Полномочия субъектов Российской Федерации</w:t>
      </w:r>
    </w:p>
    <w:p w:rsidR="001607FD" w:rsidRDefault="001607FD">
      <w:pPr>
        <w:pStyle w:val="ConsPlusNormal"/>
        <w:spacing w:before="240"/>
        <w:ind w:firstLine="540"/>
        <w:jc w:val="both"/>
      </w:pPr>
      <w:r>
        <w:t xml:space="preserve">Согласно </w:t>
      </w:r>
      <w:hyperlink r:id="rId21" w:history="1">
        <w:r>
          <w:rPr>
            <w:color w:val="0000FF"/>
          </w:rPr>
          <w:t>пункту 9.1 статьи 26.3</w:t>
        </w:r>
      </w:hyperlink>
      <w:r>
        <w:t xml:space="preserve"> Федерального закона от 6 октября 1999 г.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к полномочиям органов государственной власти субъекта Российской Федерации </w:t>
      </w:r>
      <w:proofErr w:type="gramStart"/>
      <w:r>
        <w:t>по</w:t>
      </w:r>
      <w:proofErr w:type="gramEnd"/>
    </w:p>
    <w:p w:rsidR="001607FD" w:rsidRDefault="001607FD">
      <w:pPr>
        <w:pStyle w:val="ConsPlusNormal"/>
        <w:spacing w:before="240"/>
        <w:ind w:firstLine="540"/>
        <w:jc w:val="both"/>
      </w:pPr>
      <w:r>
        <w:t>предметам совместного ведения относится решение вопросов поддержки социально ориентированных некоммерческих организаций, благотворительной деятельности и добровольчества, организации и осуществления региональных и межмуниципальных программ поддержки социально ориентированных некоммерческих организаций, благотворительной деятельности и добровольчества.</w:t>
      </w:r>
    </w:p>
    <w:p w:rsidR="001607FD" w:rsidRDefault="001607FD">
      <w:pPr>
        <w:pStyle w:val="ConsPlusNormal"/>
        <w:spacing w:before="240"/>
        <w:ind w:firstLine="540"/>
        <w:jc w:val="both"/>
      </w:pPr>
      <w:hyperlink r:id="rId22" w:history="1">
        <w:proofErr w:type="gramStart"/>
        <w:r>
          <w:rPr>
            <w:color w:val="0000FF"/>
          </w:rPr>
          <w:t>Пунктом 2 статьи 31.3</w:t>
        </w:r>
      </w:hyperlink>
      <w:r>
        <w:t xml:space="preserve"> Федерального закона N 7-ФЗ "О некоммерческих организациях" (далее - Федеральный закон N 7-ФЗ) к полномочиям органов государственной власти субъектов Российской Федерации отнесены, помимо прочего, разработка и реализация региональных и межмуниципальных программ поддержки СОНКО с учетом социально-экономических, экологических, культурных и других особенностей, а также содействие муниципальным программам поддержки СОНКО.</w:t>
      </w:r>
      <w:proofErr w:type="gramEnd"/>
    </w:p>
    <w:p w:rsidR="001607FD" w:rsidRDefault="001607FD">
      <w:pPr>
        <w:pStyle w:val="ConsPlusNormal"/>
        <w:spacing w:before="240"/>
        <w:ind w:firstLine="540"/>
        <w:jc w:val="both"/>
      </w:pPr>
      <w:r>
        <w:t>В настоящее время содействие со стороны субъекта Российской Федерации органам местного самоуправления в области поддержки СОНКО в том или ином виде осуществляется в каждом российском регионе. Однако в региональных законах о государственной поддержке СОНКО меры по содействию органам МСУ в сфере поддержки СОНКО закреплены не во всех субъектах Российской Федерации.</w:t>
      </w:r>
    </w:p>
    <w:p w:rsidR="001607FD" w:rsidRDefault="001607FD">
      <w:pPr>
        <w:pStyle w:val="ConsPlusNormal"/>
        <w:spacing w:before="240"/>
        <w:ind w:firstLine="540"/>
        <w:jc w:val="both"/>
      </w:pPr>
      <w:r>
        <w:t xml:space="preserve">В </w:t>
      </w:r>
      <w:hyperlink w:anchor="P634" w:history="1">
        <w:r>
          <w:rPr>
            <w:color w:val="0000FF"/>
          </w:rPr>
          <w:t>Приложении 3</w:t>
        </w:r>
      </w:hyperlink>
      <w:r>
        <w:t xml:space="preserve"> приведена практика закрепления механизма поддержки социально </w:t>
      </w:r>
      <w:r>
        <w:lastRenderedPageBreak/>
        <w:t>ориентированных некоммерческих организаций на муниципальном уровне в законах некоторых субъектов Российской Федерации о государственной поддержке социально ориентированных некоммерческих организаций и в государственных программах поддержки социально ориентированных некоммерческих организаций некоторых субъектов Российской Федерации &lt;2&gt;.</w:t>
      </w:r>
    </w:p>
    <w:p w:rsidR="001607FD" w:rsidRDefault="001607FD">
      <w:pPr>
        <w:pStyle w:val="ConsPlusNormal"/>
        <w:spacing w:before="240"/>
        <w:ind w:firstLine="540"/>
        <w:jc w:val="both"/>
      </w:pPr>
      <w:r>
        <w:t>--------------------------------</w:t>
      </w:r>
    </w:p>
    <w:p w:rsidR="001607FD" w:rsidRDefault="001607FD">
      <w:pPr>
        <w:pStyle w:val="ConsPlusNormal"/>
        <w:spacing w:before="240"/>
        <w:ind w:firstLine="540"/>
        <w:jc w:val="both"/>
      </w:pPr>
      <w:r>
        <w:t>&lt;2</w:t>
      </w:r>
      <w:proofErr w:type="gramStart"/>
      <w:r>
        <w:t>&gt; В</w:t>
      </w:r>
      <w:proofErr w:type="gramEnd"/>
      <w:r>
        <w:t xml:space="preserve"> </w:t>
      </w:r>
      <w:hyperlink w:anchor="P634" w:history="1">
        <w:r>
          <w:rPr>
            <w:color w:val="0000FF"/>
          </w:rPr>
          <w:t>Приложении 3</w:t>
        </w:r>
      </w:hyperlink>
      <w:r>
        <w:t xml:space="preserve"> рассматриваются регионы, занявших первые пять мест в рейтинге конкурсного отбора Минэкономразвития России 2015 года на предоставление субсидии из федерального бюджета бюджетам субъектов Российской Федерации на реализацию программ поддержки СОНКО. Из пяти рассматриваемых регионов содействие органам МСУ в области поддержки СОНКО законодательно закреплено в Красноярском крае, Самарской и Ярославской областях. В 2016 - 2017 гг. такие субсидии бюджетам субъектов Российской Федерации не предоставлялись.</w:t>
      </w:r>
    </w:p>
    <w:p w:rsidR="001607FD" w:rsidRDefault="001607FD">
      <w:pPr>
        <w:pStyle w:val="ConsPlusNormal"/>
        <w:ind w:firstLine="540"/>
        <w:jc w:val="both"/>
      </w:pPr>
    </w:p>
    <w:p w:rsidR="001607FD" w:rsidRDefault="001607FD">
      <w:pPr>
        <w:pStyle w:val="ConsPlusNormal"/>
        <w:ind w:firstLine="540"/>
        <w:jc w:val="both"/>
      </w:pPr>
      <w:r>
        <w:t>Региональным органам исполнительной власти рекомендуется включать положения о содействии органам МСУ в законы субъектов Российской Федерации о поддержке СОНКО с целью обеспечить четкое правовое основание для осуществления и развития поддержки СОНКО на местном уровне.</w:t>
      </w:r>
    </w:p>
    <w:p w:rsidR="001607FD" w:rsidRDefault="001607FD">
      <w:pPr>
        <w:pStyle w:val="ConsPlusNormal"/>
        <w:spacing w:before="240"/>
        <w:ind w:firstLine="540"/>
        <w:jc w:val="both"/>
      </w:pPr>
      <w:r>
        <w:t>Меры по содействию органам местного самоуправления в части реализации мер поддержки СОНКО целесообразно сгруппировать в несколько направлений:</w:t>
      </w:r>
    </w:p>
    <w:p w:rsidR="001607FD" w:rsidRDefault="001607FD">
      <w:pPr>
        <w:pStyle w:val="ConsPlusNormal"/>
        <w:spacing w:before="240"/>
        <w:ind w:firstLine="540"/>
        <w:jc w:val="both"/>
      </w:pPr>
      <w:r>
        <w:t>поддержка муниципальных программ поддержки СОНКО;</w:t>
      </w:r>
    </w:p>
    <w:p w:rsidR="001607FD" w:rsidRDefault="001607FD">
      <w:pPr>
        <w:pStyle w:val="ConsPlusNormal"/>
        <w:spacing w:before="240"/>
        <w:ind w:firstLine="540"/>
        <w:jc w:val="both"/>
      </w:pPr>
      <w:r>
        <w:t>поддержка муниципальных ресурсных центров;</w:t>
      </w:r>
    </w:p>
    <w:p w:rsidR="001607FD" w:rsidRDefault="001607FD">
      <w:pPr>
        <w:pStyle w:val="ConsPlusNormal"/>
        <w:spacing w:before="240"/>
        <w:ind w:firstLine="540"/>
        <w:jc w:val="both"/>
      </w:pPr>
      <w:r>
        <w:t>методическое, консультационное и информационное обеспечение органов местного самоуправления и оказания им содействия по вопросам разработки муниципальных программ поддержки СОНКО;</w:t>
      </w:r>
    </w:p>
    <w:p w:rsidR="001607FD" w:rsidRDefault="001607FD">
      <w:pPr>
        <w:pStyle w:val="ConsPlusNormal"/>
        <w:spacing w:before="240"/>
        <w:ind w:firstLine="540"/>
        <w:jc w:val="both"/>
      </w:pPr>
      <w:r>
        <w:t>подготовка, переподготовка и повышение квалификации муниципальных служащих, осуществляющих взаимодействие с СОНКО.</w:t>
      </w:r>
    </w:p>
    <w:p w:rsidR="001607FD" w:rsidRDefault="001607FD">
      <w:pPr>
        <w:pStyle w:val="ConsPlusNormal"/>
        <w:spacing w:before="240"/>
        <w:ind w:firstLine="540"/>
        <w:jc w:val="both"/>
      </w:pPr>
      <w:r>
        <w:t xml:space="preserve">Модельный текст закона субъекта Российской Федерации "О государственной поддержке социально ориентированных некоммерческих организаций", включающий статью о содействии органам местного самоуправления в сфере поддержки СОНКО, приведен в </w:t>
      </w:r>
      <w:hyperlink w:anchor="P266" w:history="1">
        <w:r>
          <w:rPr>
            <w:color w:val="0000FF"/>
          </w:rPr>
          <w:t>Приложении 1</w:t>
        </w:r>
      </w:hyperlink>
      <w:r>
        <w:t>.</w:t>
      </w:r>
    </w:p>
    <w:p w:rsidR="001607FD" w:rsidRDefault="001607FD">
      <w:pPr>
        <w:pStyle w:val="ConsPlusNormal"/>
        <w:ind w:firstLine="540"/>
        <w:jc w:val="both"/>
      </w:pPr>
    </w:p>
    <w:p w:rsidR="001607FD" w:rsidRDefault="001607FD">
      <w:pPr>
        <w:pStyle w:val="ConsPlusTitle"/>
        <w:jc w:val="both"/>
        <w:outlineLvl w:val="1"/>
      </w:pPr>
      <w:r>
        <w:t>2. Поддержка субъектами Российской Федерации муниципальных программ поддержки социально ориентированных некоммерческих организаций</w:t>
      </w:r>
    </w:p>
    <w:p w:rsidR="001607FD" w:rsidRDefault="001607FD">
      <w:pPr>
        <w:pStyle w:val="ConsPlusNormal"/>
        <w:ind w:firstLine="540"/>
        <w:jc w:val="both"/>
      </w:pPr>
    </w:p>
    <w:p w:rsidR="001607FD" w:rsidRDefault="001607FD">
      <w:pPr>
        <w:pStyle w:val="ConsPlusNormal"/>
        <w:ind w:firstLine="540"/>
        <w:jc w:val="both"/>
      </w:pPr>
      <w:r>
        <w:t>Муниципальные программы являются комплексной формой поддержки социально ориентированных некоммерческих организаций, обеспечивающей координацию различных мероприятий, проводимых в соответствии с полномочиями муниципальных образований. Муниципальная программа выступает основой поддержки СОНКО, а также обеспечивает привлечение других ресурсов, как бюджетных, так и внебюджетных.</w:t>
      </w:r>
    </w:p>
    <w:p w:rsidR="001607FD" w:rsidRDefault="001607FD">
      <w:pPr>
        <w:pStyle w:val="ConsPlusNormal"/>
        <w:spacing w:before="240"/>
        <w:ind w:firstLine="540"/>
        <w:jc w:val="both"/>
      </w:pPr>
      <w:r>
        <w:t>Доля муниципальных районов и городских округов, реализующих муниципальные программы поддержки СОНКО от общего количества муниципальных районов и городских округов, достаточно сильно варьирует по субъектам Российской Федерации. Например, по состоянию на 2016 г. в Ярославской области она составила 70% &lt;3&gt;, в Хабаровском крае - 63% &lt;4&gt;, в Тамбовской области - 27% &lt;5&gt;, в Волгоградской области - около 17% &lt;6&gt;.</w:t>
      </w:r>
    </w:p>
    <w:p w:rsidR="001607FD" w:rsidRDefault="001607FD">
      <w:pPr>
        <w:pStyle w:val="ConsPlusNormal"/>
        <w:spacing w:before="240"/>
        <w:ind w:firstLine="540"/>
        <w:jc w:val="both"/>
      </w:pPr>
      <w:r>
        <w:t>--------------------------------</w:t>
      </w:r>
    </w:p>
    <w:p w:rsidR="001607FD" w:rsidRDefault="001607FD">
      <w:pPr>
        <w:pStyle w:val="ConsPlusNormal"/>
        <w:spacing w:before="240"/>
        <w:ind w:firstLine="540"/>
        <w:jc w:val="both"/>
      </w:pPr>
      <w:r>
        <w:t xml:space="preserve">&lt;3&gt; Региональная программа "Государственная поддержка гражданских инициатив и </w:t>
      </w:r>
      <w:r>
        <w:lastRenderedPageBreak/>
        <w:t>социально ориентированных некоммерческих организаций в Ярославской области" на 2016 - 2020 годы, утвержденная Постановлением Правительства Ярославской области от 28 апреля 2016 года N 513-п.</w:t>
      </w:r>
    </w:p>
    <w:p w:rsidR="001607FD" w:rsidRDefault="001607FD">
      <w:pPr>
        <w:pStyle w:val="ConsPlusNormal"/>
        <w:spacing w:before="240"/>
        <w:ind w:firstLine="540"/>
        <w:jc w:val="both"/>
      </w:pPr>
      <w:r>
        <w:t>&lt;4&gt; Анализ реализации мер по обеспечению поэтапного доступа СОНКО к предоставлению услуг в социальной сфере и механизмов поддержки СОНКО. http://www.opkhv.ru/files/files/2017/f35577a82ac303dbc031.pdf.</w:t>
      </w:r>
    </w:p>
    <w:p w:rsidR="001607FD" w:rsidRDefault="001607FD">
      <w:pPr>
        <w:pStyle w:val="ConsPlusNormal"/>
        <w:spacing w:before="240"/>
        <w:ind w:firstLine="540"/>
        <w:jc w:val="both"/>
      </w:pPr>
      <w:r>
        <w:t>&lt;5&gt; Государственная программа Тамбовской области "Развитие институтов гражданского общества" на 2014 - 2020 годы, утвержденная постановлением Администрации Тамбовской области от 28 октября 2013 г. N 1206.</w:t>
      </w:r>
    </w:p>
    <w:p w:rsidR="001607FD" w:rsidRDefault="001607FD">
      <w:pPr>
        <w:pStyle w:val="ConsPlusNormal"/>
        <w:spacing w:before="240"/>
        <w:ind w:firstLine="540"/>
        <w:jc w:val="both"/>
      </w:pPr>
      <w:r>
        <w:t>&lt;6&gt; Государственная программа Волгоградской области "Государственная поддержка социально ориентированных некоммерческих организаций, осуществляющих деятельность на территории Волгоградской области" на 2014 - 2020 годы", утвержденная постановлением Правительства Волгоградской области от 09 декабря 2013 N 722-п.</w:t>
      </w:r>
    </w:p>
    <w:p w:rsidR="001607FD" w:rsidRDefault="001607FD">
      <w:pPr>
        <w:pStyle w:val="ConsPlusNormal"/>
        <w:ind w:firstLine="540"/>
        <w:jc w:val="both"/>
      </w:pPr>
    </w:p>
    <w:p w:rsidR="001607FD" w:rsidRDefault="001607FD">
      <w:pPr>
        <w:pStyle w:val="ConsPlusNormal"/>
        <w:ind w:firstLine="540"/>
        <w:jc w:val="both"/>
      </w:pPr>
      <w:r>
        <w:t>В муниципальные программы поддержки СОНКО могут быть включены:</w:t>
      </w:r>
    </w:p>
    <w:p w:rsidR="001607FD" w:rsidRDefault="001607FD">
      <w:pPr>
        <w:pStyle w:val="ConsPlusNormal"/>
        <w:spacing w:before="240"/>
        <w:ind w:firstLine="540"/>
        <w:jc w:val="both"/>
      </w:pPr>
      <w:proofErr w:type="gramStart"/>
      <w:r>
        <w:t>финансовая поддержка СОНКО и общественных инициатив (в том числе органов ТОС, которые не зарегистрированы юридически как СОНКО) через конкурсные процедуры (также возможна финансовая поддержка через возмещение части затрат на аренду, возмещения транспортных расходов членов социально ориентированных некоммерческих организаций, которая может быть заложена в региональной программе поддержки СОНКО и по отдельному конкурсу, организованному уполномоченной организацией);</w:t>
      </w:r>
      <w:proofErr w:type="gramEnd"/>
    </w:p>
    <w:p w:rsidR="001607FD" w:rsidRDefault="001607FD">
      <w:pPr>
        <w:pStyle w:val="ConsPlusNormal"/>
        <w:spacing w:before="240"/>
        <w:ind w:firstLine="540"/>
        <w:jc w:val="both"/>
      </w:pPr>
      <w:r>
        <w:t>имущественная поддержка (предоставление помещений, предоставление оборудования);</w:t>
      </w:r>
    </w:p>
    <w:p w:rsidR="001607FD" w:rsidRDefault="001607FD">
      <w:pPr>
        <w:pStyle w:val="ConsPlusNormal"/>
        <w:spacing w:before="240"/>
        <w:ind w:firstLine="540"/>
        <w:jc w:val="both"/>
      </w:pPr>
      <w:r>
        <w:t>информационная, методическая, консультационная поддержка деятельности СОНКО, проведение исследований и анализа развития НКО на муниципальном уровне;</w:t>
      </w:r>
    </w:p>
    <w:p w:rsidR="001607FD" w:rsidRDefault="001607FD">
      <w:pPr>
        <w:pStyle w:val="ConsPlusNormal"/>
        <w:spacing w:before="240"/>
        <w:ind w:firstLine="540"/>
        <w:jc w:val="both"/>
      </w:pPr>
      <w:r>
        <w:t>поддержка ресурсных центров СОНКО на муниципальном уровне, в том числе в форме НКО через конкурсные процедуры;</w:t>
      </w:r>
    </w:p>
    <w:p w:rsidR="001607FD" w:rsidRDefault="001607FD">
      <w:pPr>
        <w:pStyle w:val="ConsPlusNormal"/>
        <w:spacing w:before="240"/>
        <w:ind w:firstLine="540"/>
        <w:jc w:val="both"/>
      </w:pPr>
      <w:r>
        <w:t>обучение членов СОНКО и представителей общественности;</w:t>
      </w:r>
    </w:p>
    <w:p w:rsidR="001607FD" w:rsidRDefault="001607FD">
      <w:pPr>
        <w:pStyle w:val="ConsPlusNormal"/>
        <w:spacing w:before="240"/>
        <w:ind w:firstLine="540"/>
        <w:jc w:val="both"/>
      </w:pPr>
      <w:r>
        <w:t>поддержка добровольческой деятельности;</w:t>
      </w:r>
    </w:p>
    <w:p w:rsidR="001607FD" w:rsidRDefault="001607FD">
      <w:pPr>
        <w:pStyle w:val="ConsPlusNormal"/>
        <w:spacing w:before="240"/>
        <w:ind w:firstLine="540"/>
        <w:jc w:val="both"/>
      </w:pPr>
      <w:r>
        <w:t>поддержка деятельности фондов местного сообщества;</w:t>
      </w:r>
    </w:p>
    <w:p w:rsidR="001607FD" w:rsidRDefault="001607FD">
      <w:pPr>
        <w:pStyle w:val="ConsPlusNormal"/>
        <w:spacing w:before="240"/>
        <w:ind w:firstLine="540"/>
        <w:jc w:val="both"/>
      </w:pPr>
      <w:r>
        <w:t>проведение мероприятий на местном и межмуниципальном уровнях (фестивали, форумы и пр.);</w:t>
      </w:r>
    </w:p>
    <w:p w:rsidR="001607FD" w:rsidRDefault="001607FD">
      <w:pPr>
        <w:pStyle w:val="ConsPlusNormal"/>
        <w:spacing w:before="240"/>
        <w:ind w:firstLine="540"/>
        <w:jc w:val="both"/>
      </w:pPr>
      <w:r>
        <w:t>конкурсы поощрения общественных инициатив и социально ориентированных некоммерческих организаций, поощрения предоставления нефинансовой отчетности НКО и другое.</w:t>
      </w:r>
    </w:p>
    <w:p w:rsidR="001607FD" w:rsidRDefault="001607FD">
      <w:pPr>
        <w:pStyle w:val="ConsPlusNormal"/>
        <w:spacing w:before="240"/>
        <w:ind w:firstLine="540"/>
        <w:jc w:val="both"/>
      </w:pPr>
      <w:proofErr w:type="gramStart"/>
      <w:r>
        <w:t xml:space="preserve">Субсидии на поддержку СОНКО предоставляются зарегистрированным в установленном федеральным законом порядке и осуществляющим на территории соответствующего муниципального образования мероприятия по приоритетным направлениям, соответствующим видам деятельности социально ориентированных некоммерческих организаций, установленным </w:t>
      </w:r>
      <w:hyperlink r:id="rId23" w:history="1">
        <w:r>
          <w:rPr>
            <w:color w:val="0000FF"/>
          </w:rPr>
          <w:t>статьей 31.1</w:t>
        </w:r>
      </w:hyperlink>
      <w:r>
        <w:t xml:space="preserve"> Федерального закона N 7-ФЗ и законом субъекта Российской Федерации по поддержке СОНКО.</w:t>
      </w:r>
      <w:proofErr w:type="gramEnd"/>
    </w:p>
    <w:p w:rsidR="001607FD" w:rsidRDefault="001607FD">
      <w:pPr>
        <w:pStyle w:val="ConsPlusNormal"/>
        <w:spacing w:before="240"/>
        <w:ind w:firstLine="540"/>
        <w:jc w:val="both"/>
      </w:pPr>
      <w:r>
        <w:t xml:space="preserve">Необходимо также отметить, что, как и на уровне региона, на муниципальном уровне может оказываться поддержка СОНКО в рамках других ведомственных программ, например, по поддержке молодежных инициатив, патриотическому воспитанию, социальному </w:t>
      </w:r>
      <w:r>
        <w:lastRenderedPageBreak/>
        <w:t xml:space="preserve">развитию, поддержке ТОС и т.д. Эта деятельность не включается в программы поддержки СОНКО и общественных инициатив на муниципальном уровне, но для эффективной реализации требует четкого межведомственного взаимодействия и координации </w:t>
      </w:r>
      <w:proofErr w:type="gramStart"/>
      <w:r>
        <w:t>усилий</w:t>
      </w:r>
      <w:proofErr w:type="gramEnd"/>
      <w:r>
        <w:t xml:space="preserve"> как на уровне субъекта Российской Федерации, так и на местном уровне.</w:t>
      </w:r>
    </w:p>
    <w:p w:rsidR="001607FD" w:rsidRDefault="001607FD">
      <w:pPr>
        <w:pStyle w:val="ConsPlusNormal"/>
        <w:spacing w:before="240"/>
        <w:ind w:firstLine="540"/>
        <w:jc w:val="both"/>
      </w:pPr>
      <w:r>
        <w:t>В государственные программы субъектов Российской Федерации по поддержке СОНКО целесообразно включать мероприятия по содействию муниципальным программам поддержки СОНКО, благотворительной деятельности и добровольчества, включая предоставление на конкурсной основе субсидий местным бюджетам из бюджета субъекта Российской Федерации на цели реализации муниципальных программ поддержки СОНКО.</w:t>
      </w:r>
    </w:p>
    <w:p w:rsidR="001607FD" w:rsidRDefault="001607FD">
      <w:pPr>
        <w:pStyle w:val="ConsPlusNormal"/>
        <w:spacing w:before="240"/>
        <w:ind w:firstLine="540"/>
        <w:jc w:val="both"/>
      </w:pPr>
      <w:r>
        <w:t>Условия и порядок предоставления и расходования муниципальными образованиями региональной субсидии на поддержку муниципальных программ поддержки СОНКО необходимо определить в специальном нормативно-правовом акте, принимаемом на местном уровне. Данный акт предусматривает основные требования к проведению конкурса муниципальных программ поддержки СОНКО, определяет критерии отбора муниципальных образований для предоставления указанных субсидий и их распределение между муниципальными образованиями, а также порядок возврата субсидий в случае нарушений условий их предоставления и порядок представления отчетности.</w:t>
      </w:r>
    </w:p>
    <w:p w:rsidR="001607FD" w:rsidRDefault="001607FD">
      <w:pPr>
        <w:pStyle w:val="ConsPlusNormal"/>
        <w:spacing w:before="240"/>
        <w:ind w:firstLine="540"/>
        <w:jc w:val="both"/>
      </w:pPr>
      <w:r>
        <w:t xml:space="preserve">В </w:t>
      </w:r>
      <w:hyperlink w:anchor="P429" w:history="1">
        <w:r>
          <w:rPr>
            <w:color w:val="0000FF"/>
          </w:rPr>
          <w:t>Приложении 2</w:t>
        </w:r>
      </w:hyperlink>
      <w:r>
        <w:t xml:space="preserve"> к настоящим методическим рекомендациям содержится модельный нормативный правовой акт "О порядке и условиях предоставления субсидий бюджетам муниципальных районов и городских округов на реализацию муниципальных программ поддержки социально ориентированных некоммерческих организаций".</w:t>
      </w:r>
    </w:p>
    <w:p w:rsidR="001607FD" w:rsidRDefault="001607FD">
      <w:pPr>
        <w:pStyle w:val="ConsPlusNormal"/>
        <w:spacing w:before="240"/>
        <w:ind w:firstLine="540"/>
        <w:jc w:val="both"/>
      </w:pPr>
      <w:r>
        <w:t xml:space="preserve">К условиям предоставления субсидии на </w:t>
      </w:r>
      <w:proofErr w:type="spellStart"/>
      <w:r>
        <w:t>софинансирование</w:t>
      </w:r>
      <w:proofErr w:type="spellEnd"/>
      <w:r>
        <w:t xml:space="preserve"> муниципальных программ могут быть отнесены следующие:</w:t>
      </w:r>
    </w:p>
    <w:p w:rsidR="001607FD" w:rsidRDefault="001607FD">
      <w:pPr>
        <w:pStyle w:val="ConsPlusNormal"/>
        <w:spacing w:before="240"/>
        <w:ind w:firstLine="540"/>
        <w:jc w:val="both"/>
      </w:pPr>
      <w:r>
        <w:t>наличие у муниципального образования муниципальной программы поддержки социально ориентированных некоммерческих организаций;</w:t>
      </w:r>
    </w:p>
    <w:p w:rsidR="001607FD" w:rsidRDefault="001607FD">
      <w:pPr>
        <w:pStyle w:val="ConsPlusNormal"/>
        <w:spacing w:before="240"/>
        <w:ind w:firstLine="540"/>
        <w:jc w:val="both"/>
      </w:pPr>
      <w:proofErr w:type="gramStart"/>
      <w:r>
        <w:t xml:space="preserve">наличие в местном бюджете бюджетных ассигнований на оказание финансовой поддержки социально ориентированным некоммерческим организациям, зарегистрированным в установленном федеральным законом порядке и осуществляющим на территории соответствующего муниципального образования мероприятия по приоритетным направлениям, соответствующим видам деятельности социально ориентированных некоммерческих организаций, установленным </w:t>
      </w:r>
      <w:hyperlink r:id="rId24" w:history="1">
        <w:r>
          <w:rPr>
            <w:color w:val="0000FF"/>
          </w:rPr>
          <w:t>статьей 31.1</w:t>
        </w:r>
      </w:hyperlink>
      <w:r>
        <w:t xml:space="preserve"> Федерального закона N 7-ФЗ и положениями закона субъекта Российской Федерации;</w:t>
      </w:r>
      <w:proofErr w:type="gramEnd"/>
    </w:p>
    <w:p w:rsidR="001607FD" w:rsidRDefault="001607FD">
      <w:pPr>
        <w:pStyle w:val="ConsPlusNormal"/>
        <w:spacing w:before="240"/>
        <w:ind w:firstLine="540"/>
        <w:jc w:val="both"/>
      </w:pPr>
      <w:r>
        <w:t xml:space="preserve">наличие утвержденного муниципальным образованием порядка предоставления на конкурсной основе субсидий социально ориентированным некоммерческим организациям, включающего требования к </w:t>
      </w:r>
      <w:proofErr w:type="spellStart"/>
      <w:r>
        <w:t>софинансированию</w:t>
      </w:r>
      <w:proofErr w:type="spellEnd"/>
      <w:r>
        <w:t xml:space="preserve"> мероприятий из внебюджетных источников;</w:t>
      </w:r>
    </w:p>
    <w:p w:rsidR="001607FD" w:rsidRDefault="001607FD">
      <w:pPr>
        <w:pStyle w:val="ConsPlusNormal"/>
        <w:spacing w:before="240"/>
        <w:ind w:firstLine="540"/>
        <w:jc w:val="both"/>
      </w:pPr>
      <w:r>
        <w:t>обязательство муниципального образования по обеспечению соответствия значений показателей, устанавливаемых муниципальной программой, иными муниципальными правовыми актами, значениям показателей результативности предоставления субсидий, установленным соглашением &lt;7&gt; и другие.</w:t>
      </w:r>
    </w:p>
    <w:p w:rsidR="001607FD" w:rsidRDefault="001607FD">
      <w:pPr>
        <w:pStyle w:val="ConsPlusNormal"/>
        <w:spacing w:before="240"/>
        <w:ind w:firstLine="540"/>
        <w:jc w:val="both"/>
      </w:pPr>
      <w:r>
        <w:t>--------------------------------</w:t>
      </w:r>
    </w:p>
    <w:p w:rsidR="001607FD" w:rsidRDefault="001607FD">
      <w:pPr>
        <w:pStyle w:val="ConsPlusNormal"/>
        <w:spacing w:before="240"/>
        <w:ind w:firstLine="540"/>
        <w:jc w:val="both"/>
      </w:pPr>
      <w:r>
        <w:t>&lt;7</w:t>
      </w:r>
      <w:proofErr w:type="gramStart"/>
      <w:r>
        <w:t>&gt; Т</w:t>
      </w:r>
      <w:proofErr w:type="gramEnd"/>
      <w:r>
        <w:t>акие условия, например, содержит "Положение о порядке и условиях предоставления субсидий местным бюджетам муниципальных районов и городских округов Архангельской области на реализацию муниципальных программ поддержки социально ориентированных некоммерческих организаций" (Приложение N 3 к государственной программе Архангельской области "Развитие местного самоуправления Архангельской области и государственная поддержка социально ориентированных некоммерческих организаций (2014 - 2020 годы)", утвержденной постановлением Правительства Архангельской области от 8 октября 2013 года N 464-пп.</w:t>
      </w:r>
    </w:p>
    <w:p w:rsidR="001607FD" w:rsidRDefault="001607FD">
      <w:pPr>
        <w:pStyle w:val="ConsPlusNormal"/>
        <w:ind w:firstLine="540"/>
        <w:jc w:val="both"/>
      </w:pPr>
    </w:p>
    <w:p w:rsidR="001607FD" w:rsidRDefault="001607FD">
      <w:pPr>
        <w:pStyle w:val="ConsPlusNormal"/>
        <w:ind w:firstLine="540"/>
        <w:jc w:val="both"/>
      </w:pPr>
      <w:r>
        <w:t xml:space="preserve">В Положении о предоставлении субсидии на </w:t>
      </w:r>
      <w:proofErr w:type="spellStart"/>
      <w:r>
        <w:t>софинансирование</w:t>
      </w:r>
      <w:proofErr w:type="spellEnd"/>
      <w:r>
        <w:t xml:space="preserve"> муниципальных программ поддержки социально ориентированных некоммерческих организаций должны быть указаны критерии конкурсного отбора муниципальных образований, бюджетам которых предоставляются субсидии. При разработке критериев могут быть использованы рекомендации Министерства экономического развития Российской Федерации по разработке региональных программ поддержки социально ориентированных некоммерческих организаций. В качестве таких критериев могут фигурировать, в частности, следующие показатели:</w:t>
      </w:r>
    </w:p>
    <w:p w:rsidR="001607FD" w:rsidRDefault="001607FD">
      <w:pPr>
        <w:pStyle w:val="ConsPlusNormal"/>
        <w:spacing w:before="240"/>
        <w:ind w:firstLine="540"/>
        <w:jc w:val="both"/>
      </w:pPr>
      <w:r>
        <w:t>доля расходов местного бюджета, направляемых на реализацию муниципальной программы, в общем объеме расходов местного бюджета в текущем году;</w:t>
      </w:r>
    </w:p>
    <w:p w:rsidR="001607FD" w:rsidRDefault="001607FD">
      <w:pPr>
        <w:pStyle w:val="ConsPlusNormal"/>
        <w:spacing w:before="240"/>
        <w:ind w:firstLine="540"/>
        <w:jc w:val="both"/>
      </w:pPr>
      <w:r>
        <w:t>количество социально ориентированных некоммерческих организаций, зарегистрированных (или осуществляющих свою деятельность) на территории муниципального образования (на конец предыдущего года);</w:t>
      </w:r>
    </w:p>
    <w:p w:rsidR="001607FD" w:rsidRDefault="001607FD">
      <w:pPr>
        <w:pStyle w:val="ConsPlusNormal"/>
        <w:spacing w:before="240"/>
        <w:ind w:firstLine="540"/>
        <w:jc w:val="both"/>
      </w:pPr>
      <w:r>
        <w:t xml:space="preserve">принятие и реализация муниципальным образованием муниципальных правовых актов либо плана по их разработке и принятию в течение текущего года, </w:t>
      </w:r>
      <w:proofErr w:type="gramStart"/>
      <w:r>
        <w:t>которые</w:t>
      </w:r>
      <w:proofErr w:type="gramEnd"/>
      <w:r>
        <w:t xml:space="preserve"> предусматривают:</w:t>
      </w:r>
    </w:p>
    <w:p w:rsidR="001607FD" w:rsidRDefault="001607FD">
      <w:pPr>
        <w:pStyle w:val="ConsPlusNormal"/>
        <w:spacing w:before="240"/>
        <w:ind w:firstLine="540"/>
        <w:jc w:val="both"/>
      </w:pPr>
      <w:r>
        <w:t>- реализацию механизма распределения бюджетного финансирования на конкурсной основе путем предоставления субсидий социально ориентированным некоммерческим организациям;</w:t>
      </w:r>
    </w:p>
    <w:p w:rsidR="001607FD" w:rsidRDefault="001607FD">
      <w:pPr>
        <w:pStyle w:val="ConsPlusNormal"/>
        <w:spacing w:before="240"/>
        <w:ind w:firstLine="540"/>
        <w:jc w:val="both"/>
      </w:pPr>
      <w:r>
        <w:t>- предоставление социально ориентированным некоммерческим организациям и организациям, предоставляющим им благотворительные пожертвования, налоговых льгот;</w:t>
      </w:r>
    </w:p>
    <w:p w:rsidR="001607FD" w:rsidRDefault="001607FD">
      <w:pPr>
        <w:pStyle w:val="ConsPlusNormal"/>
        <w:spacing w:before="240"/>
        <w:ind w:firstLine="540"/>
        <w:jc w:val="both"/>
      </w:pPr>
      <w:r>
        <w:t>- предоставление социально ориентированным некоммерческим организациям имущественной поддержки в виде предоставления недвижимого имущества в аренду на льготных условиях или в безвозмездное пользование;</w:t>
      </w:r>
    </w:p>
    <w:p w:rsidR="001607FD" w:rsidRDefault="001607FD">
      <w:pPr>
        <w:pStyle w:val="ConsPlusNormal"/>
        <w:spacing w:before="240"/>
        <w:ind w:firstLine="540"/>
        <w:jc w:val="both"/>
      </w:pPr>
      <w:r>
        <w:t>- обеспечение информационной поддержки деятельности социально ориентированных некоммерческих организаций в средствах массовой информации, а также посредством социальной рекламы;</w:t>
      </w:r>
    </w:p>
    <w:p w:rsidR="001607FD" w:rsidRDefault="001607FD">
      <w:pPr>
        <w:pStyle w:val="ConsPlusNormal"/>
        <w:spacing w:before="240"/>
        <w:ind w:firstLine="540"/>
        <w:jc w:val="both"/>
      </w:pPr>
      <w:r>
        <w:t>- формирование попечительских (общественных, наблюдательных) советов муниципальных учреждений с обеспечением привлечения участия в их работе социально ориентированных некоммерческих организаций;</w:t>
      </w:r>
    </w:p>
    <w:p w:rsidR="001607FD" w:rsidRDefault="001607FD">
      <w:pPr>
        <w:pStyle w:val="ConsPlusNormal"/>
        <w:spacing w:before="240"/>
        <w:ind w:firstLine="540"/>
        <w:jc w:val="both"/>
      </w:pPr>
      <w:r>
        <w:t>- проведение общественной экспертизы проектов муниципальных правовых актов.</w:t>
      </w:r>
    </w:p>
    <w:p w:rsidR="001607FD" w:rsidRDefault="001607FD">
      <w:pPr>
        <w:pStyle w:val="ConsPlusNormal"/>
        <w:spacing w:before="240"/>
        <w:ind w:firstLine="540"/>
        <w:jc w:val="both"/>
      </w:pPr>
      <w:r>
        <w:t>Отметим, что субъект Российской Федерации может проводить конкурс муниципальных программ поддержки СОНКО по отдельным номинациям &lt;8&gt;.</w:t>
      </w:r>
    </w:p>
    <w:p w:rsidR="001607FD" w:rsidRDefault="001607FD">
      <w:pPr>
        <w:pStyle w:val="ConsPlusNormal"/>
        <w:spacing w:before="240"/>
        <w:ind w:firstLine="540"/>
        <w:jc w:val="both"/>
      </w:pPr>
      <w:r>
        <w:t>--------------------------------</w:t>
      </w:r>
    </w:p>
    <w:p w:rsidR="001607FD" w:rsidRDefault="001607FD">
      <w:pPr>
        <w:pStyle w:val="ConsPlusNormal"/>
        <w:spacing w:before="240"/>
        <w:ind w:firstLine="540"/>
        <w:jc w:val="both"/>
      </w:pPr>
      <w:r>
        <w:t>&lt;8</w:t>
      </w:r>
      <w:proofErr w:type="gramStart"/>
      <w:r>
        <w:t>&gt; Н</w:t>
      </w:r>
      <w:proofErr w:type="gramEnd"/>
      <w:r>
        <w:t>апример, Правительство Красноярского края ежегодно проводит конкурс муниципальных программ по следующим номинациям:</w:t>
      </w:r>
    </w:p>
    <w:p w:rsidR="001607FD" w:rsidRDefault="001607FD">
      <w:pPr>
        <w:pStyle w:val="ConsPlusNormal"/>
        <w:spacing w:before="240"/>
        <w:ind w:firstLine="540"/>
        <w:jc w:val="both"/>
      </w:pPr>
      <w:r>
        <w:t>а) "Лучшая муниципальная программа поддержки социально ориентированных некоммерческих организаций городского округа края с населением свыше 100000 человек";</w:t>
      </w:r>
    </w:p>
    <w:p w:rsidR="001607FD" w:rsidRDefault="001607FD">
      <w:pPr>
        <w:pStyle w:val="ConsPlusNormal"/>
        <w:spacing w:before="240"/>
        <w:ind w:firstLine="540"/>
        <w:jc w:val="both"/>
      </w:pPr>
      <w:r>
        <w:t>б) "Лучшая муниципальная программа поддержки социально ориентированных некоммерческих организаций муниципального района и (или) городского округа края с населением до 100000 человек.</w:t>
      </w:r>
    </w:p>
    <w:p w:rsidR="001607FD" w:rsidRDefault="001607FD">
      <w:pPr>
        <w:pStyle w:val="ConsPlusNormal"/>
        <w:ind w:firstLine="540"/>
        <w:jc w:val="both"/>
      </w:pPr>
    </w:p>
    <w:p w:rsidR="001607FD" w:rsidRDefault="001607FD">
      <w:pPr>
        <w:pStyle w:val="ConsPlusNormal"/>
        <w:ind w:firstLine="540"/>
        <w:jc w:val="both"/>
      </w:pPr>
      <w:r>
        <w:t xml:space="preserve">Обзор практики содействия субъектов Российской Федерации муниципальным </w:t>
      </w:r>
      <w:r>
        <w:lastRenderedPageBreak/>
        <w:t xml:space="preserve">программам поддержки социально ориентированных некоммерческих организаций приведен в </w:t>
      </w:r>
      <w:hyperlink w:anchor="P699" w:history="1">
        <w:r>
          <w:rPr>
            <w:color w:val="0000FF"/>
          </w:rPr>
          <w:t>Приложении 4</w:t>
        </w:r>
      </w:hyperlink>
      <w:r>
        <w:t>.</w:t>
      </w:r>
    </w:p>
    <w:p w:rsidR="001607FD" w:rsidRDefault="001607FD">
      <w:pPr>
        <w:pStyle w:val="ConsPlusNormal"/>
        <w:ind w:firstLine="540"/>
        <w:jc w:val="both"/>
      </w:pPr>
    </w:p>
    <w:p w:rsidR="001607FD" w:rsidRDefault="001607FD">
      <w:pPr>
        <w:pStyle w:val="ConsPlusTitle"/>
        <w:jc w:val="both"/>
        <w:outlineLvl w:val="1"/>
      </w:pPr>
      <w:r>
        <w:t>3. Имущественная поддержка социально ориентированных некоммерческих организаций</w:t>
      </w:r>
    </w:p>
    <w:p w:rsidR="001607FD" w:rsidRDefault="001607FD">
      <w:pPr>
        <w:pStyle w:val="ConsPlusNormal"/>
        <w:ind w:firstLine="540"/>
        <w:jc w:val="both"/>
      </w:pPr>
    </w:p>
    <w:p w:rsidR="001607FD" w:rsidRDefault="001607FD">
      <w:pPr>
        <w:pStyle w:val="ConsPlusNormal"/>
        <w:ind w:firstLine="540"/>
        <w:jc w:val="both"/>
      </w:pPr>
      <w:r>
        <w:t>Имущественная поддержка является одной из наиболее существенных форм поддержки СОНКО, и ее значение на уровне муниципальных образований усиливается тем, что подавляющая часть имущества, которое потенциально может быть предоставлена на льготной основе СОНКО, сосредоточена в муниципальных образованиях.</w:t>
      </w:r>
    </w:p>
    <w:p w:rsidR="001607FD" w:rsidRDefault="001607FD">
      <w:pPr>
        <w:pStyle w:val="ConsPlusNormal"/>
        <w:spacing w:before="240"/>
        <w:ind w:firstLine="540"/>
        <w:jc w:val="both"/>
      </w:pPr>
      <w:r>
        <w:t>Имущественная поддержка социально ориентированных НКО может осуществляться следующими способами:</w:t>
      </w:r>
    </w:p>
    <w:p w:rsidR="001607FD" w:rsidRDefault="001607FD">
      <w:pPr>
        <w:pStyle w:val="ConsPlusNormal"/>
        <w:spacing w:before="240"/>
        <w:ind w:firstLine="540"/>
        <w:jc w:val="both"/>
      </w:pPr>
      <w:r>
        <w:t>передача социально ориентированным некоммерческим организациям государственного или муниципального имущества (за исключением земельных участков), не закрепленного на праве хозяйственного ведения или оперативного управления, в безвозмездное пользование или в аренду (в том числе по льготным ставкам арендной платы);</w:t>
      </w:r>
    </w:p>
    <w:p w:rsidR="001607FD" w:rsidRDefault="001607FD">
      <w:pPr>
        <w:pStyle w:val="ConsPlusNormal"/>
        <w:spacing w:before="240"/>
        <w:ind w:firstLine="540"/>
        <w:jc w:val="both"/>
      </w:pPr>
      <w:r>
        <w:t>установление для социально ориентированных некоммерческих организаций льготных ставок арендной платы за пользование земельными участками, находящимися в государственной или муниципальной собственности;</w:t>
      </w:r>
    </w:p>
    <w:p w:rsidR="001607FD" w:rsidRDefault="001607FD">
      <w:pPr>
        <w:pStyle w:val="ConsPlusNormal"/>
        <w:spacing w:before="240"/>
        <w:ind w:firstLine="540"/>
        <w:jc w:val="both"/>
      </w:pPr>
      <w:r>
        <w:t xml:space="preserve">закрепление государственного или муниципального имущества на праве оперативного управления за государственным или муниципальным учреждением, созданным для оказания поддержки социально ориентированным некоммерческим организациям, для последующего предоставления такого имущества в пользование указанным </w:t>
      </w:r>
      <w:proofErr w:type="gramStart"/>
      <w:r>
        <w:t>организациям</w:t>
      </w:r>
      <w:proofErr w:type="gramEnd"/>
      <w:r>
        <w:t xml:space="preserve"> как для осуществления постоянной деятельности, так и для проведения отдельных мероприятий (в соответствующих случаях - с согласия уполномоченного органа исполнительной власти субъекта Российской Федерации или органа местного самоуправления);</w:t>
      </w:r>
    </w:p>
    <w:p w:rsidR="001607FD" w:rsidRDefault="001607FD">
      <w:pPr>
        <w:pStyle w:val="ConsPlusNormal"/>
        <w:spacing w:before="240"/>
        <w:ind w:firstLine="540"/>
        <w:jc w:val="both"/>
      </w:pPr>
      <w:r>
        <w:t>учреждение субъектом Российской Федерации или муниципальным образованием автономной некоммерческой организацией на основе имущественного взноса для оказания поддержки социально ориентированным некоммерческим организациям, в том числе путем предоставления имущества в безвозмездное пользование или в аренду (в том числе по льготным ставкам арендной платы) как на краткосрочной, так и на долгосрочной основе.</w:t>
      </w:r>
    </w:p>
    <w:p w:rsidR="001607FD" w:rsidRDefault="001607FD">
      <w:pPr>
        <w:pStyle w:val="ConsPlusNormal"/>
        <w:spacing w:before="240"/>
        <w:ind w:firstLine="540"/>
        <w:jc w:val="both"/>
      </w:pPr>
      <w:proofErr w:type="gramStart"/>
      <w:r>
        <w:t>В состав методических рекомендаций субъектов Российской Федерации органам местного самоуправления по поддержке СОНКО в части имущественной поддержки рекомендуется включать раздел о предоставлении СОНКО в пользование нежилых помещений на долгосрочной основе (для размещения офиса или осуществления текущей деятельности) или на краткосрочной основе (для проведения мероприятий) безвозмездно или по льготным ставкам, а также о передаче их в пользование (с учетом соответствующих особенностей</w:t>
      </w:r>
      <w:proofErr w:type="gramEnd"/>
      <w:r>
        <w:t>) движимого имущества.</w:t>
      </w:r>
    </w:p>
    <w:p w:rsidR="001607FD" w:rsidRDefault="001607FD">
      <w:pPr>
        <w:pStyle w:val="ConsPlusNormal"/>
        <w:spacing w:before="240"/>
        <w:ind w:firstLine="540"/>
        <w:jc w:val="both"/>
      </w:pPr>
      <w:r>
        <w:t>Субъектам Российской Федерации целесообразно направить в муниципальные органы рекомендации об утверждении органами местного самоуправления местных нормативных актов:</w:t>
      </w:r>
    </w:p>
    <w:p w:rsidR="001607FD" w:rsidRDefault="001607FD">
      <w:pPr>
        <w:pStyle w:val="ConsPlusNormal"/>
        <w:spacing w:before="240"/>
        <w:ind w:firstLine="540"/>
        <w:jc w:val="both"/>
      </w:pPr>
      <w:proofErr w:type="gramStart"/>
      <w:r>
        <w:t>порядка и условий предоставления в пользование СОНКО, занимающимся социально значимыми видами деятельности на территории муниципального образования, муниципального имущества, свободного от прав третьих лиц (за исключением имущественных прав некоммерческих организаций), включая, в том числе, срок предоставления имущества, а также размер льготы по арендной плате или условия предоставления на безвозмездной основе;</w:t>
      </w:r>
      <w:proofErr w:type="gramEnd"/>
    </w:p>
    <w:p w:rsidR="001607FD" w:rsidRDefault="001607FD">
      <w:pPr>
        <w:pStyle w:val="ConsPlusNormal"/>
        <w:spacing w:before="240"/>
        <w:ind w:firstLine="540"/>
        <w:jc w:val="both"/>
      </w:pPr>
      <w:proofErr w:type="gramStart"/>
      <w:r>
        <w:t xml:space="preserve">перечня муниципального имущества, предназначенного для использования только в целях имущественной поддержки СОНКО путем передачи во владение и (или) в пользование </w:t>
      </w:r>
      <w:r>
        <w:lastRenderedPageBreak/>
        <w:t>(в том числе по льготным ставкам арендной платы), а также для учета и контроля за его использованием, при этом СОНКО может быть предоставлено имущество, не включенное в данный перечень, в случае, если предоставление имущества СОНКО планируется не на долгосрочной основе.</w:t>
      </w:r>
      <w:proofErr w:type="gramEnd"/>
    </w:p>
    <w:p w:rsidR="001607FD" w:rsidRDefault="001607FD">
      <w:pPr>
        <w:pStyle w:val="ConsPlusNormal"/>
        <w:spacing w:before="240"/>
        <w:ind w:firstLine="540"/>
        <w:jc w:val="both"/>
      </w:pPr>
      <w:proofErr w:type="gramStart"/>
      <w:r>
        <w:t>Состав такого имущества может пополняться в рамках передачи нежилых помещений в возводимых коммерческими организациями многоквартирных домах и иных зданиях, строительство при комплексном освоении территорий зданий для предоставления в пользование социально ориентированным некоммерческим организациям и другими путями, а также за счет неэффективно используемых нежилых помещений в зданиях, закрепленных на праве оперативного управления за государственными или муниципальными учреждениями либо путем приобретения за</w:t>
      </w:r>
      <w:proofErr w:type="gramEnd"/>
      <w:r>
        <w:t xml:space="preserve"> счет бюджетных средств.</w:t>
      </w:r>
    </w:p>
    <w:p w:rsidR="001607FD" w:rsidRDefault="001607FD">
      <w:pPr>
        <w:pStyle w:val="ConsPlusNormal"/>
        <w:spacing w:before="240"/>
        <w:ind w:firstLine="540"/>
        <w:jc w:val="both"/>
      </w:pPr>
      <w:r>
        <w:t>Сведения, содержащиеся в данном перечне, должны быть открытыми и общедоступными. Перечень и все вносимые изменения в него подлежат обязательному опубликованию в средствах массовой информации муниципального образования, а также размещению на официальном сайте муниципального образования в сети Интернет в установленный срок.</w:t>
      </w:r>
    </w:p>
    <w:p w:rsidR="001607FD" w:rsidRDefault="001607FD">
      <w:pPr>
        <w:pStyle w:val="ConsPlusNormal"/>
        <w:spacing w:before="240"/>
        <w:ind w:firstLine="540"/>
        <w:jc w:val="both"/>
      </w:pPr>
      <w:r>
        <w:t xml:space="preserve">При проведении торгов на право заключения договоров аренды муниципального имущества, включенного в </w:t>
      </w:r>
      <w:proofErr w:type="gramStart"/>
      <w:r>
        <w:t>выше указанный</w:t>
      </w:r>
      <w:proofErr w:type="gramEnd"/>
      <w:r>
        <w:t xml:space="preserve"> перечень, к участию в данных торгах допускаются только некоммерческие организации, признающиеся социально ориентированными в соответствии с Федеральным </w:t>
      </w:r>
      <w:hyperlink r:id="rId25" w:history="1">
        <w:r>
          <w:rPr>
            <w:color w:val="0000FF"/>
          </w:rPr>
          <w:t>законом</w:t>
        </w:r>
      </w:hyperlink>
      <w:r>
        <w:t xml:space="preserve"> N 7-ФЗ. Решение о проведении торгов на право заключения договоров аренды муниципального имущества, включенного в перечень, принимает местный орган представительной власти.</w:t>
      </w:r>
    </w:p>
    <w:p w:rsidR="001607FD" w:rsidRDefault="001607FD">
      <w:pPr>
        <w:pStyle w:val="ConsPlusNormal"/>
        <w:spacing w:before="240"/>
        <w:ind w:firstLine="540"/>
        <w:jc w:val="both"/>
      </w:pPr>
      <w:r>
        <w:t>К числу условий предоставления муниципального имущества СОНКО рекомендуется, в частности, указывать:</w:t>
      </w:r>
    </w:p>
    <w:p w:rsidR="001607FD" w:rsidRDefault="001607FD">
      <w:pPr>
        <w:pStyle w:val="ConsPlusNormal"/>
        <w:spacing w:before="240"/>
        <w:ind w:firstLine="540"/>
        <w:jc w:val="both"/>
      </w:pPr>
      <w:r>
        <w:t xml:space="preserve">осуществление такой организацией деятельности по одному или нескольким видам, предусмотренным для социально ориентированных организаций в соответствии со </w:t>
      </w:r>
      <w:hyperlink r:id="rId26" w:history="1">
        <w:r>
          <w:rPr>
            <w:color w:val="0000FF"/>
          </w:rPr>
          <w:t>статьей 31.1</w:t>
        </w:r>
      </w:hyperlink>
      <w:r>
        <w:t xml:space="preserve"> на территории муниципального образования в течение определенного срока (например, не менее одного года до подачи социально ориентированной некоммерческой организацией заявления об имущественной поддержке);</w:t>
      </w:r>
    </w:p>
    <w:p w:rsidR="001607FD" w:rsidRDefault="001607FD">
      <w:pPr>
        <w:pStyle w:val="ConsPlusNormal"/>
        <w:spacing w:before="240"/>
        <w:ind w:firstLine="540"/>
        <w:jc w:val="both"/>
      </w:pPr>
      <w:r>
        <w:t xml:space="preserve">использование имущества только по целевому назначению для осуществления одного или нескольких видов деятельности, предусмотренных </w:t>
      </w:r>
      <w:hyperlink r:id="rId27" w:history="1">
        <w:r>
          <w:rPr>
            <w:color w:val="0000FF"/>
          </w:rPr>
          <w:t>статьей 31.1</w:t>
        </w:r>
      </w:hyperlink>
      <w:r>
        <w:t xml:space="preserve"> Федерального закона N 7-ФЗ и указываемых в договоре безвозмездного пользования имуществом или договоре аренды имущества;</w:t>
      </w:r>
    </w:p>
    <w:p w:rsidR="001607FD" w:rsidRDefault="001607FD">
      <w:pPr>
        <w:pStyle w:val="ConsPlusNormal"/>
        <w:spacing w:before="240"/>
        <w:ind w:firstLine="540"/>
        <w:jc w:val="both"/>
      </w:pPr>
      <w:r>
        <w:t>запрет передачи прав и обязанностей по договору безвозмездного пользования имуществом или по договору аренды другому лицу, предоставления имущества в субаренду;</w:t>
      </w:r>
    </w:p>
    <w:p w:rsidR="001607FD" w:rsidRDefault="001607FD">
      <w:pPr>
        <w:pStyle w:val="ConsPlusNormal"/>
        <w:spacing w:before="240"/>
        <w:ind w:firstLine="540"/>
        <w:jc w:val="both"/>
      </w:pPr>
      <w:r>
        <w:t>отсутствие у СОНКО нарушений по начисленным налогам, сборам и иным обязательным платежам в бюджеты любого уровня и (или) в государственные внебюджетные фонды за определенный срок, например, за прошедший календарный год, и др.</w:t>
      </w:r>
    </w:p>
    <w:p w:rsidR="001607FD" w:rsidRDefault="001607FD">
      <w:pPr>
        <w:pStyle w:val="ConsPlusNormal"/>
        <w:spacing w:before="240"/>
        <w:ind w:firstLine="540"/>
        <w:jc w:val="both"/>
      </w:pPr>
      <w:proofErr w:type="gramStart"/>
      <w:r>
        <w:t xml:space="preserve">Предоставление СОНКО муниципального имущества в аренду на льготных условиях и в безвозмездное пользование должно осуществляться только по результатам конкурсов на право заключения соответствующих договоров и в соответствии с </w:t>
      </w:r>
      <w:hyperlink r:id="rId28" w:history="1">
        <w:r>
          <w:rPr>
            <w:color w:val="0000FF"/>
          </w:rPr>
          <w:t>приказом</w:t>
        </w:r>
      </w:hyperlink>
      <w:r>
        <w:t xml:space="preserve"> Федеральной антимонопольной службы России от 10 февраля 2010 г.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w:t>
      </w:r>
      <w:proofErr w:type="gramEnd"/>
      <w:r>
        <w:t>,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1607FD" w:rsidRDefault="001607FD">
      <w:pPr>
        <w:pStyle w:val="ConsPlusNormal"/>
        <w:spacing w:before="240"/>
        <w:ind w:firstLine="540"/>
        <w:jc w:val="both"/>
      </w:pPr>
      <w:r>
        <w:lastRenderedPageBreak/>
        <w:t xml:space="preserve">В качестве обязательного условия предоставления имущественной поддержки СОНКО субъектам Российской Федерации целесообразно рекомендовать муниципальным образованиям организацию на муниципальном уровне </w:t>
      </w:r>
      <w:proofErr w:type="gramStart"/>
      <w:r>
        <w:t>контроля за</w:t>
      </w:r>
      <w:proofErr w:type="gramEnd"/>
      <w:r>
        <w:t xml:space="preserve"> использованием переданного имущества. </w:t>
      </w:r>
      <w:proofErr w:type="gramStart"/>
      <w:r>
        <w:t>Орган местного самоуправления вправе осуществлять контроль за деятельностью СОНКО, получивших имущественную поддержку, с целью выявления неэффективности использования муниципального имущества в заявленных организацией целях либо использования его не по целевому назначению.</w:t>
      </w:r>
      <w:proofErr w:type="gramEnd"/>
    </w:p>
    <w:p w:rsidR="001607FD" w:rsidRDefault="001607FD">
      <w:pPr>
        <w:pStyle w:val="ConsPlusNormal"/>
        <w:spacing w:before="240"/>
        <w:ind w:firstLine="540"/>
        <w:jc w:val="both"/>
      </w:pPr>
      <w:proofErr w:type="gramStart"/>
      <w:r>
        <w:t>Также в рекомендации субъекта Российской Федерации необходимо включить пункт о том, что в случае признания в результате проведения контрольных мероприятий неэффективности использования переданного муниципального имущества либо использования его не по целевому назначению местный орган исполнительной власти вправе обратиться в арбитражный суд с требованием о прекращении прав пользования СОНКО предоставленным ей муниципальным имуществом.</w:t>
      </w:r>
      <w:proofErr w:type="gramEnd"/>
    </w:p>
    <w:p w:rsidR="001607FD" w:rsidRDefault="001607FD">
      <w:pPr>
        <w:pStyle w:val="ConsPlusNormal"/>
        <w:spacing w:before="240"/>
        <w:ind w:firstLine="540"/>
        <w:jc w:val="both"/>
      </w:pPr>
      <w:r>
        <w:t>В рекомендациях также важно учитывать, что имущественная поддержка в рамках ведомственных программ зачастую не может быть включена в саму программу. Это обусловлено тем, что основным имуществом (в том числе и помещениями) распоряжается другой уполномоченный орган (например, отдел, управление, комитет по управлению имуществом), который и заключает соответствующие договора. Этот вид поддержки СОНКО также требует межведомственной координации, а также координации поддержки между муниципальным образованием и субъектом Российской Федерации.</w:t>
      </w:r>
    </w:p>
    <w:p w:rsidR="001607FD" w:rsidRDefault="001607FD">
      <w:pPr>
        <w:pStyle w:val="ConsPlusNormal"/>
        <w:spacing w:before="240"/>
        <w:ind w:firstLine="540"/>
        <w:jc w:val="both"/>
      </w:pPr>
      <w:r>
        <w:t xml:space="preserve">В рекомендациях субъектов Российской Федерации муниципальным образованиям целесообразно также отразить возможность создания </w:t>
      </w:r>
      <w:proofErr w:type="spellStart"/>
      <w:r>
        <w:t>коворкинг</w:t>
      </w:r>
      <w:proofErr w:type="spellEnd"/>
      <w:r>
        <w:t xml:space="preserve">-центров для СОНКО. </w:t>
      </w:r>
      <w:proofErr w:type="spellStart"/>
      <w:r>
        <w:t>Коворкинг</w:t>
      </w:r>
      <w:proofErr w:type="spellEnd"/>
      <w:r>
        <w:t xml:space="preserve">-центр предполагает совместное использование оборудованного для работы помещения независимыми друг от друга работниками в целях своей деятельности. </w:t>
      </w:r>
      <w:proofErr w:type="spellStart"/>
      <w:r>
        <w:t>Коворинг</w:t>
      </w:r>
      <w:proofErr w:type="spellEnd"/>
      <w:r>
        <w:t>-центр предоставляет рабочие места, оснащенные необходимой для работы оргтехникой, обеспечивает возможность пользования сетью Интернет, зонами для ведения переговоров, организации презентаций, встреч, небольшой зоной для отдыха и кофе-брейка.</w:t>
      </w:r>
    </w:p>
    <w:p w:rsidR="001607FD" w:rsidRDefault="001607FD">
      <w:pPr>
        <w:pStyle w:val="ConsPlusNormal"/>
        <w:spacing w:before="240"/>
        <w:ind w:firstLine="540"/>
        <w:jc w:val="both"/>
      </w:pPr>
      <w:proofErr w:type="spellStart"/>
      <w:r>
        <w:t>Коворкинг</w:t>
      </w:r>
      <w:proofErr w:type="spellEnd"/>
      <w:r>
        <w:t xml:space="preserve">-центры создаются, как правило, СОНКО за счет средств субсидий и грантов, полученных на федеральном, региональном и/или муниципальном уровне, или муниципальными органами путем передачи отдельного помещения СОНКО или иной самостоятельной организации указанного пространства. Использование и аренда помещений </w:t>
      </w:r>
      <w:proofErr w:type="spellStart"/>
      <w:r>
        <w:t>коворкинг</w:t>
      </w:r>
      <w:proofErr w:type="spellEnd"/>
      <w:r>
        <w:t>-центров осуществляется СОНКО безвозмездно или по льготным ставкам.</w:t>
      </w:r>
    </w:p>
    <w:p w:rsidR="001607FD" w:rsidRDefault="001607FD">
      <w:pPr>
        <w:pStyle w:val="ConsPlusNormal"/>
        <w:spacing w:before="240"/>
        <w:ind w:firstLine="540"/>
        <w:jc w:val="both"/>
      </w:pPr>
      <w:r>
        <w:t xml:space="preserve">В </w:t>
      </w:r>
      <w:hyperlink w:anchor="P730" w:history="1">
        <w:r>
          <w:rPr>
            <w:color w:val="0000FF"/>
          </w:rPr>
          <w:t>Приложениях 5</w:t>
        </w:r>
      </w:hyperlink>
      <w:r>
        <w:t xml:space="preserve"> и </w:t>
      </w:r>
      <w:hyperlink w:anchor="P893" w:history="1">
        <w:r>
          <w:rPr>
            <w:color w:val="0000FF"/>
          </w:rPr>
          <w:t>6</w:t>
        </w:r>
      </w:hyperlink>
      <w:r>
        <w:t xml:space="preserve"> приведены модельные нормативные правовые акты об утверждении положения о краткосрочной аренде муниципального имущества и об утверждении положения о порядке передачи муниципального имущества во временное безвозмездное пользование, которые предлагается включать в состав методических рекомендаций субъекта Российской Федерации муниципальным образованиям в части муниципальной поддержки СОНКО. Также в </w:t>
      </w:r>
      <w:hyperlink w:anchor="P1638" w:history="1">
        <w:r>
          <w:rPr>
            <w:color w:val="0000FF"/>
          </w:rPr>
          <w:t>Приложении 9</w:t>
        </w:r>
      </w:hyperlink>
      <w:r>
        <w:t xml:space="preserve"> приведены практические примеры создания </w:t>
      </w:r>
      <w:proofErr w:type="spellStart"/>
      <w:r>
        <w:t>коворкинг</w:t>
      </w:r>
      <w:proofErr w:type="spellEnd"/>
      <w:r>
        <w:t>-центров на муниципальном уровне.</w:t>
      </w:r>
    </w:p>
    <w:p w:rsidR="001607FD" w:rsidRDefault="001607FD">
      <w:pPr>
        <w:pStyle w:val="ConsPlusNormal"/>
        <w:ind w:firstLine="540"/>
        <w:jc w:val="both"/>
      </w:pPr>
    </w:p>
    <w:p w:rsidR="001607FD" w:rsidRDefault="001607FD">
      <w:pPr>
        <w:pStyle w:val="ConsPlusTitle"/>
        <w:jc w:val="both"/>
        <w:outlineLvl w:val="1"/>
      </w:pPr>
      <w:r>
        <w:t>4. Информационная, методическая и консультационная поддержки социально ориентированных некоммерческих организаций</w:t>
      </w:r>
    </w:p>
    <w:p w:rsidR="001607FD" w:rsidRDefault="001607FD">
      <w:pPr>
        <w:pStyle w:val="ConsPlusNormal"/>
        <w:ind w:firstLine="540"/>
        <w:jc w:val="both"/>
      </w:pPr>
    </w:p>
    <w:p w:rsidR="001607FD" w:rsidRDefault="001607FD">
      <w:pPr>
        <w:pStyle w:val="ConsPlusNormal"/>
        <w:ind w:firstLine="540"/>
        <w:jc w:val="both"/>
      </w:pPr>
      <w:r>
        <w:t>На муниципальном уровне рекомендуется проводить мероприятия в сфере информационной, консультационной и методической поддержки СОНКО, направленные на пропаганду и популяризацию деятельности социально ориентированных некоммерческих организаций, повышение уровня компетенций, развитие взаимодействия между органами органов местного самоуправления, работниками муниципальных учреждений, руководителями и сотрудниками СОНКО, повышение уровня их компетенций. Для решения этих задач необходимо:</w:t>
      </w:r>
    </w:p>
    <w:p w:rsidR="001607FD" w:rsidRDefault="001607FD">
      <w:pPr>
        <w:pStyle w:val="ConsPlusNormal"/>
        <w:spacing w:before="240"/>
        <w:ind w:firstLine="540"/>
        <w:jc w:val="both"/>
      </w:pPr>
      <w:r>
        <w:t xml:space="preserve">обеспечение освещения деятельности СОНКО в средствах массовой информации, </w:t>
      </w:r>
      <w:r>
        <w:lastRenderedPageBreak/>
        <w:t>учредителями (соучредителями) которых являются органы местного самоуправления, либо которые получают субсидии из местного бюджета;</w:t>
      </w:r>
    </w:p>
    <w:p w:rsidR="001607FD" w:rsidRDefault="001607FD">
      <w:pPr>
        <w:pStyle w:val="ConsPlusNormal"/>
        <w:spacing w:before="240"/>
        <w:ind w:firstLine="540"/>
        <w:jc w:val="both"/>
      </w:pPr>
      <w:proofErr w:type="gramStart"/>
      <w:r>
        <w:t>создание и обеспечение функционирования муниципальных информационных систем и информационно-телекоммуникационных сетей, в первую очередь создание информационного портала в сети Интернет;</w:t>
      </w:r>
      <w:proofErr w:type="gramEnd"/>
    </w:p>
    <w:p w:rsidR="001607FD" w:rsidRDefault="001607FD">
      <w:pPr>
        <w:pStyle w:val="ConsPlusNormal"/>
        <w:spacing w:before="240"/>
        <w:ind w:firstLine="540"/>
        <w:jc w:val="both"/>
      </w:pPr>
      <w:r>
        <w:t>содействие развитию социальной рекламы, которое дает возможности для представления информации о направлениях деятельности и программах самих социально ориентированных НКО в средствах массовой информации (телевидение, радио и др.), а также размещения наружной социальной рекламы;</w:t>
      </w:r>
    </w:p>
    <w:p w:rsidR="001607FD" w:rsidRDefault="001607FD">
      <w:pPr>
        <w:pStyle w:val="ConsPlusNormal"/>
        <w:spacing w:before="240"/>
        <w:ind w:firstLine="540"/>
        <w:jc w:val="both"/>
      </w:pPr>
      <w:r>
        <w:t>организация и проведение конференций, семинаров и иных мероприятий по актуальным вопросам деятельности СОНКО, обмену опытом и распространению лучших практик; подготовка методических материалов и т.д.</w:t>
      </w:r>
    </w:p>
    <w:p w:rsidR="001607FD" w:rsidRDefault="001607FD">
      <w:pPr>
        <w:pStyle w:val="ConsPlusNormal"/>
        <w:spacing w:before="240"/>
        <w:ind w:firstLine="540"/>
        <w:jc w:val="both"/>
      </w:pPr>
      <w:r>
        <w:t>В рамках информационного, методического и консультационного содействия субъекта Российской Федерации органам местного самоуправления в разработке и реализации мер по поддержке СОНКО на территориях муниципальных образований рекомендуется включение в программу субъекта Российской Федерации соответствующих мероприятий:</w:t>
      </w:r>
    </w:p>
    <w:p w:rsidR="001607FD" w:rsidRDefault="001607FD">
      <w:pPr>
        <w:pStyle w:val="ConsPlusNormal"/>
        <w:spacing w:before="240"/>
        <w:ind w:firstLine="540"/>
        <w:jc w:val="both"/>
      </w:pPr>
      <w:r>
        <w:t>оказание органам местного самоуправления содействия в разработке муниципальных программ поддержки СОНКО, включая:</w:t>
      </w:r>
    </w:p>
    <w:p w:rsidR="001607FD" w:rsidRDefault="001607FD">
      <w:pPr>
        <w:pStyle w:val="ConsPlusNormal"/>
        <w:spacing w:before="240"/>
        <w:ind w:firstLine="540"/>
        <w:jc w:val="both"/>
      </w:pPr>
      <w:r>
        <w:t>- подготовку и рассылку модельных муниципальных программ;</w:t>
      </w:r>
    </w:p>
    <w:p w:rsidR="001607FD" w:rsidRDefault="001607FD">
      <w:pPr>
        <w:pStyle w:val="ConsPlusNormal"/>
        <w:spacing w:before="240"/>
        <w:ind w:firstLine="540"/>
        <w:jc w:val="both"/>
      </w:pPr>
      <w:r>
        <w:t>- методическое сопровождение, консультирование специалистов, разрабатывающих программы, рецензирование разработанных программ;</w:t>
      </w:r>
    </w:p>
    <w:p w:rsidR="001607FD" w:rsidRDefault="001607FD">
      <w:pPr>
        <w:pStyle w:val="ConsPlusNormal"/>
        <w:spacing w:before="240"/>
        <w:ind w:firstLine="540"/>
        <w:jc w:val="both"/>
      </w:pPr>
      <w:r>
        <w:t>- поддержка межмуниципальных инициатив в рамках разработки и реализации муниципальных программ;</w:t>
      </w:r>
    </w:p>
    <w:p w:rsidR="001607FD" w:rsidRDefault="001607FD">
      <w:pPr>
        <w:pStyle w:val="ConsPlusNormal"/>
        <w:spacing w:before="240"/>
        <w:ind w:firstLine="540"/>
        <w:jc w:val="both"/>
      </w:pPr>
      <w:r>
        <w:t>- проведение конкурсов муниципальных программ с распространением опыта лучших муниципалитетов;</w:t>
      </w:r>
    </w:p>
    <w:p w:rsidR="001607FD" w:rsidRDefault="001607FD">
      <w:pPr>
        <w:pStyle w:val="ConsPlusNormal"/>
        <w:spacing w:before="240"/>
        <w:ind w:firstLine="540"/>
        <w:jc w:val="both"/>
      </w:pPr>
      <w:r>
        <w:t>информационное сопровождение органов местного самоуправления по вопросам поддержки СОНКО, а также информационное сопровождение общественных инициатив на муниципальном уровне, в том числе:</w:t>
      </w:r>
    </w:p>
    <w:p w:rsidR="001607FD" w:rsidRDefault="001607FD">
      <w:pPr>
        <w:pStyle w:val="ConsPlusNormal"/>
        <w:spacing w:before="240"/>
        <w:ind w:firstLine="540"/>
        <w:jc w:val="both"/>
      </w:pPr>
      <w:r>
        <w:t>- закрепление для муниципальных СМИ, либо для СМИ, которые получают субсидии из местного бюджета, требования определенного минимального объема публикаций о СОНКО;</w:t>
      </w:r>
    </w:p>
    <w:p w:rsidR="001607FD" w:rsidRDefault="001607FD">
      <w:pPr>
        <w:pStyle w:val="ConsPlusNormal"/>
        <w:spacing w:before="240"/>
        <w:ind w:firstLine="540"/>
        <w:jc w:val="both"/>
      </w:pPr>
      <w:r>
        <w:t xml:space="preserve">- заключение соглашений с местными предприятиями и </w:t>
      </w:r>
      <w:proofErr w:type="gramStart"/>
      <w:r>
        <w:t>бизнес-структурами</w:t>
      </w:r>
      <w:proofErr w:type="gramEnd"/>
      <w:r>
        <w:t xml:space="preserve"> о проведении совместных акций с СОНКО, стимулирование деятельности СОНКО и благотворителей, поддерживающих СОНКО, в формате конкурсов, благодарственных адресов и пр.;</w:t>
      </w:r>
    </w:p>
    <w:p w:rsidR="001607FD" w:rsidRDefault="001607FD">
      <w:pPr>
        <w:pStyle w:val="ConsPlusNormal"/>
        <w:spacing w:before="240"/>
        <w:ind w:firstLine="540"/>
        <w:jc w:val="both"/>
      </w:pPr>
      <w:r>
        <w:t xml:space="preserve">- формирование рекомендаций по структуре и содержанию муниципальных </w:t>
      </w:r>
      <w:proofErr w:type="gramStart"/>
      <w:r>
        <w:t>интернет-порталов</w:t>
      </w:r>
      <w:proofErr w:type="gramEnd"/>
      <w:r>
        <w:t>, посвященных деятельности СОНКО, в частности, размещения на них информации о формах, видах, условиях и порядке предоставления поддержки СОНКО; о СОНКО, получающих государственную (муниципальную) поддержку с указанием видов деятельности, осуществляемых каждой социально ориентированной НКО, получившей поддержку; о возможности обратной связи от граждан с целью получения отзывов и рекомендаций, касающихся реализации программы поддержки СОНКО;</w:t>
      </w:r>
    </w:p>
    <w:p w:rsidR="001607FD" w:rsidRDefault="001607FD">
      <w:pPr>
        <w:pStyle w:val="ConsPlusNormal"/>
        <w:spacing w:before="240"/>
        <w:ind w:firstLine="540"/>
        <w:jc w:val="both"/>
      </w:pPr>
      <w:r>
        <w:t>- создание и поддержка деятельности советов по развитию социальной рекламы; разработка и реализация социальных рекламных кампаний по приоритетным темам;</w:t>
      </w:r>
    </w:p>
    <w:p w:rsidR="001607FD" w:rsidRDefault="001607FD">
      <w:pPr>
        <w:pStyle w:val="ConsPlusNormal"/>
        <w:spacing w:before="240"/>
        <w:ind w:firstLine="540"/>
        <w:jc w:val="both"/>
      </w:pPr>
      <w:r>
        <w:lastRenderedPageBreak/>
        <w:t>методическая и консультационная поддержка социально ориентированных некоммерческих организаций, в том числе:</w:t>
      </w:r>
    </w:p>
    <w:p w:rsidR="001607FD" w:rsidRDefault="001607FD">
      <w:pPr>
        <w:pStyle w:val="ConsPlusNormal"/>
        <w:spacing w:before="240"/>
        <w:ind w:firstLine="540"/>
        <w:jc w:val="both"/>
      </w:pPr>
      <w:r>
        <w:t>- проведение конференций, семинаров и иных мероприятий, в том числе межрегиональных и региональных, по актуальным вопросам деятельности социально ориентированных некоммерческих организаций, государственной и муниципальной поддержки СОНКО, организации эффективного взаимодействия с СОНКО, обмену опытом и распространению лучших практик;</w:t>
      </w:r>
    </w:p>
    <w:p w:rsidR="001607FD" w:rsidRDefault="001607FD">
      <w:pPr>
        <w:pStyle w:val="ConsPlusNormal"/>
        <w:spacing w:before="240"/>
        <w:ind w:firstLine="540"/>
        <w:jc w:val="both"/>
      </w:pPr>
      <w:r>
        <w:t>- поддержка деятельности социально ориентированных некоммерческих организаций - ресурсных центров, направленной на оказание на безвозмездной основе консультационных услуг другим СОНКО;</w:t>
      </w:r>
    </w:p>
    <w:p w:rsidR="001607FD" w:rsidRDefault="001607FD">
      <w:pPr>
        <w:pStyle w:val="ConsPlusNormal"/>
        <w:spacing w:before="240"/>
        <w:ind w:firstLine="540"/>
        <w:jc w:val="both"/>
      </w:pPr>
      <w:r>
        <w:t>- проведение форумов социально ориентированных некоммерческих организаций, выставок проектов СОНКО и др.</w:t>
      </w:r>
    </w:p>
    <w:p w:rsidR="001607FD" w:rsidRDefault="001607FD">
      <w:pPr>
        <w:pStyle w:val="ConsPlusNormal"/>
        <w:spacing w:before="240"/>
        <w:ind w:firstLine="540"/>
        <w:jc w:val="both"/>
      </w:pPr>
      <w:r>
        <w:t>Положительные практики организации поддержки информационного, методического и консультационного содействия органам МСУ, оказание им помощи в разработке и реализации мер по поддержке и взаимодействию с СОНКО, достаточно разнообразны в различных российских регионах.</w:t>
      </w:r>
    </w:p>
    <w:p w:rsidR="001607FD" w:rsidRDefault="001607FD">
      <w:pPr>
        <w:pStyle w:val="ConsPlusNormal"/>
        <w:spacing w:before="240"/>
        <w:ind w:firstLine="540"/>
        <w:jc w:val="both"/>
      </w:pPr>
      <w:r>
        <w:t>Так, заслуживает внимания опыт Архангельской области, где используются следующие формы методической и информационной работы с муниципальными образованиями с области поддержки СОНКО:</w:t>
      </w:r>
    </w:p>
    <w:p w:rsidR="001607FD" w:rsidRDefault="001607FD">
      <w:pPr>
        <w:pStyle w:val="ConsPlusNormal"/>
        <w:spacing w:before="240"/>
        <w:ind w:firstLine="540"/>
        <w:jc w:val="both"/>
      </w:pPr>
      <w:r>
        <w:t>методические семинары для заместителей глав муниципальных образований по социальным вопросам, на которых рассматривается опыт государственной поддержки СОНКО на региональном уровне, а также опыт муниципалитетов, имеющих муниципальные программы поддержки СОНКО;</w:t>
      </w:r>
    </w:p>
    <w:p w:rsidR="001607FD" w:rsidRDefault="001607FD">
      <w:pPr>
        <w:pStyle w:val="ConsPlusNormal"/>
        <w:spacing w:before="240"/>
        <w:ind w:firstLine="540"/>
        <w:jc w:val="both"/>
      </w:pPr>
      <w:r>
        <w:t>ежегодный региональный методический семинар для руководителей и специалистов органов местного самоуправления муниципальных районов и городских округов Архангельской области, ответственных за связи с общественностью и поддержку СОНКО с предоставлением пакета информационных и методических материалов;</w:t>
      </w:r>
    </w:p>
    <w:p w:rsidR="001607FD" w:rsidRDefault="001607FD">
      <w:pPr>
        <w:pStyle w:val="ConsPlusNormal"/>
        <w:spacing w:before="240"/>
        <w:ind w:firstLine="540"/>
        <w:jc w:val="both"/>
      </w:pPr>
      <w:r>
        <w:t>участие муниципальных служащих органов местного самоуправления муниципальных районов и городских округов Архангельской области, ответственных за связи с общественностью и поддержку СОНКО, в работе традиционного межрегионального Северного Гражданского Конгресса "Содействие развитию институтов гражданского общества" (очередной VI Конгресс прошел в г. Архангельске в декабре 2016 г.);</w:t>
      </w:r>
    </w:p>
    <w:p w:rsidR="001607FD" w:rsidRDefault="001607FD">
      <w:pPr>
        <w:pStyle w:val="ConsPlusNormal"/>
        <w:spacing w:before="240"/>
        <w:ind w:firstLine="540"/>
        <w:jc w:val="both"/>
      </w:pPr>
      <w:r>
        <w:t>создание с целью информационного, организационного и консультационного сопровождения СОНКО отдаленных территорий области сети межмуниципальных ресурсных центров, осуществляемое Центром социальных технологий "Гарант" совместно Министерством по региональной политике и местному самоуправлению Архангельской области.</w:t>
      </w:r>
    </w:p>
    <w:p w:rsidR="001607FD" w:rsidRDefault="001607FD">
      <w:pPr>
        <w:pStyle w:val="ConsPlusNormal"/>
        <w:spacing w:before="240"/>
        <w:ind w:firstLine="540"/>
        <w:jc w:val="both"/>
      </w:pPr>
      <w:r>
        <w:t>В Красноярском крае в 2014 году разработаны и утверждены Приказом Агентства молодежной политики и реализации программ общественного развития Красноярского края от 13 октября 2014 г. N 36 Методические рекомендации по вопросам системного взаимодействия органов местного самоуправления Красноярского края с социально ориентированными некоммерческими организациями Красноярского края. Методические рекомендации содержат не только разъяснения по организации работы органов местного самоуправления с социально ориентированными некоммерческими организациями, но и предлагают модельные проекты нормативно правовых актов в сфере деятельности СОНКО.</w:t>
      </w:r>
    </w:p>
    <w:p w:rsidR="001607FD" w:rsidRDefault="001607FD">
      <w:pPr>
        <w:pStyle w:val="ConsPlusNormal"/>
        <w:spacing w:before="240"/>
        <w:ind w:firstLine="540"/>
        <w:jc w:val="both"/>
      </w:pPr>
      <w:r>
        <w:t xml:space="preserve">С целью методического обеспечения органов местного самоуправления Самарской области и оказания им содействия в разработке и реализации мер по поддержке СОНКО в </w:t>
      </w:r>
      <w:r>
        <w:lastRenderedPageBreak/>
        <w:t>регионе действует сайт Совета некоммерческих организаций при Самарской Губернской Думе (www.os.samgd.ru). На данном сайте постоянно обновляется информация о работе Совета, размещаются новеллы законодательства, регламентирующего деятельность НКО, вопросы социальной защиты населения и др. Кроме этого, издается информационный бюллетень Совета, в котором публикуются различные материалы по разъяснению законодательства, размещается информация о деятельности секций Совета.</w:t>
      </w:r>
    </w:p>
    <w:p w:rsidR="001607FD" w:rsidRDefault="001607FD">
      <w:pPr>
        <w:pStyle w:val="ConsPlusNormal"/>
        <w:ind w:firstLine="540"/>
        <w:jc w:val="both"/>
      </w:pPr>
    </w:p>
    <w:p w:rsidR="001607FD" w:rsidRDefault="001607FD">
      <w:pPr>
        <w:pStyle w:val="ConsPlusTitle"/>
        <w:jc w:val="both"/>
        <w:outlineLvl w:val="1"/>
      </w:pPr>
      <w:r>
        <w:t>5. Подготовка и повышение квалификации муниципальных служащих</w:t>
      </w:r>
    </w:p>
    <w:p w:rsidR="001607FD" w:rsidRDefault="001607FD">
      <w:pPr>
        <w:pStyle w:val="ConsPlusNormal"/>
        <w:ind w:firstLine="540"/>
        <w:jc w:val="both"/>
      </w:pPr>
    </w:p>
    <w:p w:rsidR="001607FD" w:rsidRDefault="001607FD">
      <w:pPr>
        <w:pStyle w:val="ConsPlusNormal"/>
        <w:ind w:firstLine="540"/>
        <w:jc w:val="both"/>
      </w:pPr>
      <w:r>
        <w:t>Региональным органам исполнительной власти необходимо рекомендовать муниципальным образованиям включать в программы дополнительного профессионального образования государственных и муниципальных гражданских служащих вопросы взаимодействия органов государственной власти и местного самоуправления с СОНКО, а также привлечения СОНКО к оказанию услуг в социальной сфере.</w:t>
      </w:r>
    </w:p>
    <w:p w:rsidR="001607FD" w:rsidRDefault="001607FD">
      <w:pPr>
        <w:pStyle w:val="ConsPlusNormal"/>
        <w:spacing w:before="240"/>
        <w:ind w:firstLine="540"/>
        <w:jc w:val="both"/>
      </w:pPr>
      <w:proofErr w:type="gramStart"/>
      <w:r>
        <w:t>Минэкономразвития России в рамках выполнения пункта 43 Комплекса мер, направленных на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на 2016 - 2020 годы, утвержденного Правительством Российской Федерации 23 мая 2016 г. N 3468п-П44, подготовлены и направлены на согласование в Минтруд России:</w:t>
      </w:r>
      <w:proofErr w:type="gramEnd"/>
    </w:p>
    <w:p w:rsidR="001607FD" w:rsidRDefault="001607FD">
      <w:pPr>
        <w:pStyle w:val="ConsPlusNormal"/>
        <w:spacing w:before="240"/>
        <w:ind w:firstLine="540"/>
        <w:jc w:val="both"/>
      </w:pPr>
      <w:proofErr w:type="gramStart"/>
      <w:r>
        <w:t>предложения по предметно-тематическому содержанию дополнительной программы "Вопросы взаимодействия с социально ориентированными некоммерческими организациями и привлечения социально ориентированных некоммерческих организаций к оказанию услуг в социальной сфере" для последующего включения в перечень программ, которые будут рекомендованы федеральным гражданским служащим и гражданским служащим субъектов Российской Федерации в соответствии с приоритетными направлениями дополнительного профессионального образования, которые могут быть использованы также для формирования соответствующих муниципальных</w:t>
      </w:r>
      <w:proofErr w:type="gramEnd"/>
      <w:r>
        <w:t xml:space="preserve"> программ (письмо Минэкономразвития России от 30 декабря 2016 г. N 40818-ОФ/Д01и);</w:t>
      </w:r>
    </w:p>
    <w:p w:rsidR="001607FD" w:rsidRDefault="001607FD">
      <w:pPr>
        <w:pStyle w:val="ConsPlusNormal"/>
        <w:spacing w:before="240"/>
        <w:ind w:firstLine="540"/>
        <w:jc w:val="both"/>
      </w:pPr>
      <w:r>
        <w:t>проект методических материалов о включении вопроса взаимодействия с социально ориентированными некоммерческими организациями и привлечения социально ориентированных некоммерческих организаций к оказанию услуг в социальной сфере в программы повышения квалификации и профессиональной переподготовки государственных и муниципальных гражданских служащих.</w:t>
      </w:r>
    </w:p>
    <w:p w:rsidR="001607FD" w:rsidRDefault="001607FD">
      <w:pPr>
        <w:pStyle w:val="ConsPlusNormal"/>
        <w:spacing w:before="240"/>
        <w:ind w:firstLine="540"/>
        <w:jc w:val="both"/>
      </w:pPr>
      <w:proofErr w:type="gramStart"/>
      <w:r>
        <w:t>Содержание указанных программ дополнительного профессионального образования определяется исходя из приоритетов государственной политики по развитию СОНКО и их вовлечения в процесс оказания социальных услуг и практики ее реализации, отраслевой специфики участия СОНКО в оказании услуг в социальной сфере, а также потребности регионов и муниципалитетов в углубленном освоении конкретных тем и вопросов поддержки СОНКО.</w:t>
      </w:r>
      <w:proofErr w:type="gramEnd"/>
    </w:p>
    <w:p w:rsidR="001607FD" w:rsidRDefault="001607FD">
      <w:pPr>
        <w:pStyle w:val="ConsPlusNormal"/>
        <w:spacing w:before="240"/>
        <w:ind w:firstLine="540"/>
        <w:jc w:val="both"/>
      </w:pPr>
      <w:r>
        <w:t>В предметно-тематическое содержание дополнительных профессиональных программ рекомендуется включение следующих тем:</w:t>
      </w:r>
    </w:p>
    <w:p w:rsidR="001607FD" w:rsidRDefault="001607FD">
      <w:pPr>
        <w:pStyle w:val="ConsPlusNormal"/>
        <w:spacing w:before="240"/>
        <w:ind w:firstLine="540"/>
        <w:jc w:val="both"/>
      </w:pPr>
      <w:r>
        <w:t>государственная политика содействия развитию СОНКО и негосударственных организаций;</w:t>
      </w:r>
    </w:p>
    <w:p w:rsidR="001607FD" w:rsidRDefault="001607FD">
      <w:pPr>
        <w:pStyle w:val="ConsPlusNormal"/>
        <w:spacing w:before="240"/>
        <w:ind w:firstLine="540"/>
        <w:jc w:val="both"/>
      </w:pPr>
      <w:r>
        <w:t>правовое регулирование третьего сектора в Российской Федерации и совершенствование нормативно-правовой базы, в том числе в целях обеспечения доступа СОНКО к оказанию услуг в социальной сфере;</w:t>
      </w:r>
    </w:p>
    <w:p w:rsidR="001607FD" w:rsidRDefault="001607FD">
      <w:pPr>
        <w:pStyle w:val="ConsPlusNormal"/>
        <w:spacing w:before="240"/>
        <w:ind w:firstLine="540"/>
        <w:jc w:val="both"/>
      </w:pPr>
      <w:r>
        <w:t xml:space="preserve">меры, механизмы, инструменты поддержки СОНКО и негосударственных организаций, включая финансовую, имущественную, информационную, методическую и </w:t>
      </w:r>
      <w:r>
        <w:lastRenderedPageBreak/>
        <w:t>консультационную;</w:t>
      </w:r>
    </w:p>
    <w:p w:rsidR="001607FD" w:rsidRDefault="001607FD">
      <w:pPr>
        <w:pStyle w:val="ConsPlusNormal"/>
        <w:spacing w:before="240"/>
        <w:ind w:firstLine="540"/>
        <w:jc w:val="both"/>
      </w:pPr>
      <w:r>
        <w:t>отечественные и зарубежные практики поддержки участия СОНКО и негосударственных организаций в оказании услуг в социальной сфере;</w:t>
      </w:r>
    </w:p>
    <w:p w:rsidR="001607FD" w:rsidRDefault="001607FD">
      <w:pPr>
        <w:pStyle w:val="ConsPlusNormal"/>
        <w:spacing w:before="240"/>
        <w:ind w:firstLine="540"/>
        <w:jc w:val="both"/>
      </w:pPr>
      <w:r>
        <w:t>обеспечение доступа СОНКО и негосударственных организаций к оказанию услуг в сферах социального обслуживания, образования, здравоохранения, культуры и туризма, физкультуры и спорта;</w:t>
      </w:r>
    </w:p>
    <w:p w:rsidR="001607FD" w:rsidRDefault="001607FD">
      <w:pPr>
        <w:pStyle w:val="ConsPlusNormal"/>
        <w:spacing w:before="240"/>
        <w:ind w:firstLine="540"/>
        <w:jc w:val="both"/>
      </w:pPr>
      <w:r>
        <w:t>инфраструктура развития СОНКО в регионах;</w:t>
      </w:r>
    </w:p>
    <w:p w:rsidR="001607FD" w:rsidRDefault="001607FD">
      <w:pPr>
        <w:pStyle w:val="ConsPlusNormal"/>
        <w:spacing w:before="240"/>
        <w:ind w:firstLine="540"/>
        <w:jc w:val="both"/>
      </w:pPr>
      <w:r>
        <w:t>особенности развития СОНКО в муниципальных образованиях, их поддержки на муниципальном уровне и участия СОНКО в оказании муниципальных услуг;</w:t>
      </w:r>
    </w:p>
    <w:p w:rsidR="001607FD" w:rsidRDefault="001607FD">
      <w:pPr>
        <w:pStyle w:val="ConsPlusNormal"/>
        <w:spacing w:before="240"/>
        <w:ind w:firstLine="540"/>
        <w:jc w:val="both"/>
      </w:pPr>
      <w:r>
        <w:t>общественный контроль и независимая оценка качества оказания услуг в социальной сфере и т.д.</w:t>
      </w:r>
    </w:p>
    <w:p w:rsidR="001607FD" w:rsidRDefault="001607FD">
      <w:pPr>
        <w:pStyle w:val="ConsPlusNormal"/>
        <w:spacing w:before="240"/>
        <w:ind w:firstLine="540"/>
        <w:jc w:val="both"/>
      </w:pPr>
      <w:r>
        <w:t xml:space="preserve">Содержание программ необходимо ориентировать на практическое освоение вопросов поддержки и взаимодействия органов государственной власти и органов местного самоуправления с СОНКО. </w:t>
      </w:r>
      <w:proofErr w:type="gramStart"/>
      <w:r>
        <w:t>Рекомендуется провести рабочие совещания с приглашением работающих в муниципальном образовании СОНКО, ресурсных центров поддержки СОНКО, представителей бюджетных учреждений, оказывающих услуги в социальной сфере, с целью определения наиболее актуальных вопросов взаимодействия органов государственной власти и местного самоуправления с СОНКО, а также привлечения СОНКО к оказанию услуг в социальной сфере, и последующего учета этих вопросов при формировании муниципальных программ дополнительного профессионального образования</w:t>
      </w:r>
      <w:proofErr w:type="gramEnd"/>
      <w:r>
        <w:t>.</w:t>
      </w:r>
    </w:p>
    <w:p w:rsidR="001607FD" w:rsidRDefault="001607FD">
      <w:pPr>
        <w:pStyle w:val="ConsPlusNormal"/>
        <w:spacing w:before="240"/>
        <w:ind w:firstLine="540"/>
        <w:jc w:val="both"/>
      </w:pPr>
      <w:r>
        <w:t xml:space="preserve">Для формирования единообразных представлений о целях, задачах, процедурах, механизмах участия СОНКО в оказании социальных общественно значимых услуг обучение государственных служащих и муниципальных гражданских служащих рекомендуется по возможности проводить совместно с представителями СОНКО. Финансирование участия представителей СОНКО в </w:t>
      </w:r>
      <w:proofErr w:type="gramStart"/>
      <w:r>
        <w:t>обучении</w:t>
      </w:r>
      <w:proofErr w:type="gramEnd"/>
      <w:r>
        <w:t xml:space="preserve"> возможно осуществлять в рамках региональных и отраслевых программ поддержки СОНКО.</w:t>
      </w:r>
    </w:p>
    <w:p w:rsidR="001607FD" w:rsidRDefault="001607FD">
      <w:pPr>
        <w:pStyle w:val="ConsPlusNormal"/>
        <w:spacing w:before="240"/>
        <w:ind w:firstLine="540"/>
        <w:jc w:val="both"/>
      </w:pPr>
      <w:r>
        <w:t xml:space="preserve">Целесообразно при разработке и реализации программ повышения квалификации и профессиональной переподготовки муниципальных гражданских служащих использовать площадки ведущих региональных ВУЗов с привлечением квалифицированных специалистов из региональных органов исполнительной власти и некоммерческого сектора. </w:t>
      </w:r>
      <w:proofErr w:type="gramStart"/>
      <w:r>
        <w:t>Удачную практику в этом отношении представляет, в частности, Архангельская область, где повышение квалификации муниципальных служащих по вопросам поддержки социально ориентированных некоммерческих организаций, благотворительности и добровольчества проводится на базе Центра кадрового резерва Высшей школы экономики и управления ФГАОУ ВПО "Северный (Арктический) федеральный университет имени М.В. Ломоносова" в рамках программ дополнительного профессионального образования "Совершенствование системы местного самоуправления.</w:t>
      </w:r>
      <w:proofErr w:type="gramEnd"/>
      <w:r>
        <w:t xml:space="preserve"> Социальное развитие муниципальных образований" (для заместителей глав муниципальных образований) и "Совершенствование системы местного самоуправления" (для глав муниципальных образований) по теме "Разработка и реализация муниципальных программ направленных на поддержку социально ориентированных НКО".</w:t>
      </w:r>
    </w:p>
    <w:p w:rsidR="001607FD" w:rsidRDefault="001607FD">
      <w:pPr>
        <w:pStyle w:val="ConsPlusNormal"/>
        <w:ind w:firstLine="540"/>
        <w:jc w:val="both"/>
      </w:pPr>
    </w:p>
    <w:p w:rsidR="001607FD" w:rsidRDefault="001607FD">
      <w:pPr>
        <w:pStyle w:val="ConsPlusTitle"/>
        <w:jc w:val="both"/>
        <w:outlineLvl w:val="1"/>
      </w:pPr>
      <w:r>
        <w:t>6. Поддержка муниципальных ресурсных центров социально ориентированных некоммерческих организаций</w:t>
      </w:r>
    </w:p>
    <w:p w:rsidR="001607FD" w:rsidRDefault="001607FD">
      <w:pPr>
        <w:pStyle w:val="ConsPlusNormal"/>
        <w:ind w:firstLine="540"/>
        <w:jc w:val="both"/>
      </w:pPr>
    </w:p>
    <w:p w:rsidR="001607FD" w:rsidRDefault="001607FD">
      <w:pPr>
        <w:pStyle w:val="ConsPlusNormal"/>
        <w:ind w:firstLine="540"/>
        <w:jc w:val="both"/>
      </w:pPr>
      <w:r>
        <w:t>Большинство некоммерческих организаций проводят социально ориентированную деятельность на "низовом" уровне, по месту жительства, поэтому муниципальные ресурсные центры СОНКО играют важную роль в формировании инфраструктуры поддержки некоммерческого сектора регионов.</w:t>
      </w:r>
    </w:p>
    <w:p w:rsidR="001607FD" w:rsidRDefault="001607FD">
      <w:pPr>
        <w:pStyle w:val="ConsPlusNormal"/>
        <w:spacing w:before="240"/>
        <w:ind w:firstLine="540"/>
        <w:jc w:val="both"/>
      </w:pPr>
      <w:r>
        <w:t xml:space="preserve">Муниципальные ресурсные центры обычно существуют либо как независимые НКО </w:t>
      </w:r>
      <w:r>
        <w:lastRenderedPageBreak/>
        <w:t>(или территориальные подразделения регионального независимого ресурсного центра), либо как муниципальные учреждения (или их подразделения).</w:t>
      </w:r>
    </w:p>
    <w:p w:rsidR="001607FD" w:rsidRDefault="001607FD">
      <w:pPr>
        <w:pStyle w:val="ConsPlusNormal"/>
        <w:spacing w:before="240"/>
        <w:ind w:firstLine="540"/>
        <w:jc w:val="both"/>
      </w:pPr>
      <w:r>
        <w:t xml:space="preserve">Поддержка муниципальных ресурсных центров предоставляется органами местного самоуправления в рамках реализации муниципальных программ поддержки СОНКО в основном с использованием механизма субсидирования, а также путем информационной, консультационной, методической, а также организационной поддержки, в том числе путем включения их представителей в работу различных общественных советов. Модельный нормативный акт об общественных (ресурсных) центрах поддержки социально ориентированных некоммерческих организаций приведен в </w:t>
      </w:r>
      <w:hyperlink w:anchor="P1125" w:history="1">
        <w:r>
          <w:rPr>
            <w:color w:val="0000FF"/>
          </w:rPr>
          <w:t>Приложении 7</w:t>
        </w:r>
      </w:hyperlink>
      <w:r>
        <w:t>.</w:t>
      </w:r>
    </w:p>
    <w:p w:rsidR="001607FD" w:rsidRDefault="001607FD">
      <w:pPr>
        <w:pStyle w:val="ConsPlusNormal"/>
        <w:spacing w:before="240"/>
        <w:ind w:firstLine="540"/>
        <w:jc w:val="both"/>
      </w:pPr>
      <w:r>
        <w:t>Поддержка таких центров со стороны субъектов Российской Федерации может включать в себя информационное сопровождение, организацию обучающих программ для сотрудников, юридическое консультирование, методическую и организационную помощь. Особое значение эта поддержка приобретает в контексте расширения доступа СОНКО к оказанию населению услуг в социальной сфере, необходимостью повышения профессионализма СОНКО и обеспечения их стабильной и качественной работы.</w:t>
      </w:r>
    </w:p>
    <w:p w:rsidR="001607FD" w:rsidRDefault="001607FD">
      <w:pPr>
        <w:pStyle w:val="ConsPlusNormal"/>
        <w:spacing w:before="240"/>
        <w:ind w:firstLine="540"/>
        <w:jc w:val="both"/>
      </w:pPr>
      <w:proofErr w:type="gramStart"/>
      <w:r>
        <w:t>При организации содействия муниципальным ресурсным центрам поддержки СОНКО органам государственной власти субъектов Российской Федерации следует руководствоваться методическими материалами, разработанными Минэкономразвития России в соответствии с Комплексом мер, направленных на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на 2016 - 2020 годы, утвержденным Правительством Российской Федерации от 23 мая</w:t>
      </w:r>
      <w:proofErr w:type="gramEnd"/>
      <w:r>
        <w:t xml:space="preserve"> 2016 года N 3468п-П44. Указанные методические материалы направлены в субъекты Российской Федерации </w:t>
      </w:r>
      <w:hyperlink r:id="rId29" w:history="1">
        <w:r>
          <w:rPr>
            <w:color w:val="0000FF"/>
          </w:rPr>
          <w:t>письмом</w:t>
        </w:r>
      </w:hyperlink>
      <w:r>
        <w:t xml:space="preserve"> Минэкономразвития России от 30 сентября 2016 г. N 29850-ОФ/Д01и.</w:t>
      </w:r>
    </w:p>
    <w:p w:rsidR="001607FD" w:rsidRDefault="001607FD">
      <w:pPr>
        <w:pStyle w:val="ConsPlusNormal"/>
        <w:spacing w:before="240"/>
        <w:ind w:firstLine="540"/>
        <w:jc w:val="both"/>
      </w:pPr>
      <w:r>
        <w:t>Поддержка деятельности муниципальных ресурсных центров социально ориентированных некоммерческих организаций может осуществляться за счет региональной &lt;9&gt; или муниципальной программы поддержки СОНКО, в рамках проведения конкурсов по поддержке инфраструктурных проектов СОНКО или в рамках отдельных мероприятий государственной программы поддержки социально ориентированных некоммерческих организаций субъекта Российской Федерации.</w:t>
      </w:r>
    </w:p>
    <w:p w:rsidR="001607FD" w:rsidRDefault="001607FD">
      <w:pPr>
        <w:pStyle w:val="ConsPlusNormal"/>
        <w:spacing w:before="240"/>
        <w:ind w:firstLine="540"/>
        <w:jc w:val="both"/>
      </w:pPr>
      <w:r>
        <w:t>--------------------------------</w:t>
      </w:r>
    </w:p>
    <w:p w:rsidR="001607FD" w:rsidRDefault="001607FD">
      <w:pPr>
        <w:pStyle w:val="ConsPlusNormal"/>
        <w:spacing w:before="240"/>
        <w:ind w:firstLine="540"/>
        <w:jc w:val="both"/>
      </w:pPr>
      <w:r>
        <w:t>&lt;9</w:t>
      </w:r>
      <w:proofErr w:type="gramStart"/>
      <w:r>
        <w:t>&gt; Н</w:t>
      </w:r>
      <w:proofErr w:type="gramEnd"/>
      <w:r>
        <w:t>апример, перечень мероприятий государственной программы Архангельской области "Развитие местного самоуправления в Архангельской области и государственная поддержка социально ориентированных некоммерческих организаций (2014 - 2020 годы)" содержит мероприятие 1.6., где указано "Поддержка инициатив на муниципальном уровне и создание социальной инфраструктуры (сельские поселения) может также осуществляться из средств регионального бюджета в рамках отдельных программ".</w:t>
      </w:r>
    </w:p>
    <w:p w:rsidR="001607FD" w:rsidRDefault="001607FD">
      <w:pPr>
        <w:pStyle w:val="ConsPlusNormal"/>
        <w:ind w:firstLine="540"/>
        <w:jc w:val="both"/>
      </w:pPr>
    </w:p>
    <w:p w:rsidR="001607FD" w:rsidRDefault="001607FD">
      <w:pPr>
        <w:pStyle w:val="ConsPlusNormal"/>
        <w:ind w:firstLine="540"/>
        <w:jc w:val="both"/>
      </w:pPr>
      <w:r>
        <w:t>В настоящее время существует разнообразная практика региональной поддержки муниципальных ресурсных центров.</w:t>
      </w:r>
    </w:p>
    <w:p w:rsidR="001607FD" w:rsidRDefault="001607FD">
      <w:pPr>
        <w:pStyle w:val="ConsPlusNormal"/>
        <w:spacing w:before="240"/>
        <w:ind w:firstLine="540"/>
        <w:jc w:val="both"/>
      </w:pPr>
      <w:r>
        <w:t xml:space="preserve">Примером поддержки муниципальных ресурсных центров, созданных на базе независимого регионального ресурсного центра, является Ярославская область. В области в 2010 году впервые был проведен конкурс проектов, направленных на создание постоянно действующего общественного ресурсного центра. В июле 2011 года стартовал проект "Создание </w:t>
      </w:r>
      <w:proofErr w:type="gramStart"/>
      <w:r>
        <w:t>сети общественных ресурсных центров поддержки институтов гражданского общества</w:t>
      </w:r>
      <w:proofErr w:type="gramEnd"/>
      <w:r>
        <w:t xml:space="preserve"> в Ярославской области", в рамках которого были созданы первые муниципальные ресурсные центры поддержки СОНКО в Ярославле, Угличе и Рыбинске.</w:t>
      </w:r>
    </w:p>
    <w:p w:rsidR="001607FD" w:rsidRDefault="001607FD">
      <w:pPr>
        <w:pStyle w:val="ConsPlusNormal"/>
        <w:spacing w:before="240"/>
        <w:ind w:firstLine="540"/>
        <w:jc w:val="both"/>
      </w:pPr>
      <w:r>
        <w:t xml:space="preserve">В 2012 году состоялся очередной конкурс проектов, направленных на создание </w:t>
      </w:r>
      <w:r>
        <w:lastRenderedPageBreak/>
        <w:t xml:space="preserve">постоянно действующего общественного ресурсного центра. </w:t>
      </w:r>
      <w:proofErr w:type="gramStart"/>
      <w:r>
        <w:t>Победителем конкурса стала ярославская региональная общественная организация "Центр социального партнерства", на базе которой начал работу общественный ресурсный центр для социального ориентированных некоммерческих организаций.</w:t>
      </w:r>
      <w:proofErr w:type="gramEnd"/>
      <w:r>
        <w:t xml:space="preserve"> </w:t>
      </w:r>
      <w:proofErr w:type="gramStart"/>
      <w:r>
        <w:t>С 2013 года открыты новые отделения ресурсного центра в 8 городских округах и городских поселениях - Рыбинске, Угличе, Ростове, Переславле-Залесском, Тутаеве, Мышкине, Большом Селе, Ярославле).</w:t>
      </w:r>
      <w:proofErr w:type="gramEnd"/>
      <w:r>
        <w:t xml:space="preserve"> Каждое отделение оборудовано офисной техникой для бесплатного использования представителями СОНКО муниципального района, подключено к информационно-телекоммуникационной сети Интернет, снабжено специализированной литературой по вопросам деятельности СОНКО.</w:t>
      </w:r>
    </w:p>
    <w:p w:rsidR="001607FD" w:rsidRDefault="001607FD">
      <w:pPr>
        <w:pStyle w:val="ConsPlusNormal"/>
        <w:spacing w:before="240"/>
        <w:ind w:firstLine="540"/>
        <w:jc w:val="both"/>
      </w:pPr>
      <w:r>
        <w:t>В каждом отделении ресурсного центра ежедневно принимает консультант, на базе отделений проводятся просветительские мероприятия для СОНКО муниципальных районов. Центр предоставляет представителям организаций возможности бесплатного проведения переговоров и небольших мероприятий в помещениях центра, использования презентационной и офисной техники, активно инициирует образовательные и просветительские семинары для СОНКО региона, организует бесплатные консультации юриста, бухгалтера и IT-специалиста. Ресурсным центром создаются сайты для СОНКО, издан справочник СОНКО с контактными данными и описанием направлений деятельности около 300 СОНКО. Данная практика используется в Алтайском, Камчатском, Хабаровском краях, Архангельской, Костромской, Новосибирской, Свердловской областях.</w:t>
      </w:r>
    </w:p>
    <w:p w:rsidR="001607FD" w:rsidRDefault="001607FD">
      <w:pPr>
        <w:pStyle w:val="ConsPlusNormal"/>
        <w:spacing w:before="240"/>
        <w:ind w:firstLine="540"/>
        <w:jc w:val="both"/>
      </w:pPr>
      <w:r>
        <w:t xml:space="preserve">Целесообразно учитывать практику ресурсных центров, работающих на базе муниципальных учреждений в Красноярском крае. Бюджетам муниципальных районов и городских округов края в порядке </w:t>
      </w:r>
      <w:proofErr w:type="spellStart"/>
      <w:r>
        <w:t>софинансирования</w:t>
      </w:r>
      <w:proofErr w:type="spellEnd"/>
      <w:r>
        <w:t xml:space="preserve"> расходов муниципальных районов и городских округов края из краевого бюджета предоставляются субсидии на финансирование части расходов, связанных с обеспечением деятельности муниципальных ресурсных центров поддержки общественных инициатив, созданных на базе муниципальных учреждений, являющихся структурными подразделениями указанных учреждений.</w:t>
      </w:r>
    </w:p>
    <w:p w:rsidR="001607FD" w:rsidRDefault="001607FD">
      <w:pPr>
        <w:pStyle w:val="ConsPlusNormal"/>
        <w:spacing w:before="240"/>
        <w:ind w:firstLine="540"/>
        <w:jc w:val="both"/>
      </w:pPr>
      <w:proofErr w:type="gramStart"/>
      <w:r>
        <w:t>Законом Красноярского края от 07 февраля 2013 г. N 4-1041 (ред. от 05 ноября 2015 г.) "О государственной поддержке социально ориентированных некоммерческих организаций в Красноярском крае" размер субсидии определяется исходя из норматива 7,5 рубля в год на одного жителя муниципального района и 5 рублей на одного жителя городского округа края, но не более объема средств, предусмотренных в бюджете муниципального района</w:t>
      </w:r>
      <w:proofErr w:type="gramEnd"/>
      <w:r>
        <w:t xml:space="preserve"> или городского округа края на финансирование расходов по обеспечению деятельности муниципальных ресурсных центров поддержки социально ориентированных некоммерческих организаций.</w:t>
      </w:r>
    </w:p>
    <w:p w:rsidR="001607FD" w:rsidRDefault="001607FD">
      <w:pPr>
        <w:pStyle w:val="ConsPlusNormal"/>
        <w:spacing w:before="240"/>
        <w:ind w:firstLine="540"/>
        <w:jc w:val="both"/>
      </w:pPr>
      <w:r>
        <w:t xml:space="preserve">Заслуживает внимания практика прямой поддержки муниципальных ресурсных центров в рамках государственной региональной программы поддержки СОНКО в Новосибирской области. </w:t>
      </w:r>
      <w:proofErr w:type="gramStart"/>
      <w:r>
        <w:t>Министерство региональной политики Новосибирской области в рамках Государственной программы Новосибирской области "Государственная поддержка общественных инициатив, социально ориентированных некоммерческих организаций и развития институтов гражданского общества в Новосибирской области на 2015 - 2020 годы", утвержденной постановлением Правительства Новосибирской области от 19 января 2015 г. N 9-п (ред. от 22 февраля 2017 г.) на конкурсной основе предоставляет субсидии ресурсным центрам муниципальных образований Новосибирской области</w:t>
      </w:r>
      <w:proofErr w:type="gramEnd"/>
      <w:r>
        <w:t xml:space="preserve"> на реализацию программ, направленных на развитие общественных инициатив и СОНКО на территории муниципальных образований Новосибирской области.</w:t>
      </w:r>
    </w:p>
    <w:p w:rsidR="001607FD" w:rsidRDefault="001607FD">
      <w:pPr>
        <w:pStyle w:val="ConsPlusNormal"/>
        <w:spacing w:before="240"/>
        <w:ind w:firstLine="540"/>
        <w:jc w:val="both"/>
      </w:pPr>
      <w:r>
        <w:t xml:space="preserve">В настоящее время на территории муниципальных образований Новосибирской области действует 26 ресурсных центров - 14 межрайонных и 12 в городе Новосибирске. Основная цель работы центров - содействие в поддержке социальных инициатив, масштабное вовлечение граждан в процессы общественного участия в социально-экономическом развитии муниципальных образований Новосибирской области. Через деятельность ресурсных центров значительно увеличена информационная поддержка гражданской </w:t>
      </w:r>
      <w:r>
        <w:lastRenderedPageBreak/>
        <w:t xml:space="preserve">активности. В центрах аккумулируется вся информация о развитии гражданских инициатив, о лидерах местных сообществ, истории успехов совместной деятельности органов государственной власти и органов местного самоуправления и населения. Ресурсные центры в перспективе рассматриваются как базовые площадки для реализации социально-значимых задач через механизмы </w:t>
      </w:r>
      <w:proofErr w:type="spellStart"/>
      <w:r>
        <w:t>краудфандинга</w:t>
      </w:r>
      <w:proofErr w:type="spellEnd"/>
      <w:r>
        <w:t xml:space="preserve"> и </w:t>
      </w:r>
      <w:proofErr w:type="spellStart"/>
      <w:r>
        <w:t>краудсорсинга</w:t>
      </w:r>
      <w:proofErr w:type="spellEnd"/>
      <w:r>
        <w:t xml:space="preserve"> </w:t>
      </w:r>
      <w:hyperlink w:anchor="P1674" w:history="1">
        <w:r>
          <w:rPr>
            <w:color w:val="0000FF"/>
          </w:rPr>
          <w:t>(Приложение 10)</w:t>
        </w:r>
      </w:hyperlink>
      <w:r>
        <w:t>.</w:t>
      </w:r>
    </w:p>
    <w:p w:rsidR="001607FD" w:rsidRDefault="001607FD">
      <w:pPr>
        <w:pStyle w:val="ConsPlusNormal"/>
        <w:spacing w:before="240"/>
        <w:ind w:firstLine="540"/>
        <w:jc w:val="both"/>
      </w:pPr>
      <w:proofErr w:type="gramStart"/>
      <w:r>
        <w:t xml:space="preserve">В качестве примера разработки методических материалов по формированию и поддержке в муниципальных образованиях ресурсных центров поддержки социально ориентированных некоммерческих организаций рекомендуется учесть опыт Тюменской области </w:t>
      </w:r>
      <w:hyperlink w:anchor="P1725" w:history="1">
        <w:r>
          <w:rPr>
            <w:color w:val="0000FF"/>
          </w:rPr>
          <w:t>(Приложение 11)</w:t>
        </w:r>
      </w:hyperlink>
      <w:r>
        <w:t xml:space="preserve">. Данные методические материалы разработаны с учетом Методических </w:t>
      </w:r>
      <w:hyperlink r:id="rId30" w:history="1">
        <w:r>
          <w:rPr>
            <w:color w:val="0000FF"/>
          </w:rPr>
          <w:t>материалов</w:t>
        </w:r>
      </w:hyperlink>
      <w:r>
        <w:t xml:space="preserve"> Минэкономразвития России по формированию и поддержке в субъектах Российской Федерации и муниципальных образованиях ресурсных центров поддержки СОНКО, а также во исполнение пункта 3 Комплексного плана</w:t>
      </w:r>
      <w:proofErr w:type="gramEnd"/>
      <w:r>
        <w:t xml:space="preserve"> </w:t>
      </w:r>
      <w:proofErr w:type="gramStart"/>
      <w:r>
        <w:t>мероприятий ("дорожной карты") Тюменской области по обеспечению поэтапного доступа социально ориентированных некоммерческих организаций, негосударственных организаций, социальных предпринимателей, осуществляющих деятельность в социальной сфере, к бюджетным средствам, выделяемым на предоставление социальных услуг населению, использованию различных форм поддержки деятельности социально ориентированных некоммерческих организаций, утвержденного распоряжением Правительства Тюменской области от 27 июля 2016 г. N 877-рп.</w:t>
      </w:r>
      <w:proofErr w:type="gramEnd"/>
    </w:p>
    <w:p w:rsidR="001607FD" w:rsidRDefault="001607FD">
      <w:pPr>
        <w:pStyle w:val="ConsPlusNormal"/>
        <w:spacing w:before="240"/>
        <w:ind w:firstLine="540"/>
        <w:jc w:val="both"/>
      </w:pPr>
      <w:r>
        <w:t xml:space="preserve">Указанными методическими материалами органам МСУ рекомендуется, в частности, предусмотреть в программах поддержки СОНКО положения, предусматривающие обеспечение финансирования деятельности ресурсных центров, в том числе через механизмы предоставления на конкурсной основе субсидий в соответствии со </w:t>
      </w:r>
      <w:hyperlink r:id="rId31" w:history="1">
        <w:r>
          <w:rPr>
            <w:color w:val="0000FF"/>
          </w:rPr>
          <w:t>статьей 78.1</w:t>
        </w:r>
      </w:hyperlink>
      <w:r>
        <w:t xml:space="preserve"> Бюджетного кодекса Российской Федерации. При проведении соответствующих конкурсов в целях обеспечения необходимой финансовой устойчивости ресурсных центров рекомендуется устанавливать продолжительность программы их деятельности, финансируемой в рамках субсидии, не менее 24 месяцев.</w:t>
      </w:r>
    </w:p>
    <w:p w:rsidR="001607FD" w:rsidRDefault="001607FD">
      <w:pPr>
        <w:pStyle w:val="ConsPlusNormal"/>
        <w:ind w:firstLine="540"/>
        <w:jc w:val="both"/>
      </w:pPr>
    </w:p>
    <w:p w:rsidR="001607FD" w:rsidRDefault="001607FD">
      <w:pPr>
        <w:pStyle w:val="ConsPlusTitle"/>
        <w:jc w:val="both"/>
        <w:outlineLvl w:val="1"/>
      </w:pPr>
      <w:r>
        <w:t>7. Поддержка социально ориентированных некоммерческих организаций посредством взаимодействия с органами территориального общественного самоуправления и фондами местных сообществ</w:t>
      </w:r>
    </w:p>
    <w:p w:rsidR="001607FD" w:rsidRDefault="001607FD">
      <w:pPr>
        <w:pStyle w:val="ConsPlusNormal"/>
        <w:ind w:firstLine="540"/>
        <w:jc w:val="both"/>
      </w:pPr>
    </w:p>
    <w:p w:rsidR="001607FD" w:rsidRDefault="001607FD">
      <w:pPr>
        <w:pStyle w:val="ConsPlusNormal"/>
        <w:ind w:firstLine="540"/>
        <w:jc w:val="both"/>
      </w:pPr>
      <w:r>
        <w:t>Одним из перспективных направлений поддержки социально ориентированных некоммерческих организаций на муниципальном уровне является развитие их взаимодействия с органами территориального общественного самоуправления (ТОС) в решении вопросов местного значения на территории муниципального образования, в развитии общественной активности граждан.</w:t>
      </w:r>
    </w:p>
    <w:p w:rsidR="001607FD" w:rsidRDefault="001607FD">
      <w:pPr>
        <w:pStyle w:val="ConsPlusNormal"/>
        <w:spacing w:before="240"/>
        <w:ind w:firstLine="540"/>
        <w:jc w:val="both"/>
      </w:pPr>
      <w:r>
        <w:t>Так, реализация общественных инициатив через органы ТОС позволяет более адресно решать вопросы местного значения, в том числе в социальной сфере. ТОС являются своеобразной базовой структурой развития местного самоуправления, механизмом объединения, сплочения различных слоев населения и структур власти, способствуют в реализации инициатив населения и играют важную роль в решении проблем местных сообществ.</w:t>
      </w:r>
    </w:p>
    <w:p w:rsidR="001607FD" w:rsidRDefault="001607FD">
      <w:pPr>
        <w:pStyle w:val="ConsPlusNormal"/>
        <w:spacing w:before="240"/>
        <w:ind w:firstLine="540"/>
        <w:jc w:val="both"/>
      </w:pPr>
      <w:r>
        <w:t xml:space="preserve">Рекомендуется обратить внимание на практику создания муниципальных общественных (ресурсных) центров, существующую в городе Перми. Муниципальные общественные центры используются как форма поддержки органов территориального общественного самоуправления (ТОС), общественных объединений и некоммерческих организаций, осуществляющих свою деятельность на территории города </w:t>
      </w:r>
      <w:hyperlink w:anchor="P1817" w:history="1">
        <w:r>
          <w:rPr>
            <w:color w:val="0000FF"/>
          </w:rPr>
          <w:t>(Приложение 12)</w:t>
        </w:r>
      </w:hyperlink>
      <w:r>
        <w:t xml:space="preserve">. В </w:t>
      </w:r>
      <w:hyperlink w:anchor="P1125" w:history="1">
        <w:r>
          <w:rPr>
            <w:color w:val="0000FF"/>
          </w:rPr>
          <w:t>Приложении 7</w:t>
        </w:r>
      </w:hyperlink>
      <w:r>
        <w:t xml:space="preserve"> представлены модельные нормативные акты об общественных (ресурсных) центрах поддержки социально ориентированных некоммерческих организациях, разработанные на основе практики Пермского края.</w:t>
      </w:r>
    </w:p>
    <w:p w:rsidR="001607FD" w:rsidRDefault="001607FD">
      <w:pPr>
        <w:pStyle w:val="ConsPlusNormal"/>
        <w:spacing w:before="240"/>
        <w:ind w:firstLine="540"/>
        <w:jc w:val="both"/>
      </w:pPr>
      <w:proofErr w:type="gramStart"/>
      <w:r>
        <w:t xml:space="preserve">Также, в </w:t>
      </w:r>
      <w:hyperlink w:anchor="P1840" w:history="1">
        <w:r>
          <w:rPr>
            <w:color w:val="0000FF"/>
          </w:rPr>
          <w:t>приложении 13</w:t>
        </w:r>
      </w:hyperlink>
      <w:r>
        <w:t xml:space="preserve"> представлена практика реализации муниципальной программы </w:t>
      </w:r>
      <w:proofErr w:type="spellStart"/>
      <w:r>
        <w:lastRenderedPageBreak/>
        <w:t>Щекинского</w:t>
      </w:r>
      <w:proofErr w:type="spellEnd"/>
      <w:r>
        <w:t xml:space="preserve"> района Тульской области "Оказание поддержки социально ориентированным некоммерческим организациям и развитие территориального общественного самоуправления на территории муниципального образования </w:t>
      </w:r>
      <w:proofErr w:type="spellStart"/>
      <w:r>
        <w:t>Щекинский</w:t>
      </w:r>
      <w:proofErr w:type="spellEnd"/>
      <w:r>
        <w:t xml:space="preserve"> район", утвержденная постановлением Администрации муниципального образования </w:t>
      </w:r>
      <w:proofErr w:type="spellStart"/>
      <w:r>
        <w:t>Щекинский</w:t>
      </w:r>
      <w:proofErr w:type="spellEnd"/>
      <w:r>
        <w:t xml:space="preserve"> район от 13 января 2014 г. N 1-7, мероприятия которой направлены на развития взаимодействия ТОС, СОНКО и органов власти муниципального района и повышение активности</w:t>
      </w:r>
      <w:proofErr w:type="gramEnd"/>
      <w:r>
        <w:t xml:space="preserve"> населения в решении вопросов муниципального значения.</w:t>
      </w:r>
    </w:p>
    <w:p w:rsidR="001607FD" w:rsidRDefault="001607FD">
      <w:pPr>
        <w:pStyle w:val="ConsPlusNormal"/>
        <w:spacing w:before="240"/>
        <w:ind w:firstLine="540"/>
        <w:jc w:val="both"/>
      </w:pPr>
      <w:r>
        <w:t>Для поддержки СОНКО на муниципальном уровне также целесообразно использовать технологию фондов местных сообществ (далее - ФМС).</w:t>
      </w:r>
    </w:p>
    <w:p w:rsidR="001607FD" w:rsidRDefault="001607FD">
      <w:pPr>
        <w:pStyle w:val="ConsPlusNormal"/>
        <w:spacing w:before="240"/>
        <w:ind w:firstLine="540"/>
        <w:jc w:val="both"/>
      </w:pPr>
      <w:r>
        <w:t>ФМС непосредственно относятся к социально ориентированным некоммерческим организациям, поэтому они сами выступают объектами муниципальной поддержки СОНКО. Кроме того, ФМС выступают местными структурами, объединяющими заинтересованные в развитии муниципального образования стороны, включая жителей, другие СОНКО, бизнес, создают институциональную основу для такой деятельности. В этом отношении работа ФМС часто связана с деятельностью территориального общественного самоуправления.</w:t>
      </w:r>
    </w:p>
    <w:p w:rsidR="001607FD" w:rsidRDefault="001607FD">
      <w:pPr>
        <w:pStyle w:val="ConsPlusNormal"/>
        <w:spacing w:before="240"/>
        <w:ind w:firstLine="540"/>
        <w:jc w:val="both"/>
      </w:pPr>
      <w:r>
        <w:t>Появились первые фонды местных сообще</w:t>
      </w:r>
      <w:proofErr w:type="gramStart"/>
      <w:r>
        <w:t>ств в кр</w:t>
      </w:r>
      <w:proofErr w:type="gramEnd"/>
      <w:r>
        <w:t xml:space="preserve">упных промышленных центрах - Фонд Тольятти (1998) и Фонд развития Тюмени (1999). </w:t>
      </w:r>
      <w:proofErr w:type="gramStart"/>
      <w:r>
        <w:t>По данным фонда CAF Россия &lt;10&gt;, сегодня в России около 70 действующих ФМС, в том числе более половины представляют сельские фонды и фонды в удаленных, неиндустриальных территориях.</w:t>
      </w:r>
      <w:proofErr w:type="gramEnd"/>
    </w:p>
    <w:p w:rsidR="001607FD" w:rsidRDefault="001607FD">
      <w:pPr>
        <w:pStyle w:val="ConsPlusNormal"/>
        <w:spacing w:before="240"/>
        <w:ind w:firstLine="540"/>
        <w:jc w:val="both"/>
      </w:pPr>
      <w:r>
        <w:t>--------------------------------</w:t>
      </w:r>
    </w:p>
    <w:p w:rsidR="001607FD" w:rsidRDefault="001607FD">
      <w:pPr>
        <w:pStyle w:val="ConsPlusNormal"/>
        <w:spacing w:before="240"/>
        <w:ind w:firstLine="540"/>
        <w:jc w:val="both"/>
      </w:pPr>
      <w:r>
        <w:t>&lt;10</w:t>
      </w:r>
      <w:proofErr w:type="gramStart"/>
      <w:r>
        <w:t>&gt; З</w:t>
      </w:r>
      <w:proofErr w:type="gramEnd"/>
      <w:r>
        <w:t>десь и далее ссылки на доклад фонда CAF Россия "Когда размер имеет значение. Феномен развития фондов местных сообществ в сельских территориях и малых городах России" / Лариса Аврорина, Юлия Ходорова. - Москва: CAF Россия, 2017. - 33 с.</w:t>
      </w:r>
    </w:p>
    <w:p w:rsidR="001607FD" w:rsidRDefault="001607FD">
      <w:pPr>
        <w:pStyle w:val="ConsPlusNormal"/>
        <w:ind w:firstLine="540"/>
        <w:jc w:val="both"/>
      </w:pPr>
    </w:p>
    <w:p w:rsidR="001607FD" w:rsidRDefault="001607FD">
      <w:pPr>
        <w:pStyle w:val="ConsPlusNormal"/>
        <w:ind w:firstLine="540"/>
        <w:jc w:val="both"/>
      </w:pPr>
      <w:r>
        <w:t>Фонды в малых городах и сельских территориях в большинстве случаев созданы по инициативе небольшой группы людей или одного активного человека. Обычно в малых ФМС работают 1 - 2 оплачиваемых сотрудника (директор и бухгалтер), чаще на неполную рабочую ставку. Основная работа выполняется с привлечением большого числа волонтеров (до 100 человек на крупных мероприятиях).</w:t>
      </w:r>
    </w:p>
    <w:p w:rsidR="001607FD" w:rsidRDefault="001607FD">
      <w:pPr>
        <w:pStyle w:val="ConsPlusNormal"/>
        <w:spacing w:before="240"/>
        <w:ind w:firstLine="540"/>
        <w:jc w:val="both"/>
      </w:pPr>
      <w:r>
        <w:t xml:space="preserve">ФМС привлекают дополнительные средства для решения социальных проблем, развивают местную филантропию, привлекают ресурсы из местных источников, активно участвуют в различных региональных и федеральных </w:t>
      </w:r>
      <w:proofErr w:type="spellStart"/>
      <w:r>
        <w:t>грантовых</w:t>
      </w:r>
      <w:proofErr w:type="spellEnd"/>
      <w:r>
        <w:t xml:space="preserve"> программах. Фонды входят в различные региональные и федеральные сети, что обеспечивает хороший уровень обмена информацией и технологиями.</w:t>
      </w:r>
    </w:p>
    <w:p w:rsidR="001607FD" w:rsidRDefault="001607FD">
      <w:pPr>
        <w:pStyle w:val="ConsPlusNormal"/>
        <w:spacing w:before="240"/>
        <w:ind w:firstLine="540"/>
        <w:jc w:val="both"/>
      </w:pPr>
      <w:r>
        <w:t>ФМС выполняют значимую социальную функцию, реализуют значимые для местного сообщества мероприятия, стимулируют общественную жизнь, активность и творчество жителей. Фонды оказывают значительное влияние на развитие волонтерского движения в своих территориях, а волонтеры являются основным человеческим ресурсом для реализации программ фондов. Волонтерские акции и общественные мероприятия являются наиболее распространенными формами работы, их используют до 80% ФМС.</w:t>
      </w:r>
    </w:p>
    <w:p w:rsidR="001607FD" w:rsidRDefault="001607FD">
      <w:pPr>
        <w:pStyle w:val="ConsPlusNormal"/>
        <w:spacing w:before="240"/>
        <w:ind w:firstLine="540"/>
        <w:jc w:val="both"/>
      </w:pPr>
      <w:r>
        <w:t>Одним из основных приоритетных направлений деятельности ФМС является благоустройство территорий. В частности, по данным указанного выше доклада фонда CAF Россия, благоустройство выступает приоритетом для более 80% ФМС малых городов и сельских территорий. Фонды инициируют проекты и привлекают ресурсы для многочисленных мероприятий по восстановлению и ремонту муниципальных учреждений (библиотек, музеев, домов культуры, спортивных объектов), приводят в порядок парки и другие общественные пространства.</w:t>
      </w:r>
    </w:p>
    <w:p w:rsidR="001607FD" w:rsidRDefault="001607FD">
      <w:pPr>
        <w:pStyle w:val="ConsPlusNormal"/>
        <w:spacing w:before="240"/>
        <w:ind w:firstLine="540"/>
        <w:jc w:val="both"/>
      </w:pPr>
      <w:r>
        <w:t xml:space="preserve">Многообразие форм деятельности ФМС, их знания технологий </w:t>
      </w:r>
      <w:proofErr w:type="spellStart"/>
      <w:r>
        <w:t>фандрайзинга</w:t>
      </w:r>
      <w:proofErr w:type="spellEnd"/>
      <w:r>
        <w:t xml:space="preserve">, умение найти и включить в работу некоммерческие организации позволяет актуализировать </w:t>
      </w:r>
      <w:r>
        <w:lastRenderedPageBreak/>
        <w:t>невостребованный потенциал самих жителей, привлечь дополнительные внешние финансовые ресурсы. Органам МСУ целесообразно инициировать и поддерживать появление таких фондов, обеспечивать тесную взаимосвязь с их работой, оказывать ФМС консультационную поддержку (около 70% ФМС на сегодня регулярно получают такую помощь), привлекать их представителей к программам дополнительного профессионального образования сотрудников местных администраций и работников учреждений.</w:t>
      </w:r>
    </w:p>
    <w:p w:rsidR="001607FD" w:rsidRDefault="001607FD">
      <w:pPr>
        <w:pStyle w:val="ConsPlusNormal"/>
        <w:spacing w:before="240"/>
        <w:ind w:firstLine="540"/>
        <w:jc w:val="both"/>
      </w:pPr>
      <w:r>
        <w:t>Устойчивость ФМС напрямую зависит от финансовых и материальных ресурсов, которыми располагает фонд. По данным опроса CAF России, коммерческие организации являются основными источниками финансирования (по данным доклада CAF России, 76% ФМС отметили этот источник в своем бюджете), гранты некоммерческих организаций и частные пожертвования получают 57% исследованных ФМС. Бюджетное финансирование получали 38% ФМС из обследованных фондом CAF Россия, государственные субсидии и гранты - 19%. Органам МСУ целесообразно рассмотреть возможность поддержки ФМС в рамках муниципальных программ поддержки СОНКО.</w:t>
      </w:r>
    </w:p>
    <w:p w:rsidR="001607FD" w:rsidRDefault="001607FD">
      <w:pPr>
        <w:pStyle w:val="ConsPlusNormal"/>
        <w:spacing w:before="240"/>
        <w:ind w:firstLine="540"/>
        <w:jc w:val="both"/>
      </w:pPr>
      <w:r>
        <w:t xml:space="preserve">Органам МСУ целесообразно обеспечить ФМС для работы необходимые минимальные материальные ресурсы, такие как помещение и оргтехнику (из числа </w:t>
      </w:r>
      <w:proofErr w:type="gramStart"/>
      <w:r>
        <w:t>опрошенных</w:t>
      </w:r>
      <w:proofErr w:type="gramEnd"/>
      <w:r>
        <w:t xml:space="preserve"> CAF России ФМС сегодня 62% безвозмездно пользуются муниципальными помещениями, и практически все ФМС оснащены необходимыми компьютерами и оргтехникой, однако помещения в собственности нет ни у кого из исследованных ФМС).</w:t>
      </w:r>
    </w:p>
    <w:p w:rsidR="001607FD" w:rsidRDefault="001607FD">
      <w:pPr>
        <w:pStyle w:val="ConsPlusNormal"/>
        <w:spacing w:before="240"/>
        <w:ind w:firstLine="540"/>
        <w:jc w:val="both"/>
      </w:pPr>
      <w:r>
        <w:t>Необходимо повышать роль представителей органов МСУ в попечительских советах ФМС, которые могут способствовать представлению интересов фонда, привлечению средств и придавать фонду большую значимость в сообществе. Почти 80% ФМС в малых городах и сельских территориях сформировали попечительские советы, в которые входят представители местной власти, власти, бизнеса и населения, однако активно работают попечительские советы лишь в половине исследованных ФМС.</w:t>
      </w: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Title"/>
        <w:jc w:val="center"/>
        <w:outlineLvl w:val="1"/>
      </w:pPr>
      <w:r>
        <w:t>МОДЕЛЬНЫЕ ДОКУМЕНТЫ ДЛЯ СУБЪЕКТОВ РОССИЙСКОЙ ФЕДЕРАЦИИ</w:t>
      </w:r>
    </w:p>
    <w:p w:rsidR="001607FD" w:rsidRDefault="001607FD">
      <w:pPr>
        <w:pStyle w:val="ConsPlusNormal"/>
        <w:ind w:firstLine="540"/>
        <w:jc w:val="both"/>
      </w:pPr>
    </w:p>
    <w:p w:rsidR="001607FD" w:rsidRDefault="001607FD">
      <w:pPr>
        <w:pStyle w:val="ConsPlusNormal"/>
        <w:jc w:val="right"/>
        <w:outlineLvl w:val="2"/>
      </w:pPr>
      <w:r>
        <w:t>Приложение 1</w:t>
      </w:r>
    </w:p>
    <w:p w:rsidR="001607FD" w:rsidRDefault="001607FD">
      <w:pPr>
        <w:pStyle w:val="ConsPlusNormal"/>
        <w:ind w:firstLine="540"/>
        <w:jc w:val="both"/>
      </w:pPr>
    </w:p>
    <w:p w:rsidR="001607FD" w:rsidRDefault="001607FD">
      <w:pPr>
        <w:pStyle w:val="ConsPlusNormal"/>
        <w:jc w:val="center"/>
      </w:pPr>
      <w:bookmarkStart w:id="2" w:name="P266"/>
      <w:bookmarkEnd w:id="2"/>
      <w:r>
        <w:t>Модельный закон</w:t>
      </w:r>
    </w:p>
    <w:p w:rsidR="001607FD" w:rsidRDefault="001607FD">
      <w:pPr>
        <w:pStyle w:val="ConsPlusNormal"/>
        <w:jc w:val="center"/>
      </w:pPr>
      <w:r>
        <w:t xml:space="preserve">"О государственной поддержке социально </w:t>
      </w:r>
      <w:proofErr w:type="gramStart"/>
      <w:r>
        <w:t>ориентированных</w:t>
      </w:r>
      <w:proofErr w:type="gramEnd"/>
    </w:p>
    <w:p w:rsidR="001607FD" w:rsidRDefault="001607FD">
      <w:pPr>
        <w:pStyle w:val="ConsPlusNormal"/>
        <w:jc w:val="center"/>
      </w:pPr>
      <w:r>
        <w:t>некоммерческих организаций"</w:t>
      </w:r>
    </w:p>
    <w:p w:rsidR="001607FD" w:rsidRDefault="001607FD">
      <w:pPr>
        <w:pStyle w:val="ConsPlusNormal"/>
        <w:ind w:firstLine="540"/>
        <w:jc w:val="both"/>
      </w:pPr>
    </w:p>
    <w:p w:rsidR="001607FD" w:rsidRDefault="001607FD">
      <w:pPr>
        <w:pStyle w:val="ConsPlusNormal"/>
        <w:jc w:val="center"/>
      </w:pPr>
      <w:r>
        <w:t>Наименование субъекта Российской Федерации</w:t>
      </w:r>
    </w:p>
    <w:p w:rsidR="001607FD" w:rsidRDefault="001607FD">
      <w:pPr>
        <w:pStyle w:val="ConsPlusNormal"/>
        <w:ind w:firstLine="540"/>
        <w:jc w:val="both"/>
      </w:pPr>
    </w:p>
    <w:p w:rsidR="001607FD" w:rsidRDefault="001607FD">
      <w:pPr>
        <w:pStyle w:val="ConsPlusNonformat"/>
        <w:jc w:val="both"/>
      </w:pPr>
      <w:r>
        <w:t xml:space="preserve">                                   ЗАКОН</w:t>
      </w:r>
    </w:p>
    <w:p w:rsidR="001607FD" w:rsidRDefault="001607FD">
      <w:pPr>
        <w:pStyle w:val="ConsPlusNonformat"/>
        <w:jc w:val="both"/>
      </w:pPr>
    </w:p>
    <w:p w:rsidR="001607FD" w:rsidRDefault="001607FD">
      <w:pPr>
        <w:pStyle w:val="ConsPlusNonformat"/>
        <w:jc w:val="both"/>
      </w:pPr>
      <w:r>
        <w:t xml:space="preserve">                       "О ГОСУДАРСТВЕННОЙ ПОДДЕРЖКЕ</w:t>
      </w:r>
    </w:p>
    <w:p w:rsidR="001607FD" w:rsidRDefault="001607FD">
      <w:pPr>
        <w:pStyle w:val="ConsPlusNonformat"/>
        <w:jc w:val="both"/>
      </w:pPr>
      <w:r>
        <w:t xml:space="preserve">           СОЦИАЛЬНО ОРИЕНТИРОВАННЫХ НЕКОММЕРЧЕСКИХ ОРГАНИЗАЦИЙ"</w:t>
      </w:r>
    </w:p>
    <w:p w:rsidR="001607FD" w:rsidRDefault="001607FD">
      <w:pPr>
        <w:pStyle w:val="ConsPlusNonformat"/>
        <w:jc w:val="both"/>
      </w:pPr>
    </w:p>
    <w:p w:rsidR="001607FD" w:rsidRDefault="001607FD">
      <w:pPr>
        <w:pStyle w:val="ConsPlusNonformat"/>
        <w:jc w:val="both"/>
      </w:pPr>
      <w:r>
        <w:t xml:space="preserve">            В ________________________________________________"</w:t>
      </w:r>
    </w:p>
    <w:p w:rsidR="001607FD" w:rsidRDefault="001607FD">
      <w:pPr>
        <w:pStyle w:val="ConsPlusNonformat"/>
        <w:jc w:val="both"/>
      </w:pPr>
      <w:r>
        <w:t xml:space="preserve">                (наименование субъекта Российской Федерации)</w:t>
      </w:r>
    </w:p>
    <w:p w:rsidR="001607FD" w:rsidRDefault="001607FD">
      <w:pPr>
        <w:pStyle w:val="ConsPlusNonformat"/>
        <w:jc w:val="both"/>
      </w:pPr>
    </w:p>
    <w:p w:rsidR="001607FD" w:rsidRDefault="001607FD">
      <w:pPr>
        <w:pStyle w:val="ConsPlusNonformat"/>
        <w:jc w:val="both"/>
      </w:pPr>
      <w:r>
        <w:t xml:space="preserve">    </w:t>
      </w:r>
      <w:proofErr w:type="gramStart"/>
      <w:r>
        <w:t>Принят</w:t>
      </w:r>
      <w:proofErr w:type="gramEnd"/>
      <w:r>
        <w:t xml:space="preserve"> __________________________________________</w:t>
      </w:r>
    </w:p>
    <w:p w:rsidR="001607FD" w:rsidRDefault="001607FD">
      <w:pPr>
        <w:pStyle w:val="ConsPlusNonformat"/>
        <w:jc w:val="both"/>
      </w:pPr>
      <w:r>
        <w:t xml:space="preserve">    (наименование законодательного органа субъекта Российской Федерации)</w:t>
      </w:r>
    </w:p>
    <w:p w:rsidR="001607FD" w:rsidRDefault="001607FD">
      <w:pPr>
        <w:pStyle w:val="ConsPlusNonformat"/>
        <w:jc w:val="both"/>
      </w:pPr>
      <w:r>
        <w:t xml:space="preserve">    "__" ________ 20__ года</w:t>
      </w:r>
    </w:p>
    <w:p w:rsidR="001607FD" w:rsidRDefault="001607FD">
      <w:pPr>
        <w:pStyle w:val="ConsPlusNormal"/>
        <w:ind w:firstLine="540"/>
        <w:jc w:val="both"/>
      </w:pPr>
    </w:p>
    <w:p w:rsidR="001607FD" w:rsidRDefault="001607FD">
      <w:pPr>
        <w:pStyle w:val="ConsPlusNormal"/>
        <w:ind w:firstLine="540"/>
        <w:jc w:val="both"/>
      </w:pPr>
      <w:r>
        <w:t xml:space="preserve">Настоящий Закон принят в целях стимулирования социально ориентированной деятельности некоммерческих организаций и их участия в социально-экономическом развитии (наименование субъекта Российской Федерации), повышения эффективности социальной политики и качества предоставляемых населению социальных услуг и </w:t>
      </w:r>
      <w:r>
        <w:lastRenderedPageBreak/>
        <w:t>обеспечения общественного согласия на основе сбалансированности интересов государственных и общественных институтов.</w:t>
      </w:r>
    </w:p>
    <w:p w:rsidR="001607FD" w:rsidRDefault="001607FD">
      <w:pPr>
        <w:pStyle w:val="ConsPlusNormal"/>
        <w:ind w:firstLine="540"/>
        <w:jc w:val="both"/>
      </w:pPr>
    </w:p>
    <w:p w:rsidR="001607FD" w:rsidRDefault="001607FD">
      <w:pPr>
        <w:pStyle w:val="ConsPlusNormal"/>
        <w:ind w:firstLine="540"/>
        <w:jc w:val="both"/>
        <w:outlineLvl w:val="3"/>
      </w:pPr>
      <w:r>
        <w:t>Статья 1. Предмет регулирования настоящего Закона</w:t>
      </w:r>
    </w:p>
    <w:p w:rsidR="001607FD" w:rsidRDefault="001607FD">
      <w:pPr>
        <w:pStyle w:val="ConsPlusNormal"/>
        <w:ind w:firstLine="540"/>
        <w:jc w:val="both"/>
      </w:pPr>
    </w:p>
    <w:p w:rsidR="001607FD" w:rsidRDefault="001607FD">
      <w:pPr>
        <w:pStyle w:val="ConsPlusNormal"/>
        <w:ind w:firstLine="540"/>
        <w:jc w:val="both"/>
      </w:pPr>
      <w:r>
        <w:t>Настоящий Закон регулирует отношения, возникающие в связи с оказанием государственной поддержки социально ориентированным некоммерческим организациям, осуществляющим свою деятельность на территории ____________________ (наименование субъекта Российской Федерации).</w:t>
      </w:r>
    </w:p>
    <w:p w:rsidR="001607FD" w:rsidRDefault="001607FD">
      <w:pPr>
        <w:pStyle w:val="ConsPlusNormal"/>
        <w:spacing w:before="240"/>
        <w:ind w:firstLine="540"/>
        <w:jc w:val="both"/>
      </w:pPr>
      <w:r>
        <w:t>Действие настоящего Закона не распространяется на отношения, участниками которых являются государственные корпорации, государственные компании, общественные объединения, являющиеся политическими партиями, религиозные организации и профессиональные союзы.</w:t>
      </w:r>
    </w:p>
    <w:p w:rsidR="001607FD" w:rsidRDefault="001607FD">
      <w:pPr>
        <w:pStyle w:val="ConsPlusNormal"/>
        <w:ind w:firstLine="540"/>
        <w:jc w:val="both"/>
      </w:pPr>
    </w:p>
    <w:p w:rsidR="001607FD" w:rsidRDefault="001607FD">
      <w:pPr>
        <w:pStyle w:val="ConsPlusNormal"/>
        <w:ind w:firstLine="540"/>
        <w:jc w:val="both"/>
        <w:outlineLvl w:val="3"/>
      </w:pPr>
      <w:r>
        <w:t>Статья 2. Правовая основа поддержки социально ориентированных некоммерческих организаций</w:t>
      </w:r>
    </w:p>
    <w:p w:rsidR="001607FD" w:rsidRDefault="001607FD">
      <w:pPr>
        <w:pStyle w:val="ConsPlusNormal"/>
        <w:ind w:firstLine="540"/>
        <w:jc w:val="both"/>
      </w:pPr>
    </w:p>
    <w:p w:rsidR="001607FD" w:rsidRDefault="001607FD">
      <w:pPr>
        <w:pStyle w:val="ConsPlusNormal"/>
        <w:ind w:firstLine="540"/>
        <w:jc w:val="both"/>
      </w:pPr>
      <w:proofErr w:type="gramStart"/>
      <w:r>
        <w:t xml:space="preserve">Правовую основу поддержки социально ориентированных некоммерческих организаций составляют </w:t>
      </w:r>
      <w:hyperlink r:id="rId32" w:history="1">
        <w:r>
          <w:rPr>
            <w:color w:val="0000FF"/>
          </w:rPr>
          <w:t>Конституция</w:t>
        </w:r>
      </w:hyperlink>
      <w:r>
        <w:t xml:space="preserve"> Российской Федерации, Гражданский </w:t>
      </w:r>
      <w:hyperlink r:id="rId33" w:history="1">
        <w:r>
          <w:rPr>
            <w:color w:val="0000FF"/>
          </w:rPr>
          <w:t>Кодекс</w:t>
        </w:r>
      </w:hyperlink>
      <w:r>
        <w:t xml:space="preserve"> Российской Федерации, Бюджетный </w:t>
      </w:r>
      <w:hyperlink r:id="rId34" w:history="1">
        <w:r>
          <w:rPr>
            <w:color w:val="0000FF"/>
          </w:rPr>
          <w:t>кодекс</w:t>
        </w:r>
      </w:hyperlink>
      <w:r>
        <w:t xml:space="preserve"> Российской Федерации, Налоговый </w:t>
      </w:r>
      <w:hyperlink r:id="rId35" w:history="1">
        <w:r>
          <w:rPr>
            <w:color w:val="0000FF"/>
          </w:rPr>
          <w:t>Кодекс</w:t>
        </w:r>
      </w:hyperlink>
      <w:r>
        <w:t xml:space="preserve"> Российской Федерации, Федеральный </w:t>
      </w:r>
      <w:hyperlink r:id="rId36" w:history="1">
        <w:r>
          <w:rPr>
            <w:color w:val="0000FF"/>
          </w:rPr>
          <w:t>закон</w:t>
        </w:r>
      </w:hyperlink>
      <w:r>
        <w:t xml:space="preserve"> от 12 января 1996 года N 7-ФЗ "О некоммерческих организациях" (далее - Федеральный закон "О некоммерческих организациях"), иные федеральные законы, а также принимаемые в соответствии с ними иные нормативные правовые акты Российской Федерации, настоящий Закон, иные</w:t>
      </w:r>
      <w:proofErr w:type="gramEnd"/>
      <w:r>
        <w:t xml:space="preserve"> нормативные правовые акты _________________________ (наименование субъекта Российской Федерации).</w:t>
      </w:r>
    </w:p>
    <w:p w:rsidR="001607FD" w:rsidRDefault="001607FD">
      <w:pPr>
        <w:pStyle w:val="ConsPlusNormal"/>
        <w:ind w:firstLine="540"/>
        <w:jc w:val="both"/>
      </w:pPr>
    </w:p>
    <w:p w:rsidR="001607FD" w:rsidRDefault="001607FD">
      <w:pPr>
        <w:pStyle w:val="ConsPlusNormal"/>
        <w:ind w:firstLine="540"/>
        <w:jc w:val="both"/>
        <w:outlineLvl w:val="3"/>
      </w:pPr>
      <w:r>
        <w:t>Статья 3. Принципы взаимодействия органов государственной власти (наименование субъекта Российской Федерации) с некоммерческими организациями</w:t>
      </w:r>
    </w:p>
    <w:p w:rsidR="001607FD" w:rsidRDefault="001607FD">
      <w:pPr>
        <w:pStyle w:val="ConsPlusNormal"/>
        <w:ind w:firstLine="540"/>
        <w:jc w:val="both"/>
      </w:pPr>
    </w:p>
    <w:p w:rsidR="001607FD" w:rsidRDefault="001607FD">
      <w:pPr>
        <w:pStyle w:val="ConsPlusNormal"/>
        <w:ind w:firstLine="540"/>
        <w:jc w:val="both"/>
      </w:pPr>
      <w:r>
        <w:t>Взаимодействие органов государственной власти (наименование субъекта Российской Федерации) и некоммерческих организаций строится на основе принципов:</w:t>
      </w:r>
    </w:p>
    <w:p w:rsidR="001607FD" w:rsidRDefault="001607FD">
      <w:pPr>
        <w:pStyle w:val="ConsPlusNormal"/>
        <w:spacing w:before="240"/>
        <w:ind w:firstLine="540"/>
        <w:jc w:val="both"/>
      </w:pPr>
      <w:r>
        <w:t>гласности и открытости;</w:t>
      </w:r>
    </w:p>
    <w:p w:rsidR="001607FD" w:rsidRDefault="001607FD">
      <w:pPr>
        <w:pStyle w:val="ConsPlusNormal"/>
        <w:spacing w:before="240"/>
        <w:ind w:firstLine="540"/>
        <w:jc w:val="both"/>
      </w:pPr>
      <w:r>
        <w:t>признания права некоммерческих организаций на участие в формировании и реализации мероприятий социальной политики ________________________ (наименование субъекта Российской Федерации);</w:t>
      </w:r>
    </w:p>
    <w:p w:rsidR="001607FD" w:rsidRDefault="001607FD">
      <w:pPr>
        <w:pStyle w:val="ConsPlusNormal"/>
        <w:spacing w:before="240"/>
        <w:ind w:firstLine="540"/>
        <w:jc w:val="both"/>
      </w:pPr>
      <w:r>
        <w:t>сотрудничества органов государственной власти и социально ориентированных некоммерческих организаций;</w:t>
      </w:r>
    </w:p>
    <w:p w:rsidR="001607FD" w:rsidRDefault="001607FD">
      <w:pPr>
        <w:pStyle w:val="ConsPlusNormal"/>
        <w:spacing w:before="240"/>
        <w:ind w:firstLine="540"/>
        <w:jc w:val="both"/>
      </w:pPr>
      <w:r>
        <w:t>приоритетности поддержки органами государственной власти социально ориентированных некоммерческих организаций;</w:t>
      </w:r>
    </w:p>
    <w:p w:rsidR="001607FD" w:rsidRDefault="001607FD">
      <w:pPr>
        <w:pStyle w:val="ConsPlusNormal"/>
        <w:spacing w:before="240"/>
        <w:ind w:firstLine="540"/>
        <w:jc w:val="both"/>
      </w:pPr>
      <w:r>
        <w:t>равноправного участия некоммерческих организаций в формировании и реализации мероприятий социальной политики ________________________ (наименование субъекта Российской Федерации);</w:t>
      </w:r>
    </w:p>
    <w:p w:rsidR="001607FD" w:rsidRDefault="001607FD">
      <w:pPr>
        <w:pStyle w:val="ConsPlusNormal"/>
        <w:spacing w:before="240"/>
        <w:ind w:firstLine="540"/>
        <w:jc w:val="both"/>
      </w:pPr>
      <w:r>
        <w:t>коллегиальности в выработке совместных решений;</w:t>
      </w:r>
    </w:p>
    <w:p w:rsidR="001607FD" w:rsidRDefault="001607FD">
      <w:pPr>
        <w:pStyle w:val="ConsPlusNormal"/>
        <w:spacing w:before="240"/>
        <w:ind w:firstLine="540"/>
        <w:jc w:val="both"/>
      </w:pPr>
      <w:r>
        <w:t>взаимного контроля со стороны участников взаимодействия за целевым и эффективным использованием бюджетных средств, государственного имущества, выделяемых некоммерческим организациям;</w:t>
      </w:r>
    </w:p>
    <w:p w:rsidR="001607FD" w:rsidRDefault="001607FD">
      <w:pPr>
        <w:pStyle w:val="ConsPlusNormal"/>
        <w:spacing w:before="240"/>
        <w:ind w:firstLine="540"/>
        <w:jc w:val="both"/>
      </w:pPr>
      <w:r>
        <w:t>ответственности сторон за выполнение взятых на себя обязательств;</w:t>
      </w:r>
    </w:p>
    <w:p w:rsidR="001607FD" w:rsidRDefault="001607FD">
      <w:pPr>
        <w:pStyle w:val="ConsPlusNormal"/>
        <w:ind w:firstLine="540"/>
        <w:jc w:val="both"/>
      </w:pPr>
    </w:p>
    <w:p w:rsidR="001607FD" w:rsidRDefault="001607FD">
      <w:pPr>
        <w:pStyle w:val="ConsPlusNormal"/>
        <w:ind w:firstLine="540"/>
        <w:jc w:val="both"/>
        <w:outlineLvl w:val="3"/>
      </w:pPr>
      <w:r>
        <w:lastRenderedPageBreak/>
        <w:t>Статья 4. Полномочия органов государственной власти ________________________ (наименование субъекта Российской Федерации) в сфере поддержки социально ориентированных некоммерческих организаций</w:t>
      </w:r>
    </w:p>
    <w:p w:rsidR="001607FD" w:rsidRDefault="001607FD">
      <w:pPr>
        <w:pStyle w:val="ConsPlusNormal"/>
        <w:ind w:firstLine="540"/>
        <w:jc w:val="both"/>
      </w:pPr>
    </w:p>
    <w:p w:rsidR="001607FD" w:rsidRDefault="001607FD">
      <w:pPr>
        <w:pStyle w:val="ConsPlusNormal"/>
        <w:ind w:firstLine="540"/>
        <w:jc w:val="both"/>
      </w:pPr>
      <w:r>
        <w:t>1. К полномочиям _______________________ (наименование законодательного органа государственной власти субъекта Российской Федерации) в сфере государственной поддержки социально ориентированных некоммерческих организаций относятся:</w:t>
      </w:r>
    </w:p>
    <w:p w:rsidR="001607FD" w:rsidRDefault="001607FD">
      <w:pPr>
        <w:pStyle w:val="ConsPlusNormal"/>
        <w:spacing w:before="240"/>
        <w:ind w:firstLine="540"/>
        <w:jc w:val="both"/>
      </w:pPr>
      <w:r>
        <w:t>1) принятие законов _______________________ (наименование субъекта Российской Федерации), регулирующих вопросы государственной поддержки социально ориентированных некоммерческих организаций;</w:t>
      </w:r>
    </w:p>
    <w:p w:rsidR="001607FD" w:rsidRDefault="001607FD">
      <w:pPr>
        <w:pStyle w:val="ConsPlusNormal"/>
        <w:spacing w:before="240"/>
        <w:ind w:firstLine="540"/>
        <w:jc w:val="both"/>
      </w:pPr>
      <w:r>
        <w:t xml:space="preserve">2) </w:t>
      </w:r>
      <w:proofErr w:type="gramStart"/>
      <w:r>
        <w:t>контроль за</w:t>
      </w:r>
      <w:proofErr w:type="gramEnd"/>
      <w:r>
        <w:t xml:space="preserve"> исполнением законов _______________________ (наименование субъекта Российской Федерации) в сфере государственной поддержки социально ориентированных некоммерческих организаций;</w:t>
      </w:r>
    </w:p>
    <w:p w:rsidR="001607FD" w:rsidRDefault="001607FD">
      <w:pPr>
        <w:pStyle w:val="ConsPlusNormal"/>
        <w:spacing w:before="240"/>
        <w:ind w:firstLine="540"/>
        <w:jc w:val="both"/>
      </w:pPr>
      <w:r>
        <w:t>3) осуществление иных полномочий, установленных федеральным законодательством и законодательством ________________________ (наименование субъекта Российской Федерации).</w:t>
      </w:r>
    </w:p>
    <w:p w:rsidR="001607FD" w:rsidRDefault="001607FD">
      <w:pPr>
        <w:pStyle w:val="ConsPlusNormal"/>
        <w:spacing w:before="240"/>
        <w:ind w:firstLine="540"/>
        <w:jc w:val="both"/>
      </w:pPr>
      <w:bookmarkStart w:id="3" w:name="P313"/>
      <w:bookmarkEnd w:id="3"/>
      <w:r>
        <w:t>2. К полномочиям _________________________ (наименование высшего исполнительного органа государственной власти субъекта Российской Федерации) в сфере поддержки социально ориентированных некоммерческих организаций относятся:</w:t>
      </w:r>
    </w:p>
    <w:p w:rsidR="001607FD" w:rsidRDefault="001607FD">
      <w:pPr>
        <w:pStyle w:val="ConsPlusNormal"/>
        <w:spacing w:before="240"/>
        <w:ind w:firstLine="540"/>
        <w:jc w:val="both"/>
      </w:pPr>
      <w:r>
        <w:t>1) участие в осуществлении государственной политики в сфере поддержки социально ориентированных некоммерческих организаций;</w:t>
      </w:r>
    </w:p>
    <w:p w:rsidR="001607FD" w:rsidRDefault="001607FD">
      <w:pPr>
        <w:pStyle w:val="ConsPlusNormal"/>
        <w:spacing w:before="240"/>
        <w:ind w:firstLine="540"/>
        <w:jc w:val="both"/>
      </w:pPr>
      <w:r>
        <w:t>2) разработка, утверждение и реализация государственных и межмуниципальных целевых программ государственной поддержки социально ориентированных некоммерческих организаций с учетом социально-экономических, экологических, культурных и других особенностей;</w:t>
      </w:r>
    </w:p>
    <w:p w:rsidR="001607FD" w:rsidRDefault="001607FD">
      <w:pPr>
        <w:pStyle w:val="ConsPlusNormal"/>
        <w:spacing w:before="240"/>
        <w:ind w:firstLine="540"/>
        <w:jc w:val="both"/>
      </w:pPr>
      <w:r>
        <w:t>3) заключение соглашений по вопросам оказания государственной поддержки;</w:t>
      </w:r>
    </w:p>
    <w:p w:rsidR="001607FD" w:rsidRDefault="001607FD">
      <w:pPr>
        <w:pStyle w:val="ConsPlusNormal"/>
        <w:spacing w:before="240"/>
        <w:ind w:firstLine="540"/>
        <w:jc w:val="both"/>
      </w:pPr>
      <w:r>
        <w:t>4) разработка и утверждение основных критериев оценки социальных проектов социально ориентированных некоммерческих организаций;</w:t>
      </w:r>
    </w:p>
    <w:p w:rsidR="001607FD" w:rsidRDefault="001607FD">
      <w:pPr>
        <w:pStyle w:val="ConsPlusNormal"/>
        <w:spacing w:before="240"/>
        <w:ind w:firstLine="540"/>
        <w:jc w:val="both"/>
      </w:pPr>
      <w:r>
        <w:t>5) осуществление анализа деятельности социально ориентированных некоммерческих организаций и прогноза их дальнейшего развития;</w:t>
      </w:r>
    </w:p>
    <w:p w:rsidR="001607FD" w:rsidRDefault="001607FD">
      <w:pPr>
        <w:pStyle w:val="ConsPlusNormal"/>
        <w:spacing w:before="240"/>
        <w:ind w:firstLine="540"/>
        <w:jc w:val="both"/>
      </w:pPr>
      <w:r>
        <w:t>6) формирование и ведение государственного реестра социально ориентированных некоммерческих организаций - получателей поддержки в порядке, установленном законодательством;</w:t>
      </w:r>
    </w:p>
    <w:p w:rsidR="001607FD" w:rsidRDefault="001607FD">
      <w:pPr>
        <w:pStyle w:val="ConsPlusNormal"/>
        <w:spacing w:before="240"/>
        <w:ind w:firstLine="540"/>
        <w:jc w:val="both"/>
      </w:pPr>
      <w:proofErr w:type="gramStart"/>
      <w:r>
        <w:t>7) утверждение перечня государственного имущества, свободного от прав третьих лиц (за исключением имущественных прав некоммерческих организаций), которое может быть использовано только в целях предоставления его во владение и пользование на долгосрочной основе (в том числе по льготным ставкам арендной платы) социально ориентированным некоммерческим организациям, а также порядка и условий предоставления во владение и пользование включенного в перечень государственного имущества и</w:t>
      </w:r>
      <w:proofErr w:type="gramEnd"/>
      <w:r>
        <w:t xml:space="preserve"> порядок формирования, ведения, обязательного опубликования такого перечня;</w:t>
      </w:r>
    </w:p>
    <w:p w:rsidR="001607FD" w:rsidRDefault="001607FD">
      <w:pPr>
        <w:pStyle w:val="ConsPlusNormal"/>
        <w:spacing w:before="240"/>
        <w:ind w:firstLine="540"/>
        <w:jc w:val="both"/>
      </w:pPr>
      <w:r>
        <w:t>8) определение уполномоченного органа, осуществляющего поддержку социально ориентированных некоммерческих организаций в различных формах;</w:t>
      </w:r>
    </w:p>
    <w:p w:rsidR="001607FD" w:rsidRDefault="001607FD">
      <w:pPr>
        <w:pStyle w:val="ConsPlusNormal"/>
        <w:spacing w:before="240"/>
        <w:ind w:firstLine="540"/>
        <w:jc w:val="both"/>
      </w:pPr>
      <w:r>
        <w:t>9) утверждение положения о региональной информационной системе в сфере поддержки социально ориентированных некоммерческих организаций;</w:t>
      </w:r>
    </w:p>
    <w:p w:rsidR="001607FD" w:rsidRDefault="001607FD">
      <w:pPr>
        <w:pStyle w:val="ConsPlusNormal"/>
        <w:spacing w:before="240"/>
        <w:ind w:firstLine="540"/>
        <w:jc w:val="both"/>
      </w:pPr>
      <w:r>
        <w:lastRenderedPageBreak/>
        <w:t>10) утверждение требований по обеспечению прозрачности деятельности социально ориентированных некоммерческих организаций;</w:t>
      </w:r>
    </w:p>
    <w:p w:rsidR="001607FD" w:rsidRDefault="001607FD">
      <w:pPr>
        <w:pStyle w:val="ConsPlusNormal"/>
        <w:spacing w:before="240"/>
        <w:ind w:firstLine="540"/>
        <w:jc w:val="both"/>
      </w:pPr>
      <w:r>
        <w:t>11) осуществление иных полномочий, установленных федеральным законодательством и законодательством _______________________ (наименование субъекта Российской Федерации).</w:t>
      </w:r>
    </w:p>
    <w:p w:rsidR="001607FD" w:rsidRDefault="001607FD">
      <w:pPr>
        <w:pStyle w:val="ConsPlusNormal"/>
        <w:spacing w:before="240"/>
        <w:ind w:firstLine="540"/>
        <w:jc w:val="both"/>
      </w:pPr>
      <w:r>
        <w:t xml:space="preserve">3. ________________________ (наименование высшего исполнительного органа государственной власти субъекта Российской Федерации) вправе наделять указанными в </w:t>
      </w:r>
      <w:hyperlink w:anchor="P313" w:history="1">
        <w:r>
          <w:rPr>
            <w:color w:val="0000FF"/>
          </w:rPr>
          <w:t>части 2</w:t>
        </w:r>
      </w:hyperlink>
      <w:r>
        <w:t xml:space="preserve"> настоящей статьи полномочиями органы исполнительной власти _________________ (наименование субъекта Российской Федерации).</w:t>
      </w:r>
    </w:p>
    <w:p w:rsidR="001607FD" w:rsidRDefault="001607FD">
      <w:pPr>
        <w:pStyle w:val="ConsPlusNormal"/>
        <w:ind w:firstLine="540"/>
        <w:jc w:val="both"/>
      </w:pPr>
    </w:p>
    <w:p w:rsidR="001607FD" w:rsidRDefault="001607FD">
      <w:pPr>
        <w:pStyle w:val="ConsPlusNormal"/>
        <w:ind w:firstLine="540"/>
        <w:jc w:val="both"/>
        <w:outlineLvl w:val="3"/>
      </w:pPr>
      <w:r>
        <w:t>Статья 5. Виды деятельности социально ориентированных некоммерческих организаций</w:t>
      </w:r>
    </w:p>
    <w:p w:rsidR="001607FD" w:rsidRDefault="001607FD">
      <w:pPr>
        <w:pStyle w:val="ConsPlusNormal"/>
        <w:ind w:firstLine="540"/>
        <w:jc w:val="both"/>
      </w:pPr>
    </w:p>
    <w:p w:rsidR="001607FD" w:rsidRDefault="001607FD">
      <w:pPr>
        <w:pStyle w:val="ConsPlusNormal"/>
        <w:ind w:firstLine="540"/>
        <w:jc w:val="both"/>
      </w:pPr>
      <w:r>
        <w:t>Органы государственной власти могут оказывать поддержку социально ориентированным некоммерческим организациям при условии осуществления ими в соответствии с учредительными документами следующих видов деятельности:</w:t>
      </w:r>
    </w:p>
    <w:p w:rsidR="001607FD" w:rsidRDefault="001607FD">
      <w:pPr>
        <w:pStyle w:val="ConsPlusNormal"/>
        <w:spacing w:before="240"/>
        <w:ind w:firstLine="540"/>
        <w:jc w:val="both"/>
      </w:pPr>
      <w:r>
        <w:t>1) социальная поддержка и защита граждан;</w:t>
      </w:r>
    </w:p>
    <w:p w:rsidR="001607FD" w:rsidRDefault="001607FD">
      <w:pPr>
        <w:pStyle w:val="ConsPlusNormal"/>
        <w:spacing w:before="240"/>
        <w:ind w:firstLine="540"/>
        <w:jc w:val="both"/>
      </w:pPr>
      <w:r>
        <w:t>2) подготовка населения к преодолению последствий стихийных бедствий, экологических, техногенных или иных катастроф, к предотвращению несчастных случаев;</w:t>
      </w:r>
    </w:p>
    <w:p w:rsidR="001607FD" w:rsidRDefault="001607FD">
      <w:pPr>
        <w:pStyle w:val="ConsPlusNormal"/>
        <w:spacing w:before="240"/>
        <w:ind w:firstLine="540"/>
        <w:jc w:val="both"/>
      </w:pPr>
      <w:r>
        <w:t>3)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1607FD" w:rsidRDefault="001607FD">
      <w:pPr>
        <w:pStyle w:val="ConsPlusNormal"/>
        <w:spacing w:before="240"/>
        <w:ind w:firstLine="540"/>
        <w:jc w:val="both"/>
      </w:pPr>
      <w:r>
        <w:t>4) охрана окружающей среды и защита животных;</w:t>
      </w:r>
    </w:p>
    <w:p w:rsidR="001607FD" w:rsidRDefault="001607FD">
      <w:pPr>
        <w:pStyle w:val="ConsPlusNormal"/>
        <w:spacing w:before="240"/>
        <w:ind w:firstLine="540"/>
        <w:jc w:val="both"/>
      </w:pPr>
      <w:r>
        <w:t>5) 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1607FD" w:rsidRDefault="001607FD">
      <w:pPr>
        <w:pStyle w:val="ConsPlusNormal"/>
        <w:spacing w:before="240"/>
        <w:ind w:firstLine="540"/>
        <w:jc w:val="both"/>
      </w:pPr>
      <w:r>
        <w:t>6)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
    <w:p w:rsidR="001607FD" w:rsidRDefault="001607FD">
      <w:pPr>
        <w:pStyle w:val="ConsPlusNormal"/>
        <w:spacing w:before="240"/>
        <w:ind w:firstLine="540"/>
        <w:jc w:val="both"/>
      </w:pPr>
      <w:r>
        <w:t>7) профилактика социально опасных форм поведения граждан;</w:t>
      </w:r>
    </w:p>
    <w:p w:rsidR="001607FD" w:rsidRDefault="001607FD">
      <w:pPr>
        <w:pStyle w:val="ConsPlusNormal"/>
        <w:spacing w:before="240"/>
        <w:ind w:firstLine="540"/>
        <w:jc w:val="both"/>
      </w:pPr>
      <w:r>
        <w:t>8) благотворительная деятельность, а также деятельность в области содействия благотворительности и добровольчества;</w:t>
      </w:r>
    </w:p>
    <w:p w:rsidR="001607FD" w:rsidRDefault="001607FD">
      <w:pPr>
        <w:pStyle w:val="ConsPlusNormal"/>
        <w:spacing w:before="240"/>
        <w:ind w:firstLine="540"/>
        <w:jc w:val="both"/>
      </w:pPr>
      <w:r>
        <w:t>9)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1607FD" w:rsidRDefault="001607FD">
      <w:pPr>
        <w:pStyle w:val="ConsPlusNormal"/>
        <w:spacing w:before="240"/>
        <w:ind w:firstLine="540"/>
        <w:jc w:val="both"/>
      </w:pPr>
      <w:r>
        <w:t xml:space="preserve">Могут предусматриваться другие виды деятельности, направленные на решение социальных проблем, развитие гражданского общества в Российской Федерации, например, развитие институтов гражданского общества и общественного самоуправления, содействие занятости и </w:t>
      </w:r>
      <w:proofErr w:type="spellStart"/>
      <w:r>
        <w:t>самозанятости</w:t>
      </w:r>
      <w:proofErr w:type="spellEnd"/>
      <w:r>
        <w:t xml:space="preserve"> населения, содействие патриотическому и гражданскому воспитанию личности, защита семьи, детства, материнства и отцовства и др.</w:t>
      </w:r>
    </w:p>
    <w:p w:rsidR="001607FD" w:rsidRDefault="001607FD">
      <w:pPr>
        <w:pStyle w:val="ConsPlusNormal"/>
        <w:ind w:firstLine="540"/>
        <w:jc w:val="both"/>
      </w:pPr>
    </w:p>
    <w:p w:rsidR="001607FD" w:rsidRDefault="001607FD">
      <w:pPr>
        <w:pStyle w:val="ConsPlusNormal"/>
        <w:ind w:firstLine="540"/>
        <w:jc w:val="both"/>
        <w:outlineLvl w:val="3"/>
      </w:pPr>
      <w:r>
        <w:t>Статья 6. Анализ показателей деятельности социально ориентированных некоммерческих организаций и оценка эффективности мер, направленных на их развитие</w:t>
      </w:r>
    </w:p>
    <w:p w:rsidR="001607FD" w:rsidRDefault="001607FD">
      <w:pPr>
        <w:pStyle w:val="ConsPlusNormal"/>
        <w:ind w:firstLine="540"/>
        <w:jc w:val="both"/>
      </w:pPr>
    </w:p>
    <w:p w:rsidR="001607FD" w:rsidRDefault="001607FD">
      <w:pPr>
        <w:pStyle w:val="ConsPlusNormal"/>
        <w:ind w:firstLine="540"/>
        <w:jc w:val="both"/>
      </w:pPr>
      <w:r>
        <w:lastRenderedPageBreak/>
        <w:t>1. Социально ориентированные некоммерческие организации - получатели государственной поддержки в порядке, установленном ___________________ (наименование высшего исполнительного органа государственной власти субъекта Российской Федерации), представляют в уполномоченный орган информацию о видах деятельности, по которым предоставлена поддержка.</w:t>
      </w:r>
    </w:p>
    <w:p w:rsidR="001607FD" w:rsidRDefault="001607FD">
      <w:pPr>
        <w:pStyle w:val="ConsPlusNormal"/>
        <w:spacing w:before="240"/>
        <w:ind w:firstLine="540"/>
        <w:jc w:val="both"/>
      </w:pPr>
      <w:r>
        <w:t>2. Уполномоченный орган проводит анализ финансовых, экономических, социальных и иных показателей деятельности социально ориентированных некоммерческих организаций - получателей государственной поддержки, а также дает оценку эффективности мероприятий, на которые предоставлена государственная поддержка.</w:t>
      </w:r>
    </w:p>
    <w:p w:rsidR="001607FD" w:rsidRDefault="001607FD">
      <w:pPr>
        <w:pStyle w:val="ConsPlusNormal"/>
        <w:spacing w:before="240"/>
        <w:ind w:firstLine="540"/>
        <w:jc w:val="both"/>
      </w:pPr>
      <w:r>
        <w:t>3. Уполномоченный орган в порядке, установленном ___________________ (наименование высшего исполнительного органа государственной власти субъекта Российской Федерации):</w:t>
      </w:r>
    </w:p>
    <w:p w:rsidR="001607FD" w:rsidRDefault="001607FD">
      <w:pPr>
        <w:pStyle w:val="ConsPlusNormal"/>
        <w:spacing w:before="240"/>
        <w:ind w:firstLine="540"/>
        <w:jc w:val="both"/>
      </w:pPr>
      <w:r>
        <w:t>1) публикует в средствах массовой информации и сети Интернет ежегодный доклад об эффективности мер государственной поддержки, направленной на развитие социально ориентированных некоммерческих организаций - получателей государственной поддержки;</w:t>
      </w:r>
    </w:p>
    <w:p w:rsidR="001607FD" w:rsidRDefault="001607FD">
      <w:pPr>
        <w:pStyle w:val="ConsPlusNormal"/>
        <w:spacing w:before="240"/>
        <w:ind w:firstLine="540"/>
        <w:jc w:val="both"/>
      </w:pPr>
      <w:r>
        <w:t>2) ежегодно направляет в ___________ (наименование законодательного органа государственной власти субъекта Российской Федерации) информацию о состоянии, проблемах и перспективах социально ориентированной деятельности некоммерческих организаций.</w:t>
      </w:r>
    </w:p>
    <w:p w:rsidR="001607FD" w:rsidRDefault="001607FD">
      <w:pPr>
        <w:pStyle w:val="ConsPlusNormal"/>
        <w:ind w:firstLine="540"/>
        <w:jc w:val="both"/>
      </w:pPr>
    </w:p>
    <w:p w:rsidR="001607FD" w:rsidRDefault="001607FD">
      <w:pPr>
        <w:pStyle w:val="ConsPlusNormal"/>
        <w:ind w:firstLine="540"/>
        <w:jc w:val="both"/>
        <w:outlineLvl w:val="3"/>
      </w:pPr>
      <w:r>
        <w:t>Статья 7. Основные направления государственной поддержки</w:t>
      </w:r>
    </w:p>
    <w:p w:rsidR="001607FD" w:rsidRDefault="001607FD">
      <w:pPr>
        <w:pStyle w:val="ConsPlusNormal"/>
        <w:ind w:firstLine="540"/>
        <w:jc w:val="both"/>
      </w:pPr>
    </w:p>
    <w:p w:rsidR="001607FD" w:rsidRDefault="001607FD">
      <w:pPr>
        <w:pStyle w:val="ConsPlusNormal"/>
        <w:ind w:firstLine="540"/>
        <w:jc w:val="both"/>
      </w:pPr>
      <w:bookmarkStart w:id="4" w:name="P351"/>
      <w:bookmarkEnd w:id="4"/>
      <w:r>
        <w:t>1. Оказание поддержки органами государственной власти ___________________ (наименование субъекта Российской Федерации) социально ориентированным некоммерческим организациям осуществляется в формах:</w:t>
      </w:r>
    </w:p>
    <w:p w:rsidR="001607FD" w:rsidRDefault="001607FD">
      <w:pPr>
        <w:pStyle w:val="ConsPlusNormal"/>
        <w:spacing w:before="240"/>
        <w:ind w:firstLine="540"/>
        <w:jc w:val="both"/>
      </w:pPr>
      <w:r>
        <w:t>1) финансовой поддержки, предоставляемой за счет бюджетных ассигнований бюджета _________________________ (наименование субъекта Российской Федерации) в пределах расходов, предусмотренных в законе о бюджете _____________________________ (наименование субъекта Российской Федерации) на очередной финансовый год и плановый период, порядок определения объема и предоставления указанных субсидий устанавливается _____________ (наименование высшего исполнительного органа субъекта Российской Федерации);</w:t>
      </w:r>
    </w:p>
    <w:p w:rsidR="001607FD" w:rsidRDefault="001607FD">
      <w:pPr>
        <w:pStyle w:val="ConsPlusNormal"/>
        <w:spacing w:before="240"/>
        <w:ind w:firstLine="540"/>
        <w:jc w:val="both"/>
      </w:pPr>
      <w:r>
        <w:t>2) имущественной поддержки, предоставляемой путем передачи во владение и в пользование социально ориентированным некоммерческим организациям имущества, находящегося в государственной собственности ________________________ (наименование субъекта Российской Федерации), в соответствии с действующим законодательством. Порядок оказания такой поддержки устанавливается ____________________ (наименование высшего исполнительного органа субъекта Российской Федерации);</w:t>
      </w:r>
    </w:p>
    <w:p w:rsidR="001607FD" w:rsidRDefault="001607FD">
      <w:pPr>
        <w:pStyle w:val="ConsPlusNormal"/>
        <w:spacing w:before="240"/>
        <w:ind w:firstLine="540"/>
        <w:jc w:val="both"/>
      </w:pPr>
      <w:r>
        <w:t xml:space="preserve">3) информационной поддержки. </w:t>
      </w:r>
      <w:proofErr w:type="gramStart"/>
      <w:r>
        <w:t>Порядок оказания такой поддержки устанавливается ________________________ (наименование высшего исполнительного органа субъекта Российской Федерации);</w:t>
      </w:r>
      <w:proofErr w:type="gramEnd"/>
    </w:p>
    <w:p w:rsidR="001607FD" w:rsidRDefault="001607FD">
      <w:pPr>
        <w:pStyle w:val="ConsPlusNormal"/>
        <w:spacing w:before="240"/>
        <w:ind w:firstLine="540"/>
        <w:jc w:val="both"/>
      </w:pPr>
      <w:r>
        <w:t xml:space="preserve">4) размещение у социально ориентированных некоммерческих организаций заказов на поставки товаров, выполнение работ, оказание услуг для государственных нужд _________________________ (наименование субъекта Российской Федерации) в порядке, предусмотренном Федеральным </w:t>
      </w:r>
      <w:hyperlink r:id="rId37" w:history="1">
        <w:r>
          <w:rPr>
            <w:color w:val="0000FF"/>
          </w:rPr>
          <w:t>законом</w:t>
        </w:r>
      </w:hyperlink>
      <w:r>
        <w:t xml:space="preserve"> от 05.04.2013 N 44-ФЗ "О контрактной системе в сфере закупок товаров, работ, услуг для обеспечения государственных и муниципальных нужд";</w:t>
      </w:r>
    </w:p>
    <w:p w:rsidR="001607FD" w:rsidRDefault="001607FD">
      <w:pPr>
        <w:pStyle w:val="ConsPlusNormal"/>
        <w:spacing w:before="240"/>
        <w:ind w:firstLine="540"/>
        <w:jc w:val="both"/>
      </w:pPr>
      <w:r>
        <w:t>5) предоставление социально ориентированным некоммерческим организациям льгот по налогам и сборам в соответствии с действующим законодательством;</w:t>
      </w:r>
    </w:p>
    <w:p w:rsidR="001607FD" w:rsidRDefault="001607FD">
      <w:pPr>
        <w:pStyle w:val="ConsPlusNormal"/>
        <w:spacing w:before="240"/>
        <w:ind w:firstLine="540"/>
        <w:jc w:val="both"/>
      </w:pPr>
      <w:r>
        <w:lastRenderedPageBreak/>
        <w:t>6) предоставление юридическим лицам, оказывающим социально ориентированным некоммерческим организациям материальную поддержку, льгот по налогам и сборам в соответствии с действующим законодательством.</w:t>
      </w:r>
    </w:p>
    <w:p w:rsidR="001607FD" w:rsidRDefault="001607FD">
      <w:pPr>
        <w:pStyle w:val="ConsPlusNormal"/>
        <w:spacing w:before="240"/>
        <w:ind w:firstLine="540"/>
        <w:jc w:val="both"/>
      </w:pPr>
      <w:r>
        <w:t>Могут быть предусмотрены и другие формы поддержки, например:</w:t>
      </w:r>
    </w:p>
    <w:p w:rsidR="001607FD" w:rsidRDefault="001607FD">
      <w:pPr>
        <w:pStyle w:val="ConsPlusNormal"/>
        <w:spacing w:before="240"/>
        <w:ind w:firstLine="540"/>
        <w:jc w:val="both"/>
      </w:pPr>
      <w:r>
        <w:t>- консультационная поддержка, осуществляемая должностными лицами исполнительных органов государственной власти ________________________ (наименование субъекта Российской Федерации), путем проведения консультаций, подготовки методических материалов и инструкций, в том числе с использованием информационно-коммуникационных технологий;</w:t>
      </w:r>
    </w:p>
    <w:p w:rsidR="001607FD" w:rsidRDefault="001607FD">
      <w:pPr>
        <w:pStyle w:val="ConsPlusNormal"/>
        <w:spacing w:before="240"/>
        <w:ind w:firstLine="540"/>
        <w:jc w:val="both"/>
      </w:pPr>
      <w:r>
        <w:t>- поддержка в области подготовки, переподготовки и повышения квалификации работников и добровольцев социально ориентированных некоммерческих организаций осуществляется путем проведения обучающих семинаров, совещаний, конференций и других научно-просветительских мероприятий;</w:t>
      </w:r>
    </w:p>
    <w:p w:rsidR="001607FD" w:rsidRDefault="001607FD">
      <w:pPr>
        <w:pStyle w:val="ConsPlusNormal"/>
        <w:spacing w:before="240"/>
        <w:ind w:firstLine="540"/>
        <w:jc w:val="both"/>
      </w:pPr>
      <w:r>
        <w:t>- предоставление социально ориентированным некоммерческим организациям бесплатного времени телевизионного и радиовещательного эфиров, бесплатной площади для печати в средствах массовой информации, получающих поддержку из бюджета _________ (наименование субъекта Российской Федерации);</w:t>
      </w:r>
    </w:p>
    <w:p w:rsidR="001607FD" w:rsidRDefault="001607FD">
      <w:pPr>
        <w:pStyle w:val="ConsPlusNormal"/>
        <w:spacing w:before="240"/>
        <w:ind w:firstLine="540"/>
        <w:jc w:val="both"/>
      </w:pPr>
      <w:r>
        <w:t>- поддержка деятельности ресурсных центров некоммерческих организаций.</w:t>
      </w:r>
    </w:p>
    <w:p w:rsidR="001607FD" w:rsidRDefault="001607FD">
      <w:pPr>
        <w:pStyle w:val="ConsPlusNormal"/>
        <w:spacing w:before="240"/>
        <w:ind w:firstLine="540"/>
        <w:jc w:val="both"/>
      </w:pPr>
      <w:r>
        <w:t xml:space="preserve">2. Финансирование мероприятий, указанных в </w:t>
      </w:r>
      <w:hyperlink w:anchor="P351" w:history="1">
        <w:r>
          <w:rPr>
            <w:color w:val="0000FF"/>
          </w:rPr>
          <w:t>части 1</w:t>
        </w:r>
      </w:hyperlink>
      <w:r>
        <w:t xml:space="preserve"> настоящей статьи, осуществляется в соответствии с законодательством Российской Федерации. Средства на осуществление поддержки предусматриваются законом о бюджете _________ (наименование субъекта Российской Федерации) на очередной финансовый год и плановый период.</w:t>
      </w:r>
    </w:p>
    <w:p w:rsidR="001607FD" w:rsidRDefault="001607FD">
      <w:pPr>
        <w:pStyle w:val="ConsPlusNormal"/>
        <w:spacing w:before="240"/>
        <w:ind w:firstLine="540"/>
        <w:jc w:val="both"/>
      </w:pPr>
      <w:r>
        <w:t>3. Предоставление поддержки социально ориентированным организациям осуществляется при условии обеспечения открытости и прозрачности своей деятельности перед обществом - выполнение утвержденных требований по обеспечению прозрачности в деятельности организаций, оказывающих социально значимые услуги.</w:t>
      </w:r>
    </w:p>
    <w:p w:rsidR="001607FD" w:rsidRDefault="001607FD">
      <w:pPr>
        <w:pStyle w:val="ConsPlusNormal"/>
        <w:spacing w:before="240"/>
        <w:ind w:firstLine="540"/>
        <w:jc w:val="both"/>
      </w:pPr>
      <w:r>
        <w:t>4. Комиссии (иные коллегиальные органы), принимающих решения по вопросам оказания поддержки социально ориентированным некоммерческим организациям, формируются в порядке, установленном ________________ (наименование высшего исполнительного органа субъекта Российской Федерации), из представителей органов государственной власти и общественности - лиц, имеющих значительный авторитет в соответствующей отрасли.</w:t>
      </w:r>
    </w:p>
    <w:p w:rsidR="001607FD" w:rsidRDefault="001607FD">
      <w:pPr>
        <w:pStyle w:val="ConsPlusNormal"/>
        <w:spacing w:before="240"/>
        <w:ind w:firstLine="540"/>
        <w:jc w:val="both"/>
      </w:pPr>
      <w:r>
        <w:t>Число членов таких комиссий, замещающих государственные (муниципальные) должности и должности государственной (муниципальной) гражданской службы, должно быть менее половины состава конкурсной комиссии.</w:t>
      </w:r>
    </w:p>
    <w:p w:rsidR="001607FD" w:rsidRDefault="001607FD">
      <w:pPr>
        <w:pStyle w:val="ConsPlusNormal"/>
        <w:spacing w:before="240"/>
        <w:ind w:firstLine="540"/>
        <w:jc w:val="both"/>
      </w:pPr>
      <w:r>
        <w:t xml:space="preserve">5. </w:t>
      </w:r>
      <w:proofErr w:type="gramStart"/>
      <w:r>
        <w:t>При органе, уполномоченном на предоставление поддержки социально ориентированным организациям, организуется Общественный совет, состоящий из представителей социально ориентированных некоммерческих организаций, независимых экспертов, средств массовой информации, который обсуждает и анализирует актуальные проблемы поддержки социально ориентированных некоммерческих организаций, проводит общественную экспертизы проектов и программ поддержки социально ориентированных некоммерческих организаций, готовит предложения по совершенствованию поддержки и развития социально ориентированных некоммерческих организаций.</w:t>
      </w:r>
      <w:proofErr w:type="gramEnd"/>
    </w:p>
    <w:p w:rsidR="001607FD" w:rsidRDefault="001607F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607FD">
        <w:trPr>
          <w:jc w:val="center"/>
        </w:trPr>
        <w:tc>
          <w:tcPr>
            <w:tcW w:w="9294" w:type="dxa"/>
            <w:tcBorders>
              <w:top w:val="nil"/>
              <w:left w:val="single" w:sz="24" w:space="0" w:color="CED3F1"/>
              <w:bottom w:val="nil"/>
              <w:right w:val="single" w:sz="24" w:space="0" w:color="F4F3F8"/>
            </w:tcBorders>
            <w:shd w:val="clear" w:color="auto" w:fill="F4F3F8"/>
          </w:tcPr>
          <w:p w:rsidR="001607FD" w:rsidRDefault="001607FD">
            <w:pPr>
              <w:pStyle w:val="ConsPlusNormal"/>
              <w:jc w:val="both"/>
            </w:pPr>
            <w:proofErr w:type="spellStart"/>
            <w:r>
              <w:rPr>
                <w:color w:val="392C69"/>
              </w:rPr>
              <w:t>КонсультантПлюс</w:t>
            </w:r>
            <w:proofErr w:type="spellEnd"/>
            <w:r>
              <w:rPr>
                <w:color w:val="392C69"/>
              </w:rPr>
              <w:t>: примечание.</w:t>
            </w:r>
          </w:p>
          <w:p w:rsidR="001607FD" w:rsidRDefault="001607FD">
            <w:pPr>
              <w:pStyle w:val="ConsPlusNormal"/>
              <w:jc w:val="both"/>
            </w:pPr>
            <w:r>
              <w:rPr>
                <w:color w:val="392C69"/>
              </w:rPr>
              <w:t>Нумерация пунктов дана в соответствии с официальным текстом документа.</w:t>
            </w:r>
          </w:p>
        </w:tc>
      </w:tr>
    </w:tbl>
    <w:p w:rsidR="001607FD" w:rsidRDefault="001607FD">
      <w:pPr>
        <w:pStyle w:val="ConsPlusNormal"/>
        <w:spacing w:before="300"/>
        <w:ind w:firstLine="540"/>
        <w:jc w:val="both"/>
      </w:pPr>
      <w:r>
        <w:lastRenderedPageBreak/>
        <w:t>5. ____________________ (наименование высшего исполнительного органа государственной власти субъекта Российской Федерации) принимает региональную программу поддержки социально ориентированных некоммерческих организаций, в которой на среднесрочный период определяются основные формы поддержки социально ориентированных некоммерческих организаций, мероприятия в рамках каждой формы поддержки, финансовое обеспечение и механизмы реализации соответствующих мероприятий.</w:t>
      </w:r>
    </w:p>
    <w:p w:rsidR="001607FD" w:rsidRDefault="001607FD">
      <w:pPr>
        <w:pStyle w:val="ConsPlusNormal"/>
        <w:ind w:firstLine="540"/>
        <w:jc w:val="both"/>
      </w:pPr>
    </w:p>
    <w:p w:rsidR="001607FD" w:rsidRDefault="001607FD">
      <w:pPr>
        <w:pStyle w:val="ConsPlusNormal"/>
        <w:ind w:firstLine="540"/>
        <w:jc w:val="both"/>
        <w:outlineLvl w:val="3"/>
      </w:pPr>
      <w:r>
        <w:t>Статья 8. Имущественная поддержка социально ориентированных некоммерческих организаций</w:t>
      </w:r>
    </w:p>
    <w:p w:rsidR="001607FD" w:rsidRDefault="001607FD">
      <w:pPr>
        <w:pStyle w:val="ConsPlusNormal"/>
        <w:ind w:firstLine="540"/>
        <w:jc w:val="both"/>
      </w:pPr>
    </w:p>
    <w:p w:rsidR="001607FD" w:rsidRDefault="001607FD">
      <w:pPr>
        <w:pStyle w:val="ConsPlusNormal"/>
        <w:ind w:firstLine="540"/>
        <w:jc w:val="both"/>
      </w:pPr>
      <w:r>
        <w:t>1. Имущественная поддержка социально ориентированных некоммерческих организаций может осуществляться следующими способами:</w:t>
      </w:r>
    </w:p>
    <w:p w:rsidR="001607FD" w:rsidRDefault="001607FD">
      <w:pPr>
        <w:pStyle w:val="ConsPlusNormal"/>
        <w:spacing w:before="240"/>
        <w:ind w:firstLine="540"/>
        <w:jc w:val="both"/>
      </w:pPr>
      <w:r>
        <w:t>передача во владение и пользование социально ориентированным некоммерческим организациям на безвозмездной основе либо по льготным расценкам имущества (движимого и недвижимого), находящегося в собственности _____________________ (наименование субъекта Российской Федерации), в порядке, установленном _____________________ (наименование высшего органа исполнительной власти субъекта Российской Федерации);</w:t>
      </w:r>
    </w:p>
    <w:p w:rsidR="001607FD" w:rsidRDefault="001607FD">
      <w:pPr>
        <w:pStyle w:val="ConsPlusNormal"/>
        <w:spacing w:before="240"/>
        <w:ind w:firstLine="540"/>
        <w:jc w:val="both"/>
      </w:pPr>
      <w:r>
        <w:t>установление для социально ориентированных некоммерческих организаций льгот по арендной плате за землю в порядке, установленном ___________________ (наименование высшего органа исполнительной власти субъекта Российской Федерации);</w:t>
      </w:r>
    </w:p>
    <w:p w:rsidR="001607FD" w:rsidRDefault="001607FD">
      <w:pPr>
        <w:pStyle w:val="ConsPlusNormal"/>
        <w:spacing w:before="240"/>
        <w:ind w:firstLine="540"/>
        <w:jc w:val="both"/>
      </w:pPr>
      <w:r>
        <w:t>предоставление социально ориентированным некоммерческим организациям права на оплату коммунальных услуг по тарифам, предусмотренным для государственных учреждений;</w:t>
      </w:r>
    </w:p>
    <w:p w:rsidR="001607FD" w:rsidRDefault="001607FD">
      <w:pPr>
        <w:pStyle w:val="ConsPlusNormal"/>
        <w:spacing w:before="240"/>
        <w:ind w:firstLine="540"/>
        <w:jc w:val="both"/>
      </w:pPr>
      <w:r>
        <w:t xml:space="preserve">закрепление государственного имущества на праве оперативного управления за государственным учреждением, созданным для оказания поддержки социально ориентированным некоммерческим организациям, для последующего предоставления такого имущества в пользование указанным </w:t>
      </w:r>
      <w:proofErr w:type="gramStart"/>
      <w:r>
        <w:t>организациям</w:t>
      </w:r>
      <w:proofErr w:type="gramEnd"/>
      <w:r>
        <w:t xml:space="preserve"> как для осуществления постоянной деятельности, так и для проведения отдельных мероприятий.</w:t>
      </w:r>
    </w:p>
    <w:p w:rsidR="001607FD" w:rsidRDefault="001607FD">
      <w:pPr>
        <w:pStyle w:val="ConsPlusNormal"/>
        <w:ind w:firstLine="540"/>
        <w:jc w:val="both"/>
      </w:pPr>
    </w:p>
    <w:p w:rsidR="001607FD" w:rsidRDefault="001607FD">
      <w:pPr>
        <w:pStyle w:val="ConsPlusNormal"/>
        <w:ind w:firstLine="540"/>
        <w:jc w:val="both"/>
        <w:outlineLvl w:val="3"/>
      </w:pPr>
      <w:r>
        <w:t>Статья 9. Информационная поддержка социально ориентированных некоммерческих организаций</w:t>
      </w:r>
    </w:p>
    <w:p w:rsidR="001607FD" w:rsidRDefault="001607FD">
      <w:pPr>
        <w:pStyle w:val="ConsPlusNormal"/>
        <w:ind w:firstLine="540"/>
        <w:jc w:val="both"/>
      </w:pPr>
    </w:p>
    <w:p w:rsidR="001607FD" w:rsidRDefault="001607FD">
      <w:pPr>
        <w:pStyle w:val="ConsPlusNormal"/>
        <w:ind w:firstLine="540"/>
        <w:jc w:val="both"/>
      </w:pPr>
      <w:r>
        <w:t>1. Органы государственной власти (наименование субъекта Российской Федерации) в пределах своей компетенции могут оказывать социально ориентированным некоммерческим организациям информационную поддержку путем:</w:t>
      </w:r>
    </w:p>
    <w:p w:rsidR="001607FD" w:rsidRDefault="001607FD">
      <w:pPr>
        <w:pStyle w:val="ConsPlusNormal"/>
        <w:spacing w:before="240"/>
        <w:ind w:firstLine="540"/>
        <w:jc w:val="both"/>
      </w:pPr>
      <w:r>
        <w:t>1) создания в порядке, установленном законодательством Российской Федерации и ____________ (наименование субъекта Российской Федерации), региональной информационной системы, объединяющей и предоставляющей в сети Интернет общественно значимую информацию о реализации государственной политики в сфере поддержки социально ориентированных некоммерческих организаций, и обеспечения его функционирования. Положение о региональной информационной системе утверждается ___________________ (наименование высшего исполнительного органа субъекта Российской Федерации);</w:t>
      </w:r>
    </w:p>
    <w:p w:rsidR="001607FD" w:rsidRDefault="001607FD">
      <w:pPr>
        <w:pStyle w:val="ConsPlusNormal"/>
        <w:spacing w:before="240"/>
        <w:ind w:firstLine="540"/>
        <w:jc w:val="both"/>
      </w:pPr>
      <w:r>
        <w:t>2) предоставления социально ориентированным некоммерческим организациям сведений о принятии федеральными органами государственной власти, органами государственной власти (наименование субъекта Российской Федерации), органами местного самоуправления муниципальных образований (наименование субъекта Российской Федерации) решений в сфере деятельности социально ориентированных некоммерческих организаций;</w:t>
      </w:r>
    </w:p>
    <w:p w:rsidR="001607FD" w:rsidRDefault="001607FD">
      <w:pPr>
        <w:pStyle w:val="ConsPlusNormal"/>
        <w:spacing w:before="240"/>
        <w:ind w:firstLine="540"/>
        <w:jc w:val="both"/>
      </w:pPr>
      <w:r>
        <w:lastRenderedPageBreak/>
        <w:t>3) издания методических материалов для социально ориентированных некоммерческих организаций, публикации инструктивных, справочных материалов, бюллетеней, каталогов, справочно-информационных и иных изданий, способствующих решению проблем социально ориентированных некоммерческих организаций;</w:t>
      </w:r>
    </w:p>
    <w:p w:rsidR="001607FD" w:rsidRDefault="001607FD">
      <w:pPr>
        <w:pStyle w:val="ConsPlusNormal"/>
        <w:spacing w:before="240"/>
        <w:ind w:firstLine="540"/>
        <w:jc w:val="both"/>
      </w:pPr>
      <w:r>
        <w:t>4) проведения на территории региона социологических исследований по изучению эффективности деятельности социально ориентированных некоммерческих организаций, доведения до их сведения итогов указанных исследований;</w:t>
      </w:r>
    </w:p>
    <w:p w:rsidR="001607FD" w:rsidRDefault="001607FD">
      <w:pPr>
        <w:pStyle w:val="ConsPlusNormal"/>
        <w:spacing w:before="240"/>
        <w:ind w:firstLine="540"/>
        <w:jc w:val="both"/>
      </w:pPr>
      <w:r>
        <w:t>5) содействия производству и распространению социальной рекламы;</w:t>
      </w:r>
    </w:p>
    <w:p w:rsidR="001607FD" w:rsidRDefault="001607FD">
      <w:pPr>
        <w:pStyle w:val="ConsPlusNormal"/>
        <w:spacing w:before="240"/>
        <w:ind w:firstLine="540"/>
        <w:jc w:val="both"/>
      </w:pPr>
      <w:r>
        <w:t>6) организации информационных семинаров, конференций и иных мероприятий, направленных на повышение информированности социально ориентированных некоммерческих организаций.</w:t>
      </w:r>
    </w:p>
    <w:p w:rsidR="001607FD" w:rsidRDefault="001607FD">
      <w:pPr>
        <w:pStyle w:val="ConsPlusNormal"/>
        <w:spacing w:before="240"/>
        <w:ind w:firstLine="540"/>
        <w:jc w:val="both"/>
      </w:pPr>
      <w:r>
        <w:t>2. Информационная поддержка осуществляется в соответствии с федеральными законами, иными федеральными нормативными правовыми актами, законами и иными нормативными правовыми актами (наименование субъекта Российской Федерации);</w:t>
      </w:r>
    </w:p>
    <w:p w:rsidR="001607FD" w:rsidRDefault="001607FD">
      <w:pPr>
        <w:pStyle w:val="ConsPlusNormal"/>
        <w:ind w:firstLine="540"/>
        <w:jc w:val="both"/>
      </w:pPr>
    </w:p>
    <w:p w:rsidR="001607FD" w:rsidRDefault="001607FD">
      <w:pPr>
        <w:pStyle w:val="ConsPlusNormal"/>
        <w:ind w:firstLine="540"/>
        <w:jc w:val="both"/>
        <w:outlineLvl w:val="3"/>
      </w:pPr>
      <w:r>
        <w:t>Статья 10. Государственный реестр социально ориентированных некоммерческих организаций - получателей поддержки</w:t>
      </w:r>
    </w:p>
    <w:p w:rsidR="001607FD" w:rsidRDefault="001607FD">
      <w:pPr>
        <w:pStyle w:val="ConsPlusNormal"/>
        <w:ind w:firstLine="540"/>
        <w:jc w:val="both"/>
      </w:pPr>
    </w:p>
    <w:p w:rsidR="001607FD" w:rsidRDefault="001607FD">
      <w:pPr>
        <w:pStyle w:val="ConsPlusNormal"/>
        <w:ind w:firstLine="540"/>
        <w:jc w:val="both"/>
      </w:pPr>
      <w:r>
        <w:t>1. Государственный реестр социально ориентированных некоммерческих организаций - получателей государственной поддержки в ___________________ (наименование субъекта Российской Федерации) ведется органом исполнительной власти _____________________ (наименование субъекта Российской Федерации), уполномоченным ___________________ (наименование высшего исполнительного органа власти субъекта Российской Федерации).</w:t>
      </w:r>
    </w:p>
    <w:p w:rsidR="001607FD" w:rsidRDefault="001607FD">
      <w:pPr>
        <w:pStyle w:val="ConsPlusNormal"/>
        <w:spacing w:before="240"/>
        <w:ind w:firstLine="540"/>
        <w:jc w:val="both"/>
      </w:pPr>
      <w:r>
        <w:t xml:space="preserve">2. Информация, содержащаяся в государственном реестре, является открытой для всеобщего ознакомления и предоставляется в соответствии с Федеральным </w:t>
      </w:r>
      <w:hyperlink r:id="rId38" w:history="1">
        <w:r>
          <w:rPr>
            <w:color w:val="0000FF"/>
          </w:rPr>
          <w:t>законом</w:t>
        </w:r>
      </w:hyperlink>
      <w:r>
        <w:t xml:space="preserve"> "Об обеспечении доступа к информации о деятельности государственных органов и органов местного самоуправления".</w:t>
      </w:r>
    </w:p>
    <w:p w:rsidR="001607FD" w:rsidRDefault="001607FD">
      <w:pPr>
        <w:pStyle w:val="ConsPlusNormal"/>
        <w:ind w:firstLine="540"/>
        <w:jc w:val="both"/>
      </w:pPr>
    </w:p>
    <w:p w:rsidR="001607FD" w:rsidRDefault="001607FD">
      <w:pPr>
        <w:pStyle w:val="ConsPlusNormal"/>
        <w:ind w:firstLine="540"/>
        <w:jc w:val="both"/>
        <w:outlineLvl w:val="3"/>
      </w:pPr>
      <w:r>
        <w:t>Статья 11. Общественный контроль</w:t>
      </w:r>
    </w:p>
    <w:p w:rsidR="001607FD" w:rsidRDefault="001607FD">
      <w:pPr>
        <w:pStyle w:val="ConsPlusNormal"/>
        <w:ind w:firstLine="540"/>
        <w:jc w:val="both"/>
      </w:pPr>
    </w:p>
    <w:p w:rsidR="001607FD" w:rsidRDefault="001607FD">
      <w:pPr>
        <w:pStyle w:val="ConsPlusNormal"/>
        <w:ind w:firstLine="540"/>
        <w:jc w:val="both"/>
      </w:pPr>
      <w:r>
        <w:t xml:space="preserve">1. В _________________ (наименование субъекта Российской Федерации) обеспечивается общественный </w:t>
      </w:r>
      <w:proofErr w:type="gramStart"/>
      <w:r>
        <w:t>контроль за</w:t>
      </w:r>
      <w:proofErr w:type="gramEnd"/>
      <w:r>
        <w:t xml:space="preserve"> осуществлением поддержки социально ориентированных некоммерческих организаций.</w:t>
      </w:r>
    </w:p>
    <w:p w:rsidR="001607FD" w:rsidRDefault="001607FD">
      <w:pPr>
        <w:pStyle w:val="ConsPlusNormal"/>
        <w:spacing w:before="240"/>
        <w:ind w:firstLine="540"/>
        <w:jc w:val="both"/>
      </w:pPr>
      <w:r>
        <w:t>2. Основными формами общественного контроля являются:</w:t>
      </w:r>
    </w:p>
    <w:p w:rsidR="001607FD" w:rsidRDefault="001607FD">
      <w:pPr>
        <w:pStyle w:val="ConsPlusNormal"/>
        <w:spacing w:before="240"/>
        <w:ind w:firstLine="540"/>
        <w:jc w:val="both"/>
      </w:pPr>
      <w:r>
        <w:t>участие представителей общественности в деятельности комиссий (иных коллегиальных органов), принимающих решения по вопросам оказания поддержки социально ориентированным некоммерческим организациям,</w:t>
      </w:r>
    </w:p>
    <w:p w:rsidR="001607FD" w:rsidRDefault="001607FD">
      <w:pPr>
        <w:pStyle w:val="ConsPlusNormal"/>
        <w:spacing w:before="240"/>
        <w:ind w:firstLine="540"/>
        <w:jc w:val="both"/>
      </w:pPr>
      <w:r>
        <w:t>общественная экспертиза проектов нормативных правовых актов и действующих нормативных правовых актов субъектов Российской Федерации, затрагивающих права, свободы, обязанности и законные интересы граждан Российской Федерации.</w:t>
      </w:r>
    </w:p>
    <w:p w:rsidR="001607FD" w:rsidRDefault="001607FD">
      <w:pPr>
        <w:pStyle w:val="ConsPlusNormal"/>
        <w:spacing w:before="240"/>
        <w:ind w:firstLine="540"/>
        <w:jc w:val="both"/>
      </w:pPr>
      <w:r>
        <w:t xml:space="preserve">3. Общественный </w:t>
      </w:r>
      <w:proofErr w:type="gramStart"/>
      <w:r>
        <w:t>контроль за</w:t>
      </w:r>
      <w:proofErr w:type="gramEnd"/>
      <w:r>
        <w:t xml:space="preserve"> осуществлением поддержки социально ориентированных некоммерческих организаций обеспечивается в том числе:</w:t>
      </w:r>
    </w:p>
    <w:p w:rsidR="001607FD" w:rsidRDefault="001607FD">
      <w:pPr>
        <w:pStyle w:val="ConsPlusNormal"/>
        <w:spacing w:before="240"/>
        <w:ind w:firstLine="540"/>
        <w:jc w:val="both"/>
      </w:pPr>
      <w:r>
        <w:t>установлением обязательных норм о раскрытии информации о получателях финансовой и имущественной поддержки в нормативных правовых актах, регламентирующих оказание финансовой и имущественной поддержки;</w:t>
      </w:r>
    </w:p>
    <w:p w:rsidR="001607FD" w:rsidRDefault="001607FD">
      <w:pPr>
        <w:pStyle w:val="ConsPlusNormal"/>
        <w:spacing w:before="240"/>
        <w:ind w:firstLine="540"/>
        <w:jc w:val="both"/>
      </w:pPr>
      <w:r>
        <w:t>открытостью информации о мерах поддержки социально ориентированных некоммерческих организациях и о получателях поддержки.</w:t>
      </w:r>
    </w:p>
    <w:p w:rsidR="001607FD" w:rsidRDefault="001607FD">
      <w:pPr>
        <w:pStyle w:val="ConsPlusNormal"/>
        <w:ind w:firstLine="540"/>
        <w:jc w:val="both"/>
      </w:pPr>
    </w:p>
    <w:p w:rsidR="001607FD" w:rsidRDefault="001607FD">
      <w:pPr>
        <w:pStyle w:val="ConsPlusNormal"/>
        <w:ind w:firstLine="540"/>
        <w:jc w:val="both"/>
        <w:outlineLvl w:val="3"/>
      </w:pPr>
      <w:r>
        <w:t>Статья 12. Содействие органам местного самоуправления</w:t>
      </w:r>
    </w:p>
    <w:p w:rsidR="001607FD" w:rsidRDefault="001607FD">
      <w:pPr>
        <w:pStyle w:val="ConsPlusNormal"/>
        <w:ind w:firstLine="540"/>
        <w:jc w:val="both"/>
      </w:pPr>
    </w:p>
    <w:p w:rsidR="001607FD" w:rsidRDefault="001607FD">
      <w:pPr>
        <w:pStyle w:val="ConsPlusNormal"/>
        <w:ind w:firstLine="540"/>
        <w:jc w:val="both"/>
      </w:pPr>
      <w:r>
        <w:t>Органы государственной власти __________________ (наименование субъекта Российской Федерации) оказывают содействие органам местного самоуправления по вопросам поддержки социально ориентированных некоммерческих организаций, в том числе путем:</w:t>
      </w:r>
    </w:p>
    <w:p w:rsidR="001607FD" w:rsidRDefault="001607FD">
      <w:pPr>
        <w:pStyle w:val="ConsPlusNormal"/>
        <w:spacing w:before="240"/>
        <w:ind w:firstLine="540"/>
        <w:jc w:val="both"/>
      </w:pPr>
      <w:r>
        <w:t>1) содействия муниципальным программам поддержки социально ориентированных некоммерческих организаций;</w:t>
      </w:r>
    </w:p>
    <w:p w:rsidR="001607FD" w:rsidRDefault="001607FD">
      <w:pPr>
        <w:pStyle w:val="ConsPlusNormal"/>
        <w:spacing w:before="240"/>
        <w:ind w:firstLine="540"/>
        <w:jc w:val="both"/>
      </w:pPr>
      <w:r>
        <w:t>2) методического, консультационного и информационного обеспечения органов местного самоуправления и оказания им содействия в разработке и реализации мер по поддержке социально ориентированных некоммерческих организаций на территориях муниципальных образований;</w:t>
      </w:r>
    </w:p>
    <w:p w:rsidR="001607FD" w:rsidRDefault="001607FD">
      <w:pPr>
        <w:pStyle w:val="ConsPlusNormal"/>
        <w:spacing w:before="240"/>
        <w:ind w:firstLine="540"/>
        <w:jc w:val="both"/>
      </w:pPr>
      <w:r>
        <w:t>3) поддержки муниципальных ресурсных центров;</w:t>
      </w:r>
    </w:p>
    <w:p w:rsidR="001607FD" w:rsidRDefault="001607FD">
      <w:pPr>
        <w:pStyle w:val="ConsPlusNormal"/>
        <w:spacing w:before="240"/>
        <w:ind w:firstLine="540"/>
        <w:jc w:val="both"/>
      </w:pPr>
      <w:r>
        <w:t>4) подготовки, переподготовки и повышения квалификации муниципальных служащих муниципальных образований, осуществляющих взаимодействие с СОНКО.</w:t>
      </w:r>
    </w:p>
    <w:p w:rsidR="001607FD" w:rsidRDefault="001607FD">
      <w:pPr>
        <w:pStyle w:val="ConsPlusNormal"/>
        <w:ind w:firstLine="540"/>
        <w:jc w:val="both"/>
      </w:pPr>
    </w:p>
    <w:p w:rsidR="001607FD" w:rsidRDefault="001607FD">
      <w:pPr>
        <w:pStyle w:val="ConsPlusNormal"/>
        <w:ind w:firstLine="540"/>
        <w:jc w:val="both"/>
        <w:outlineLvl w:val="3"/>
      </w:pPr>
      <w:r>
        <w:t>Статья 13. Вступление в силу настоящего Закона</w:t>
      </w:r>
    </w:p>
    <w:p w:rsidR="001607FD" w:rsidRDefault="001607FD">
      <w:pPr>
        <w:pStyle w:val="ConsPlusNormal"/>
        <w:ind w:firstLine="540"/>
        <w:jc w:val="both"/>
      </w:pPr>
    </w:p>
    <w:p w:rsidR="001607FD" w:rsidRDefault="001607FD">
      <w:pPr>
        <w:pStyle w:val="ConsPlusNormal"/>
        <w:ind w:firstLine="540"/>
        <w:jc w:val="both"/>
      </w:pPr>
      <w:r>
        <w:t>Настоящий Закон вступает в силу по истечении десяти дней после дня его официального опубликования.</w:t>
      </w:r>
    </w:p>
    <w:p w:rsidR="001607FD" w:rsidRDefault="001607FD">
      <w:pPr>
        <w:pStyle w:val="ConsPlusNormal"/>
        <w:ind w:firstLine="540"/>
        <w:jc w:val="both"/>
      </w:pPr>
    </w:p>
    <w:p w:rsidR="001607FD" w:rsidRDefault="001607FD">
      <w:pPr>
        <w:pStyle w:val="ConsPlusNonformat"/>
        <w:jc w:val="both"/>
      </w:pPr>
      <w:r>
        <w:t xml:space="preserve">                                                    Высшее должностное лицо</w:t>
      </w:r>
    </w:p>
    <w:p w:rsidR="001607FD" w:rsidRDefault="001607FD">
      <w:pPr>
        <w:pStyle w:val="ConsPlusNonformat"/>
        <w:jc w:val="both"/>
      </w:pPr>
      <w:r>
        <w:t xml:space="preserve">                                                    _______________________</w:t>
      </w:r>
    </w:p>
    <w:p w:rsidR="001607FD" w:rsidRDefault="001607FD">
      <w:pPr>
        <w:pStyle w:val="ConsPlusNonformat"/>
        <w:jc w:val="both"/>
      </w:pPr>
      <w:r>
        <w:t xml:space="preserve">                                                    </w:t>
      </w:r>
      <w:proofErr w:type="gramStart"/>
      <w:r>
        <w:t>(наименование субъекта</w:t>
      </w:r>
      <w:proofErr w:type="gramEnd"/>
    </w:p>
    <w:p w:rsidR="001607FD" w:rsidRDefault="001607FD">
      <w:pPr>
        <w:pStyle w:val="ConsPlusNonformat"/>
        <w:jc w:val="both"/>
      </w:pPr>
      <w:r>
        <w:t xml:space="preserve">                                                     </w:t>
      </w:r>
      <w:proofErr w:type="gramStart"/>
      <w:r>
        <w:t>Российской Федерации)</w:t>
      </w:r>
      <w:proofErr w:type="gramEnd"/>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jc w:val="right"/>
        <w:outlineLvl w:val="2"/>
      </w:pPr>
      <w:r>
        <w:t>Приложение 2</w:t>
      </w:r>
    </w:p>
    <w:p w:rsidR="001607FD" w:rsidRDefault="001607FD">
      <w:pPr>
        <w:pStyle w:val="ConsPlusNormal"/>
        <w:ind w:firstLine="540"/>
        <w:jc w:val="both"/>
      </w:pPr>
    </w:p>
    <w:p w:rsidR="001607FD" w:rsidRDefault="001607FD">
      <w:pPr>
        <w:pStyle w:val="ConsPlusNormal"/>
        <w:jc w:val="center"/>
      </w:pPr>
      <w:bookmarkStart w:id="5" w:name="P429"/>
      <w:bookmarkEnd w:id="5"/>
      <w:r>
        <w:t>Модельный нормативный акт</w:t>
      </w:r>
    </w:p>
    <w:p w:rsidR="001607FD" w:rsidRDefault="001607FD">
      <w:pPr>
        <w:pStyle w:val="ConsPlusNormal"/>
        <w:jc w:val="center"/>
      </w:pPr>
      <w:r>
        <w:t>о предоставлении субсидий бюджетам муниципальных районов</w:t>
      </w:r>
    </w:p>
    <w:p w:rsidR="001607FD" w:rsidRDefault="001607FD">
      <w:pPr>
        <w:pStyle w:val="ConsPlusNormal"/>
        <w:jc w:val="center"/>
      </w:pPr>
      <w:r>
        <w:t>и городских округов на реализацию муниципальных программ</w:t>
      </w:r>
    </w:p>
    <w:p w:rsidR="001607FD" w:rsidRDefault="001607FD">
      <w:pPr>
        <w:pStyle w:val="ConsPlusNormal"/>
        <w:jc w:val="center"/>
      </w:pPr>
      <w:r>
        <w:t xml:space="preserve">поддержки социально </w:t>
      </w:r>
      <w:proofErr w:type="gramStart"/>
      <w:r>
        <w:t>ориентированных</w:t>
      </w:r>
      <w:proofErr w:type="gramEnd"/>
    </w:p>
    <w:p w:rsidR="001607FD" w:rsidRDefault="001607FD">
      <w:pPr>
        <w:pStyle w:val="ConsPlusNormal"/>
        <w:jc w:val="center"/>
      </w:pPr>
      <w:r>
        <w:t>некоммерческих организаций</w:t>
      </w:r>
    </w:p>
    <w:p w:rsidR="001607FD" w:rsidRDefault="001607FD">
      <w:pPr>
        <w:pStyle w:val="ConsPlusNormal"/>
        <w:ind w:firstLine="540"/>
        <w:jc w:val="both"/>
      </w:pPr>
    </w:p>
    <w:p w:rsidR="001607FD" w:rsidRDefault="001607FD">
      <w:pPr>
        <w:pStyle w:val="ConsPlusNormal"/>
        <w:jc w:val="center"/>
      </w:pPr>
      <w:r>
        <w:t>Правительство ___________________</w:t>
      </w:r>
    </w:p>
    <w:p w:rsidR="001607FD" w:rsidRDefault="001607FD">
      <w:pPr>
        <w:pStyle w:val="ConsPlusNormal"/>
        <w:jc w:val="center"/>
      </w:pPr>
      <w:r>
        <w:t>(наименование субъекта Российской Федерации)</w:t>
      </w:r>
    </w:p>
    <w:p w:rsidR="001607FD" w:rsidRDefault="001607FD">
      <w:pPr>
        <w:pStyle w:val="ConsPlusNormal"/>
        <w:ind w:firstLine="540"/>
        <w:jc w:val="both"/>
      </w:pPr>
    </w:p>
    <w:p w:rsidR="001607FD" w:rsidRDefault="001607FD">
      <w:pPr>
        <w:pStyle w:val="ConsPlusNormal"/>
        <w:jc w:val="center"/>
      </w:pPr>
      <w:r>
        <w:t>ПОСТАНОВЛЕНИЕ</w:t>
      </w:r>
    </w:p>
    <w:p w:rsidR="001607FD" w:rsidRDefault="001607FD">
      <w:pPr>
        <w:pStyle w:val="ConsPlusNormal"/>
        <w:jc w:val="center"/>
      </w:pPr>
      <w:r>
        <w:t>о предоставлении субсидий местным бюджетам</w:t>
      </w:r>
    </w:p>
    <w:p w:rsidR="001607FD" w:rsidRDefault="001607FD">
      <w:pPr>
        <w:pStyle w:val="ConsPlusNormal"/>
        <w:jc w:val="center"/>
      </w:pPr>
      <w:r>
        <w:t>муниципальных районов и городских округов _____________</w:t>
      </w:r>
    </w:p>
    <w:p w:rsidR="001607FD" w:rsidRDefault="001607FD">
      <w:pPr>
        <w:pStyle w:val="ConsPlusNormal"/>
        <w:jc w:val="center"/>
      </w:pPr>
      <w:r>
        <w:t>(наименование субъекта Российской Федерации) на реализацию</w:t>
      </w:r>
    </w:p>
    <w:p w:rsidR="001607FD" w:rsidRDefault="001607FD">
      <w:pPr>
        <w:pStyle w:val="ConsPlusNormal"/>
        <w:jc w:val="center"/>
      </w:pPr>
      <w:r>
        <w:t>муниципальных программ поддержки социально ориентированных</w:t>
      </w:r>
    </w:p>
    <w:p w:rsidR="001607FD" w:rsidRDefault="001607FD">
      <w:pPr>
        <w:pStyle w:val="ConsPlusNormal"/>
        <w:jc w:val="center"/>
      </w:pPr>
      <w:r>
        <w:t>некоммерческих организаций</w:t>
      </w:r>
    </w:p>
    <w:p w:rsidR="001607FD" w:rsidRDefault="001607FD">
      <w:pPr>
        <w:pStyle w:val="ConsPlusNormal"/>
        <w:ind w:firstLine="540"/>
        <w:jc w:val="both"/>
      </w:pPr>
    </w:p>
    <w:p w:rsidR="001607FD" w:rsidRDefault="001607FD">
      <w:pPr>
        <w:pStyle w:val="ConsPlusNormal"/>
        <w:ind w:firstLine="540"/>
        <w:jc w:val="both"/>
      </w:pPr>
      <w:r>
        <w:t xml:space="preserve">В соответствии со </w:t>
      </w:r>
      <w:hyperlink r:id="rId39" w:history="1">
        <w:r>
          <w:rPr>
            <w:color w:val="0000FF"/>
          </w:rPr>
          <w:t>статьей 139</w:t>
        </w:r>
      </w:hyperlink>
      <w:r>
        <w:t xml:space="preserve"> Бюджетного кодекса Российской Федерации, </w:t>
      </w:r>
      <w:hyperlink r:id="rId40" w:history="1">
        <w:r>
          <w:rPr>
            <w:color w:val="0000FF"/>
          </w:rPr>
          <w:t>статьей 31.1</w:t>
        </w:r>
      </w:hyperlink>
      <w:r>
        <w:t xml:space="preserve"> Федерального закона от 12 января 1996 г. N 7-ФЗ "О некоммерческих организациях",</w:t>
      </w:r>
    </w:p>
    <w:p w:rsidR="001607FD" w:rsidRDefault="001607FD">
      <w:pPr>
        <w:pStyle w:val="ConsPlusNormal"/>
        <w:spacing w:before="240"/>
        <w:ind w:firstLine="540"/>
        <w:jc w:val="both"/>
      </w:pPr>
      <w:r>
        <w:t>Правительство ____________ (наименование субъекта Российской Федерации) постановляет:</w:t>
      </w:r>
    </w:p>
    <w:p w:rsidR="001607FD" w:rsidRDefault="001607FD">
      <w:pPr>
        <w:pStyle w:val="ConsPlusNormal"/>
        <w:spacing w:before="240"/>
        <w:ind w:firstLine="540"/>
        <w:jc w:val="both"/>
      </w:pPr>
      <w:r>
        <w:lastRenderedPageBreak/>
        <w:t>1. Утвердить прилагаемые:</w:t>
      </w:r>
    </w:p>
    <w:p w:rsidR="001607FD" w:rsidRDefault="001607FD">
      <w:pPr>
        <w:pStyle w:val="ConsPlusNormal"/>
        <w:spacing w:before="240"/>
        <w:ind w:firstLine="540"/>
        <w:jc w:val="both"/>
      </w:pPr>
      <w:hyperlink w:anchor="P469" w:history="1">
        <w:r>
          <w:rPr>
            <w:color w:val="0000FF"/>
          </w:rPr>
          <w:t>Правила</w:t>
        </w:r>
      </w:hyperlink>
      <w:r>
        <w:t xml:space="preserve"> предоставления субсидий из областного бюджета бюджетам муниципальных районов и городских округов ____________ (наименование субъекта Российской Федерации) на цели реализации муниципальных программ поддержки социально ориентированных некоммерческих организаций, осуществляющих деятельность на территории муниципальных образований ____________ (наименование субъекта Российской Федерации);</w:t>
      </w:r>
    </w:p>
    <w:p w:rsidR="001607FD" w:rsidRDefault="001607FD">
      <w:pPr>
        <w:pStyle w:val="ConsPlusNormal"/>
        <w:spacing w:before="240"/>
        <w:ind w:firstLine="540"/>
        <w:jc w:val="both"/>
      </w:pPr>
      <w:hyperlink w:anchor="P530" w:history="1">
        <w:r>
          <w:rPr>
            <w:color w:val="0000FF"/>
          </w:rPr>
          <w:t>Порядок</w:t>
        </w:r>
      </w:hyperlink>
      <w:r>
        <w:t xml:space="preserve"> конкурсного отбора муниципальных районов и городских округов ____________ (наименование субъекта Российской Федерации) для предоставления субсидий из областного бюджета бюджетам муниципальных районов и городских округов ____________ (наименование субъекта Российской Федерации) на цели реализации муниципальных программ поддержки социально ориентированных некоммерческих организаций, осуществляющих деятельность на территории муниципальных образований ____________ (наименование субъекта Российской Федерации).</w:t>
      </w:r>
    </w:p>
    <w:p w:rsidR="001607FD" w:rsidRDefault="001607FD">
      <w:pPr>
        <w:pStyle w:val="ConsPlusNormal"/>
        <w:spacing w:before="240"/>
        <w:ind w:firstLine="540"/>
        <w:jc w:val="both"/>
      </w:pPr>
      <w:r>
        <w:t xml:space="preserve">2. </w:t>
      </w:r>
      <w:proofErr w:type="gramStart"/>
      <w:r>
        <w:t>Определить ____________ (наименование исполнительного органа государственной власти субъекта Российской Федерации) уполномоченным органом на проведение конкурсного отбора муниципальных районов и городских округов ____________ (наименование субъекта Российской Федерации) для предоставления субсидий из областного бюджета бюджетам муниципальных районов и городских округов ____________ (наименование субъекта Российской Федерации) на цели реализации муниципальных программ поддержки социально ориентированных некоммерческих организаций, осуществляющих деятельность на территории муниципальных образований ____________ (наименование субъекта Российской Федерации).</w:t>
      </w:r>
      <w:proofErr w:type="gramEnd"/>
    </w:p>
    <w:p w:rsidR="001607FD" w:rsidRDefault="001607FD">
      <w:pPr>
        <w:pStyle w:val="ConsPlusNormal"/>
        <w:spacing w:before="240"/>
        <w:ind w:firstLine="540"/>
        <w:jc w:val="both"/>
      </w:pPr>
      <w:r>
        <w:t>4. Настоящее постановление вступает в силу со дня его подписания и подлежит официальному опубликованию.</w:t>
      </w:r>
    </w:p>
    <w:p w:rsidR="001607FD" w:rsidRDefault="001607FD">
      <w:pPr>
        <w:pStyle w:val="ConsPlusNormal"/>
        <w:ind w:firstLine="540"/>
        <w:jc w:val="both"/>
      </w:pPr>
    </w:p>
    <w:p w:rsidR="001607FD" w:rsidRDefault="001607FD">
      <w:pPr>
        <w:pStyle w:val="ConsPlusNormal"/>
        <w:jc w:val="right"/>
      </w:pPr>
      <w:r>
        <w:t>Высшее должностное лицо</w:t>
      </w:r>
    </w:p>
    <w:p w:rsidR="001607FD" w:rsidRDefault="001607FD">
      <w:pPr>
        <w:pStyle w:val="ConsPlusNormal"/>
        <w:jc w:val="right"/>
      </w:pPr>
      <w:r>
        <w:t>_______________________</w:t>
      </w:r>
    </w:p>
    <w:p w:rsidR="001607FD" w:rsidRDefault="001607FD">
      <w:pPr>
        <w:pStyle w:val="ConsPlusNormal"/>
        <w:jc w:val="right"/>
      </w:pPr>
      <w:proofErr w:type="gramStart"/>
      <w:r>
        <w:t>(наименование субъекта</w:t>
      </w:r>
      <w:proofErr w:type="gramEnd"/>
    </w:p>
    <w:p w:rsidR="001607FD" w:rsidRDefault="001607FD">
      <w:pPr>
        <w:pStyle w:val="ConsPlusNormal"/>
        <w:jc w:val="right"/>
      </w:pPr>
      <w:proofErr w:type="gramStart"/>
      <w:r>
        <w:t>Российской Федерации)</w:t>
      </w:r>
      <w:proofErr w:type="gramEnd"/>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jc w:val="right"/>
        <w:outlineLvl w:val="3"/>
      </w:pPr>
      <w:r>
        <w:t>Утверждено</w:t>
      </w:r>
    </w:p>
    <w:p w:rsidR="001607FD" w:rsidRDefault="001607FD">
      <w:pPr>
        <w:pStyle w:val="ConsPlusNormal"/>
        <w:jc w:val="right"/>
      </w:pPr>
      <w:r>
        <w:t>постановлением</w:t>
      </w:r>
    </w:p>
    <w:p w:rsidR="001607FD" w:rsidRDefault="001607FD">
      <w:pPr>
        <w:pStyle w:val="ConsPlusNormal"/>
        <w:jc w:val="right"/>
      </w:pPr>
      <w:r>
        <w:t>Правительства ___________</w:t>
      </w:r>
    </w:p>
    <w:p w:rsidR="001607FD" w:rsidRDefault="001607FD">
      <w:pPr>
        <w:pStyle w:val="ConsPlusNormal"/>
        <w:jc w:val="right"/>
      </w:pPr>
      <w:proofErr w:type="gramStart"/>
      <w:r>
        <w:t>(наименование субъекта</w:t>
      </w:r>
      <w:proofErr w:type="gramEnd"/>
    </w:p>
    <w:p w:rsidR="001607FD" w:rsidRDefault="001607FD">
      <w:pPr>
        <w:pStyle w:val="ConsPlusNormal"/>
        <w:jc w:val="right"/>
      </w:pPr>
      <w:proofErr w:type="gramStart"/>
      <w:r>
        <w:t>Российской Федерации)</w:t>
      </w:r>
      <w:proofErr w:type="gramEnd"/>
    </w:p>
    <w:p w:rsidR="001607FD" w:rsidRDefault="001607FD">
      <w:pPr>
        <w:pStyle w:val="ConsPlusNormal"/>
        <w:jc w:val="right"/>
      </w:pPr>
      <w:r>
        <w:t>от __.__. 20__ N ____</w:t>
      </w:r>
    </w:p>
    <w:p w:rsidR="001607FD" w:rsidRDefault="001607FD">
      <w:pPr>
        <w:pStyle w:val="ConsPlusNormal"/>
        <w:ind w:firstLine="540"/>
        <w:jc w:val="both"/>
      </w:pPr>
    </w:p>
    <w:p w:rsidR="001607FD" w:rsidRDefault="001607FD">
      <w:pPr>
        <w:pStyle w:val="ConsPlusNormal"/>
        <w:jc w:val="center"/>
      </w:pPr>
      <w:bookmarkStart w:id="6" w:name="P469"/>
      <w:bookmarkEnd w:id="6"/>
      <w:r>
        <w:t>Правила</w:t>
      </w:r>
    </w:p>
    <w:p w:rsidR="001607FD" w:rsidRDefault="001607FD">
      <w:pPr>
        <w:pStyle w:val="ConsPlusNormal"/>
        <w:jc w:val="center"/>
      </w:pPr>
      <w:r>
        <w:t>предоставления субсидий из областного бюджета</w:t>
      </w:r>
    </w:p>
    <w:p w:rsidR="001607FD" w:rsidRDefault="001607FD">
      <w:pPr>
        <w:pStyle w:val="ConsPlusNormal"/>
        <w:jc w:val="center"/>
      </w:pPr>
      <w:r>
        <w:t>бюджетам муниципальных районов и городских округов _______</w:t>
      </w:r>
    </w:p>
    <w:p w:rsidR="001607FD" w:rsidRDefault="001607FD">
      <w:pPr>
        <w:pStyle w:val="ConsPlusNormal"/>
        <w:jc w:val="center"/>
      </w:pPr>
      <w:r>
        <w:t>(наименование субъекта Российской Федерации) на цели</w:t>
      </w:r>
    </w:p>
    <w:p w:rsidR="001607FD" w:rsidRDefault="001607FD">
      <w:pPr>
        <w:pStyle w:val="ConsPlusNormal"/>
        <w:jc w:val="center"/>
      </w:pPr>
      <w:r>
        <w:t>реализации муниципальных программ поддержки социально</w:t>
      </w:r>
    </w:p>
    <w:p w:rsidR="001607FD" w:rsidRDefault="001607FD">
      <w:pPr>
        <w:pStyle w:val="ConsPlusNormal"/>
        <w:jc w:val="center"/>
      </w:pPr>
      <w:r>
        <w:t>ориентированных некоммерческих организаций, осуществляющих</w:t>
      </w:r>
    </w:p>
    <w:p w:rsidR="001607FD" w:rsidRDefault="001607FD">
      <w:pPr>
        <w:pStyle w:val="ConsPlusNormal"/>
        <w:jc w:val="center"/>
      </w:pPr>
      <w:r>
        <w:t>деятельность на территории муниципальных образований</w:t>
      </w:r>
    </w:p>
    <w:p w:rsidR="001607FD" w:rsidRDefault="001607FD">
      <w:pPr>
        <w:pStyle w:val="ConsPlusNormal"/>
        <w:jc w:val="center"/>
      </w:pPr>
      <w:r>
        <w:t>_______ (наименование субъекта Российской Федерации)</w:t>
      </w:r>
    </w:p>
    <w:p w:rsidR="001607FD" w:rsidRDefault="001607FD">
      <w:pPr>
        <w:pStyle w:val="ConsPlusNormal"/>
        <w:ind w:firstLine="540"/>
        <w:jc w:val="both"/>
      </w:pPr>
    </w:p>
    <w:p w:rsidR="001607FD" w:rsidRDefault="001607FD">
      <w:pPr>
        <w:pStyle w:val="ConsPlusNormal"/>
        <w:ind w:firstLine="540"/>
        <w:jc w:val="both"/>
      </w:pPr>
      <w:r>
        <w:t>1. Настоящие Правила определяют:</w:t>
      </w:r>
    </w:p>
    <w:p w:rsidR="001607FD" w:rsidRDefault="001607FD">
      <w:pPr>
        <w:pStyle w:val="ConsPlusNormal"/>
        <w:spacing w:before="240"/>
        <w:ind w:firstLine="540"/>
        <w:jc w:val="both"/>
      </w:pPr>
      <w:r>
        <w:lastRenderedPageBreak/>
        <w:t>порядок и условия предоставления и расходования субсидий из областного (краевого) бюджета местным бюджетам муниципальных районов и городских округов ______ (наименование субъекта Российской Федерации) на цели реализации муниципальных программ, предусматривающих поддержку социально ориентированных некоммерческих организаций, за исключением государственных и муниципальных учреждений и порядок организации и проведения конкурсного отбора муниципальных образований.</w:t>
      </w:r>
    </w:p>
    <w:p w:rsidR="001607FD" w:rsidRDefault="001607FD">
      <w:pPr>
        <w:pStyle w:val="ConsPlusNormal"/>
        <w:spacing w:before="240"/>
        <w:ind w:firstLine="540"/>
        <w:jc w:val="both"/>
      </w:pPr>
      <w:bookmarkStart w:id="7" w:name="P480"/>
      <w:bookmarkEnd w:id="7"/>
      <w:r>
        <w:t xml:space="preserve">2. </w:t>
      </w:r>
      <w:proofErr w:type="gramStart"/>
      <w:r>
        <w:t xml:space="preserve">Субсидии предоставляются в целях </w:t>
      </w:r>
      <w:proofErr w:type="spellStart"/>
      <w:r>
        <w:t>софинансирования</w:t>
      </w:r>
      <w:proofErr w:type="spellEnd"/>
      <w:r>
        <w:t xml:space="preserve"> расходных обязательств муниципальных образований, возникающих при реализации муниципальных программ поддержки социально ориентированных некоммерческих организаций в части оказания финансовой поддержки социально ориентированным некоммерческим организациям, за исключением государственных (муниципальных) учреждений, осуществляющим деятельность в соответствии с видами деятельности, предусмотренными </w:t>
      </w:r>
      <w:hyperlink r:id="rId41" w:history="1">
        <w:r>
          <w:rPr>
            <w:color w:val="0000FF"/>
          </w:rPr>
          <w:t>статьей 31.1</w:t>
        </w:r>
      </w:hyperlink>
      <w:r>
        <w:t xml:space="preserve"> Федерального закона от 12 декабря 1996 г. N 7-ФЗ "О некоммерческих организациях".</w:t>
      </w:r>
      <w:proofErr w:type="gramEnd"/>
    </w:p>
    <w:p w:rsidR="001607FD" w:rsidRDefault="001607FD">
      <w:pPr>
        <w:pStyle w:val="ConsPlusNormal"/>
        <w:spacing w:before="240"/>
        <w:ind w:firstLine="540"/>
        <w:jc w:val="both"/>
      </w:pPr>
      <w:r>
        <w:t>3. Субсидии предоставляются участникам конкурсного отбора.</w:t>
      </w:r>
    </w:p>
    <w:p w:rsidR="001607FD" w:rsidRDefault="001607FD">
      <w:pPr>
        <w:pStyle w:val="ConsPlusNormal"/>
        <w:spacing w:before="240"/>
        <w:ind w:firstLine="540"/>
        <w:jc w:val="both"/>
      </w:pPr>
      <w:bookmarkStart w:id="8" w:name="P482"/>
      <w:bookmarkEnd w:id="8"/>
      <w:r>
        <w:t>4. Критериями конкурсного отбора муниципальных образований, местным бюджетам которых предоставляются субсидии, являются:</w:t>
      </w:r>
    </w:p>
    <w:p w:rsidR="001607FD" w:rsidRDefault="001607FD">
      <w:pPr>
        <w:pStyle w:val="ConsPlusNormal"/>
        <w:spacing w:before="240"/>
        <w:ind w:firstLine="540"/>
        <w:jc w:val="both"/>
      </w:pPr>
      <w:r>
        <w:t>1) доля расходов местного бюджета, направляемых на реализацию муниципальной программы, в общем объеме расходов местного бюджета в текущем году;</w:t>
      </w:r>
    </w:p>
    <w:p w:rsidR="001607FD" w:rsidRDefault="001607FD">
      <w:pPr>
        <w:pStyle w:val="ConsPlusNormal"/>
        <w:spacing w:before="240"/>
        <w:ind w:firstLine="540"/>
        <w:jc w:val="both"/>
      </w:pPr>
      <w:r>
        <w:t>2) количество социально ориентированных некоммерческих организаций, осуществляющих свою деятельность на территории муниципального образования;</w:t>
      </w:r>
    </w:p>
    <w:p w:rsidR="001607FD" w:rsidRDefault="001607FD">
      <w:pPr>
        <w:pStyle w:val="ConsPlusNormal"/>
        <w:spacing w:before="240"/>
        <w:ind w:firstLine="540"/>
        <w:jc w:val="both"/>
      </w:pPr>
      <w:bookmarkStart w:id="9" w:name="P485"/>
      <w:bookmarkEnd w:id="9"/>
      <w:r>
        <w:t xml:space="preserve">3) принятие и реализация муниципальным образованием муниципальных правовых актов либо плана по их разработке и принятию в течение текущего года, </w:t>
      </w:r>
      <w:proofErr w:type="gramStart"/>
      <w:r>
        <w:t>которые</w:t>
      </w:r>
      <w:proofErr w:type="gramEnd"/>
      <w:r>
        <w:t xml:space="preserve"> предусматривают:</w:t>
      </w:r>
    </w:p>
    <w:p w:rsidR="001607FD" w:rsidRDefault="001607FD">
      <w:pPr>
        <w:pStyle w:val="ConsPlusNormal"/>
        <w:spacing w:before="240"/>
        <w:ind w:firstLine="540"/>
        <w:jc w:val="both"/>
      </w:pPr>
      <w:r>
        <w:t>а) реализацию механизма распределения бюджетного финансирования на конкурсной основе путем предоставления субсидий социально ориентированным некоммерческим организациям;</w:t>
      </w:r>
    </w:p>
    <w:p w:rsidR="001607FD" w:rsidRDefault="001607FD">
      <w:pPr>
        <w:pStyle w:val="ConsPlusNormal"/>
        <w:spacing w:before="240"/>
        <w:ind w:firstLine="540"/>
        <w:jc w:val="both"/>
      </w:pPr>
      <w:r>
        <w:t>б) предоставление социально ориентированным некоммерческим организациям и организациям, предоставляющим им благотворительные пожертвования, налоговых льгот;</w:t>
      </w:r>
    </w:p>
    <w:p w:rsidR="001607FD" w:rsidRDefault="001607FD">
      <w:pPr>
        <w:pStyle w:val="ConsPlusNormal"/>
        <w:spacing w:before="240"/>
        <w:ind w:firstLine="540"/>
        <w:jc w:val="both"/>
      </w:pPr>
      <w:r>
        <w:t>в) предоставление социально ориентированным некоммерческим организациям имущественной поддержки в виде предоставления недвижимого имущества в аренду на льготных условиях или в безвозмездное пользование;</w:t>
      </w:r>
    </w:p>
    <w:p w:rsidR="001607FD" w:rsidRDefault="001607FD">
      <w:pPr>
        <w:pStyle w:val="ConsPlusNormal"/>
        <w:spacing w:before="240"/>
        <w:ind w:firstLine="540"/>
        <w:jc w:val="both"/>
      </w:pPr>
      <w:r>
        <w:t>г) обеспечение информационной поддержки деятельности социально ориентированных некоммерческих организаций в средствах массовой информации, а также посредством социальной рекламы;</w:t>
      </w:r>
    </w:p>
    <w:p w:rsidR="001607FD" w:rsidRDefault="001607FD">
      <w:pPr>
        <w:pStyle w:val="ConsPlusNormal"/>
        <w:spacing w:before="240"/>
        <w:ind w:firstLine="540"/>
        <w:jc w:val="both"/>
      </w:pPr>
      <w:r>
        <w:t>д) формирование общественных (консультативных, наблюдательных) советов при органах местного самоуправления и муниципальных учреждений с участием социально ориентированных некоммерческих организаций;</w:t>
      </w:r>
    </w:p>
    <w:p w:rsidR="001607FD" w:rsidRDefault="001607FD">
      <w:pPr>
        <w:pStyle w:val="ConsPlusNormal"/>
        <w:spacing w:before="240"/>
        <w:ind w:firstLine="540"/>
        <w:jc w:val="both"/>
      </w:pPr>
      <w:r>
        <w:t>е) проведение общественной экспертизы проектов муниципальных правовых актов.</w:t>
      </w:r>
    </w:p>
    <w:p w:rsidR="001607FD" w:rsidRDefault="001607FD">
      <w:pPr>
        <w:pStyle w:val="ConsPlusNormal"/>
        <w:spacing w:before="240"/>
        <w:ind w:firstLine="540"/>
        <w:jc w:val="both"/>
      </w:pPr>
      <w:r>
        <w:t>5. Субсидия предоставляется местному бюджету на следующих условиях:</w:t>
      </w:r>
    </w:p>
    <w:p w:rsidR="001607FD" w:rsidRDefault="001607FD">
      <w:pPr>
        <w:pStyle w:val="ConsPlusNormal"/>
        <w:spacing w:before="240"/>
        <w:ind w:firstLine="540"/>
        <w:jc w:val="both"/>
      </w:pPr>
      <w:bookmarkStart w:id="10" w:name="P493"/>
      <w:bookmarkEnd w:id="10"/>
      <w:r>
        <w:t>а) наличие у муниципального образования муниципальных программ;</w:t>
      </w:r>
    </w:p>
    <w:p w:rsidR="001607FD" w:rsidRDefault="001607FD">
      <w:pPr>
        <w:pStyle w:val="ConsPlusNormal"/>
        <w:spacing w:before="240"/>
        <w:ind w:firstLine="540"/>
        <w:jc w:val="both"/>
      </w:pPr>
      <w:r>
        <w:t xml:space="preserve">б) наличие в местном бюджете бюджетных ассигнований на финансирование мероприятий, указанных в </w:t>
      </w:r>
      <w:hyperlink w:anchor="P480" w:history="1">
        <w:r>
          <w:rPr>
            <w:color w:val="0000FF"/>
          </w:rPr>
          <w:t>пункте 2</w:t>
        </w:r>
      </w:hyperlink>
      <w:r>
        <w:t xml:space="preserve"> настоящих Правил;</w:t>
      </w:r>
    </w:p>
    <w:p w:rsidR="001607FD" w:rsidRDefault="001607FD">
      <w:pPr>
        <w:pStyle w:val="ConsPlusNormal"/>
        <w:spacing w:before="240"/>
        <w:ind w:firstLine="540"/>
        <w:jc w:val="both"/>
      </w:pPr>
      <w:bookmarkStart w:id="11" w:name="P495"/>
      <w:bookmarkEnd w:id="11"/>
      <w:r>
        <w:lastRenderedPageBreak/>
        <w:t xml:space="preserve">в) наличие утвержденного муниципальным образованием порядка предоставления на конкурсной основе субсидий социально ориентированным некоммерческим организациям, включающего требования к </w:t>
      </w:r>
      <w:proofErr w:type="spellStart"/>
      <w:r>
        <w:t>госфинансированию</w:t>
      </w:r>
      <w:proofErr w:type="spellEnd"/>
      <w:r>
        <w:t xml:space="preserve"> мероприятий, указанных в </w:t>
      </w:r>
      <w:hyperlink w:anchor="P480" w:history="1">
        <w:r>
          <w:rPr>
            <w:color w:val="0000FF"/>
          </w:rPr>
          <w:t>пункте 2</w:t>
        </w:r>
      </w:hyperlink>
      <w:r>
        <w:t xml:space="preserve"> настоящих Правил, из внебюджетных источников;</w:t>
      </w:r>
    </w:p>
    <w:p w:rsidR="001607FD" w:rsidRDefault="001607FD">
      <w:pPr>
        <w:pStyle w:val="ConsPlusNormal"/>
        <w:spacing w:before="240"/>
        <w:ind w:firstLine="540"/>
        <w:jc w:val="both"/>
      </w:pPr>
      <w:r>
        <w:t>г) прохождение муниципальным образованием конкурсного отбора;</w:t>
      </w:r>
    </w:p>
    <w:p w:rsidR="001607FD" w:rsidRDefault="001607FD">
      <w:pPr>
        <w:pStyle w:val="ConsPlusNormal"/>
        <w:spacing w:before="240"/>
        <w:ind w:firstLine="540"/>
        <w:jc w:val="both"/>
      </w:pPr>
      <w:r>
        <w:t>д) обязательство муниципального образования по обеспечению соответствия значений показателей, устанавливаемых муниципальной программой, иными муниципальными правовыми актами, значениям показателей результативности предоставления субсидий, установленным соглашением.</w:t>
      </w:r>
    </w:p>
    <w:p w:rsidR="001607FD" w:rsidRDefault="001607F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607FD">
        <w:trPr>
          <w:jc w:val="center"/>
        </w:trPr>
        <w:tc>
          <w:tcPr>
            <w:tcW w:w="9294" w:type="dxa"/>
            <w:tcBorders>
              <w:top w:val="nil"/>
              <w:left w:val="single" w:sz="24" w:space="0" w:color="CED3F1"/>
              <w:bottom w:val="nil"/>
              <w:right w:val="single" w:sz="24" w:space="0" w:color="F4F3F8"/>
            </w:tcBorders>
            <w:shd w:val="clear" w:color="auto" w:fill="F4F3F8"/>
          </w:tcPr>
          <w:p w:rsidR="001607FD" w:rsidRDefault="001607FD">
            <w:pPr>
              <w:pStyle w:val="ConsPlusNormal"/>
              <w:jc w:val="both"/>
            </w:pPr>
            <w:proofErr w:type="spellStart"/>
            <w:r>
              <w:rPr>
                <w:color w:val="392C69"/>
              </w:rPr>
              <w:t>КонсультантПлюс</w:t>
            </w:r>
            <w:proofErr w:type="spellEnd"/>
            <w:r>
              <w:rPr>
                <w:color w:val="392C69"/>
              </w:rPr>
              <w:t>: примечание.</w:t>
            </w:r>
          </w:p>
          <w:p w:rsidR="001607FD" w:rsidRDefault="001607FD">
            <w:pPr>
              <w:pStyle w:val="ConsPlusNormal"/>
              <w:jc w:val="both"/>
            </w:pPr>
            <w:r>
              <w:rPr>
                <w:color w:val="392C69"/>
              </w:rPr>
              <w:t>Нумерация пунктов дана в соответствии с официальным текстом документа.</w:t>
            </w:r>
          </w:p>
        </w:tc>
      </w:tr>
    </w:tbl>
    <w:p w:rsidR="001607FD" w:rsidRDefault="001607FD">
      <w:pPr>
        <w:pStyle w:val="ConsPlusNormal"/>
        <w:spacing w:before="300"/>
        <w:ind w:firstLine="540"/>
        <w:jc w:val="both"/>
      </w:pPr>
      <w:r>
        <w:t xml:space="preserve">10. Распределение субсидий между местными бюджетами, прошедших конкурсный отбор, на </w:t>
      </w:r>
      <w:proofErr w:type="spellStart"/>
      <w:r>
        <w:t>софинансирование</w:t>
      </w:r>
      <w:proofErr w:type="spellEnd"/>
      <w:r>
        <w:t xml:space="preserve"> мероприятий, в </w:t>
      </w:r>
      <w:hyperlink w:anchor="P480" w:history="1">
        <w:r>
          <w:rPr>
            <w:color w:val="0000FF"/>
          </w:rPr>
          <w:t>пункте 2</w:t>
        </w:r>
      </w:hyperlink>
      <w:r>
        <w:t xml:space="preserve"> настоящих Правил, осуществляется в следующем порядке:</w:t>
      </w:r>
    </w:p>
    <w:p w:rsidR="001607FD" w:rsidRDefault="001607FD">
      <w:pPr>
        <w:pStyle w:val="ConsPlusNormal"/>
        <w:spacing w:before="240"/>
        <w:ind w:firstLine="540"/>
        <w:jc w:val="both"/>
      </w:pPr>
      <w:r>
        <w:t>30 процентов - поровну между указанными местными бюджетами;</w:t>
      </w:r>
    </w:p>
    <w:p w:rsidR="001607FD" w:rsidRDefault="001607FD">
      <w:pPr>
        <w:pStyle w:val="ConsPlusNormal"/>
        <w:spacing w:before="240"/>
        <w:ind w:firstLine="540"/>
        <w:jc w:val="both"/>
      </w:pPr>
      <w:r>
        <w:t>40 процентов - пропорционально численности населения, постоянно проживающего на территории соответствующего муниципального образования (на последнюю отчетную дату);</w:t>
      </w:r>
    </w:p>
    <w:p w:rsidR="001607FD" w:rsidRDefault="001607FD">
      <w:pPr>
        <w:pStyle w:val="ConsPlusNormal"/>
        <w:spacing w:before="240"/>
        <w:ind w:firstLine="540"/>
        <w:jc w:val="both"/>
      </w:pPr>
      <w:r>
        <w:t xml:space="preserve">30 процентов - между указанными местными бюджетами пропорционально количеству баллов в рейтинге заявок, сформированном конкурсной комиссией в порядке, установленном уполномоченным органом, в соответствии с критериями, указанными в </w:t>
      </w:r>
      <w:hyperlink w:anchor="P482" w:history="1">
        <w:r>
          <w:rPr>
            <w:color w:val="0000FF"/>
          </w:rPr>
          <w:t>пункте 4</w:t>
        </w:r>
      </w:hyperlink>
      <w:r>
        <w:t xml:space="preserve"> настоящих Правил, и присужденному конкурсной комиссией соответствующей заявке.</w:t>
      </w:r>
    </w:p>
    <w:p w:rsidR="001607FD" w:rsidRDefault="001607FD">
      <w:pPr>
        <w:pStyle w:val="ConsPlusNormal"/>
        <w:spacing w:before="240"/>
        <w:ind w:firstLine="540"/>
        <w:jc w:val="both"/>
      </w:pPr>
      <w:bookmarkStart w:id="12" w:name="P504"/>
      <w:bookmarkEnd w:id="12"/>
      <w:r>
        <w:t>11. Размер субсидии рассчитывается по формуле:</w:t>
      </w:r>
    </w:p>
    <w:p w:rsidR="001607FD" w:rsidRDefault="001607FD">
      <w:pPr>
        <w:pStyle w:val="ConsPlusNormal"/>
        <w:ind w:firstLine="540"/>
        <w:jc w:val="both"/>
      </w:pPr>
    </w:p>
    <w:p w:rsidR="001607FD" w:rsidRDefault="001607FD">
      <w:pPr>
        <w:pStyle w:val="ConsPlusNormal"/>
        <w:ind w:firstLine="540"/>
        <w:jc w:val="both"/>
      </w:pPr>
      <w:r w:rsidRPr="002B61C4">
        <w:rPr>
          <w:position w:val="-14"/>
        </w:rPr>
        <w:pict>
          <v:shape id="_x0000_i1025" style="width:300pt;height:26.25pt" coordsize="" o:spt="100" adj="0,,0" path="" filled="f" stroked="f">
            <v:stroke joinstyle="miter"/>
            <v:imagedata r:id="rId42" o:title="base_1_308904_32768"/>
            <v:formulas/>
            <v:path o:connecttype="segments"/>
          </v:shape>
        </w:pict>
      </w:r>
    </w:p>
    <w:p w:rsidR="001607FD" w:rsidRDefault="001607FD">
      <w:pPr>
        <w:pStyle w:val="ConsPlusNormal"/>
        <w:ind w:firstLine="540"/>
        <w:jc w:val="both"/>
      </w:pPr>
    </w:p>
    <w:p w:rsidR="001607FD" w:rsidRDefault="001607FD">
      <w:pPr>
        <w:pStyle w:val="ConsPlusNormal"/>
        <w:ind w:firstLine="540"/>
        <w:jc w:val="both"/>
      </w:pPr>
      <w:r>
        <w:t>где:</w:t>
      </w:r>
    </w:p>
    <w:p w:rsidR="001607FD" w:rsidRDefault="001607FD">
      <w:pPr>
        <w:pStyle w:val="ConsPlusNormal"/>
        <w:spacing w:before="240"/>
        <w:ind w:firstLine="540"/>
        <w:jc w:val="both"/>
      </w:pPr>
      <w:proofErr w:type="spellStart"/>
      <w:r>
        <w:t>С</w:t>
      </w:r>
      <w:proofErr w:type="gramStart"/>
      <w:r>
        <w:rPr>
          <w:vertAlign w:val="subscript"/>
        </w:rPr>
        <w:t>i</w:t>
      </w:r>
      <w:proofErr w:type="spellEnd"/>
      <w:proofErr w:type="gramEnd"/>
      <w:r>
        <w:t xml:space="preserve"> - объем субсидии местному бюджету i-</w:t>
      </w:r>
      <w:proofErr w:type="spellStart"/>
      <w:r>
        <w:t>го</w:t>
      </w:r>
      <w:proofErr w:type="spellEnd"/>
      <w:r>
        <w:t xml:space="preserve"> муниципального образования;</w:t>
      </w:r>
    </w:p>
    <w:p w:rsidR="001607FD" w:rsidRDefault="001607FD">
      <w:pPr>
        <w:pStyle w:val="ConsPlusNormal"/>
        <w:spacing w:before="240"/>
        <w:ind w:firstLine="540"/>
        <w:jc w:val="both"/>
      </w:pPr>
      <w:r>
        <w:t>С - общий объем субсидий, распределяемых между местными бюджетами;</w:t>
      </w:r>
    </w:p>
    <w:p w:rsidR="001607FD" w:rsidRDefault="001607FD">
      <w:pPr>
        <w:pStyle w:val="ConsPlusNormal"/>
        <w:spacing w:before="240"/>
        <w:ind w:firstLine="540"/>
        <w:jc w:val="both"/>
      </w:pPr>
      <w:proofErr w:type="gramStart"/>
      <w:r>
        <w:t>К</w:t>
      </w:r>
      <w:proofErr w:type="gramEnd"/>
      <w:r>
        <w:t xml:space="preserve"> - количество участников конкурса, прошедших конкурсный отбор;</w:t>
      </w:r>
    </w:p>
    <w:p w:rsidR="001607FD" w:rsidRDefault="001607FD">
      <w:pPr>
        <w:pStyle w:val="ConsPlusNormal"/>
        <w:spacing w:before="240"/>
        <w:ind w:firstLine="540"/>
        <w:jc w:val="both"/>
      </w:pPr>
      <w:proofErr w:type="spellStart"/>
      <w:r>
        <w:t>Н</w:t>
      </w:r>
      <w:proofErr w:type="gramStart"/>
      <w:r>
        <w:rPr>
          <w:vertAlign w:val="subscript"/>
        </w:rPr>
        <w:t>i</w:t>
      </w:r>
      <w:proofErr w:type="spellEnd"/>
      <w:proofErr w:type="gramEnd"/>
      <w:r>
        <w:t xml:space="preserve"> - численность населения, проживающего на территории i-</w:t>
      </w:r>
      <w:proofErr w:type="spellStart"/>
      <w:r>
        <w:t>го</w:t>
      </w:r>
      <w:proofErr w:type="spellEnd"/>
      <w:r>
        <w:t xml:space="preserve"> муниципального образования (на последнюю отчетную дату);</w:t>
      </w:r>
    </w:p>
    <w:p w:rsidR="001607FD" w:rsidRDefault="001607FD">
      <w:pPr>
        <w:pStyle w:val="ConsPlusNormal"/>
        <w:spacing w:before="240"/>
        <w:ind w:firstLine="540"/>
        <w:jc w:val="both"/>
      </w:pPr>
      <w:r>
        <w:t>Н - общая численность населения муниципальных образований, прошедших конкурсный отбор (на последнюю отчетную дату);</w:t>
      </w:r>
    </w:p>
    <w:p w:rsidR="001607FD" w:rsidRDefault="001607FD">
      <w:pPr>
        <w:pStyle w:val="ConsPlusNormal"/>
        <w:spacing w:before="240"/>
        <w:ind w:firstLine="540"/>
        <w:jc w:val="both"/>
      </w:pPr>
      <w:proofErr w:type="spellStart"/>
      <w:r>
        <w:t>Б</w:t>
      </w:r>
      <w:proofErr w:type="gramStart"/>
      <w:r>
        <w:rPr>
          <w:vertAlign w:val="subscript"/>
        </w:rPr>
        <w:t>i</w:t>
      </w:r>
      <w:proofErr w:type="spellEnd"/>
      <w:proofErr w:type="gramEnd"/>
      <w:r>
        <w:t xml:space="preserve"> - количество баллов в рейтинге заявок, присужденных заявке i-</w:t>
      </w:r>
      <w:proofErr w:type="spellStart"/>
      <w:r>
        <w:t>го</w:t>
      </w:r>
      <w:proofErr w:type="spellEnd"/>
      <w:r>
        <w:t xml:space="preserve"> участника конкурса;</w:t>
      </w:r>
    </w:p>
    <w:p w:rsidR="001607FD" w:rsidRDefault="001607FD">
      <w:pPr>
        <w:pStyle w:val="ConsPlusNormal"/>
        <w:spacing w:before="240"/>
        <w:ind w:firstLine="540"/>
        <w:jc w:val="both"/>
      </w:pPr>
      <w:proofErr w:type="gramStart"/>
      <w:r>
        <w:t>Б</w:t>
      </w:r>
      <w:proofErr w:type="gramEnd"/>
      <w:r>
        <w:t xml:space="preserve"> - общее количество баллов в рейтинге заявок, присужденных всем заявкам, прошедшим конкурсный отбор.</w:t>
      </w:r>
    </w:p>
    <w:p w:rsidR="001607FD" w:rsidRDefault="001607FD">
      <w:pPr>
        <w:pStyle w:val="ConsPlusNormal"/>
        <w:spacing w:before="240"/>
        <w:ind w:firstLine="540"/>
        <w:jc w:val="both"/>
      </w:pPr>
      <w:r>
        <w:t>12. Субсидии используются муниципальными образованиями в соответствии с их целевым назначением и не могут быть направлены на другие цели.</w:t>
      </w:r>
    </w:p>
    <w:p w:rsidR="001607FD" w:rsidRDefault="001607FD">
      <w:pPr>
        <w:pStyle w:val="ConsPlusNormal"/>
        <w:spacing w:before="240"/>
        <w:ind w:firstLine="540"/>
        <w:jc w:val="both"/>
      </w:pPr>
      <w:r>
        <w:t xml:space="preserve">В случае использования субсидий не по целевому назначению указанные средства </w:t>
      </w:r>
      <w:r>
        <w:lastRenderedPageBreak/>
        <w:t>взыскиваются в областной бюджет в порядке, установленном законодательством Российской Федерации.</w:t>
      </w: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jc w:val="right"/>
        <w:outlineLvl w:val="3"/>
      </w:pPr>
      <w:r>
        <w:t>Утверждено</w:t>
      </w:r>
    </w:p>
    <w:p w:rsidR="001607FD" w:rsidRDefault="001607FD">
      <w:pPr>
        <w:pStyle w:val="ConsPlusNormal"/>
        <w:jc w:val="right"/>
      </w:pPr>
      <w:r>
        <w:t>постановлением</w:t>
      </w:r>
    </w:p>
    <w:p w:rsidR="001607FD" w:rsidRDefault="001607FD">
      <w:pPr>
        <w:pStyle w:val="ConsPlusNormal"/>
        <w:jc w:val="right"/>
      </w:pPr>
      <w:r>
        <w:t>Правительства _______</w:t>
      </w:r>
    </w:p>
    <w:p w:rsidR="001607FD" w:rsidRDefault="001607FD">
      <w:pPr>
        <w:pStyle w:val="ConsPlusNormal"/>
        <w:jc w:val="right"/>
      </w:pPr>
      <w:proofErr w:type="gramStart"/>
      <w:r>
        <w:t>(наименование субъекта</w:t>
      </w:r>
      <w:proofErr w:type="gramEnd"/>
    </w:p>
    <w:p w:rsidR="001607FD" w:rsidRDefault="001607FD">
      <w:pPr>
        <w:pStyle w:val="ConsPlusNormal"/>
        <w:jc w:val="right"/>
      </w:pPr>
      <w:proofErr w:type="gramStart"/>
      <w:r>
        <w:t>Российской Федерации)</w:t>
      </w:r>
      <w:proofErr w:type="gramEnd"/>
    </w:p>
    <w:p w:rsidR="001607FD" w:rsidRDefault="001607FD">
      <w:pPr>
        <w:pStyle w:val="ConsPlusNormal"/>
        <w:jc w:val="right"/>
      </w:pPr>
      <w:r>
        <w:t>от __.__. 20__ N ____</w:t>
      </w:r>
    </w:p>
    <w:p w:rsidR="001607FD" w:rsidRDefault="001607FD">
      <w:pPr>
        <w:pStyle w:val="ConsPlusNormal"/>
        <w:ind w:firstLine="540"/>
        <w:jc w:val="both"/>
      </w:pPr>
    </w:p>
    <w:p w:rsidR="001607FD" w:rsidRDefault="001607FD">
      <w:pPr>
        <w:pStyle w:val="ConsPlusNormal"/>
        <w:jc w:val="center"/>
      </w:pPr>
      <w:bookmarkStart w:id="13" w:name="P530"/>
      <w:bookmarkEnd w:id="13"/>
      <w:r>
        <w:t>Порядок</w:t>
      </w:r>
    </w:p>
    <w:p w:rsidR="001607FD" w:rsidRDefault="001607FD">
      <w:pPr>
        <w:pStyle w:val="ConsPlusNormal"/>
        <w:jc w:val="center"/>
      </w:pPr>
      <w:r>
        <w:t>конкурсного отбора муниципальных районов и городских</w:t>
      </w:r>
    </w:p>
    <w:p w:rsidR="001607FD" w:rsidRDefault="001607FD">
      <w:pPr>
        <w:pStyle w:val="ConsPlusNormal"/>
        <w:jc w:val="center"/>
      </w:pPr>
      <w:r>
        <w:t>округов ______ (наименование субъекта Российской Федерации)</w:t>
      </w:r>
    </w:p>
    <w:p w:rsidR="001607FD" w:rsidRDefault="001607FD">
      <w:pPr>
        <w:pStyle w:val="ConsPlusNormal"/>
        <w:jc w:val="center"/>
      </w:pPr>
      <w:r>
        <w:t>для предоставления субсидий из областного бюджета бюджетам</w:t>
      </w:r>
    </w:p>
    <w:p w:rsidR="001607FD" w:rsidRDefault="001607FD">
      <w:pPr>
        <w:pStyle w:val="ConsPlusNormal"/>
        <w:jc w:val="center"/>
      </w:pPr>
      <w:r>
        <w:t>муниципальных районов и городских округов ______</w:t>
      </w:r>
    </w:p>
    <w:p w:rsidR="001607FD" w:rsidRDefault="001607FD">
      <w:pPr>
        <w:pStyle w:val="ConsPlusNormal"/>
        <w:jc w:val="center"/>
      </w:pPr>
      <w:r>
        <w:t>(наименование субъекта Российской Федерации)</w:t>
      </w:r>
    </w:p>
    <w:p w:rsidR="001607FD" w:rsidRDefault="001607FD">
      <w:pPr>
        <w:pStyle w:val="ConsPlusNormal"/>
        <w:jc w:val="center"/>
      </w:pPr>
      <w:r>
        <w:t>на цели реализации муниципальных программ поддержки</w:t>
      </w:r>
    </w:p>
    <w:p w:rsidR="001607FD" w:rsidRDefault="001607FD">
      <w:pPr>
        <w:pStyle w:val="ConsPlusNormal"/>
        <w:jc w:val="center"/>
      </w:pPr>
      <w:r>
        <w:t>социально ориентированных некоммерческих организаций,</w:t>
      </w:r>
    </w:p>
    <w:p w:rsidR="001607FD" w:rsidRDefault="001607FD">
      <w:pPr>
        <w:pStyle w:val="ConsPlusNormal"/>
        <w:jc w:val="center"/>
      </w:pPr>
      <w:proofErr w:type="gramStart"/>
      <w:r>
        <w:t>осуществляющих</w:t>
      </w:r>
      <w:proofErr w:type="gramEnd"/>
      <w:r>
        <w:t xml:space="preserve"> деятельность на территории муниципальных</w:t>
      </w:r>
    </w:p>
    <w:p w:rsidR="001607FD" w:rsidRDefault="001607FD">
      <w:pPr>
        <w:pStyle w:val="ConsPlusNormal"/>
        <w:jc w:val="center"/>
      </w:pPr>
      <w:proofErr w:type="gramStart"/>
      <w:r>
        <w:t>образований _________ (наименование субъекта</w:t>
      </w:r>
      <w:proofErr w:type="gramEnd"/>
    </w:p>
    <w:p w:rsidR="001607FD" w:rsidRDefault="001607FD">
      <w:pPr>
        <w:pStyle w:val="ConsPlusNormal"/>
        <w:jc w:val="center"/>
      </w:pPr>
      <w:proofErr w:type="gramStart"/>
      <w:r>
        <w:t>Российской Федерации)</w:t>
      </w:r>
      <w:proofErr w:type="gramEnd"/>
    </w:p>
    <w:p w:rsidR="001607FD" w:rsidRDefault="001607FD">
      <w:pPr>
        <w:pStyle w:val="ConsPlusNormal"/>
        <w:ind w:firstLine="540"/>
        <w:jc w:val="both"/>
      </w:pPr>
    </w:p>
    <w:p w:rsidR="001607FD" w:rsidRDefault="001607FD">
      <w:pPr>
        <w:pStyle w:val="ConsPlusNormal"/>
        <w:jc w:val="center"/>
        <w:outlineLvl w:val="4"/>
      </w:pPr>
      <w:r>
        <w:t>1. Общие положения</w:t>
      </w:r>
    </w:p>
    <w:p w:rsidR="001607FD" w:rsidRDefault="001607FD">
      <w:pPr>
        <w:pStyle w:val="ConsPlusNormal"/>
        <w:ind w:firstLine="540"/>
        <w:jc w:val="both"/>
      </w:pPr>
    </w:p>
    <w:p w:rsidR="001607FD" w:rsidRDefault="001607FD">
      <w:pPr>
        <w:pStyle w:val="ConsPlusNormal"/>
        <w:ind w:firstLine="540"/>
        <w:jc w:val="both"/>
      </w:pPr>
      <w:r>
        <w:t>1. Настоящий Порядок определяет процедуру конкурсного отбора муниципальных районов и городских округов ______ (наименование субъекта Российской Федерации) для предоставления субсидий из областного бюджета бюджетам муниципальных образований ______ (наименование субъекта Российской Федерации) на цели реализации муниципальных программ поддержки социально ориентированных некоммерческих организаций, осуществляющих деятельность на территории _____ (наименование субъекта Российской Федерации).</w:t>
      </w:r>
    </w:p>
    <w:p w:rsidR="001607FD" w:rsidRDefault="001607FD">
      <w:pPr>
        <w:pStyle w:val="ConsPlusNormal"/>
        <w:ind w:firstLine="540"/>
        <w:jc w:val="both"/>
      </w:pPr>
    </w:p>
    <w:p w:rsidR="001607FD" w:rsidRDefault="001607FD">
      <w:pPr>
        <w:pStyle w:val="ConsPlusNormal"/>
        <w:ind w:firstLine="540"/>
        <w:jc w:val="both"/>
        <w:outlineLvl w:val="4"/>
      </w:pPr>
      <w:bookmarkStart w:id="14" w:name="P546"/>
      <w:bookmarkEnd w:id="14"/>
      <w:r>
        <w:t>2. Процедура проведения конкурсного отбора и требования к заявке на участие в конкурсном отборе</w:t>
      </w:r>
    </w:p>
    <w:p w:rsidR="001607FD" w:rsidRDefault="001607FD">
      <w:pPr>
        <w:pStyle w:val="ConsPlusNormal"/>
        <w:ind w:firstLine="540"/>
        <w:jc w:val="both"/>
      </w:pPr>
    </w:p>
    <w:p w:rsidR="001607FD" w:rsidRDefault="001607FD">
      <w:pPr>
        <w:pStyle w:val="ConsPlusNormal"/>
        <w:ind w:firstLine="540"/>
        <w:jc w:val="both"/>
      </w:pPr>
      <w:r>
        <w:t>2.1. Решение о проведении конкурсного отбора оформляется приказом _____ (наименование уполномоченного органа) (далее - уполномоченный орган).</w:t>
      </w:r>
    </w:p>
    <w:p w:rsidR="001607FD" w:rsidRDefault="001607FD">
      <w:pPr>
        <w:pStyle w:val="ConsPlusNormal"/>
        <w:spacing w:before="240"/>
        <w:ind w:firstLine="540"/>
        <w:jc w:val="both"/>
      </w:pPr>
      <w:r>
        <w:t>2.2. Уполномоченный орган:</w:t>
      </w:r>
    </w:p>
    <w:p w:rsidR="001607FD" w:rsidRDefault="001607FD">
      <w:pPr>
        <w:pStyle w:val="ConsPlusNormal"/>
        <w:spacing w:before="240"/>
        <w:ind w:firstLine="540"/>
        <w:jc w:val="both"/>
      </w:pPr>
      <w:r>
        <w:t>1) утверждает состав конкурсной комиссии по проведению конкурсного отбора и положение о конкурсной комиссии;</w:t>
      </w:r>
    </w:p>
    <w:p w:rsidR="001607FD" w:rsidRDefault="001607FD">
      <w:pPr>
        <w:pStyle w:val="ConsPlusNormal"/>
        <w:spacing w:before="240"/>
        <w:ind w:firstLine="540"/>
        <w:jc w:val="both"/>
      </w:pPr>
      <w:r>
        <w:t>2) обеспечивает работу конкурсной комиссии;</w:t>
      </w:r>
    </w:p>
    <w:p w:rsidR="001607FD" w:rsidRDefault="001607FD">
      <w:pPr>
        <w:pStyle w:val="ConsPlusNormal"/>
        <w:spacing w:before="240"/>
        <w:ind w:firstLine="540"/>
        <w:jc w:val="both"/>
      </w:pPr>
      <w:r>
        <w:t>3) объявляет конкурсный отбор;</w:t>
      </w:r>
    </w:p>
    <w:p w:rsidR="001607FD" w:rsidRDefault="001607FD">
      <w:pPr>
        <w:pStyle w:val="ConsPlusNormal"/>
        <w:spacing w:before="240"/>
        <w:ind w:firstLine="540"/>
        <w:jc w:val="both"/>
      </w:pPr>
      <w:r>
        <w:t>4) устанавливает сроки приема заявок на участие в конкурсном отборе;</w:t>
      </w:r>
    </w:p>
    <w:p w:rsidR="001607FD" w:rsidRDefault="001607FD">
      <w:pPr>
        <w:pStyle w:val="ConsPlusNormal"/>
        <w:spacing w:before="240"/>
        <w:ind w:firstLine="540"/>
        <w:jc w:val="both"/>
      </w:pPr>
      <w:r>
        <w:t>5) организует распространение информации о проведении конкурсного отбора;</w:t>
      </w:r>
    </w:p>
    <w:p w:rsidR="001607FD" w:rsidRDefault="001607FD">
      <w:pPr>
        <w:pStyle w:val="ConsPlusNormal"/>
        <w:spacing w:before="240"/>
        <w:ind w:firstLine="540"/>
        <w:jc w:val="both"/>
      </w:pPr>
      <w:r>
        <w:t>6) организует консультирование по вопросам подготовки заявок;</w:t>
      </w:r>
    </w:p>
    <w:p w:rsidR="001607FD" w:rsidRDefault="001607FD">
      <w:pPr>
        <w:pStyle w:val="ConsPlusNormal"/>
        <w:spacing w:before="240"/>
        <w:ind w:firstLine="540"/>
        <w:jc w:val="both"/>
      </w:pPr>
      <w:r>
        <w:lastRenderedPageBreak/>
        <w:t>7) организует прием, регистрацию и передачу заявок в конкурсную комиссию;</w:t>
      </w:r>
    </w:p>
    <w:p w:rsidR="001607FD" w:rsidRDefault="001607FD">
      <w:pPr>
        <w:pStyle w:val="ConsPlusNormal"/>
        <w:spacing w:before="240"/>
        <w:ind w:firstLine="540"/>
        <w:jc w:val="both"/>
      </w:pPr>
      <w:r>
        <w:t>8) обеспечивает сохранность поданных заявок;</w:t>
      </w:r>
    </w:p>
    <w:p w:rsidR="001607FD" w:rsidRDefault="001607FD">
      <w:pPr>
        <w:pStyle w:val="ConsPlusNormal"/>
        <w:spacing w:before="240"/>
        <w:ind w:firstLine="540"/>
        <w:jc w:val="both"/>
      </w:pPr>
      <w:r>
        <w:t>9) на основании протокола заседания конкурсной комиссии готовит в установленном порядке проект постановления Правительства _____ (наименование субъекта Российской Федерации) о распределении субсидий из областного бюджета бюджетам муниципальных образований на цели реализации муниципальных программ поддержки социально ориентированных некоммерческих организаций, осуществляющих деятельность на территории __________ (наименование субъекта Российской Федерации).</w:t>
      </w:r>
    </w:p>
    <w:p w:rsidR="001607FD" w:rsidRDefault="001607FD">
      <w:pPr>
        <w:pStyle w:val="ConsPlusNormal"/>
        <w:spacing w:before="240"/>
        <w:ind w:firstLine="540"/>
        <w:jc w:val="both"/>
      </w:pPr>
      <w:r>
        <w:t xml:space="preserve">2.3. Объявление о проведении конкурсного отбора и его условиях размещается на официальном сайте не </w:t>
      </w:r>
      <w:proofErr w:type="gramStart"/>
      <w:r>
        <w:t>позднее</w:t>
      </w:r>
      <w:proofErr w:type="gramEnd"/>
      <w:r>
        <w:t xml:space="preserve"> чем за десять календарных дней до дня начала срока приема заявок.</w:t>
      </w:r>
    </w:p>
    <w:p w:rsidR="001607FD" w:rsidRDefault="001607FD">
      <w:pPr>
        <w:pStyle w:val="ConsPlusNormal"/>
        <w:spacing w:before="240"/>
        <w:ind w:firstLine="540"/>
        <w:jc w:val="both"/>
      </w:pPr>
      <w:r>
        <w:t>2.4. Объявление о проведении конкурсного отбора должно содержать:</w:t>
      </w:r>
    </w:p>
    <w:p w:rsidR="001607FD" w:rsidRDefault="001607FD">
      <w:pPr>
        <w:pStyle w:val="ConsPlusNormal"/>
        <w:spacing w:before="240"/>
        <w:ind w:firstLine="540"/>
        <w:jc w:val="both"/>
      </w:pPr>
      <w:r>
        <w:t>1) сведения о сроке, времени, месте и порядке приема заявок, почтовый адрес для направления заявок;</w:t>
      </w:r>
    </w:p>
    <w:p w:rsidR="001607FD" w:rsidRDefault="001607FD">
      <w:pPr>
        <w:pStyle w:val="ConsPlusNormal"/>
        <w:spacing w:before="240"/>
        <w:ind w:firstLine="540"/>
        <w:jc w:val="both"/>
      </w:pPr>
      <w:r>
        <w:t>2) информацию о перечне документов, представляемых для участия в конкурсном отборе;</w:t>
      </w:r>
    </w:p>
    <w:p w:rsidR="001607FD" w:rsidRDefault="001607FD">
      <w:pPr>
        <w:pStyle w:val="ConsPlusNormal"/>
        <w:spacing w:before="240"/>
        <w:ind w:firstLine="540"/>
        <w:jc w:val="both"/>
      </w:pPr>
      <w:r>
        <w:t>3) орган, ответственный за организацию предоставления субсидий;</w:t>
      </w:r>
    </w:p>
    <w:p w:rsidR="001607FD" w:rsidRDefault="001607FD">
      <w:pPr>
        <w:pStyle w:val="ConsPlusNormal"/>
        <w:spacing w:before="240"/>
        <w:ind w:firstLine="540"/>
        <w:jc w:val="both"/>
      </w:pPr>
      <w:r>
        <w:t>4) номер телефона для получения консультаций по вопросам подготовки заявок;</w:t>
      </w:r>
    </w:p>
    <w:p w:rsidR="001607FD" w:rsidRDefault="001607FD">
      <w:pPr>
        <w:pStyle w:val="ConsPlusNormal"/>
        <w:spacing w:before="240"/>
        <w:ind w:firstLine="540"/>
        <w:jc w:val="both"/>
      </w:pPr>
      <w:r>
        <w:t>5) информацию о порядке и сроках объявления результатов конкурсного отбора и сроке заключения соглашения.</w:t>
      </w:r>
    </w:p>
    <w:p w:rsidR="001607FD" w:rsidRDefault="001607FD">
      <w:pPr>
        <w:pStyle w:val="ConsPlusNormal"/>
        <w:spacing w:before="240"/>
        <w:ind w:firstLine="540"/>
        <w:jc w:val="both"/>
      </w:pPr>
      <w:r>
        <w:t>Срок приема заявок не может быть менее 21 календарного дня.</w:t>
      </w:r>
    </w:p>
    <w:p w:rsidR="001607FD" w:rsidRDefault="001607FD">
      <w:pPr>
        <w:pStyle w:val="ConsPlusNormal"/>
        <w:spacing w:before="240"/>
        <w:ind w:firstLine="540"/>
        <w:jc w:val="both"/>
      </w:pPr>
      <w:r>
        <w:t>2.5. Для участия в конкурсном отборе органу местного самоуправления муниципального образования необходимо представить в уполномоченный орган заявку, которая должна включать:</w:t>
      </w:r>
    </w:p>
    <w:p w:rsidR="001607FD" w:rsidRDefault="001607FD">
      <w:pPr>
        <w:pStyle w:val="ConsPlusNormal"/>
        <w:spacing w:before="240"/>
        <w:ind w:firstLine="540"/>
        <w:jc w:val="both"/>
      </w:pPr>
      <w:r>
        <w:t>1) заявление на участие в конкурсном отборе по форме, установленной распоряжением уполномоченного органа;</w:t>
      </w:r>
    </w:p>
    <w:p w:rsidR="001607FD" w:rsidRDefault="001607FD">
      <w:pPr>
        <w:pStyle w:val="ConsPlusNormal"/>
        <w:spacing w:before="240"/>
        <w:ind w:firstLine="540"/>
        <w:jc w:val="both"/>
      </w:pPr>
      <w:bookmarkStart w:id="15" w:name="P569"/>
      <w:bookmarkEnd w:id="15"/>
      <w:proofErr w:type="gramStart"/>
      <w:r>
        <w:t>2) копию муниципального правового акта об утверждении муниципальной программы;</w:t>
      </w:r>
      <w:proofErr w:type="gramEnd"/>
    </w:p>
    <w:p w:rsidR="001607FD" w:rsidRDefault="001607FD">
      <w:pPr>
        <w:pStyle w:val="ConsPlusNormal"/>
        <w:spacing w:before="240"/>
        <w:ind w:firstLine="540"/>
        <w:jc w:val="both"/>
      </w:pPr>
      <w:bookmarkStart w:id="16" w:name="P570"/>
      <w:bookmarkEnd w:id="16"/>
      <w:r>
        <w:t xml:space="preserve">3) копию муниципального правового акта, устанавливающего порядок предоставления на конкурсной основе субсидий из местного бюджета социально ориентированным некоммерческим организациям, включающий требования к </w:t>
      </w:r>
      <w:proofErr w:type="spellStart"/>
      <w:r>
        <w:t>софинансированию</w:t>
      </w:r>
      <w:proofErr w:type="spellEnd"/>
      <w:r>
        <w:t xml:space="preserve"> из внебюджетных источников мероприятий, указанных в </w:t>
      </w:r>
      <w:hyperlink w:anchor="P546" w:history="1">
        <w:r>
          <w:rPr>
            <w:color w:val="0000FF"/>
          </w:rPr>
          <w:t>пункте 2</w:t>
        </w:r>
      </w:hyperlink>
      <w:r>
        <w:t xml:space="preserve"> настоящего Порядка (если этот порядок не установлен муниципальным правовым актом, указанным в </w:t>
      </w:r>
      <w:hyperlink w:anchor="P569" w:history="1">
        <w:r>
          <w:rPr>
            <w:color w:val="0000FF"/>
          </w:rPr>
          <w:t>подпункте 2</w:t>
        </w:r>
      </w:hyperlink>
      <w:r>
        <w:t xml:space="preserve"> настоящего пункта);</w:t>
      </w:r>
    </w:p>
    <w:p w:rsidR="001607FD" w:rsidRDefault="001607FD">
      <w:pPr>
        <w:pStyle w:val="ConsPlusNormal"/>
        <w:spacing w:before="240"/>
        <w:ind w:firstLine="540"/>
        <w:jc w:val="both"/>
      </w:pPr>
      <w:r>
        <w:t>4) выписку из муниципального правого акта о местном бюджете на текущий финансовый год, подтверждающую включение в местный бюджет бюджетных ассигнований на реализацию муниципальной программы;</w:t>
      </w:r>
    </w:p>
    <w:p w:rsidR="001607FD" w:rsidRDefault="001607FD">
      <w:pPr>
        <w:pStyle w:val="ConsPlusNormal"/>
        <w:spacing w:before="240"/>
        <w:ind w:firstLine="540"/>
        <w:jc w:val="both"/>
      </w:pPr>
      <w:proofErr w:type="gramStart"/>
      <w:r>
        <w:t xml:space="preserve">5) информацию (в том числе копии муниципальных правовых актов, за исключением указанных в </w:t>
      </w:r>
      <w:hyperlink w:anchor="P569" w:history="1">
        <w:r>
          <w:rPr>
            <w:color w:val="0000FF"/>
          </w:rPr>
          <w:t>подпунктах 2</w:t>
        </w:r>
      </w:hyperlink>
      <w:r>
        <w:t xml:space="preserve"> и </w:t>
      </w:r>
      <w:hyperlink w:anchor="P570" w:history="1">
        <w:r>
          <w:rPr>
            <w:color w:val="0000FF"/>
          </w:rPr>
          <w:t>3</w:t>
        </w:r>
      </w:hyperlink>
      <w:r>
        <w:t xml:space="preserve"> настоящего пункта) по критерию конкурсного отбора, предусмотренному </w:t>
      </w:r>
      <w:hyperlink w:anchor="P485" w:history="1">
        <w:r>
          <w:rPr>
            <w:color w:val="0000FF"/>
          </w:rPr>
          <w:t>подпунктом 3 пункта 4</w:t>
        </w:r>
      </w:hyperlink>
      <w:r>
        <w:t xml:space="preserve"> "Правил предоставления субсидий из областного бюджета бюджетам муниципальных районов и городских округов ____ (наименование субъекта Российской Федерации) на цели реализации муниципальных программ поддержки социально ориентированных некоммерческих организаций, осуществляющих деятельность </w:t>
      </w:r>
      <w:r>
        <w:lastRenderedPageBreak/>
        <w:t>на территории муниципальных образований</w:t>
      </w:r>
      <w:proofErr w:type="gramEnd"/>
      <w:r>
        <w:t xml:space="preserve"> _____ (наименование субъекта Российской Федерации)";</w:t>
      </w:r>
    </w:p>
    <w:p w:rsidR="001607FD" w:rsidRDefault="001607FD">
      <w:pPr>
        <w:pStyle w:val="ConsPlusNormal"/>
        <w:spacing w:before="240"/>
        <w:ind w:firstLine="540"/>
        <w:jc w:val="both"/>
      </w:pPr>
      <w:r>
        <w:t>6) аналитическую записку по итогам реализации мероприятий по поддержке социально ориентированных некоммерческих организаций за период, установленный _____ (наименование уполномоченного органа), включая сведения о фактическом расходовании средств местного бюджета.</w:t>
      </w:r>
    </w:p>
    <w:p w:rsidR="001607FD" w:rsidRDefault="001607FD">
      <w:pPr>
        <w:pStyle w:val="ConsPlusNormal"/>
        <w:spacing w:before="240"/>
        <w:ind w:firstLine="540"/>
        <w:jc w:val="both"/>
      </w:pPr>
      <w:r>
        <w:t>2.6. Все копии документов должны быть заверены в соответствии с действующим законодательством.</w:t>
      </w:r>
    </w:p>
    <w:p w:rsidR="001607FD" w:rsidRDefault="001607FD">
      <w:pPr>
        <w:pStyle w:val="ConsPlusNormal"/>
        <w:spacing w:before="240"/>
        <w:ind w:firstLine="540"/>
        <w:jc w:val="both"/>
      </w:pPr>
      <w:r>
        <w:t>2.7. Если информация (в том числе документы), включенная в состав заявки, содержит персональные данные, в состав заявки должны быть включены согласия субъектов этих данных на их обработку. В противном случае включение в состав заявки информации, содержащей персональные данные, не допускается.</w:t>
      </w:r>
    </w:p>
    <w:p w:rsidR="001607FD" w:rsidRDefault="001607FD">
      <w:pPr>
        <w:pStyle w:val="ConsPlusNormal"/>
        <w:spacing w:before="240"/>
        <w:ind w:firstLine="540"/>
        <w:jc w:val="both"/>
      </w:pPr>
      <w:r>
        <w:t>2.8. Одно муниципальное образование подает только одну заявку.</w:t>
      </w:r>
    </w:p>
    <w:p w:rsidR="001607FD" w:rsidRDefault="001607FD">
      <w:pPr>
        <w:pStyle w:val="ConsPlusNormal"/>
        <w:spacing w:before="240"/>
        <w:ind w:firstLine="540"/>
        <w:jc w:val="both"/>
      </w:pPr>
      <w:r>
        <w:t>2.9. Заявка представляется на бумажном и электронном носителях.</w:t>
      </w:r>
    </w:p>
    <w:p w:rsidR="001607FD" w:rsidRDefault="001607FD">
      <w:pPr>
        <w:pStyle w:val="ConsPlusNormal"/>
        <w:spacing w:before="240"/>
        <w:ind w:firstLine="540"/>
        <w:jc w:val="both"/>
      </w:pPr>
      <w:r>
        <w:t xml:space="preserve">2.10. Заявка представляется </w:t>
      </w:r>
      <w:proofErr w:type="gramStart"/>
      <w:r>
        <w:t>в</w:t>
      </w:r>
      <w:proofErr w:type="gramEnd"/>
      <w:r>
        <w:t xml:space="preserve"> уполномоченный органа непосредственно (уполномоченным заявителем лицом) или направляется по почте.</w:t>
      </w:r>
    </w:p>
    <w:p w:rsidR="001607FD" w:rsidRDefault="001607FD">
      <w:pPr>
        <w:pStyle w:val="ConsPlusNormal"/>
        <w:spacing w:before="240"/>
        <w:ind w:firstLine="540"/>
        <w:jc w:val="both"/>
      </w:pPr>
      <w:r>
        <w:t>2.11. Заявки, поступившие в уполномоченный орган в течение срока приема заявок, регистрируются в журнале учета заявок. Для заявки, поступившей по почте, датой ее представления в уполномоченный орган считается дата отправки заявки заказным письмом.</w:t>
      </w:r>
    </w:p>
    <w:p w:rsidR="001607FD" w:rsidRDefault="001607FD">
      <w:pPr>
        <w:pStyle w:val="ConsPlusNormal"/>
        <w:spacing w:before="240"/>
        <w:ind w:firstLine="540"/>
        <w:jc w:val="both"/>
      </w:pPr>
      <w:r>
        <w:t>Заявка, поступившая в уполномоченный орган после окончания срока приема заявок, к участию в конкурсном отборе не допускается.</w:t>
      </w:r>
    </w:p>
    <w:p w:rsidR="001607FD" w:rsidRDefault="001607FD">
      <w:pPr>
        <w:pStyle w:val="ConsPlusNormal"/>
        <w:spacing w:before="240"/>
        <w:ind w:firstLine="540"/>
        <w:jc w:val="both"/>
      </w:pPr>
      <w:r>
        <w:t>Заявка может быть отозвана до окончания срока приема заявок путем направления в уполномоченный орган соответствующего обращения органом местного самоуправления муниципального образования. Отозванные заявки не учитываются при определении количества заявок, представленных на участие в конкурсном отборе.</w:t>
      </w:r>
    </w:p>
    <w:p w:rsidR="001607FD" w:rsidRDefault="001607FD">
      <w:pPr>
        <w:pStyle w:val="ConsPlusNormal"/>
        <w:spacing w:before="240"/>
        <w:ind w:firstLine="540"/>
        <w:jc w:val="both"/>
      </w:pPr>
      <w:r>
        <w:t>2.12. Заявитель не допускается к участию в конкурсном отборе (не является участником конкурсного отбора), если:</w:t>
      </w:r>
    </w:p>
    <w:p w:rsidR="001607FD" w:rsidRDefault="001607FD">
      <w:pPr>
        <w:pStyle w:val="ConsPlusNormal"/>
        <w:spacing w:before="240"/>
        <w:ind w:firstLine="540"/>
        <w:jc w:val="both"/>
      </w:pPr>
      <w:r>
        <w:t xml:space="preserve">1) он не соответствует условиям предоставления субсидии, предусмотренным </w:t>
      </w:r>
      <w:hyperlink w:anchor="P493" w:history="1">
        <w:r>
          <w:rPr>
            <w:color w:val="0000FF"/>
          </w:rPr>
          <w:t>подпунктами "а"</w:t>
        </w:r>
      </w:hyperlink>
      <w:r>
        <w:t xml:space="preserve"> - </w:t>
      </w:r>
      <w:hyperlink w:anchor="P495" w:history="1">
        <w:r>
          <w:rPr>
            <w:color w:val="0000FF"/>
          </w:rPr>
          <w:t>"в" пункта 5</w:t>
        </w:r>
      </w:hyperlink>
      <w:r>
        <w:t xml:space="preserve"> "Правил предоставления субсидий из областного бюджета бюджетам муниципальных районов и городских округов _______ (наименование субъекта Российской Федерации) на цели реализации муниципальных программ поддержки социально ориентированных некоммерческих организаций, осуществляющих деятельность на территории муниципальных образований ______ (наименование субъекта Российской Федерации)";</w:t>
      </w:r>
    </w:p>
    <w:p w:rsidR="001607FD" w:rsidRDefault="001607FD">
      <w:pPr>
        <w:pStyle w:val="ConsPlusNormal"/>
        <w:spacing w:before="240"/>
        <w:ind w:firstLine="540"/>
        <w:jc w:val="both"/>
      </w:pPr>
      <w:r>
        <w:t>2) им представлено более одной заявки;</w:t>
      </w:r>
    </w:p>
    <w:p w:rsidR="001607FD" w:rsidRDefault="001607FD">
      <w:pPr>
        <w:pStyle w:val="ConsPlusNormal"/>
        <w:spacing w:before="240"/>
        <w:ind w:firstLine="540"/>
        <w:jc w:val="both"/>
      </w:pPr>
      <w:r>
        <w:t>3) представленная им заявка не соответствует требованиям, установленным настоящим Порядком;</w:t>
      </w:r>
    </w:p>
    <w:p w:rsidR="001607FD" w:rsidRDefault="001607FD">
      <w:pPr>
        <w:pStyle w:val="ConsPlusNormal"/>
        <w:spacing w:before="240"/>
        <w:ind w:firstLine="540"/>
        <w:jc w:val="both"/>
      </w:pPr>
      <w:r>
        <w:t>4) представленная им заявка поступила в уполномоченный орган (в том числе по почте) после окончания срока приема заявок.</w:t>
      </w:r>
    </w:p>
    <w:p w:rsidR="001607FD" w:rsidRDefault="001607FD">
      <w:pPr>
        <w:pStyle w:val="ConsPlusNormal"/>
        <w:spacing w:before="240"/>
        <w:ind w:firstLine="540"/>
        <w:jc w:val="both"/>
      </w:pPr>
      <w:r>
        <w:t xml:space="preserve">2.13. Не является основанием </w:t>
      </w:r>
      <w:proofErr w:type="gramStart"/>
      <w:r>
        <w:t>для отказа в допуске к участию в конкурсном отборе наличие в документах</w:t>
      </w:r>
      <w:proofErr w:type="gramEnd"/>
      <w:r>
        <w:t xml:space="preserve"> заявки описок, опечаток, орфографических и арифметических ошибок.</w:t>
      </w:r>
    </w:p>
    <w:p w:rsidR="001607FD" w:rsidRDefault="001607FD">
      <w:pPr>
        <w:pStyle w:val="ConsPlusNormal"/>
        <w:spacing w:before="240"/>
        <w:ind w:firstLine="540"/>
        <w:jc w:val="both"/>
      </w:pPr>
      <w:r>
        <w:t xml:space="preserve">2.14. Список заявителей, не допущенных к участию в конкурсном отборе (за </w:t>
      </w:r>
      <w:r>
        <w:lastRenderedPageBreak/>
        <w:t>исключением заявителей, заявки которых поступили после окончания срока приема заявок), передается уполномоченным органом для утверждения в конкурсную комиссию.</w:t>
      </w:r>
    </w:p>
    <w:p w:rsidR="001607FD" w:rsidRDefault="001607FD">
      <w:pPr>
        <w:pStyle w:val="ConsPlusNormal"/>
        <w:spacing w:before="240"/>
        <w:ind w:firstLine="540"/>
        <w:jc w:val="both"/>
      </w:pPr>
      <w:r>
        <w:t>2.15. Заявитель несет ответственность за достоверность представленных им сведений. Уполномоченный орган выносит на рассмотрение конкурсной комиссии предложение об аннулировании итогов конкурсного отбора в отношении заявителя, если будет установлено, что этот заявитель представил в заявке недостоверную информацию, которая повлияла на ход проведения конкурсного отбора и (или) решение конкурсной комиссии.</w:t>
      </w:r>
    </w:p>
    <w:p w:rsidR="001607FD" w:rsidRDefault="001607FD">
      <w:pPr>
        <w:pStyle w:val="ConsPlusNormal"/>
        <w:spacing w:before="240"/>
        <w:ind w:firstLine="540"/>
        <w:jc w:val="both"/>
      </w:pPr>
      <w:r>
        <w:t>2.16. В течение срока приема заявок уполномоченный орган организует устное и письменное консультирование по вопросам подготовки заявок.</w:t>
      </w:r>
    </w:p>
    <w:p w:rsidR="001607FD" w:rsidRDefault="001607FD">
      <w:pPr>
        <w:pStyle w:val="ConsPlusNormal"/>
        <w:spacing w:before="240"/>
        <w:ind w:firstLine="540"/>
        <w:jc w:val="both"/>
      </w:pPr>
      <w:r>
        <w:t xml:space="preserve">2.17. Уполномоченный орган направляет ответы на письменные обращения по вопросам подготовки заявок, поступившие ему не </w:t>
      </w:r>
      <w:proofErr w:type="gramStart"/>
      <w:r>
        <w:t>позднее</w:t>
      </w:r>
      <w:proofErr w:type="gramEnd"/>
      <w:r>
        <w:t xml:space="preserve"> чем за 10 дней до дня окончания срока приема заявок, в срок не более пяти дней со дня поступления таких обращений.</w:t>
      </w:r>
    </w:p>
    <w:p w:rsidR="001607FD" w:rsidRDefault="001607FD">
      <w:pPr>
        <w:pStyle w:val="ConsPlusNormal"/>
        <w:spacing w:before="240"/>
        <w:ind w:firstLine="540"/>
        <w:jc w:val="both"/>
      </w:pPr>
      <w:r>
        <w:t>2.18. Состав конкурсной комиссии формируется уполномоченным органом из представителей (по согласованию):</w:t>
      </w:r>
    </w:p>
    <w:p w:rsidR="001607FD" w:rsidRDefault="001607FD">
      <w:pPr>
        <w:pStyle w:val="ConsPlusNormal"/>
        <w:spacing w:before="240"/>
        <w:ind w:firstLine="540"/>
        <w:jc w:val="both"/>
      </w:pPr>
      <w:r>
        <w:t>исполнительных органов государственной власти ___ (наименование субъекта Российской Федерации) и иных органов государственной власти;</w:t>
      </w:r>
    </w:p>
    <w:p w:rsidR="001607FD" w:rsidRDefault="001607FD">
      <w:pPr>
        <w:pStyle w:val="ConsPlusNormal"/>
        <w:spacing w:before="240"/>
        <w:ind w:firstLine="540"/>
        <w:jc w:val="both"/>
      </w:pPr>
      <w:r>
        <w:t>Общественной палаты ____ (наименование субъекта Российской Федерации);</w:t>
      </w:r>
    </w:p>
    <w:p w:rsidR="001607FD" w:rsidRDefault="001607FD">
      <w:pPr>
        <w:pStyle w:val="ConsPlusNormal"/>
        <w:spacing w:before="240"/>
        <w:ind w:firstLine="540"/>
        <w:jc w:val="both"/>
      </w:pPr>
      <w:r>
        <w:t>некоммерческих организаций;</w:t>
      </w:r>
    </w:p>
    <w:p w:rsidR="001607FD" w:rsidRDefault="001607FD">
      <w:pPr>
        <w:pStyle w:val="ConsPlusNormal"/>
        <w:spacing w:before="240"/>
        <w:ind w:firstLine="540"/>
        <w:jc w:val="both"/>
      </w:pPr>
      <w:r>
        <w:t>коммерческих организаций, осуществляющих благотворительную деятельность;</w:t>
      </w:r>
    </w:p>
    <w:p w:rsidR="001607FD" w:rsidRDefault="001607FD">
      <w:pPr>
        <w:pStyle w:val="ConsPlusNormal"/>
        <w:spacing w:before="240"/>
        <w:ind w:firstLine="540"/>
        <w:jc w:val="both"/>
      </w:pPr>
      <w:r>
        <w:t>средств массовой информации, учредителями которых не являются ______ (наименование субъекта Российской Федерации) и муниципальные образования.</w:t>
      </w:r>
    </w:p>
    <w:p w:rsidR="001607FD" w:rsidRDefault="001607FD">
      <w:pPr>
        <w:pStyle w:val="ConsPlusNormal"/>
        <w:spacing w:before="240"/>
        <w:ind w:firstLine="540"/>
        <w:jc w:val="both"/>
      </w:pPr>
      <w:r>
        <w:t>Число членов конкурсной комиссии должно быть нечетным и составлять не менее 9 человек.</w:t>
      </w:r>
    </w:p>
    <w:p w:rsidR="001607FD" w:rsidRDefault="001607FD">
      <w:pPr>
        <w:pStyle w:val="ConsPlusNormal"/>
        <w:spacing w:before="240"/>
        <w:ind w:firstLine="540"/>
        <w:jc w:val="both"/>
      </w:pPr>
      <w:r>
        <w:t>2.19. Конкурсная комиссия:</w:t>
      </w:r>
    </w:p>
    <w:p w:rsidR="001607FD" w:rsidRDefault="001607FD">
      <w:pPr>
        <w:pStyle w:val="ConsPlusNormal"/>
        <w:spacing w:before="240"/>
        <w:ind w:firstLine="540"/>
        <w:jc w:val="both"/>
      </w:pPr>
      <w:r>
        <w:t>1) утверждает список заявителей, не допущенных к участию в конкурсном отборе;</w:t>
      </w:r>
    </w:p>
    <w:p w:rsidR="001607FD" w:rsidRDefault="001607FD">
      <w:pPr>
        <w:pStyle w:val="ConsPlusNormal"/>
        <w:spacing w:before="240"/>
        <w:ind w:firstLine="540"/>
        <w:jc w:val="both"/>
      </w:pPr>
      <w:r>
        <w:t>2) рассматривает заявки, формирует рейтинг заявок и определяет победителей конкурсного отбора и размеры предоставляемых им субсидий;</w:t>
      </w:r>
    </w:p>
    <w:p w:rsidR="001607FD" w:rsidRDefault="001607FD">
      <w:pPr>
        <w:pStyle w:val="ConsPlusNormal"/>
        <w:spacing w:before="240"/>
        <w:ind w:firstLine="540"/>
        <w:jc w:val="both"/>
      </w:pPr>
      <w:r>
        <w:t>3) приглашает представителей участников конкурсного отбора на свои заседания, задает им вопросы.</w:t>
      </w:r>
    </w:p>
    <w:p w:rsidR="001607FD" w:rsidRDefault="001607FD">
      <w:pPr>
        <w:pStyle w:val="ConsPlusNormal"/>
        <w:spacing w:before="240"/>
        <w:ind w:firstLine="540"/>
        <w:jc w:val="both"/>
      </w:pPr>
      <w:r>
        <w:t>2.20. Заседание конкурсной комиссии является правомочным, если на нем присутствует большинство от общего числа членов конкурсной комиссии.</w:t>
      </w:r>
    </w:p>
    <w:p w:rsidR="001607FD" w:rsidRDefault="001607FD">
      <w:pPr>
        <w:pStyle w:val="ConsPlusNormal"/>
        <w:spacing w:before="240"/>
        <w:ind w:firstLine="540"/>
        <w:jc w:val="both"/>
      </w:pPr>
      <w:r>
        <w:t>2.21. Решения конкурсной комиссии принимаются большинством голосов членов конкурсной комиссии, присутствующих на заседании конкурсной комиссии. Каждый член конкурсной комиссии обладает одним голосом. Член конкурсной комиссии не вправе передавать право голоса другому лицу.</w:t>
      </w:r>
    </w:p>
    <w:p w:rsidR="001607FD" w:rsidRDefault="001607FD">
      <w:pPr>
        <w:pStyle w:val="ConsPlusNormal"/>
        <w:spacing w:before="240"/>
        <w:ind w:firstLine="540"/>
        <w:jc w:val="both"/>
      </w:pPr>
      <w:r>
        <w:t>При равенстве голосов членов конкурсной комиссии принимается решение, за которое проголосовал председатель конкурсной комиссии или другой член конкурсной комиссии, председательствовавший на заседании конкурсной комиссии по поручению председателя конкурсной комиссии.</w:t>
      </w:r>
    </w:p>
    <w:p w:rsidR="001607FD" w:rsidRDefault="001607FD">
      <w:pPr>
        <w:pStyle w:val="ConsPlusNormal"/>
        <w:spacing w:before="240"/>
        <w:ind w:firstLine="540"/>
        <w:jc w:val="both"/>
      </w:pPr>
      <w:r>
        <w:t>2.22. Решения конкурсной комиссии оформляются протоколом, который подписывают члены конкурсной комиссии, присутствовавшие на заседании конкурсной комиссии.</w:t>
      </w:r>
    </w:p>
    <w:p w:rsidR="001607FD" w:rsidRDefault="001607FD">
      <w:pPr>
        <w:pStyle w:val="ConsPlusNormal"/>
        <w:spacing w:before="240"/>
        <w:ind w:firstLine="540"/>
        <w:jc w:val="both"/>
      </w:pPr>
      <w:r>
        <w:lastRenderedPageBreak/>
        <w:t>Протокол заседания конкурсной комиссии размещается на официальном сайте не позднее трех рабочих дней со дня заседания конкурсной комиссии.</w:t>
      </w:r>
    </w:p>
    <w:p w:rsidR="001607FD" w:rsidRDefault="001607FD">
      <w:pPr>
        <w:pStyle w:val="ConsPlusNormal"/>
        <w:spacing w:before="240"/>
        <w:ind w:firstLine="540"/>
        <w:jc w:val="both"/>
      </w:pPr>
      <w:r>
        <w:t>2.23. В случае если член конкурсной комиссии лично (прямо или косвенно) заинтересован в итогах конкурсного отбора или имеются иные обстоятельства, способные повлиять на участие члена конкурсной комиссии в работе конкурсной комиссии, он обязан проинформировать об этом конкурсную комиссию до начала рассмотрения заявок.</w:t>
      </w:r>
    </w:p>
    <w:p w:rsidR="001607FD" w:rsidRDefault="001607FD">
      <w:pPr>
        <w:pStyle w:val="ConsPlusNormal"/>
        <w:spacing w:before="240"/>
        <w:ind w:firstLine="540"/>
        <w:jc w:val="both"/>
      </w:pPr>
      <w:r>
        <w:t>Конкурсная комиссия, если ей стало известно о наличии обстоятельств, способных повлиять на участие члена конкурсной комиссии в работе конкурсной комиссии, обязана рассмотреть их и принять одно из следующих решений:</w:t>
      </w:r>
    </w:p>
    <w:p w:rsidR="001607FD" w:rsidRDefault="001607FD">
      <w:pPr>
        <w:pStyle w:val="ConsPlusNormal"/>
        <w:spacing w:before="240"/>
        <w:ind w:firstLine="540"/>
        <w:jc w:val="both"/>
      </w:pPr>
      <w:r>
        <w:t>1) приостановить участие члена конкурсной комиссии в работе конкурсной комиссии;</w:t>
      </w:r>
    </w:p>
    <w:p w:rsidR="001607FD" w:rsidRDefault="001607FD">
      <w:pPr>
        <w:pStyle w:val="ConsPlusNormal"/>
        <w:spacing w:before="240"/>
        <w:ind w:firstLine="540"/>
        <w:jc w:val="both"/>
      </w:pPr>
      <w:proofErr w:type="gramStart"/>
      <w:r>
        <w:t>2) рассмотреть заявки, в отношении которых имеется личная заинтересованность члена конкурсной комиссии или иные обстоятельства, способные повлиять на участие члена конкурсной комиссии в работе конкурсной комиссии, без участия члена конкурсной комиссии в обсуждении соответствующих заявок или в отсутствие члена конкурсной комиссии на заседании конкурсной комиссии;</w:t>
      </w:r>
      <w:proofErr w:type="gramEnd"/>
    </w:p>
    <w:p w:rsidR="001607FD" w:rsidRDefault="001607FD">
      <w:pPr>
        <w:pStyle w:val="ConsPlusNormal"/>
        <w:spacing w:before="240"/>
        <w:ind w:firstLine="540"/>
        <w:jc w:val="both"/>
      </w:pPr>
      <w:r>
        <w:t>3) не ограничивать участие члена конкурсной комиссии в работе конкурсной комиссии.</w:t>
      </w:r>
    </w:p>
    <w:p w:rsidR="001607FD" w:rsidRDefault="001607FD">
      <w:pPr>
        <w:pStyle w:val="ConsPlusNormal"/>
        <w:spacing w:before="240"/>
        <w:ind w:firstLine="540"/>
        <w:jc w:val="both"/>
      </w:pPr>
      <w:r>
        <w:t>2.24. Конкурсная комиссия утверждает:</w:t>
      </w:r>
    </w:p>
    <w:p w:rsidR="001607FD" w:rsidRDefault="001607FD">
      <w:pPr>
        <w:pStyle w:val="ConsPlusNormal"/>
        <w:spacing w:before="240"/>
        <w:ind w:firstLine="540"/>
        <w:jc w:val="both"/>
      </w:pPr>
      <w:r>
        <w:t>1) список заявителей, не допущенных к участию в конкурсном отборе, или вносит в него изменения. Заявители, исключенные конкурсной комиссией из указанного списка, допускаются к участию в конкурсном отборе;</w:t>
      </w:r>
    </w:p>
    <w:p w:rsidR="001607FD" w:rsidRDefault="001607FD">
      <w:pPr>
        <w:pStyle w:val="ConsPlusNormal"/>
        <w:spacing w:before="240"/>
        <w:ind w:firstLine="540"/>
        <w:jc w:val="both"/>
      </w:pPr>
      <w:r>
        <w:t>2) список заявителей, допущенных к участию в конкурсном отборе (участников конкурсного отбора).</w:t>
      </w:r>
    </w:p>
    <w:p w:rsidR="001607FD" w:rsidRDefault="001607FD">
      <w:pPr>
        <w:pStyle w:val="ConsPlusNormal"/>
        <w:spacing w:before="240"/>
        <w:ind w:firstLine="540"/>
        <w:jc w:val="both"/>
      </w:pPr>
      <w:r>
        <w:t>2.25. Заявки оцениваются конкурсной комиссией по критериям, установленным настоящим Постановлением, в срок не более 60 календарных дней после окончания срока приема заявок. Результаты этой работы оформляются в виде рейтинга заявок.</w:t>
      </w:r>
    </w:p>
    <w:p w:rsidR="001607FD" w:rsidRDefault="001607FD">
      <w:pPr>
        <w:pStyle w:val="ConsPlusNormal"/>
        <w:spacing w:before="240"/>
        <w:ind w:firstLine="540"/>
        <w:jc w:val="both"/>
      </w:pPr>
      <w:r>
        <w:t>2.26. Основными принципами рассмотрения заявок конкурсной комиссией являются создание одинаковой доступности и равных условий для всех участников конкурсного отбора, объективность оценки и единство требований.</w:t>
      </w:r>
    </w:p>
    <w:p w:rsidR="001607FD" w:rsidRDefault="001607FD">
      <w:pPr>
        <w:pStyle w:val="ConsPlusNormal"/>
        <w:spacing w:before="240"/>
        <w:ind w:firstLine="540"/>
        <w:jc w:val="both"/>
      </w:pPr>
      <w:r>
        <w:t xml:space="preserve">2.27. </w:t>
      </w:r>
      <w:proofErr w:type="gramStart"/>
      <w:r>
        <w:t xml:space="preserve">Конкурсная комиссия устанавливает минимальное значение количества баллов в рейтинге заявок, при котором представивший соответствующую заявку участник конкурсного отбора признается победителем конкурсного отбора, и определяет в соответствии с </w:t>
      </w:r>
      <w:hyperlink w:anchor="P504" w:history="1">
        <w:r>
          <w:rPr>
            <w:color w:val="0000FF"/>
          </w:rPr>
          <w:t>пунктом 11</w:t>
        </w:r>
      </w:hyperlink>
      <w:r>
        <w:t xml:space="preserve"> "Правила предоставления субсидий из областного бюджета бюджетам муниципальных районов и городских округов ______ (наименование субъекта Российской Федерации) на цели реализации муниципальных программ поддержки социально ориентированных некоммерческих организаций, осуществляющих деятельность на территории муниципальных</w:t>
      </w:r>
      <w:proofErr w:type="gramEnd"/>
      <w:r>
        <w:t xml:space="preserve"> образований ______ (наименование субъекта Российской Федерации)" размеры субсидий местным бюджетам участников конкурсного отбора, количество баллов которых в рейтинге заявок равно или превышает указанное минимальное значение.</w:t>
      </w:r>
    </w:p>
    <w:p w:rsidR="001607FD" w:rsidRDefault="001607FD">
      <w:pPr>
        <w:pStyle w:val="ConsPlusNormal"/>
        <w:spacing w:before="240"/>
        <w:ind w:firstLine="540"/>
        <w:jc w:val="both"/>
      </w:pPr>
      <w:r>
        <w:t>2.28. Протокол итогового заседания конкурсной комиссии со списком победителей конкурсного отбора и предложениями по размерам предоставляемых им субсидий передается конкурсной комиссией в ___ (наименование уполномоченного исполнительного органа государственной власти):</w:t>
      </w:r>
    </w:p>
    <w:p w:rsidR="001607FD" w:rsidRDefault="001607FD">
      <w:pPr>
        <w:pStyle w:val="ConsPlusNormal"/>
        <w:spacing w:before="240"/>
        <w:ind w:firstLine="540"/>
        <w:jc w:val="both"/>
      </w:pPr>
      <w:r>
        <w:t>для внесения распределения субсидий в установленном порядке на рассмотрение Правительства ____ (наименование субъекта Российской Федерации);</w:t>
      </w:r>
    </w:p>
    <w:p w:rsidR="001607FD" w:rsidRDefault="001607FD">
      <w:pPr>
        <w:pStyle w:val="ConsPlusNormal"/>
        <w:spacing w:before="240"/>
        <w:ind w:firstLine="540"/>
        <w:jc w:val="both"/>
      </w:pPr>
      <w:r>
        <w:lastRenderedPageBreak/>
        <w:t>для размещения на официальном сайте.</w:t>
      </w:r>
    </w:p>
    <w:p w:rsidR="001607FD" w:rsidRDefault="001607FD">
      <w:pPr>
        <w:pStyle w:val="ConsPlusNormal"/>
        <w:spacing w:before="240"/>
        <w:ind w:firstLine="540"/>
        <w:jc w:val="both"/>
      </w:pPr>
      <w:r>
        <w:t>2.29. Конкурсный отбор, в котором участвовал только один участник конкурсного отбора, признается несостоявшимся.</w:t>
      </w:r>
    </w:p>
    <w:p w:rsidR="001607FD" w:rsidRDefault="001607FD">
      <w:pPr>
        <w:pStyle w:val="ConsPlusNormal"/>
        <w:spacing w:before="240"/>
        <w:ind w:firstLine="540"/>
        <w:jc w:val="both"/>
      </w:pPr>
      <w:r>
        <w:t>2.30. Уполномоченный орган не возмещает заявителям, не допущенным к участию в конкурсном отборе, участникам конкурсного отбора и победителям конкурсного отбора расходы, связанные с подготовкой, подачей заявок и участием в конкурсном отборе.</w:t>
      </w:r>
    </w:p>
    <w:p w:rsidR="001607FD" w:rsidRDefault="001607FD">
      <w:pPr>
        <w:pStyle w:val="ConsPlusNormal"/>
        <w:spacing w:before="240"/>
        <w:ind w:firstLine="540"/>
        <w:jc w:val="both"/>
      </w:pPr>
      <w:r>
        <w:t>2.31. Информация об участниках конкурсного отбора, рейтинге заявок и иная информация о проведении конкурсного отбора может размещаться на официальном сайте, других сайтах в информационно-телекоммуникационной сети "Интернет" и в средствах массовой информации.</w:t>
      </w: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Title"/>
        <w:jc w:val="center"/>
        <w:outlineLvl w:val="1"/>
      </w:pPr>
      <w:r>
        <w:t>СПРАВОЧНЫЕ МАТЕРИАЛЫ ДЛЯ СУБЪЕКТОВ РОССИЙСКОЙ ФЕДЕРАЦИИ</w:t>
      </w:r>
    </w:p>
    <w:p w:rsidR="001607FD" w:rsidRDefault="001607FD">
      <w:pPr>
        <w:pStyle w:val="ConsPlusNormal"/>
        <w:ind w:firstLine="540"/>
        <w:jc w:val="both"/>
      </w:pPr>
    </w:p>
    <w:p w:rsidR="001607FD" w:rsidRDefault="001607FD">
      <w:pPr>
        <w:pStyle w:val="ConsPlusNormal"/>
        <w:jc w:val="right"/>
        <w:outlineLvl w:val="2"/>
      </w:pPr>
      <w:r>
        <w:t>Приложение 3</w:t>
      </w:r>
    </w:p>
    <w:p w:rsidR="001607FD" w:rsidRDefault="001607FD">
      <w:pPr>
        <w:pStyle w:val="ConsPlusNormal"/>
        <w:ind w:firstLine="540"/>
        <w:jc w:val="both"/>
      </w:pPr>
    </w:p>
    <w:p w:rsidR="001607FD" w:rsidRDefault="001607FD">
      <w:pPr>
        <w:pStyle w:val="ConsPlusTitle"/>
        <w:jc w:val="center"/>
      </w:pPr>
      <w:bookmarkStart w:id="17" w:name="P634"/>
      <w:bookmarkEnd w:id="17"/>
      <w:r>
        <w:t>ЗАКРЕПЛЕНИЕ</w:t>
      </w:r>
    </w:p>
    <w:p w:rsidR="001607FD" w:rsidRDefault="001607FD">
      <w:pPr>
        <w:pStyle w:val="ConsPlusTitle"/>
        <w:jc w:val="center"/>
      </w:pPr>
      <w:r>
        <w:t xml:space="preserve">МЕХАНИЗМА ПОДДЕРЖКИ СОЦИАЛЬНО </w:t>
      </w:r>
      <w:proofErr w:type="gramStart"/>
      <w:r>
        <w:t>ОРИЕНТИРОВАННЫХ</w:t>
      </w:r>
      <w:proofErr w:type="gramEnd"/>
    </w:p>
    <w:p w:rsidR="001607FD" w:rsidRDefault="001607FD">
      <w:pPr>
        <w:pStyle w:val="ConsPlusTitle"/>
        <w:jc w:val="center"/>
      </w:pPr>
      <w:r>
        <w:t>НЕКОММЕРЧЕСКИХ ОРГАНИЗАЦИЙ НА МУНИЦИПАЛЬНОМ УРОВНЕ</w:t>
      </w:r>
    </w:p>
    <w:p w:rsidR="001607FD" w:rsidRDefault="001607FD">
      <w:pPr>
        <w:pStyle w:val="ConsPlusTitle"/>
        <w:jc w:val="center"/>
      </w:pPr>
      <w:r>
        <w:t>В ЗАКОНАХ НЕКОТОРЫХ СУБЪЕКТОВ РОССИЙСКОЙ ФЕДЕРАЦИИ</w:t>
      </w:r>
    </w:p>
    <w:p w:rsidR="001607FD" w:rsidRDefault="001607FD">
      <w:pPr>
        <w:pStyle w:val="ConsPlusTitle"/>
        <w:jc w:val="center"/>
      </w:pPr>
      <w:r>
        <w:t xml:space="preserve">О ГОСУДАРСТВЕННОЙ ПОДДЕРЖКЕ СОЦИАЛЬНО </w:t>
      </w:r>
      <w:proofErr w:type="gramStart"/>
      <w:r>
        <w:t>ОРИЕНТИРОВАННЫХ</w:t>
      </w:r>
      <w:proofErr w:type="gramEnd"/>
    </w:p>
    <w:p w:rsidR="001607FD" w:rsidRDefault="001607FD">
      <w:pPr>
        <w:pStyle w:val="ConsPlusTitle"/>
        <w:jc w:val="center"/>
      </w:pPr>
      <w:r>
        <w:t>НЕКОММЕРЧЕСКИХ ОРГАНИЗАЦИЙ И В ГОСУДАРСТВЕННЫХ ПРОГРАММАХ</w:t>
      </w:r>
    </w:p>
    <w:p w:rsidR="001607FD" w:rsidRDefault="001607FD">
      <w:pPr>
        <w:pStyle w:val="ConsPlusTitle"/>
        <w:jc w:val="center"/>
      </w:pPr>
      <w:r>
        <w:t xml:space="preserve">ПОДДЕРЖКИ СОЦИАЛЬНО </w:t>
      </w:r>
      <w:proofErr w:type="gramStart"/>
      <w:r>
        <w:t>ОРИЕНТИРОВАННЫХ</w:t>
      </w:r>
      <w:proofErr w:type="gramEnd"/>
      <w:r>
        <w:t xml:space="preserve"> НЕКОММЕРЧЕСКИХ</w:t>
      </w:r>
    </w:p>
    <w:p w:rsidR="001607FD" w:rsidRDefault="001607FD">
      <w:pPr>
        <w:pStyle w:val="ConsPlusTitle"/>
        <w:jc w:val="center"/>
      </w:pPr>
      <w:r>
        <w:t>ОРГАНИЗАЦИЙ НЕКОТОРЫХ СУБЪЕКТОВ РОССИЙСКОЙ ФЕДЕРАЦИИ &lt;11&gt;</w:t>
      </w:r>
    </w:p>
    <w:p w:rsidR="001607FD" w:rsidRDefault="001607FD">
      <w:pPr>
        <w:pStyle w:val="ConsPlusNormal"/>
        <w:ind w:firstLine="540"/>
        <w:jc w:val="both"/>
      </w:pPr>
    </w:p>
    <w:p w:rsidR="001607FD" w:rsidRDefault="001607FD">
      <w:pPr>
        <w:pStyle w:val="ConsPlusNormal"/>
        <w:ind w:firstLine="540"/>
        <w:jc w:val="both"/>
      </w:pPr>
      <w:r>
        <w:t>--------------------------------</w:t>
      </w:r>
    </w:p>
    <w:p w:rsidR="001607FD" w:rsidRDefault="001607FD">
      <w:pPr>
        <w:pStyle w:val="ConsPlusNormal"/>
        <w:spacing w:before="240"/>
        <w:ind w:firstLine="540"/>
        <w:jc w:val="both"/>
      </w:pPr>
      <w:r>
        <w:t>&lt;11</w:t>
      </w:r>
      <w:proofErr w:type="gramStart"/>
      <w:r>
        <w:t>&gt; В</w:t>
      </w:r>
      <w:proofErr w:type="gramEnd"/>
      <w:r>
        <w:t xml:space="preserve"> таблице представлены субъекты Российской Федерации, занявшие первые пять мест по результатам конкурсного отбора Минэкономразвития России на предоставление в 2015 году субсидий из федерального бюджета бюджетам субъектов Российской Федерации в целях </w:t>
      </w:r>
      <w:proofErr w:type="spellStart"/>
      <w:r>
        <w:t>софинансирования</w:t>
      </w:r>
      <w:proofErr w:type="spellEnd"/>
      <w:r>
        <w:t xml:space="preserve"> региональных программ поддержки СОНКО.</w:t>
      </w:r>
    </w:p>
    <w:p w:rsidR="001607FD" w:rsidRDefault="001607FD">
      <w:pPr>
        <w:pStyle w:val="ConsPlusNormal"/>
        <w:ind w:firstLine="540"/>
        <w:jc w:val="both"/>
      </w:pPr>
    </w:p>
    <w:p w:rsidR="001607FD" w:rsidRDefault="001607FD">
      <w:pPr>
        <w:sectPr w:rsidR="001607FD" w:rsidSect="001607FD">
          <w:pgSz w:w="11906" w:h="16838"/>
          <w:pgMar w:top="567" w:right="567" w:bottom="567" w:left="1701"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7"/>
        <w:gridCol w:w="1361"/>
        <w:gridCol w:w="2324"/>
        <w:gridCol w:w="4535"/>
        <w:gridCol w:w="3402"/>
        <w:gridCol w:w="3912"/>
      </w:tblGrid>
      <w:tr w:rsidR="001607FD">
        <w:tc>
          <w:tcPr>
            <w:tcW w:w="397" w:type="dxa"/>
          </w:tcPr>
          <w:p w:rsidR="001607FD" w:rsidRDefault="001607FD">
            <w:pPr>
              <w:pStyle w:val="ConsPlusNormal"/>
              <w:jc w:val="center"/>
            </w:pPr>
            <w:r>
              <w:lastRenderedPageBreak/>
              <w:t xml:space="preserve">N </w:t>
            </w:r>
            <w:proofErr w:type="spellStart"/>
            <w:r>
              <w:t>пп</w:t>
            </w:r>
            <w:proofErr w:type="spellEnd"/>
          </w:p>
        </w:tc>
        <w:tc>
          <w:tcPr>
            <w:tcW w:w="1361" w:type="dxa"/>
          </w:tcPr>
          <w:p w:rsidR="001607FD" w:rsidRDefault="001607FD">
            <w:pPr>
              <w:pStyle w:val="ConsPlusNormal"/>
              <w:jc w:val="center"/>
            </w:pPr>
            <w:r>
              <w:t>Субъект Российской Федерации</w:t>
            </w:r>
          </w:p>
        </w:tc>
        <w:tc>
          <w:tcPr>
            <w:tcW w:w="2324" w:type="dxa"/>
          </w:tcPr>
          <w:p w:rsidR="001607FD" w:rsidRDefault="001607FD">
            <w:pPr>
              <w:pStyle w:val="ConsPlusNormal"/>
              <w:jc w:val="center"/>
            </w:pPr>
            <w:r>
              <w:t>Закон субъекта Российской Федерации о государственной поддержке СОНКО</w:t>
            </w:r>
          </w:p>
        </w:tc>
        <w:tc>
          <w:tcPr>
            <w:tcW w:w="4535" w:type="dxa"/>
          </w:tcPr>
          <w:p w:rsidR="001607FD" w:rsidRDefault="001607FD">
            <w:pPr>
              <w:pStyle w:val="ConsPlusNormal"/>
              <w:jc w:val="center"/>
            </w:pPr>
            <w:r>
              <w:t>Меры содействия органам местного самоуправления в разработке и реализации поддержки СОНКО, предусмотренные законом субъекта Российской Федерации о поддержке СОНКО</w:t>
            </w:r>
          </w:p>
        </w:tc>
        <w:tc>
          <w:tcPr>
            <w:tcW w:w="3402" w:type="dxa"/>
          </w:tcPr>
          <w:p w:rsidR="001607FD" w:rsidRDefault="001607FD">
            <w:pPr>
              <w:pStyle w:val="ConsPlusNormal"/>
              <w:jc w:val="center"/>
            </w:pPr>
            <w:r>
              <w:t>Государственная программа субъекта Российской Федерации по поддержке СОНКО</w:t>
            </w:r>
          </w:p>
        </w:tc>
        <w:tc>
          <w:tcPr>
            <w:tcW w:w="3912" w:type="dxa"/>
          </w:tcPr>
          <w:p w:rsidR="001607FD" w:rsidRDefault="001607FD">
            <w:pPr>
              <w:pStyle w:val="ConsPlusNormal"/>
              <w:jc w:val="center"/>
            </w:pPr>
            <w:r>
              <w:t>Меры содействия органам МСУ в разработке и реализации поддержки СОНКО, предусмотренные региональной государственной программой субъекта Российской Федерации по поддержке СОНКО</w:t>
            </w:r>
          </w:p>
        </w:tc>
      </w:tr>
      <w:tr w:rsidR="001607FD">
        <w:tc>
          <w:tcPr>
            <w:tcW w:w="397" w:type="dxa"/>
          </w:tcPr>
          <w:p w:rsidR="001607FD" w:rsidRDefault="001607FD">
            <w:pPr>
              <w:pStyle w:val="ConsPlusNormal"/>
            </w:pPr>
            <w:r>
              <w:t>1.</w:t>
            </w:r>
          </w:p>
        </w:tc>
        <w:tc>
          <w:tcPr>
            <w:tcW w:w="1361" w:type="dxa"/>
          </w:tcPr>
          <w:p w:rsidR="001607FD" w:rsidRDefault="001607FD">
            <w:pPr>
              <w:pStyle w:val="ConsPlusNormal"/>
            </w:pPr>
            <w:r>
              <w:t>Красноярский край</w:t>
            </w:r>
          </w:p>
        </w:tc>
        <w:tc>
          <w:tcPr>
            <w:tcW w:w="2324" w:type="dxa"/>
          </w:tcPr>
          <w:p w:rsidR="001607FD" w:rsidRDefault="001607FD">
            <w:pPr>
              <w:pStyle w:val="ConsPlusNormal"/>
            </w:pPr>
            <w:r>
              <w:t>Закон Красноярского края от 07.02.2013 N 4-1041 (ред. от 05.11.2015) "О государственной поддержке социально ориентированных некоммерческих организаций в Красноярском крае"</w:t>
            </w:r>
          </w:p>
        </w:tc>
        <w:tc>
          <w:tcPr>
            <w:tcW w:w="4535" w:type="dxa"/>
            <w:vAlign w:val="bottom"/>
          </w:tcPr>
          <w:p w:rsidR="001607FD" w:rsidRDefault="001607FD">
            <w:pPr>
              <w:pStyle w:val="ConsPlusNormal"/>
              <w:jc w:val="both"/>
            </w:pPr>
            <w:r>
              <w:t xml:space="preserve">Проведение конкурса муниципальных программ поддержки социально ориентированных некоммерческих организаций (в целях </w:t>
            </w:r>
            <w:proofErr w:type="spellStart"/>
            <w:r>
              <w:t>софинансирования</w:t>
            </w:r>
            <w:proofErr w:type="spellEnd"/>
            <w:r>
              <w:t xml:space="preserve"> муниципальных программ поддержки СОНКО) городских округов и муниципальных районов</w:t>
            </w:r>
          </w:p>
          <w:p w:rsidR="001607FD" w:rsidRDefault="001607FD">
            <w:pPr>
              <w:pStyle w:val="ConsPlusNormal"/>
              <w:jc w:val="both"/>
            </w:pPr>
            <w:r>
              <w:t>Предоставление субсидии на обеспечение деятельности муниципальных ресурсных центров поддержки социально ориентированных некоммерческих организаций</w:t>
            </w:r>
          </w:p>
        </w:tc>
        <w:tc>
          <w:tcPr>
            <w:tcW w:w="3402" w:type="dxa"/>
          </w:tcPr>
          <w:p w:rsidR="001607FD" w:rsidRDefault="001607FD">
            <w:pPr>
              <w:pStyle w:val="ConsPlusNormal"/>
            </w:pPr>
            <w:r>
              <w:t>Государственная программа Красноярского края "Содействие развитию гражданского общества", утвержденная Постановлением Правительства Красноярского края от 30 сентября 2013 г. N 509-п (ред. от 27.12.2016)</w:t>
            </w:r>
          </w:p>
        </w:tc>
        <w:tc>
          <w:tcPr>
            <w:tcW w:w="3912" w:type="dxa"/>
          </w:tcPr>
          <w:p w:rsidR="001607FD" w:rsidRDefault="001607FD">
            <w:pPr>
              <w:pStyle w:val="ConsPlusNormal"/>
              <w:jc w:val="both"/>
            </w:pPr>
            <w:r>
              <w:t>Предоставление субсидий бюджетам муниципальных районов и городских округов Красноярского края на реализацию муниципальных программ поддержки социально ориентированных некоммерческих организаций.</w:t>
            </w:r>
          </w:p>
        </w:tc>
      </w:tr>
      <w:tr w:rsidR="001607FD">
        <w:tc>
          <w:tcPr>
            <w:tcW w:w="397" w:type="dxa"/>
          </w:tcPr>
          <w:p w:rsidR="001607FD" w:rsidRDefault="001607FD">
            <w:pPr>
              <w:pStyle w:val="ConsPlusNormal"/>
            </w:pPr>
            <w:r>
              <w:t>2.</w:t>
            </w:r>
          </w:p>
        </w:tc>
        <w:tc>
          <w:tcPr>
            <w:tcW w:w="1361" w:type="dxa"/>
          </w:tcPr>
          <w:p w:rsidR="001607FD" w:rsidRDefault="001607FD">
            <w:pPr>
              <w:pStyle w:val="ConsPlusNormal"/>
            </w:pPr>
            <w:r>
              <w:t>Архангельская область</w:t>
            </w:r>
          </w:p>
        </w:tc>
        <w:tc>
          <w:tcPr>
            <w:tcW w:w="2324" w:type="dxa"/>
          </w:tcPr>
          <w:p w:rsidR="001607FD" w:rsidRDefault="001607FD">
            <w:pPr>
              <w:pStyle w:val="ConsPlusNormal"/>
            </w:pPr>
            <w:r>
              <w:t xml:space="preserve">Закон Архангельской области от 27.04.2011 N 281-21-ОЗ (ред. от 28.10.2016) "О взаимодействии органов государственной власти Архангельской области и некоммерческих </w:t>
            </w:r>
            <w:r>
              <w:lastRenderedPageBreak/>
              <w:t>организаций"</w:t>
            </w:r>
          </w:p>
        </w:tc>
        <w:tc>
          <w:tcPr>
            <w:tcW w:w="4535" w:type="dxa"/>
          </w:tcPr>
          <w:p w:rsidR="001607FD" w:rsidRDefault="001607FD">
            <w:pPr>
              <w:pStyle w:val="ConsPlusNormal"/>
              <w:jc w:val="center"/>
            </w:pPr>
            <w:r>
              <w:lastRenderedPageBreak/>
              <w:t>-</w:t>
            </w:r>
          </w:p>
        </w:tc>
        <w:tc>
          <w:tcPr>
            <w:tcW w:w="3402" w:type="dxa"/>
          </w:tcPr>
          <w:p w:rsidR="001607FD" w:rsidRDefault="001607FD">
            <w:pPr>
              <w:pStyle w:val="ConsPlusNormal"/>
            </w:pPr>
            <w:r>
              <w:t>Государственная программа Архангельской области "Развитие местного самоуправления в Архангельской области и государственная поддержка социально ориентированных некоммерческих организаций (2014 - 2020 годы)", утвержденная постановлением Правительства Архангельской области от 08.10.2013 N 464-пп (ред. от 21.11.2016)</w:t>
            </w:r>
          </w:p>
        </w:tc>
        <w:tc>
          <w:tcPr>
            <w:tcW w:w="3912" w:type="dxa"/>
          </w:tcPr>
          <w:p w:rsidR="001607FD" w:rsidRDefault="001607FD">
            <w:pPr>
              <w:pStyle w:val="ConsPlusNormal"/>
              <w:jc w:val="both"/>
            </w:pPr>
            <w:r>
              <w:t>Предоставление субсидий из областного бюджета местным бюджетам на реализацию муниципальных программ поддержки социально ориентированных некоммерческих организаций</w:t>
            </w:r>
          </w:p>
          <w:p w:rsidR="001607FD" w:rsidRDefault="001607FD">
            <w:pPr>
              <w:pStyle w:val="ConsPlusNormal"/>
              <w:jc w:val="both"/>
            </w:pPr>
            <w:r>
              <w:t xml:space="preserve">Методическое обеспечение органов местного самоуправления муниципальных образований Архангельской области в вопросах поддержки социально ориентированных некоммерческих </w:t>
            </w:r>
            <w:r>
              <w:lastRenderedPageBreak/>
              <w:t>организаций.</w:t>
            </w:r>
          </w:p>
        </w:tc>
      </w:tr>
      <w:tr w:rsidR="001607FD">
        <w:tc>
          <w:tcPr>
            <w:tcW w:w="397" w:type="dxa"/>
          </w:tcPr>
          <w:p w:rsidR="001607FD" w:rsidRDefault="001607FD">
            <w:pPr>
              <w:pStyle w:val="ConsPlusNormal"/>
            </w:pPr>
            <w:r>
              <w:lastRenderedPageBreak/>
              <w:t>3.</w:t>
            </w:r>
          </w:p>
        </w:tc>
        <w:tc>
          <w:tcPr>
            <w:tcW w:w="1361" w:type="dxa"/>
          </w:tcPr>
          <w:p w:rsidR="001607FD" w:rsidRDefault="001607FD">
            <w:pPr>
              <w:pStyle w:val="ConsPlusNormal"/>
            </w:pPr>
            <w:r>
              <w:t>Новосибирская область</w:t>
            </w:r>
          </w:p>
        </w:tc>
        <w:tc>
          <w:tcPr>
            <w:tcW w:w="2324" w:type="dxa"/>
          </w:tcPr>
          <w:p w:rsidR="001607FD" w:rsidRDefault="001607FD">
            <w:pPr>
              <w:pStyle w:val="ConsPlusNormal"/>
            </w:pPr>
            <w:r>
              <w:t>Закон Новосибирской области от 07.11.2011 N 139-ОЗ (ред. от 29.06.2016) "О государственной поддержке социально ориентированных некоммерческих организаций в Новосибирской области"</w:t>
            </w:r>
          </w:p>
        </w:tc>
        <w:tc>
          <w:tcPr>
            <w:tcW w:w="4535" w:type="dxa"/>
          </w:tcPr>
          <w:p w:rsidR="001607FD" w:rsidRDefault="001607FD">
            <w:pPr>
              <w:pStyle w:val="ConsPlusNormal"/>
              <w:jc w:val="center"/>
            </w:pPr>
            <w:r>
              <w:t>-</w:t>
            </w:r>
          </w:p>
        </w:tc>
        <w:tc>
          <w:tcPr>
            <w:tcW w:w="3402" w:type="dxa"/>
            <w:vAlign w:val="bottom"/>
          </w:tcPr>
          <w:p w:rsidR="001607FD" w:rsidRDefault="001607FD">
            <w:pPr>
              <w:pStyle w:val="ConsPlusNormal"/>
            </w:pPr>
            <w:r>
              <w:t>Государственная программа Новосибирской области "Государственная поддержка общественных инициатив, социально ориентированных некоммерческих организаций и развития институтов гражданского общества в Новосибирской области на 2015 - 2020 годы", утвержденная постановлением Правительства Новосибирской области от 19.01.2015 N 9-п (ред. от 22.02.2017)</w:t>
            </w:r>
          </w:p>
        </w:tc>
        <w:tc>
          <w:tcPr>
            <w:tcW w:w="3912" w:type="dxa"/>
          </w:tcPr>
          <w:p w:rsidR="001607FD" w:rsidRDefault="001607FD">
            <w:pPr>
              <w:pStyle w:val="ConsPlusNormal"/>
              <w:jc w:val="both"/>
            </w:pPr>
            <w:r>
              <w:t>Предоставление субсидий ресурсным центрам муниципальных образований Новосибирской области на реализацию программ, направленных на развитие общественных инициатив и СОНКО на территории муниципальных образований Новосибирской области.</w:t>
            </w:r>
          </w:p>
        </w:tc>
      </w:tr>
      <w:tr w:rsidR="001607FD">
        <w:tc>
          <w:tcPr>
            <w:tcW w:w="397" w:type="dxa"/>
          </w:tcPr>
          <w:p w:rsidR="001607FD" w:rsidRDefault="001607FD">
            <w:pPr>
              <w:pStyle w:val="ConsPlusNormal"/>
            </w:pPr>
            <w:r>
              <w:t>4.</w:t>
            </w:r>
          </w:p>
        </w:tc>
        <w:tc>
          <w:tcPr>
            <w:tcW w:w="1361" w:type="dxa"/>
          </w:tcPr>
          <w:p w:rsidR="001607FD" w:rsidRDefault="001607FD">
            <w:pPr>
              <w:pStyle w:val="ConsPlusNormal"/>
            </w:pPr>
            <w:r>
              <w:t>Самарская область</w:t>
            </w:r>
          </w:p>
        </w:tc>
        <w:tc>
          <w:tcPr>
            <w:tcW w:w="2324" w:type="dxa"/>
          </w:tcPr>
          <w:p w:rsidR="001607FD" w:rsidRDefault="001607FD">
            <w:pPr>
              <w:pStyle w:val="ConsPlusNormal"/>
            </w:pPr>
            <w:r>
              <w:t>Закон Самарской области от 10.12.2012 N 127-ГД (ред. от 11.07.2016) "О государственной поддержке социально ориентированных некоммерческих организаций в Самарской области"</w:t>
            </w:r>
          </w:p>
        </w:tc>
        <w:tc>
          <w:tcPr>
            <w:tcW w:w="4535" w:type="dxa"/>
            <w:vAlign w:val="bottom"/>
          </w:tcPr>
          <w:p w:rsidR="001607FD" w:rsidRDefault="001607FD">
            <w:pPr>
              <w:pStyle w:val="ConsPlusNormal"/>
              <w:jc w:val="both"/>
            </w:pPr>
            <w:r>
              <w:t>Содействие органам местного самоуправления в реализации муниципальных программ поддержки социально ориентированных некоммерческих организаций</w:t>
            </w:r>
          </w:p>
          <w:p w:rsidR="001607FD" w:rsidRDefault="001607FD">
            <w:pPr>
              <w:pStyle w:val="ConsPlusNormal"/>
              <w:jc w:val="both"/>
            </w:pPr>
            <w:r>
              <w:t>Методическая поддержка органов местного самоуправления и оказание им содействия в разработке и реализации мер по поддержке социально ориентированных некоммерческих организаций на территориях муниципальных образований</w:t>
            </w:r>
          </w:p>
        </w:tc>
        <w:tc>
          <w:tcPr>
            <w:tcW w:w="3402" w:type="dxa"/>
          </w:tcPr>
          <w:p w:rsidR="001607FD" w:rsidRDefault="001607FD">
            <w:pPr>
              <w:pStyle w:val="ConsPlusNormal"/>
            </w:pPr>
            <w:r>
              <w:t>Государственная программа Самарской области "Поддержка социально ориентированных некоммерческих организаций в Самарской области" на 2014 - 2019 годы, утвержденная постановлением Правительства Самарской области от 27.11.2013 N 676 (ред. от 20.01.2017)</w:t>
            </w:r>
          </w:p>
        </w:tc>
        <w:tc>
          <w:tcPr>
            <w:tcW w:w="3912" w:type="dxa"/>
          </w:tcPr>
          <w:p w:rsidR="001607FD" w:rsidRDefault="001607FD">
            <w:pPr>
              <w:pStyle w:val="ConsPlusNormal"/>
              <w:jc w:val="both"/>
            </w:pPr>
            <w:r>
              <w:t>Меры отсутствуют.</w:t>
            </w:r>
          </w:p>
        </w:tc>
      </w:tr>
      <w:tr w:rsidR="001607FD">
        <w:tc>
          <w:tcPr>
            <w:tcW w:w="397" w:type="dxa"/>
            <w:vMerge w:val="restart"/>
          </w:tcPr>
          <w:p w:rsidR="001607FD" w:rsidRDefault="001607FD">
            <w:pPr>
              <w:pStyle w:val="ConsPlusNormal"/>
            </w:pPr>
            <w:r>
              <w:t>5.</w:t>
            </w:r>
          </w:p>
        </w:tc>
        <w:tc>
          <w:tcPr>
            <w:tcW w:w="1361" w:type="dxa"/>
            <w:vMerge w:val="restart"/>
          </w:tcPr>
          <w:p w:rsidR="001607FD" w:rsidRDefault="001607FD">
            <w:pPr>
              <w:pStyle w:val="ConsPlusNormal"/>
            </w:pPr>
            <w:r>
              <w:t>Ярославская область</w:t>
            </w:r>
          </w:p>
        </w:tc>
        <w:tc>
          <w:tcPr>
            <w:tcW w:w="2324" w:type="dxa"/>
            <w:vMerge w:val="restart"/>
          </w:tcPr>
          <w:p w:rsidR="001607FD" w:rsidRDefault="001607FD">
            <w:pPr>
              <w:pStyle w:val="ConsPlusNormal"/>
            </w:pPr>
            <w:r>
              <w:t xml:space="preserve">Закон ЯО от 06.12.2012 N 56-з (ред. от 11.07.2016) </w:t>
            </w:r>
            <w:r>
              <w:lastRenderedPageBreak/>
              <w:t>"О государственной поддержке социально ориентированных некоммерческих организаций в Ярославской области"</w:t>
            </w:r>
          </w:p>
        </w:tc>
        <w:tc>
          <w:tcPr>
            <w:tcW w:w="4535" w:type="dxa"/>
            <w:vMerge w:val="restart"/>
          </w:tcPr>
          <w:p w:rsidR="001607FD" w:rsidRDefault="001607FD">
            <w:pPr>
              <w:pStyle w:val="ConsPlusNormal"/>
              <w:jc w:val="both"/>
            </w:pPr>
            <w:r>
              <w:lastRenderedPageBreak/>
              <w:t xml:space="preserve">Конкурс муниципальных программ по поддержке социально ориентированных некоммерческих организаций. Местным </w:t>
            </w:r>
            <w:r>
              <w:lastRenderedPageBreak/>
              <w:t>бюджетам муниципальных образований, победивших в конкурсе муниципальных программ по поддержке социально ориентированных некоммерческих организаций, могут предоставляться субсидии из областного бюджета на реализацию соответствующих муниципальных программ.</w:t>
            </w:r>
          </w:p>
          <w:p w:rsidR="001607FD" w:rsidRDefault="001607FD">
            <w:pPr>
              <w:pStyle w:val="ConsPlusNormal"/>
              <w:jc w:val="both"/>
            </w:pPr>
            <w:proofErr w:type="gramStart"/>
            <w:r>
              <w:t>Органы государственной власти Ярославской области осуществляют методическое обеспечение органов местного самоуправления, содействуют в разработке и реализации мер по поддержке социально ориентированных некоммерческих организаций на территориях муниципальных образований Ярославской области, участвуют в реализации муниципальных программ поддержки социально ориентированных некоммерческих организаций, предоставляют информацию органам местного самоуправления о поддержке социально ориентированных некоммерческих организаций на территориях соответствующих муниципальных образований Ярославской области.</w:t>
            </w:r>
            <w:proofErr w:type="gramEnd"/>
          </w:p>
        </w:tc>
        <w:tc>
          <w:tcPr>
            <w:tcW w:w="3402" w:type="dxa"/>
            <w:vMerge w:val="restart"/>
            <w:tcBorders>
              <w:bottom w:val="nil"/>
            </w:tcBorders>
          </w:tcPr>
          <w:p w:rsidR="001607FD" w:rsidRDefault="001607FD">
            <w:pPr>
              <w:pStyle w:val="ConsPlusNormal"/>
              <w:jc w:val="both"/>
            </w:pPr>
            <w:r>
              <w:lastRenderedPageBreak/>
              <w:t xml:space="preserve">Государственная программа Ярославской области "Развитие институтов гражданского </w:t>
            </w:r>
            <w:r>
              <w:lastRenderedPageBreak/>
              <w:t>общества в Ярославской области" на 2014 - 2020 годы, утвержденная постановлением Правительства области от 10.06.2014 N 566-п (ред. от 21.02.2017)</w:t>
            </w:r>
          </w:p>
        </w:tc>
        <w:tc>
          <w:tcPr>
            <w:tcW w:w="3912" w:type="dxa"/>
            <w:tcBorders>
              <w:bottom w:val="nil"/>
            </w:tcBorders>
          </w:tcPr>
          <w:p w:rsidR="001607FD" w:rsidRDefault="001607FD">
            <w:pPr>
              <w:pStyle w:val="ConsPlusNormal"/>
              <w:jc w:val="both"/>
            </w:pPr>
            <w:r>
              <w:lastRenderedPageBreak/>
              <w:t xml:space="preserve">Задача 2. Стимулирование и поддержка реализации социально значимых проектов и программ </w:t>
            </w:r>
            <w:r>
              <w:lastRenderedPageBreak/>
              <w:t>деятельности, реализуемых гражданскими активистами и СОНКО:</w:t>
            </w:r>
          </w:p>
        </w:tc>
      </w:tr>
      <w:tr w:rsidR="001607FD">
        <w:tblPrEx>
          <w:tblBorders>
            <w:insideH w:val="nil"/>
          </w:tblBorders>
        </w:tblPrEx>
        <w:trPr>
          <w:trHeight w:val="276"/>
        </w:trPr>
        <w:tc>
          <w:tcPr>
            <w:tcW w:w="397" w:type="dxa"/>
            <w:vMerge/>
          </w:tcPr>
          <w:p w:rsidR="001607FD" w:rsidRDefault="001607FD"/>
        </w:tc>
        <w:tc>
          <w:tcPr>
            <w:tcW w:w="1361" w:type="dxa"/>
            <w:vMerge/>
          </w:tcPr>
          <w:p w:rsidR="001607FD" w:rsidRDefault="001607FD"/>
        </w:tc>
        <w:tc>
          <w:tcPr>
            <w:tcW w:w="2324" w:type="dxa"/>
            <w:vMerge/>
          </w:tcPr>
          <w:p w:rsidR="001607FD" w:rsidRDefault="001607FD"/>
        </w:tc>
        <w:tc>
          <w:tcPr>
            <w:tcW w:w="4535" w:type="dxa"/>
            <w:vMerge/>
          </w:tcPr>
          <w:p w:rsidR="001607FD" w:rsidRDefault="001607FD"/>
        </w:tc>
        <w:tc>
          <w:tcPr>
            <w:tcW w:w="3402" w:type="dxa"/>
            <w:vMerge/>
            <w:tcBorders>
              <w:bottom w:val="nil"/>
            </w:tcBorders>
          </w:tcPr>
          <w:p w:rsidR="001607FD" w:rsidRDefault="001607FD"/>
        </w:tc>
        <w:tc>
          <w:tcPr>
            <w:tcW w:w="3912" w:type="dxa"/>
            <w:vMerge w:val="restart"/>
            <w:tcBorders>
              <w:top w:val="nil"/>
              <w:bottom w:val="nil"/>
            </w:tcBorders>
          </w:tcPr>
          <w:p w:rsidR="001607FD" w:rsidRDefault="001607FD">
            <w:pPr>
              <w:pStyle w:val="ConsPlusNormal"/>
              <w:jc w:val="both"/>
            </w:pPr>
            <w:r>
              <w:t>1. Проведение конкурса проектов СОНКО по развитию практик межсекторного взаимодействия на муниципальном уровне</w:t>
            </w:r>
          </w:p>
        </w:tc>
      </w:tr>
      <w:tr w:rsidR="001607FD">
        <w:tblPrEx>
          <w:tblBorders>
            <w:insideH w:val="nil"/>
          </w:tblBorders>
        </w:tblPrEx>
        <w:trPr>
          <w:trHeight w:val="276"/>
        </w:trPr>
        <w:tc>
          <w:tcPr>
            <w:tcW w:w="397" w:type="dxa"/>
            <w:vMerge/>
          </w:tcPr>
          <w:p w:rsidR="001607FD" w:rsidRDefault="001607FD"/>
        </w:tc>
        <w:tc>
          <w:tcPr>
            <w:tcW w:w="1361" w:type="dxa"/>
            <w:vMerge/>
          </w:tcPr>
          <w:p w:rsidR="001607FD" w:rsidRDefault="001607FD"/>
        </w:tc>
        <w:tc>
          <w:tcPr>
            <w:tcW w:w="2324" w:type="dxa"/>
            <w:vMerge/>
          </w:tcPr>
          <w:p w:rsidR="001607FD" w:rsidRDefault="001607FD"/>
        </w:tc>
        <w:tc>
          <w:tcPr>
            <w:tcW w:w="4535" w:type="dxa"/>
            <w:vMerge/>
          </w:tcPr>
          <w:p w:rsidR="001607FD" w:rsidRDefault="001607FD"/>
        </w:tc>
        <w:tc>
          <w:tcPr>
            <w:tcW w:w="3402" w:type="dxa"/>
            <w:vMerge w:val="restart"/>
            <w:tcBorders>
              <w:top w:val="nil"/>
            </w:tcBorders>
          </w:tcPr>
          <w:p w:rsidR="001607FD" w:rsidRDefault="001607FD">
            <w:pPr>
              <w:pStyle w:val="ConsPlusNormal"/>
              <w:jc w:val="both"/>
            </w:pPr>
            <w:r>
              <w:t>Подпрограмма:</w:t>
            </w:r>
          </w:p>
          <w:p w:rsidR="001607FD" w:rsidRDefault="001607FD">
            <w:pPr>
              <w:pStyle w:val="ConsPlusNormal"/>
              <w:jc w:val="both"/>
            </w:pPr>
            <w:r>
              <w:t>Региональная программа "Государственная поддержка гражданских инициатив и социально ориентированных некоммерческих организаций Ярославской области" на 2016 - 2020 годы, утвержденная постановлением Правительства Ярославской области от 28 апреля 2016 г. N 513-п</w:t>
            </w:r>
          </w:p>
        </w:tc>
        <w:tc>
          <w:tcPr>
            <w:tcW w:w="3912" w:type="dxa"/>
            <w:vMerge/>
            <w:tcBorders>
              <w:top w:val="nil"/>
              <w:bottom w:val="nil"/>
            </w:tcBorders>
          </w:tcPr>
          <w:p w:rsidR="001607FD" w:rsidRDefault="001607FD"/>
        </w:tc>
      </w:tr>
      <w:tr w:rsidR="001607FD">
        <w:tblPrEx>
          <w:tblBorders>
            <w:insideH w:val="nil"/>
          </w:tblBorders>
        </w:tblPrEx>
        <w:tc>
          <w:tcPr>
            <w:tcW w:w="397" w:type="dxa"/>
            <w:vMerge/>
          </w:tcPr>
          <w:p w:rsidR="001607FD" w:rsidRDefault="001607FD"/>
        </w:tc>
        <w:tc>
          <w:tcPr>
            <w:tcW w:w="1361" w:type="dxa"/>
            <w:vMerge/>
          </w:tcPr>
          <w:p w:rsidR="001607FD" w:rsidRDefault="001607FD"/>
        </w:tc>
        <w:tc>
          <w:tcPr>
            <w:tcW w:w="2324" w:type="dxa"/>
            <w:vMerge/>
          </w:tcPr>
          <w:p w:rsidR="001607FD" w:rsidRDefault="001607FD"/>
        </w:tc>
        <w:tc>
          <w:tcPr>
            <w:tcW w:w="4535" w:type="dxa"/>
            <w:vMerge/>
          </w:tcPr>
          <w:p w:rsidR="001607FD" w:rsidRDefault="001607FD"/>
        </w:tc>
        <w:tc>
          <w:tcPr>
            <w:tcW w:w="3402" w:type="dxa"/>
            <w:vMerge/>
            <w:tcBorders>
              <w:top w:val="nil"/>
            </w:tcBorders>
          </w:tcPr>
          <w:p w:rsidR="001607FD" w:rsidRDefault="001607FD"/>
        </w:tc>
        <w:tc>
          <w:tcPr>
            <w:tcW w:w="3912" w:type="dxa"/>
            <w:tcBorders>
              <w:top w:val="nil"/>
              <w:bottom w:val="nil"/>
            </w:tcBorders>
          </w:tcPr>
          <w:p w:rsidR="001607FD" w:rsidRDefault="001607FD">
            <w:pPr>
              <w:pStyle w:val="ConsPlusNormal"/>
              <w:jc w:val="both"/>
            </w:pPr>
            <w:r>
              <w:t>Задача 4. Стимулирование развития деятельности СОНКО на муниципальном уровне:</w:t>
            </w:r>
          </w:p>
        </w:tc>
      </w:tr>
      <w:tr w:rsidR="001607FD">
        <w:tblPrEx>
          <w:tblBorders>
            <w:insideH w:val="nil"/>
          </w:tblBorders>
        </w:tblPrEx>
        <w:tc>
          <w:tcPr>
            <w:tcW w:w="397" w:type="dxa"/>
            <w:vMerge/>
          </w:tcPr>
          <w:p w:rsidR="001607FD" w:rsidRDefault="001607FD"/>
        </w:tc>
        <w:tc>
          <w:tcPr>
            <w:tcW w:w="1361" w:type="dxa"/>
            <w:vMerge/>
          </w:tcPr>
          <w:p w:rsidR="001607FD" w:rsidRDefault="001607FD"/>
        </w:tc>
        <w:tc>
          <w:tcPr>
            <w:tcW w:w="2324" w:type="dxa"/>
            <w:vMerge/>
          </w:tcPr>
          <w:p w:rsidR="001607FD" w:rsidRDefault="001607FD"/>
        </w:tc>
        <w:tc>
          <w:tcPr>
            <w:tcW w:w="4535" w:type="dxa"/>
            <w:vMerge/>
          </w:tcPr>
          <w:p w:rsidR="001607FD" w:rsidRDefault="001607FD"/>
        </w:tc>
        <w:tc>
          <w:tcPr>
            <w:tcW w:w="3402" w:type="dxa"/>
            <w:vMerge/>
            <w:tcBorders>
              <w:top w:val="nil"/>
            </w:tcBorders>
          </w:tcPr>
          <w:p w:rsidR="001607FD" w:rsidRDefault="001607FD"/>
        </w:tc>
        <w:tc>
          <w:tcPr>
            <w:tcW w:w="3912" w:type="dxa"/>
            <w:tcBorders>
              <w:top w:val="nil"/>
              <w:bottom w:val="nil"/>
            </w:tcBorders>
          </w:tcPr>
          <w:p w:rsidR="001607FD" w:rsidRDefault="001607FD">
            <w:pPr>
              <w:pStyle w:val="ConsPlusNormal"/>
              <w:jc w:val="both"/>
            </w:pPr>
            <w:r>
              <w:t>1. Проведение конкурса проектов местных СОНКО, осуществляющих свою деятельность в муниципальных районах Ярославской области</w:t>
            </w:r>
          </w:p>
        </w:tc>
      </w:tr>
      <w:tr w:rsidR="001607FD">
        <w:tblPrEx>
          <w:tblBorders>
            <w:insideH w:val="nil"/>
          </w:tblBorders>
        </w:tblPrEx>
        <w:tc>
          <w:tcPr>
            <w:tcW w:w="397" w:type="dxa"/>
            <w:vMerge/>
          </w:tcPr>
          <w:p w:rsidR="001607FD" w:rsidRDefault="001607FD"/>
        </w:tc>
        <w:tc>
          <w:tcPr>
            <w:tcW w:w="1361" w:type="dxa"/>
            <w:vMerge/>
          </w:tcPr>
          <w:p w:rsidR="001607FD" w:rsidRDefault="001607FD"/>
        </w:tc>
        <w:tc>
          <w:tcPr>
            <w:tcW w:w="2324" w:type="dxa"/>
            <w:vMerge/>
          </w:tcPr>
          <w:p w:rsidR="001607FD" w:rsidRDefault="001607FD"/>
        </w:tc>
        <w:tc>
          <w:tcPr>
            <w:tcW w:w="4535" w:type="dxa"/>
            <w:vMerge/>
          </w:tcPr>
          <w:p w:rsidR="001607FD" w:rsidRDefault="001607FD"/>
        </w:tc>
        <w:tc>
          <w:tcPr>
            <w:tcW w:w="3402" w:type="dxa"/>
            <w:vMerge/>
            <w:tcBorders>
              <w:top w:val="nil"/>
            </w:tcBorders>
          </w:tcPr>
          <w:p w:rsidR="001607FD" w:rsidRDefault="001607FD"/>
        </w:tc>
        <w:tc>
          <w:tcPr>
            <w:tcW w:w="3912" w:type="dxa"/>
            <w:tcBorders>
              <w:top w:val="nil"/>
            </w:tcBorders>
          </w:tcPr>
          <w:p w:rsidR="001607FD" w:rsidRDefault="001607FD">
            <w:pPr>
              <w:pStyle w:val="ConsPlusNormal"/>
              <w:jc w:val="both"/>
            </w:pPr>
            <w:r>
              <w:t>2. Проведение конкурса муниципальных программ поддержки СОНКО на предоставление субсидии из областного бюджета бюджетам муниципальных районов (городских округов) Ярославской области</w:t>
            </w:r>
          </w:p>
        </w:tc>
      </w:tr>
    </w:tbl>
    <w:p w:rsidR="001607FD" w:rsidRDefault="001607FD">
      <w:pPr>
        <w:sectPr w:rsidR="001607FD">
          <w:pgSz w:w="16838" w:h="11905" w:orient="landscape"/>
          <w:pgMar w:top="1701" w:right="1134" w:bottom="850" w:left="1134" w:header="0" w:footer="0" w:gutter="0"/>
          <w:cols w:space="720"/>
        </w:sectPr>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jc w:val="right"/>
        <w:outlineLvl w:val="2"/>
      </w:pPr>
      <w:r>
        <w:t>Приложение 4</w:t>
      </w:r>
    </w:p>
    <w:p w:rsidR="001607FD" w:rsidRDefault="001607FD">
      <w:pPr>
        <w:pStyle w:val="ConsPlusNormal"/>
        <w:ind w:firstLine="540"/>
        <w:jc w:val="both"/>
      </w:pPr>
    </w:p>
    <w:p w:rsidR="001607FD" w:rsidRDefault="001607FD">
      <w:pPr>
        <w:pStyle w:val="ConsPlusTitle"/>
        <w:jc w:val="center"/>
      </w:pPr>
      <w:bookmarkStart w:id="18" w:name="P699"/>
      <w:bookmarkEnd w:id="18"/>
      <w:r>
        <w:t>ОБЗОР</w:t>
      </w:r>
    </w:p>
    <w:p w:rsidR="001607FD" w:rsidRDefault="001607FD">
      <w:pPr>
        <w:pStyle w:val="ConsPlusTitle"/>
        <w:jc w:val="center"/>
      </w:pPr>
      <w:r>
        <w:t>ПРАКТИКИ СОДЕЙСТВИЯ СУБЪЕКТОВ РОССИЙСКОЙ ФЕДЕРАЦИИ</w:t>
      </w:r>
    </w:p>
    <w:p w:rsidR="001607FD" w:rsidRDefault="001607FD">
      <w:pPr>
        <w:pStyle w:val="ConsPlusTitle"/>
        <w:jc w:val="center"/>
      </w:pPr>
      <w:r>
        <w:t>МУНИЦИПАЛЬНЫМ ПРОГРАММАМ ПОДДЕРЖКИ СОЦИАЛЬНО</w:t>
      </w:r>
    </w:p>
    <w:p w:rsidR="001607FD" w:rsidRDefault="001607FD">
      <w:pPr>
        <w:pStyle w:val="ConsPlusTitle"/>
        <w:jc w:val="center"/>
      </w:pPr>
      <w:r>
        <w:t>ОРИЕНТИРОВАННЫХ НЕКОММЕРЧЕСКИХ ОРГАНИЗАЦИЙ &lt;12&gt;</w:t>
      </w:r>
    </w:p>
    <w:p w:rsidR="001607FD" w:rsidRDefault="001607FD">
      <w:pPr>
        <w:pStyle w:val="ConsPlusNormal"/>
        <w:ind w:firstLine="540"/>
        <w:jc w:val="both"/>
      </w:pPr>
    </w:p>
    <w:p w:rsidR="001607FD" w:rsidRDefault="001607FD">
      <w:pPr>
        <w:pStyle w:val="ConsPlusNormal"/>
        <w:ind w:firstLine="540"/>
        <w:jc w:val="both"/>
      </w:pPr>
      <w:r>
        <w:t>--------------------------------</w:t>
      </w:r>
    </w:p>
    <w:p w:rsidR="001607FD" w:rsidRDefault="001607FD">
      <w:pPr>
        <w:pStyle w:val="ConsPlusNormal"/>
        <w:spacing w:before="240"/>
        <w:ind w:firstLine="540"/>
        <w:jc w:val="both"/>
      </w:pPr>
      <w:r>
        <w:t>&lt;12</w:t>
      </w:r>
      <w:proofErr w:type="gramStart"/>
      <w:r>
        <w:t>&gt; В</w:t>
      </w:r>
      <w:proofErr w:type="gramEnd"/>
      <w:r>
        <w:t xml:space="preserve"> обзоре представлен опыт субъектов Российской Федерации, занявших первые места по результатам конкурсного отбора Минэкономразвития России на предоставление в 2015 году субсидий из федерального бюджета бюджетам субъектов Российской Федерации в целях </w:t>
      </w:r>
      <w:proofErr w:type="spellStart"/>
      <w:r>
        <w:t>софинансирования</w:t>
      </w:r>
      <w:proofErr w:type="spellEnd"/>
      <w:r>
        <w:t xml:space="preserve"> региональных программ поддержки СОНКО.</w:t>
      </w:r>
    </w:p>
    <w:p w:rsidR="001607FD" w:rsidRDefault="001607FD">
      <w:pPr>
        <w:pStyle w:val="ConsPlusNormal"/>
        <w:ind w:firstLine="540"/>
        <w:jc w:val="both"/>
      </w:pPr>
    </w:p>
    <w:p w:rsidR="001607FD" w:rsidRDefault="001607FD">
      <w:pPr>
        <w:pStyle w:val="ConsPlusNormal"/>
        <w:ind w:firstLine="540"/>
        <w:jc w:val="both"/>
      </w:pPr>
      <w:r>
        <w:t>Процедура предоставления муниципальным образованиям субсидии субъекта Российской Федерации на поддержку СОНКО определена в нормативных правовых актах субъектов Российской Федерации об условиях и порядке предоставления субсидий муниципальным образованиям на поддержку социально ориентированных некоммерческих организаций, работающих на местном уровне.</w:t>
      </w:r>
    </w:p>
    <w:p w:rsidR="001607FD" w:rsidRDefault="001607FD">
      <w:pPr>
        <w:pStyle w:val="ConsPlusNormal"/>
        <w:spacing w:before="240"/>
        <w:ind w:firstLine="540"/>
        <w:jc w:val="both"/>
      </w:pPr>
      <w:proofErr w:type="gramStart"/>
      <w:r>
        <w:t xml:space="preserve">Среди рассматриваемых в настоящем обзоре субъектов Российской Федерации - лидеров конкурсного отбора Минэкономразвития России на предоставление в 2015 году субсидий из федерального бюджета бюджетам субъектов Российской Федерации в целях </w:t>
      </w:r>
      <w:proofErr w:type="spellStart"/>
      <w:r>
        <w:t>софинансирования</w:t>
      </w:r>
      <w:proofErr w:type="spellEnd"/>
      <w:r>
        <w:t xml:space="preserve"> региональных программ поддержки СОНКО такие акты приняты в Красноярском крае и в Архангельской области в качестве приложений к государственным программам по поддержке СОНКО.</w:t>
      </w:r>
      <w:proofErr w:type="gramEnd"/>
    </w:p>
    <w:p w:rsidR="001607FD" w:rsidRDefault="001607FD">
      <w:pPr>
        <w:pStyle w:val="ConsPlusNormal"/>
        <w:spacing w:before="240"/>
        <w:ind w:firstLine="540"/>
        <w:jc w:val="both"/>
      </w:pPr>
      <w:r>
        <w:t>В актах определены полномочия органов государственной власти, осуществляющих предоставление субсидии, описана процедура конкурсного отбора, критерии конкурсного отбора, требования к составу заявки, описан порядок работы конкурсной комиссии. В соответствии с указанными актами критериями конкурсного отбора муниципальных программ являются:</w:t>
      </w:r>
    </w:p>
    <w:p w:rsidR="001607FD" w:rsidRDefault="001607FD">
      <w:pPr>
        <w:pStyle w:val="ConsPlusNormal"/>
        <w:spacing w:before="240"/>
        <w:ind w:firstLine="540"/>
        <w:jc w:val="both"/>
      </w:pPr>
      <w:r>
        <w:t>доля расходов местного бюджета, направляемых на реализацию муниципальной программы, в общем объеме расходов местного бюджета в текущем году;</w:t>
      </w:r>
    </w:p>
    <w:p w:rsidR="001607FD" w:rsidRDefault="001607FD">
      <w:pPr>
        <w:pStyle w:val="ConsPlusNormal"/>
        <w:spacing w:before="240"/>
        <w:ind w:firstLine="540"/>
        <w:jc w:val="both"/>
      </w:pPr>
      <w:proofErr w:type="gramStart"/>
      <w:r>
        <w:t>количество СОНКО, осуществляющих свою деятельность на территории муниципального образования (на конец предыдущего года);</w:t>
      </w:r>
      <w:proofErr w:type="gramEnd"/>
    </w:p>
    <w:p w:rsidR="001607FD" w:rsidRDefault="001607FD">
      <w:pPr>
        <w:pStyle w:val="ConsPlusNormal"/>
        <w:spacing w:before="240"/>
        <w:ind w:firstLine="540"/>
        <w:jc w:val="both"/>
      </w:pPr>
      <w:r>
        <w:t xml:space="preserve">принятие и реализация муниципальным образованием муниципальных правовых актов (либо плана по их разработке и принятию в течение текущего года), которые предусматривают реализацию механизма распределения бюджетного финансирования на конкурсной основе путем предоставления субсидий СОНКО; предоставление СОНКО и организациям, предоставляющим им благотворительные пожертвования, налоговых льгот; предоставление СОНКО имущественной поддержки в виде предоставления недвижимого имущества в аренду на льготных условиях или в безвозмездное пользование; обеспечение информационной поддержки деятельности СОНКО в средствах массовой информации, а </w:t>
      </w:r>
      <w:r>
        <w:lastRenderedPageBreak/>
        <w:t>также посредством социальной рекламы.</w:t>
      </w:r>
    </w:p>
    <w:p w:rsidR="001607FD" w:rsidRDefault="001607FD">
      <w:pPr>
        <w:pStyle w:val="ConsPlusNormal"/>
        <w:spacing w:before="240"/>
        <w:ind w:firstLine="540"/>
        <w:jc w:val="both"/>
      </w:pPr>
      <w:proofErr w:type="gramStart"/>
      <w:r>
        <w:t>Конкурсные отборы муниципальных районов и городских округов Архангельской области для предоставления субсидий из областного бюджета бюджетам муниципальных образований на реализацию муниципальных программ поддержки СОНКО в Архангельской области проводятся в рамках реализации государственной программы Архангельской области "Развитие местного самоуправления в Архангельской области и государственная поддержка социально ориентированных некоммерческих организаций (2014 - 2020 годы)", утвержденной Постановлением Правительства Архангельской области от 8 октября 2013</w:t>
      </w:r>
      <w:proofErr w:type="gramEnd"/>
      <w:r>
        <w:t xml:space="preserve"> г. N 464-пп (ред. от 21 февраля 2017 г.).</w:t>
      </w:r>
    </w:p>
    <w:p w:rsidR="001607FD" w:rsidRDefault="001607FD">
      <w:pPr>
        <w:pStyle w:val="ConsPlusNormal"/>
        <w:spacing w:before="240"/>
        <w:ind w:firstLine="540"/>
        <w:jc w:val="both"/>
      </w:pPr>
      <w:r>
        <w:t xml:space="preserve">Первый из них был проведен в 2014 г., в ходе данного отбора был разработан и апробирован полный пакет документов, связанных с проведением конкурсного отбора и предоставлением субсидий по его итогам. Указанной государственной программой намечено увеличение </w:t>
      </w:r>
      <w:proofErr w:type="spellStart"/>
      <w:r>
        <w:t>софинансирования</w:t>
      </w:r>
      <w:proofErr w:type="spellEnd"/>
      <w:r>
        <w:t xml:space="preserve"> муниципальных программ поддержки СОНКО из регионального бюджета - если в 2016 г. оно составило 2,5 млн. рублей, то к 2020 г. планируется его рост </w:t>
      </w:r>
      <w:proofErr w:type="gramStart"/>
      <w:r>
        <w:t>до</w:t>
      </w:r>
      <w:proofErr w:type="gramEnd"/>
      <w:r>
        <w:t xml:space="preserve"> более </w:t>
      </w:r>
      <w:proofErr w:type="gramStart"/>
      <w:r>
        <w:t>чем</w:t>
      </w:r>
      <w:proofErr w:type="gramEnd"/>
      <w:r>
        <w:t xml:space="preserve"> 4,8 млн. рублей.</w:t>
      </w:r>
    </w:p>
    <w:p w:rsidR="001607FD" w:rsidRDefault="001607FD">
      <w:pPr>
        <w:pStyle w:val="ConsPlusNormal"/>
        <w:spacing w:before="240"/>
        <w:ind w:firstLine="540"/>
        <w:jc w:val="both"/>
      </w:pPr>
      <w:r>
        <w:t xml:space="preserve">В соответствии с законом Красноярского края от 07 февраля 2013 г. N 4-1041 "О государственной поддержке социально ориентированных некоммерческих организаций в Красноярском крае" проводится конкурс муниципальных программ поддержки социально ориентированных некоммерческих организаций (в целях </w:t>
      </w:r>
      <w:proofErr w:type="spellStart"/>
      <w:r>
        <w:t>софинансирования</w:t>
      </w:r>
      <w:proofErr w:type="spellEnd"/>
      <w:r>
        <w:t xml:space="preserve"> муниципальных программ поддержки СОНКО) городских округов и муниципальных районов.</w:t>
      </w:r>
    </w:p>
    <w:p w:rsidR="001607FD" w:rsidRDefault="001607FD">
      <w:pPr>
        <w:pStyle w:val="ConsPlusNormal"/>
        <w:spacing w:before="240"/>
        <w:ind w:firstLine="540"/>
        <w:jc w:val="both"/>
      </w:pPr>
      <w:r>
        <w:t>Правительство края ежегодно проводит конкурс муниципальных программ поддержки социально ориентированных некоммерческих организаций по следующим номинациям:</w:t>
      </w:r>
    </w:p>
    <w:p w:rsidR="001607FD" w:rsidRDefault="001607FD">
      <w:pPr>
        <w:pStyle w:val="ConsPlusNormal"/>
        <w:spacing w:before="240"/>
        <w:ind w:firstLine="540"/>
        <w:jc w:val="both"/>
      </w:pPr>
      <w:r>
        <w:t>а) "Лучшая муниципальная программа поддержки социально ориентированных некоммерческих организаций городского округа края с населением свыше 100000 человек";</w:t>
      </w:r>
    </w:p>
    <w:p w:rsidR="001607FD" w:rsidRDefault="001607FD">
      <w:pPr>
        <w:pStyle w:val="ConsPlusNormal"/>
        <w:spacing w:before="240"/>
        <w:ind w:firstLine="540"/>
        <w:jc w:val="both"/>
      </w:pPr>
      <w:r>
        <w:t>б) "Лучшая муниципальная программа поддержки социально ориентированных некоммерческих организаций муниципального района и (или) городского округа края с населением до 100000 человек".</w:t>
      </w:r>
    </w:p>
    <w:p w:rsidR="001607FD" w:rsidRDefault="001607FD">
      <w:pPr>
        <w:pStyle w:val="ConsPlusNormal"/>
        <w:spacing w:before="240"/>
        <w:ind w:firstLine="540"/>
        <w:jc w:val="both"/>
      </w:pPr>
      <w:proofErr w:type="gramStart"/>
      <w:r>
        <w:t>Государственной программой Красноярского края "Содействие развитию гражданского общества", утвержденной Постановлением Правительства Красноярского края от 30 сентября 2013 г. N 509-п (ред. от 27 декабря 2016 г.) по мероприятию "Предоставление субсидий бюджетам муниципальных районов и городских округов Красноярского края на реализацию муниципальных программ поддержки социально ориентированных некоммерческих организаций" предусмотрено финансирование в размере 2,6 млн. рублей в 2017 году и его сохранение</w:t>
      </w:r>
      <w:proofErr w:type="gramEnd"/>
      <w:r>
        <w:t xml:space="preserve"> на том же уровне в 2018 и 2019 годах.</w:t>
      </w:r>
    </w:p>
    <w:p w:rsidR="001607FD" w:rsidRDefault="001607FD">
      <w:pPr>
        <w:pStyle w:val="ConsPlusNormal"/>
        <w:spacing w:before="240"/>
        <w:ind w:firstLine="540"/>
        <w:jc w:val="both"/>
      </w:pPr>
      <w:proofErr w:type="gramStart"/>
      <w:r>
        <w:t xml:space="preserve">Несмотря на отсутствие непосредственного </w:t>
      </w:r>
      <w:proofErr w:type="spellStart"/>
      <w:r>
        <w:t>софинансирования</w:t>
      </w:r>
      <w:proofErr w:type="spellEnd"/>
      <w:r>
        <w:t xml:space="preserve"> муниципальных программ из регионального бюджета, в Новосибирской области активизируется формирование программ поддержки СОНКО в муниципальных районах.</w:t>
      </w:r>
      <w:proofErr w:type="gramEnd"/>
      <w:r>
        <w:t xml:space="preserve"> По данным Правительства Новосибирской области, на начало 2016 года в Новосибирской области принято и действуют 12 программ муниципальной поддержки СОНКО и общественных инициатив. В нескольких муниципальных образованиях муниципальные программы находились в стадии разработки.</w:t>
      </w: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Title"/>
        <w:jc w:val="center"/>
        <w:outlineLvl w:val="1"/>
      </w:pPr>
      <w:r>
        <w:t>МОДЕЛЬНЫЕ ДОКУМЕНТЫ ДЛЯ МУНИЦИПАЛЬНЫХ ОБРАЗОВАНИЙ</w:t>
      </w:r>
    </w:p>
    <w:p w:rsidR="001607FD" w:rsidRDefault="001607FD">
      <w:pPr>
        <w:pStyle w:val="ConsPlusNormal"/>
        <w:ind w:firstLine="540"/>
        <w:jc w:val="both"/>
      </w:pPr>
    </w:p>
    <w:p w:rsidR="001607FD" w:rsidRDefault="001607FD">
      <w:pPr>
        <w:pStyle w:val="ConsPlusNormal"/>
        <w:jc w:val="right"/>
        <w:outlineLvl w:val="2"/>
      </w:pPr>
      <w:r>
        <w:t>Приложение 5</w:t>
      </w:r>
    </w:p>
    <w:p w:rsidR="001607FD" w:rsidRDefault="001607FD">
      <w:pPr>
        <w:pStyle w:val="ConsPlusNormal"/>
        <w:ind w:firstLine="540"/>
        <w:jc w:val="both"/>
      </w:pPr>
    </w:p>
    <w:p w:rsidR="001607FD" w:rsidRDefault="001607FD">
      <w:pPr>
        <w:pStyle w:val="ConsPlusNormal"/>
        <w:jc w:val="center"/>
      </w:pPr>
      <w:bookmarkStart w:id="19" w:name="P730"/>
      <w:bookmarkEnd w:id="19"/>
      <w:r>
        <w:t>Модельный нормативный акт</w:t>
      </w:r>
    </w:p>
    <w:p w:rsidR="001607FD" w:rsidRDefault="001607FD">
      <w:pPr>
        <w:pStyle w:val="ConsPlusNormal"/>
        <w:jc w:val="center"/>
      </w:pPr>
      <w:r>
        <w:t>об утверждении положения о краткосрочной аренде</w:t>
      </w:r>
    </w:p>
    <w:p w:rsidR="001607FD" w:rsidRDefault="001607FD">
      <w:pPr>
        <w:pStyle w:val="ConsPlusNormal"/>
        <w:jc w:val="center"/>
      </w:pPr>
      <w:r>
        <w:t>муниципального имущества</w:t>
      </w:r>
    </w:p>
    <w:p w:rsidR="001607FD" w:rsidRDefault="001607FD">
      <w:pPr>
        <w:pStyle w:val="ConsPlusNormal"/>
        <w:ind w:firstLine="540"/>
        <w:jc w:val="both"/>
      </w:pPr>
    </w:p>
    <w:p w:rsidR="001607FD" w:rsidRDefault="001607FD">
      <w:pPr>
        <w:pStyle w:val="ConsPlusNormal"/>
        <w:jc w:val="center"/>
      </w:pPr>
      <w:r>
        <w:t>РЕШЕНИЕ</w:t>
      </w:r>
    </w:p>
    <w:p w:rsidR="001607FD" w:rsidRDefault="001607FD">
      <w:pPr>
        <w:pStyle w:val="ConsPlusNormal"/>
        <w:jc w:val="center"/>
      </w:pPr>
      <w:r>
        <w:t>ПРЕДСТАВИТЕЛЬНОГО ОРГАНА МЕСТНОГО САМОУПРАВЛЕНИЯ</w:t>
      </w:r>
    </w:p>
    <w:p w:rsidR="001607FD" w:rsidRDefault="001607FD">
      <w:pPr>
        <w:pStyle w:val="ConsPlusNormal"/>
        <w:jc w:val="center"/>
      </w:pPr>
      <w:r>
        <w:t>от "__" __________ 20__ года N ____</w:t>
      </w:r>
    </w:p>
    <w:p w:rsidR="001607FD" w:rsidRDefault="001607FD">
      <w:pPr>
        <w:pStyle w:val="ConsPlusNormal"/>
        <w:ind w:firstLine="540"/>
        <w:jc w:val="both"/>
      </w:pPr>
    </w:p>
    <w:p w:rsidR="001607FD" w:rsidRDefault="001607FD">
      <w:pPr>
        <w:pStyle w:val="ConsPlusNormal"/>
        <w:jc w:val="center"/>
      </w:pPr>
      <w:r>
        <w:t>ОБ УТВЕРЖДЕНИИ ПОЛОЖЕНИЯ</w:t>
      </w:r>
    </w:p>
    <w:p w:rsidR="001607FD" w:rsidRDefault="001607FD">
      <w:pPr>
        <w:pStyle w:val="ConsPlusNormal"/>
        <w:jc w:val="center"/>
      </w:pPr>
      <w:r>
        <w:t>О КРАТКОСРОЧНОЙ АРЕНДЕ МУНИЦИПАЛЬНОГО ИМУЩЕСТВА</w:t>
      </w:r>
    </w:p>
    <w:p w:rsidR="001607FD" w:rsidRDefault="001607FD">
      <w:pPr>
        <w:pStyle w:val="ConsPlusNormal"/>
        <w:ind w:firstLine="540"/>
        <w:jc w:val="both"/>
      </w:pPr>
    </w:p>
    <w:p w:rsidR="001607FD" w:rsidRDefault="001607FD">
      <w:pPr>
        <w:pStyle w:val="ConsPlusNormal"/>
        <w:ind w:firstLine="540"/>
        <w:jc w:val="both"/>
      </w:pPr>
      <w:r>
        <w:t xml:space="preserve">В соответствии с Гражданским кодексом Российской Федерации, </w:t>
      </w:r>
      <w:hyperlink r:id="rId43" w:history="1">
        <w:r>
          <w:rPr>
            <w:color w:val="0000FF"/>
          </w:rPr>
          <w:t>часть первая</w:t>
        </w:r>
      </w:hyperlink>
      <w:r>
        <w:t xml:space="preserve"> (Федеральный закон от 30.11.94 N 51-ФЗ), </w:t>
      </w:r>
      <w:hyperlink r:id="rId44" w:history="1">
        <w:r>
          <w:rPr>
            <w:color w:val="0000FF"/>
          </w:rPr>
          <w:t>часть вторая</w:t>
        </w:r>
      </w:hyperlink>
      <w:r>
        <w:t xml:space="preserve"> (Федеральный закон от 26.01.96 N 14-ФЗ), Федеральным </w:t>
      </w:r>
      <w:hyperlink r:id="rId45" w:history="1">
        <w:r>
          <w:rPr>
            <w:color w:val="0000FF"/>
          </w:rPr>
          <w:t>законом</w:t>
        </w:r>
      </w:hyperlink>
      <w:r>
        <w:t xml:space="preserve"> "Об общих принципах организации местного самоуправления в Российской Федерации" от 28.08.95 N 154-ФЗ, Уставом МО</w:t>
      </w:r>
    </w:p>
    <w:p w:rsidR="001607FD" w:rsidRDefault="001607FD">
      <w:pPr>
        <w:pStyle w:val="ConsPlusNormal"/>
        <w:spacing w:before="240"/>
        <w:ind w:firstLine="540"/>
        <w:jc w:val="both"/>
      </w:pPr>
      <w:r>
        <w:t>Решено:</w:t>
      </w:r>
    </w:p>
    <w:p w:rsidR="001607FD" w:rsidRDefault="001607FD">
      <w:pPr>
        <w:pStyle w:val="ConsPlusNormal"/>
        <w:spacing w:before="240"/>
        <w:ind w:firstLine="540"/>
        <w:jc w:val="both"/>
      </w:pPr>
      <w:r>
        <w:t>1. Утвердить:</w:t>
      </w:r>
    </w:p>
    <w:p w:rsidR="001607FD" w:rsidRDefault="001607FD">
      <w:pPr>
        <w:pStyle w:val="ConsPlusNormal"/>
        <w:spacing w:before="240"/>
        <w:ind w:firstLine="540"/>
        <w:jc w:val="both"/>
      </w:pPr>
      <w:r>
        <w:t xml:space="preserve">- "Положение о краткосрочной аренде муниципального имущества" согласно </w:t>
      </w:r>
      <w:hyperlink w:anchor="P758" w:history="1">
        <w:r>
          <w:rPr>
            <w:color w:val="0000FF"/>
          </w:rPr>
          <w:t>приложению N 1</w:t>
        </w:r>
      </w:hyperlink>
      <w:r>
        <w:t>;</w:t>
      </w:r>
    </w:p>
    <w:p w:rsidR="001607FD" w:rsidRDefault="001607FD">
      <w:pPr>
        <w:pStyle w:val="ConsPlusNormal"/>
        <w:spacing w:before="240"/>
        <w:ind w:firstLine="540"/>
        <w:jc w:val="both"/>
      </w:pPr>
      <w:r>
        <w:t xml:space="preserve">- "Методику определения размера арендной платы за недвижимое муниципальное имущество", согласно </w:t>
      </w:r>
      <w:hyperlink w:anchor="P833" w:history="1">
        <w:r>
          <w:rPr>
            <w:color w:val="0000FF"/>
          </w:rPr>
          <w:t>приложению N 2</w:t>
        </w:r>
      </w:hyperlink>
      <w:r>
        <w:t>.</w:t>
      </w:r>
    </w:p>
    <w:p w:rsidR="001607FD" w:rsidRDefault="001607FD">
      <w:pPr>
        <w:pStyle w:val="ConsPlusNormal"/>
        <w:spacing w:before="240"/>
        <w:ind w:firstLine="540"/>
        <w:jc w:val="both"/>
      </w:pPr>
      <w:r>
        <w:t>2. Опубликовать решение в печатном средстве массовой информации.</w:t>
      </w:r>
    </w:p>
    <w:p w:rsidR="001607FD" w:rsidRDefault="001607FD">
      <w:pPr>
        <w:pStyle w:val="ConsPlusNormal"/>
        <w:spacing w:before="240"/>
        <w:ind w:firstLine="540"/>
        <w:jc w:val="both"/>
      </w:pPr>
      <w:r>
        <w:t xml:space="preserve">3. Решение вступает в силу </w:t>
      </w:r>
      <w:proofErr w:type="gramStart"/>
      <w:r>
        <w:t>с</w:t>
      </w:r>
      <w:proofErr w:type="gramEnd"/>
      <w:r>
        <w:t xml:space="preserve"> </w:t>
      </w:r>
      <w:proofErr w:type="gramStart"/>
      <w:r>
        <w:t>в</w:t>
      </w:r>
      <w:proofErr w:type="gramEnd"/>
      <w:r>
        <w:t xml:space="preserve"> течение 10 дней с момента его опубликования.</w:t>
      </w:r>
    </w:p>
    <w:p w:rsidR="001607FD" w:rsidRDefault="001607FD">
      <w:pPr>
        <w:pStyle w:val="ConsPlusNormal"/>
        <w:ind w:firstLine="540"/>
        <w:jc w:val="both"/>
      </w:pPr>
    </w:p>
    <w:p w:rsidR="001607FD" w:rsidRDefault="001607FD">
      <w:pPr>
        <w:pStyle w:val="ConsPlusNormal"/>
        <w:jc w:val="right"/>
      </w:pPr>
      <w:r>
        <w:t>Глава МО</w:t>
      </w: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jc w:val="right"/>
        <w:outlineLvl w:val="3"/>
      </w:pPr>
      <w:r>
        <w:t>Приложение N 1</w:t>
      </w:r>
    </w:p>
    <w:p w:rsidR="001607FD" w:rsidRDefault="001607FD">
      <w:pPr>
        <w:pStyle w:val="ConsPlusNormal"/>
        <w:jc w:val="right"/>
      </w:pPr>
      <w:r>
        <w:t>к решению представительного органа МО</w:t>
      </w:r>
    </w:p>
    <w:p w:rsidR="001607FD" w:rsidRDefault="001607FD">
      <w:pPr>
        <w:pStyle w:val="ConsPlusNormal"/>
        <w:ind w:firstLine="540"/>
        <w:jc w:val="both"/>
      </w:pPr>
    </w:p>
    <w:p w:rsidR="001607FD" w:rsidRDefault="001607FD">
      <w:pPr>
        <w:pStyle w:val="ConsPlusNormal"/>
        <w:jc w:val="center"/>
      </w:pPr>
      <w:bookmarkStart w:id="20" w:name="P758"/>
      <w:bookmarkEnd w:id="20"/>
      <w:r>
        <w:t>ПОЛОЖЕНИЕ</w:t>
      </w:r>
    </w:p>
    <w:p w:rsidR="001607FD" w:rsidRDefault="001607FD">
      <w:pPr>
        <w:pStyle w:val="ConsPlusNormal"/>
        <w:jc w:val="center"/>
      </w:pPr>
      <w:r>
        <w:t>о краткосрочной аренде муниципального имущества</w:t>
      </w:r>
    </w:p>
    <w:p w:rsidR="001607FD" w:rsidRDefault="001607FD">
      <w:pPr>
        <w:pStyle w:val="ConsPlusNormal"/>
        <w:ind w:firstLine="540"/>
        <w:jc w:val="both"/>
      </w:pPr>
    </w:p>
    <w:p w:rsidR="001607FD" w:rsidRDefault="001607FD">
      <w:pPr>
        <w:pStyle w:val="ConsPlusNormal"/>
        <w:jc w:val="center"/>
        <w:outlineLvl w:val="4"/>
      </w:pPr>
      <w:r>
        <w:t>1. Общее положение</w:t>
      </w:r>
    </w:p>
    <w:p w:rsidR="001607FD" w:rsidRDefault="001607FD">
      <w:pPr>
        <w:pStyle w:val="ConsPlusNormal"/>
        <w:ind w:firstLine="540"/>
        <w:jc w:val="both"/>
      </w:pPr>
    </w:p>
    <w:p w:rsidR="001607FD" w:rsidRDefault="001607FD">
      <w:pPr>
        <w:pStyle w:val="ConsPlusNormal"/>
        <w:ind w:firstLine="540"/>
        <w:jc w:val="both"/>
      </w:pPr>
      <w:r>
        <w:lastRenderedPageBreak/>
        <w:t xml:space="preserve">1.1. Настоящее Положение (далее - Положение) разработано в соответствии с Гражданским </w:t>
      </w:r>
      <w:hyperlink r:id="rId46" w:history="1">
        <w:r>
          <w:rPr>
            <w:color w:val="0000FF"/>
          </w:rPr>
          <w:t>кодексом</w:t>
        </w:r>
      </w:hyperlink>
      <w:r>
        <w:t xml:space="preserve"> Российской Федерации, Федеральным </w:t>
      </w:r>
      <w:hyperlink r:id="rId47" w:history="1">
        <w:r>
          <w:rPr>
            <w:color w:val="0000FF"/>
          </w:rPr>
          <w:t>законом</w:t>
        </w:r>
      </w:hyperlink>
      <w:r>
        <w:t xml:space="preserve"> от 06.10.2003 N 131-ФЗ "Об общих принципах организации местного самоуправления в Российской Федерации", Федеральным </w:t>
      </w:r>
      <w:hyperlink r:id="rId48" w:history="1">
        <w:r>
          <w:rPr>
            <w:color w:val="0000FF"/>
          </w:rPr>
          <w:t>законом</w:t>
        </w:r>
      </w:hyperlink>
      <w:r>
        <w:t xml:space="preserve"> от 26.07.2006 N 135-ФЗ "О защите конкуренции", Уставом муниципального образования.</w:t>
      </w:r>
    </w:p>
    <w:p w:rsidR="001607FD" w:rsidRDefault="001607FD">
      <w:pPr>
        <w:pStyle w:val="ConsPlusNormal"/>
        <w:spacing w:before="240"/>
        <w:ind w:firstLine="540"/>
        <w:jc w:val="both"/>
      </w:pPr>
      <w:r>
        <w:t>Положение регулирует порядок передачи в краткосрочную аренду движимого и недвижимого имущества, находящегося в собственности муниципального образования (далее - муниципальное имущество), за исключением жилых помещений и земельных участков.</w:t>
      </w:r>
    </w:p>
    <w:p w:rsidR="001607FD" w:rsidRDefault="001607FD">
      <w:pPr>
        <w:pStyle w:val="ConsPlusNormal"/>
        <w:spacing w:before="240"/>
        <w:ind w:firstLine="540"/>
        <w:jc w:val="both"/>
      </w:pPr>
      <w:r>
        <w:t>1.2. Целью передачи муниципального имущества в краткосрочную аренду является обеспечение решения вопросов местного значения.</w:t>
      </w:r>
    </w:p>
    <w:p w:rsidR="001607FD" w:rsidRDefault="001607FD">
      <w:pPr>
        <w:pStyle w:val="ConsPlusNormal"/>
        <w:spacing w:before="240"/>
        <w:ind w:firstLine="540"/>
        <w:jc w:val="both"/>
      </w:pPr>
      <w:bookmarkStart w:id="21" w:name="P766"/>
      <w:bookmarkEnd w:id="21"/>
      <w:r>
        <w:t xml:space="preserve">1.3. В краткосрочную аренду передается имущество, предназначенное для предоставления в аренду действующим в соответствии с Федеральным </w:t>
      </w:r>
      <w:hyperlink r:id="rId49" w:history="1">
        <w:r>
          <w:rPr>
            <w:color w:val="0000FF"/>
          </w:rPr>
          <w:t>законом</w:t>
        </w:r>
      </w:hyperlink>
      <w:r>
        <w:t xml:space="preserve"> от 12.01.1996 N 7-ФЗ "О некоммерческих организациях" некоммерческим организациям в случаях, предусмотренных </w:t>
      </w:r>
      <w:hyperlink r:id="rId50" w:history="1">
        <w:r>
          <w:rPr>
            <w:color w:val="0000FF"/>
          </w:rPr>
          <w:t>статьей 17.1</w:t>
        </w:r>
      </w:hyperlink>
      <w:r>
        <w:t xml:space="preserve"> Федерального закона от 26.07.2006 N 135-ФЗ "О защите конкуренции".</w:t>
      </w:r>
    </w:p>
    <w:p w:rsidR="001607FD" w:rsidRDefault="001607FD">
      <w:pPr>
        <w:pStyle w:val="ConsPlusNormal"/>
        <w:spacing w:before="240"/>
        <w:ind w:firstLine="540"/>
        <w:jc w:val="both"/>
      </w:pPr>
      <w:r>
        <w:t>1.4. Формирование муниципального арендного фонда для некоммерческих организаций (отнесение объектов муниципального недвижимого имущества к муниципальному арендному фонду) осуществляется на основании правового акта администрации МО.</w:t>
      </w:r>
    </w:p>
    <w:p w:rsidR="001607FD" w:rsidRDefault="001607FD">
      <w:pPr>
        <w:pStyle w:val="ConsPlusNormal"/>
        <w:spacing w:before="240"/>
        <w:ind w:firstLine="540"/>
        <w:jc w:val="both"/>
      </w:pPr>
      <w:r>
        <w:t>1.5. Муниципальное имущество передается в краткосрочную аренду на основании договора аренды, заключаемого в соответствии с гражданским законодательством Российской Федерации и Положением.</w:t>
      </w:r>
    </w:p>
    <w:p w:rsidR="001607FD" w:rsidRDefault="001607FD">
      <w:pPr>
        <w:pStyle w:val="ConsPlusNormal"/>
        <w:spacing w:before="240"/>
        <w:ind w:firstLine="540"/>
        <w:jc w:val="both"/>
      </w:pPr>
      <w:r>
        <w:t>1.6. Арендодателями муниципального имущества выступают (далее - Арендодатель):</w:t>
      </w:r>
    </w:p>
    <w:p w:rsidR="001607FD" w:rsidRDefault="001607FD">
      <w:pPr>
        <w:pStyle w:val="ConsPlusNormal"/>
        <w:spacing w:before="240"/>
        <w:ind w:firstLine="540"/>
        <w:jc w:val="both"/>
      </w:pPr>
      <w:r>
        <w:t>Администрация муниципального образования,</w:t>
      </w:r>
    </w:p>
    <w:p w:rsidR="001607FD" w:rsidRDefault="001607FD">
      <w:pPr>
        <w:pStyle w:val="ConsPlusNormal"/>
        <w:spacing w:before="240"/>
        <w:ind w:firstLine="540"/>
        <w:jc w:val="both"/>
      </w:pPr>
      <w:r>
        <w:t>муниципальные предприятия и муниципальные учреждения муниципального образования.</w:t>
      </w:r>
    </w:p>
    <w:p w:rsidR="001607FD" w:rsidRDefault="001607FD">
      <w:pPr>
        <w:pStyle w:val="ConsPlusNormal"/>
        <w:spacing w:before="240"/>
        <w:ind w:firstLine="540"/>
        <w:jc w:val="both"/>
      </w:pPr>
      <w:r>
        <w:t>1.7. Доходы от сдачи в краткосрочную аренду муниципального имущества являются доходами бюджета муниципального образования, за исключением доходов, полученных от сдачи в аренду муниципального имущества бюджетных и автономных учреждений, муниципальных унитарных предприятий, муниципальных казенных предприятий, которые поступают в их самостоятельное распоряжение в соответствии с действующим законодательством Российской Федерации.</w:t>
      </w:r>
    </w:p>
    <w:p w:rsidR="001607FD" w:rsidRDefault="001607FD">
      <w:pPr>
        <w:pStyle w:val="ConsPlusNormal"/>
        <w:spacing w:before="240"/>
        <w:ind w:firstLine="540"/>
        <w:jc w:val="both"/>
      </w:pPr>
      <w:r>
        <w:t>1.8. Передача арендных прав в залог, внесение в качестве вклада в уставный капитал хозяйственных товариществ и обществ или паевого взноса в производственный кооператив не допускается.</w:t>
      </w:r>
    </w:p>
    <w:p w:rsidR="001607FD" w:rsidRDefault="001607FD">
      <w:pPr>
        <w:pStyle w:val="ConsPlusNormal"/>
        <w:ind w:firstLine="540"/>
        <w:jc w:val="both"/>
      </w:pPr>
    </w:p>
    <w:p w:rsidR="001607FD" w:rsidRDefault="001607FD">
      <w:pPr>
        <w:pStyle w:val="ConsPlusNormal"/>
        <w:jc w:val="center"/>
        <w:outlineLvl w:val="4"/>
      </w:pPr>
      <w:r>
        <w:t>2. Порядок предоставления муниципального имущества</w:t>
      </w:r>
    </w:p>
    <w:p w:rsidR="001607FD" w:rsidRDefault="001607FD">
      <w:pPr>
        <w:pStyle w:val="ConsPlusNormal"/>
        <w:jc w:val="center"/>
      </w:pPr>
      <w:r>
        <w:t>в краткосрочную аренду</w:t>
      </w:r>
    </w:p>
    <w:p w:rsidR="001607FD" w:rsidRDefault="001607FD">
      <w:pPr>
        <w:pStyle w:val="ConsPlusNormal"/>
        <w:ind w:firstLine="540"/>
        <w:jc w:val="both"/>
      </w:pPr>
    </w:p>
    <w:p w:rsidR="001607FD" w:rsidRDefault="001607FD">
      <w:pPr>
        <w:pStyle w:val="ConsPlusNormal"/>
        <w:ind w:firstLine="540"/>
        <w:jc w:val="both"/>
      </w:pPr>
      <w:r>
        <w:t xml:space="preserve">2.1. Муниципальное имущество сдается в краткосрочную аренду некоммерческим организациям, указанным в </w:t>
      </w:r>
      <w:hyperlink w:anchor="P766" w:history="1">
        <w:r>
          <w:rPr>
            <w:color w:val="0000FF"/>
          </w:rPr>
          <w:t>п. 1.3</w:t>
        </w:r>
      </w:hyperlink>
      <w:r>
        <w:t>. настоящего Положения, без проведения торгов.</w:t>
      </w:r>
    </w:p>
    <w:p w:rsidR="001607FD" w:rsidRDefault="001607FD">
      <w:pPr>
        <w:pStyle w:val="ConsPlusNormal"/>
        <w:spacing w:before="240"/>
        <w:ind w:firstLine="540"/>
        <w:jc w:val="both"/>
      </w:pPr>
      <w:r>
        <w:t xml:space="preserve">2.2. Срок договора аренды, устанавливается по просьбе заявителя, указанной в </w:t>
      </w:r>
      <w:r>
        <w:lastRenderedPageBreak/>
        <w:t>заявке, но не более чем на 5 календарных дней.</w:t>
      </w:r>
    </w:p>
    <w:p w:rsidR="001607FD" w:rsidRDefault="001607FD">
      <w:pPr>
        <w:pStyle w:val="ConsPlusNormal"/>
        <w:spacing w:before="240"/>
        <w:ind w:firstLine="540"/>
        <w:jc w:val="both"/>
      </w:pPr>
      <w:bookmarkStart w:id="22" w:name="P780"/>
      <w:bookmarkEnd w:id="22"/>
      <w:r>
        <w:t>2.3. Заявка на заключение договора краткосрочной аренды оформляется и подается Арендодателю в порядке и по форме, которые утверждаются администрацией муниципального образования.</w:t>
      </w:r>
    </w:p>
    <w:p w:rsidR="001607FD" w:rsidRDefault="001607FD">
      <w:pPr>
        <w:pStyle w:val="ConsPlusNormal"/>
        <w:spacing w:before="240"/>
        <w:ind w:firstLine="540"/>
        <w:jc w:val="both"/>
      </w:pPr>
      <w:bookmarkStart w:id="23" w:name="P781"/>
      <w:bookmarkEnd w:id="23"/>
      <w:r>
        <w:t>2.4. К заявке прилагаются копии следующих документов:</w:t>
      </w:r>
    </w:p>
    <w:p w:rsidR="001607FD" w:rsidRDefault="001607FD">
      <w:pPr>
        <w:pStyle w:val="ConsPlusNormal"/>
        <w:spacing w:before="240"/>
        <w:ind w:firstLine="540"/>
        <w:jc w:val="both"/>
      </w:pPr>
      <w:r>
        <w:t>копии учредительных документов, документы, подтверждающие полномочия представителя юридического лица;</w:t>
      </w:r>
    </w:p>
    <w:p w:rsidR="001607FD" w:rsidRDefault="001607FD">
      <w:pPr>
        <w:pStyle w:val="ConsPlusNormal"/>
        <w:spacing w:before="240"/>
        <w:ind w:firstLine="540"/>
        <w:jc w:val="both"/>
      </w:pPr>
      <w:r>
        <w:t>копия свидетельства о государственной регистрации;</w:t>
      </w:r>
    </w:p>
    <w:p w:rsidR="001607FD" w:rsidRDefault="001607FD">
      <w:pPr>
        <w:pStyle w:val="ConsPlusNormal"/>
        <w:spacing w:before="240"/>
        <w:ind w:firstLine="540"/>
        <w:jc w:val="both"/>
      </w:pPr>
      <w:r>
        <w:t>копия свидетельства о постановке на налоговый учет в налоговом органе;</w:t>
      </w:r>
    </w:p>
    <w:p w:rsidR="001607FD" w:rsidRDefault="001607FD">
      <w:pPr>
        <w:pStyle w:val="ConsPlusNormal"/>
        <w:spacing w:before="240"/>
        <w:ind w:firstLine="540"/>
        <w:jc w:val="both"/>
      </w:pPr>
      <w:r>
        <w:t>копия выписки из Единого государственного реестра юридических лиц.</w:t>
      </w:r>
    </w:p>
    <w:p w:rsidR="001607FD" w:rsidRDefault="001607FD">
      <w:pPr>
        <w:pStyle w:val="ConsPlusNormal"/>
        <w:spacing w:before="240"/>
        <w:ind w:firstLine="540"/>
        <w:jc w:val="both"/>
      </w:pPr>
      <w:r>
        <w:t>2.5. Прилагаемые к заявке копии документов заверяются должностным лицом, принимающим заявку, на основании предъявленных заявителем оригиналов либо в установленном законодательством Российской Федерации порядке.</w:t>
      </w:r>
    </w:p>
    <w:p w:rsidR="001607FD" w:rsidRDefault="001607FD">
      <w:pPr>
        <w:pStyle w:val="ConsPlusNormal"/>
        <w:spacing w:before="240"/>
        <w:ind w:firstLine="540"/>
        <w:jc w:val="both"/>
      </w:pPr>
      <w:r>
        <w:t>2.6. Основанием для отказа в рассмотрении заявки является:</w:t>
      </w:r>
    </w:p>
    <w:p w:rsidR="001607FD" w:rsidRDefault="001607FD">
      <w:pPr>
        <w:pStyle w:val="ConsPlusNormal"/>
        <w:spacing w:before="240"/>
        <w:ind w:firstLine="540"/>
        <w:jc w:val="both"/>
      </w:pPr>
      <w:r>
        <w:t>2.6.1 предоставление заявки, не соответствующей форме, утвержденной администрацией муниципального образования;</w:t>
      </w:r>
    </w:p>
    <w:p w:rsidR="001607FD" w:rsidRDefault="001607FD">
      <w:pPr>
        <w:pStyle w:val="ConsPlusNormal"/>
        <w:spacing w:before="240"/>
        <w:ind w:firstLine="540"/>
        <w:jc w:val="both"/>
      </w:pPr>
      <w:r>
        <w:t xml:space="preserve">2.6.2 непредставление документов, предусмотренных </w:t>
      </w:r>
      <w:hyperlink w:anchor="P781" w:history="1">
        <w:r>
          <w:rPr>
            <w:color w:val="0000FF"/>
          </w:rPr>
          <w:t>пунктом 2.4</w:t>
        </w:r>
      </w:hyperlink>
      <w:r>
        <w:t xml:space="preserve"> Положения.</w:t>
      </w:r>
    </w:p>
    <w:p w:rsidR="001607FD" w:rsidRDefault="001607FD">
      <w:pPr>
        <w:pStyle w:val="ConsPlusNormal"/>
        <w:spacing w:before="240"/>
        <w:ind w:firstLine="540"/>
        <w:jc w:val="both"/>
      </w:pPr>
      <w:r>
        <w:t>2.7. Об отказе в рассмотрении заявки заявитель извещается письменно не позднее 1 дня с момента поступления заявки. Заявка с предоставленными документами возвращается заявителю, что не лишает заявителя права вновь подать заявку.</w:t>
      </w:r>
    </w:p>
    <w:p w:rsidR="001607FD" w:rsidRDefault="001607FD">
      <w:pPr>
        <w:pStyle w:val="ConsPlusNormal"/>
        <w:spacing w:before="240"/>
        <w:ind w:firstLine="540"/>
        <w:jc w:val="both"/>
      </w:pPr>
      <w:bookmarkStart w:id="24" w:name="P791"/>
      <w:bookmarkEnd w:id="24"/>
      <w:r>
        <w:t xml:space="preserve">2.8. Заявка, предусмотренная </w:t>
      </w:r>
      <w:hyperlink w:anchor="P780" w:history="1">
        <w:r>
          <w:rPr>
            <w:color w:val="0000FF"/>
          </w:rPr>
          <w:t>пунктом 2.3</w:t>
        </w:r>
      </w:hyperlink>
      <w:r>
        <w:t xml:space="preserve"> Положения, рассматривается Арендодателем не позднее 3 календарных дней с момента ее поступления.</w:t>
      </w:r>
    </w:p>
    <w:p w:rsidR="001607FD" w:rsidRDefault="001607FD">
      <w:pPr>
        <w:pStyle w:val="ConsPlusNormal"/>
        <w:spacing w:before="240"/>
        <w:ind w:firstLine="540"/>
        <w:jc w:val="both"/>
      </w:pPr>
      <w:r>
        <w:t>2.9. Основанием для отказа в заключени</w:t>
      </w:r>
      <w:proofErr w:type="gramStart"/>
      <w:r>
        <w:t>и</w:t>
      </w:r>
      <w:proofErr w:type="gramEnd"/>
      <w:r>
        <w:t xml:space="preserve"> договора аренды, определяемым на момент подачи заявки, является:</w:t>
      </w:r>
    </w:p>
    <w:p w:rsidR="001607FD" w:rsidRDefault="001607FD">
      <w:pPr>
        <w:pStyle w:val="ConsPlusNormal"/>
        <w:spacing w:before="240"/>
        <w:ind w:firstLine="540"/>
        <w:jc w:val="both"/>
      </w:pPr>
      <w:r>
        <w:t>2.9.1 отсутствие заявленного муниципального имущества в муниципальном арендном фонде муниципального образования;</w:t>
      </w:r>
    </w:p>
    <w:p w:rsidR="001607FD" w:rsidRDefault="001607FD">
      <w:pPr>
        <w:pStyle w:val="ConsPlusNormal"/>
        <w:spacing w:before="240"/>
        <w:ind w:firstLine="540"/>
        <w:jc w:val="both"/>
      </w:pPr>
      <w:r>
        <w:t>2.9.2 наличие заключенного договора аренды в отношении заявленного муниципального имущества.</w:t>
      </w:r>
    </w:p>
    <w:p w:rsidR="001607FD" w:rsidRDefault="001607FD">
      <w:pPr>
        <w:pStyle w:val="ConsPlusNormal"/>
        <w:spacing w:before="240"/>
        <w:ind w:firstLine="540"/>
        <w:jc w:val="both"/>
      </w:pPr>
      <w:r>
        <w:t xml:space="preserve">2.10. По результатам рассмотрения заявки Арендодатель в течение срока, определенного </w:t>
      </w:r>
      <w:hyperlink w:anchor="P791" w:history="1">
        <w:r>
          <w:rPr>
            <w:color w:val="0000FF"/>
          </w:rPr>
          <w:t>пунктом 2.8</w:t>
        </w:r>
      </w:hyperlink>
      <w:r>
        <w:t xml:space="preserve"> Положения, направляет лицу, подавшему заявку (далее - Заявитель), письменное уведомление о предоставлении (отказе в предоставлении) муниципального имущества в аренду (далее - уведомление) способом, позволяющим удостовериться в факте получения Заявителем указанного уведомления.</w:t>
      </w:r>
    </w:p>
    <w:p w:rsidR="001607FD" w:rsidRDefault="001607FD">
      <w:pPr>
        <w:pStyle w:val="ConsPlusNormal"/>
        <w:spacing w:before="240"/>
        <w:ind w:firstLine="540"/>
        <w:jc w:val="both"/>
      </w:pPr>
      <w:proofErr w:type="gramStart"/>
      <w:r>
        <w:t xml:space="preserve">В случае направления Арендодателем уведомления о предоставлении муниципального имущества в аренду, в уведомлении указывается на необходимость для Заявителя явиться в течение одного рабочего дня после дня получения указанного уведомления к Арендодателю для получения проекта договора аренды, а также о том, что если Заявитель в течение одного рабочего дня после дня получения уведомления не </w:t>
      </w:r>
      <w:r>
        <w:lastRenderedPageBreak/>
        <w:t>получил у Арендодателя проект договора аренды либо</w:t>
      </w:r>
      <w:proofErr w:type="gramEnd"/>
      <w:r>
        <w:t xml:space="preserve"> в течение трех рабочих дней после дня получения проекта договора аренды не передал Арендодателю подписанный со своей стороны проект договора аренды, Заявитель является утратившим право на заключение договора аренды муниципального имущества.</w:t>
      </w:r>
    </w:p>
    <w:p w:rsidR="001607FD" w:rsidRDefault="001607FD">
      <w:pPr>
        <w:pStyle w:val="ConsPlusNormal"/>
        <w:spacing w:before="240"/>
        <w:ind w:firstLine="540"/>
        <w:jc w:val="both"/>
      </w:pPr>
      <w:r>
        <w:t>Арендодатель в течение одного рабочего дня после дня получения подписанного Заявителем (Арендатором) проекта договора аренды подписывает его и направляет один экземпляр договора аренды Заявителю (Арендатору).</w:t>
      </w:r>
    </w:p>
    <w:p w:rsidR="001607FD" w:rsidRDefault="001607FD">
      <w:pPr>
        <w:pStyle w:val="ConsPlusNormal"/>
        <w:spacing w:before="240"/>
        <w:ind w:firstLine="540"/>
        <w:jc w:val="both"/>
      </w:pPr>
      <w:r>
        <w:t>В случае направления Арендодателем уведомления об отказе в предоставлении муниципального имущества в аренду, в уведомлении излагается мотивированный отказ в предоставлении муниципального имущества в аренду с указанием оснований для такого отказа. Заявка с предоставленными документами возвращается Заявителю вместе с уведомлением.</w:t>
      </w:r>
    </w:p>
    <w:p w:rsidR="001607FD" w:rsidRDefault="001607FD">
      <w:pPr>
        <w:pStyle w:val="ConsPlusNormal"/>
        <w:spacing w:before="240"/>
        <w:ind w:firstLine="540"/>
        <w:jc w:val="both"/>
      </w:pPr>
      <w:r>
        <w:t>2.11. Передача муниципального имущества по договору краткосрочной аренды оформляется актом приема-передачи.</w:t>
      </w:r>
    </w:p>
    <w:p w:rsidR="001607FD" w:rsidRDefault="001607FD">
      <w:pPr>
        <w:pStyle w:val="ConsPlusNormal"/>
        <w:spacing w:before="240"/>
        <w:ind w:firstLine="540"/>
        <w:jc w:val="both"/>
      </w:pPr>
      <w:r>
        <w:t>2.12. Акт приема-передачи должен содержать наименование и иные индивидуализирующие признаки муниципального имущества. Форма акта приема-передачи утверждается администрацией муниципального образования.</w:t>
      </w:r>
    </w:p>
    <w:p w:rsidR="001607FD" w:rsidRDefault="001607FD">
      <w:pPr>
        <w:pStyle w:val="ConsPlusNormal"/>
        <w:spacing w:before="240"/>
        <w:ind w:firstLine="540"/>
        <w:jc w:val="both"/>
      </w:pPr>
      <w:r>
        <w:t>2.13. Договор краткосрочной аренды может быть досрочно прекращен по основаниям и в порядке, установленным действующим законодательством и (или) договором аренды.</w:t>
      </w:r>
    </w:p>
    <w:p w:rsidR="001607FD" w:rsidRDefault="001607FD">
      <w:pPr>
        <w:pStyle w:val="ConsPlusNormal"/>
        <w:spacing w:before="240"/>
        <w:ind w:firstLine="540"/>
        <w:jc w:val="both"/>
      </w:pPr>
      <w:r>
        <w:t>2.14. При прекращении договора краткосрочной аренды муниципальное имущество возвращается Арендодателю по акту приема-передачи, за исключением случаев возникновения у Арендатора иных правовых оснований владения и пользования муниципальным имуществом.</w:t>
      </w:r>
    </w:p>
    <w:p w:rsidR="001607FD" w:rsidRDefault="001607FD">
      <w:pPr>
        <w:pStyle w:val="ConsPlusNormal"/>
        <w:spacing w:before="240"/>
        <w:ind w:firstLine="540"/>
        <w:jc w:val="both"/>
      </w:pPr>
      <w:r>
        <w:t xml:space="preserve">2.15. </w:t>
      </w:r>
      <w:proofErr w:type="gramStart"/>
      <w:r>
        <w:t>Контроль за</w:t>
      </w:r>
      <w:proofErr w:type="gramEnd"/>
      <w:r>
        <w:t xml:space="preserve"> использованием переданного в краткосрочную аренду муниципального имущества осуществляет Арендодатель.</w:t>
      </w:r>
    </w:p>
    <w:p w:rsidR="001607FD" w:rsidRDefault="001607FD">
      <w:pPr>
        <w:pStyle w:val="ConsPlusNormal"/>
        <w:spacing w:before="240"/>
        <w:ind w:firstLine="540"/>
        <w:jc w:val="both"/>
      </w:pPr>
      <w:r>
        <w:t>2.16. В случае несоблюдения Арендатором условий договора краткосрочной аренды Арендодатель принимает меры, направленные на расторжение договора аренды, в соответствии с действующим законодательством Российской Федерации.</w:t>
      </w:r>
    </w:p>
    <w:p w:rsidR="001607FD" w:rsidRDefault="001607FD">
      <w:pPr>
        <w:pStyle w:val="ConsPlusNormal"/>
        <w:ind w:firstLine="540"/>
        <w:jc w:val="both"/>
      </w:pPr>
    </w:p>
    <w:p w:rsidR="001607FD" w:rsidRDefault="001607FD">
      <w:pPr>
        <w:pStyle w:val="ConsPlusNormal"/>
        <w:jc w:val="center"/>
        <w:outlineLvl w:val="4"/>
      </w:pPr>
      <w:r>
        <w:t>3. Порядок определения размера арендной платы</w:t>
      </w:r>
    </w:p>
    <w:p w:rsidR="001607FD" w:rsidRDefault="001607FD">
      <w:pPr>
        <w:pStyle w:val="ConsPlusNormal"/>
        <w:ind w:firstLine="540"/>
        <w:jc w:val="both"/>
      </w:pPr>
    </w:p>
    <w:p w:rsidR="001607FD" w:rsidRDefault="001607FD">
      <w:pPr>
        <w:pStyle w:val="ConsPlusNormal"/>
        <w:ind w:firstLine="540"/>
        <w:jc w:val="both"/>
      </w:pPr>
      <w:r>
        <w:t xml:space="preserve">3.1. Размер арендной платы (без НДС, если иное не предусмотрено законодательством Российской Федерации) при передаче муниципального имущества в краткосрочную аренду определяется в соответствии с методикой определения размера арендной платы, утвержденной </w:t>
      </w:r>
      <w:hyperlink w:anchor="P833" w:history="1">
        <w:r>
          <w:rPr>
            <w:color w:val="0000FF"/>
          </w:rPr>
          <w:t>Приложением N 2</w:t>
        </w:r>
      </w:hyperlink>
      <w:r>
        <w:t xml:space="preserve"> настоящего Решения.</w:t>
      </w:r>
    </w:p>
    <w:p w:rsidR="001607FD" w:rsidRDefault="001607FD">
      <w:pPr>
        <w:pStyle w:val="ConsPlusNormal"/>
        <w:ind w:firstLine="540"/>
        <w:jc w:val="both"/>
      </w:pPr>
    </w:p>
    <w:p w:rsidR="001607FD" w:rsidRDefault="001607FD">
      <w:pPr>
        <w:pStyle w:val="ConsPlusNormal"/>
        <w:jc w:val="center"/>
        <w:outlineLvl w:val="4"/>
      </w:pPr>
      <w:r>
        <w:t xml:space="preserve">4. Особенности передачи в аренду </w:t>
      </w:r>
      <w:proofErr w:type="gramStart"/>
      <w:r>
        <w:t>муниципального</w:t>
      </w:r>
      <w:proofErr w:type="gramEnd"/>
    </w:p>
    <w:p w:rsidR="001607FD" w:rsidRDefault="001607FD">
      <w:pPr>
        <w:pStyle w:val="ConsPlusNormal"/>
        <w:jc w:val="center"/>
      </w:pPr>
      <w:r>
        <w:t>имущества казны, а также муниципальными предприятиями</w:t>
      </w:r>
    </w:p>
    <w:p w:rsidR="001607FD" w:rsidRDefault="001607FD">
      <w:pPr>
        <w:pStyle w:val="ConsPlusNormal"/>
        <w:jc w:val="center"/>
      </w:pPr>
      <w:r>
        <w:t>и муниципальными учреждениями</w:t>
      </w:r>
    </w:p>
    <w:p w:rsidR="001607FD" w:rsidRDefault="001607FD">
      <w:pPr>
        <w:pStyle w:val="ConsPlusNormal"/>
        <w:ind w:firstLine="540"/>
        <w:jc w:val="both"/>
      </w:pPr>
    </w:p>
    <w:p w:rsidR="001607FD" w:rsidRDefault="001607FD">
      <w:pPr>
        <w:pStyle w:val="ConsPlusNormal"/>
        <w:ind w:firstLine="540"/>
        <w:jc w:val="both"/>
      </w:pPr>
      <w:r>
        <w:t xml:space="preserve">4.1. Перечень объектов муниципального арендного фонда для некоммерческих организаций, предназначенных для сдачи в аренду (далее - Перечень), публикуется в печатном средстве массовой информации и (или) размещается на официальном сайте муниципального образования в информационно-телекоммуникационной сети Интернет </w:t>
      </w:r>
      <w:r>
        <w:lastRenderedPageBreak/>
        <w:t>(далее - Интернет-сайт) 1 и 15 числа каждого месяца.</w:t>
      </w:r>
    </w:p>
    <w:p w:rsidR="001607FD" w:rsidRDefault="001607FD">
      <w:pPr>
        <w:pStyle w:val="ConsPlusNormal"/>
        <w:spacing w:before="240"/>
        <w:ind w:firstLine="540"/>
        <w:jc w:val="both"/>
      </w:pPr>
      <w:r>
        <w:t xml:space="preserve">4.2. Формы договоров краткосрочной аренды муниципального имущества утверждаются администрацией муниципального образования. Для муниципальных предприятий и учреждений утвержденные администрацией муниципального </w:t>
      </w:r>
      <w:proofErr w:type="gramStart"/>
      <w:r>
        <w:t>образования формы договоров краткосрочной аренды муниципального имущества</w:t>
      </w:r>
      <w:proofErr w:type="gramEnd"/>
      <w:r>
        <w:t xml:space="preserve"> носят рекомендательный характер.</w:t>
      </w:r>
    </w:p>
    <w:p w:rsidR="001607FD" w:rsidRDefault="001607FD">
      <w:pPr>
        <w:pStyle w:val="ConsPlusNormal"/>
        <w:spacing w:before="240"/>
        <w:ind w:firstLine="540"/>
        <w:jc w:val="both"/>
      </w:pPr>
      <w:r>
        <w:t>4.3. Перечень объектов муниципального недвижимого имущества, временно не востребованных в уставной деятельности муниципальных предприятий и муниципальных учреждений, после получения согласия администрации муниципального образования на их передачу в аренду размещается на официальном сайте в информационно-телекоммуникационной сети Интернет администрации муниципального образования, в порядке, установленном регламентом сопровождения указанного сайта.</w:t>
      </w:r>
    </w:p>
    <w:p w:rsidR="001607FD" w:rsidRDefault="001607FD">
      <w:pPr>
        <w:pStyle w:val="ConsPlusNormal"/>
        <w:spacing w:before="240"/>
        <w:ind w:firstLine="540"/>
        <w:jc w:val="both"/>
      </w:pPr>
      <w:r>
        <w:t>4.4. Автономные и бюджетные учреждения без согласия собственника не вправе распоряжаться недвижимым имуществом и особо ценным движимым имуществом. Остальным имуществом автономные и бюджетные учреждения вправе распоряжаться самостоятельно, если иное не установлено законодательством Российской Федерации.</w:t>
      </w:r>
    </w:p>
    <w:p w:rsidR="001607FD" w:rsidRDefault="001607FD">
      <w:pPr>
        <w:pStyle w:val="ConsPlusNormal"/>
        <w:spacing w:before="240"/>
        <w:ind w:firstLine="540"/>
        <w:jc w:val="both"/>
      </w:pPr>
      <w:r>
        <w:t>4.5. Казенное учреждение не вправе распоряжаться имуществом без согласия собственника имущества, если иное не установлено законодательством Российской Федерации.</w:t>
      </w:r>
    </w:p>
    <w:p w:rsidR="001607FD" w:rsidRDefault="001607FD">
      <w:pPr>
        <w:pStyle w:val="ConsPlusNormal"/>
        <w:spacing w:before="240"/>
        <w:ind w:firstLine="540"/>
        <w:jc w:val="both"/>
      </w:pPr>
      <w:r>
        <w:t>4.6. Муниципальные предприятия и муниципальные учреждения вправе передать в аренду муниципальное недвижимое имущество при наличии письменного согласия администрации МО.</w:t>
      </w:r>
    </w:p>
    <w:p w:rsidR="001607FD" w:rsidRDefault="001607FD">
      <w:pPr>
        <w:pStyle w:val="ConsPlusNormal"/>
        <w:spacing w:before="240"/>
        <w:ind w:firstLine="540"/>
        <w:jc w:val="both"/>
      </w:pPr>
      <w:r>
        <w:t>Письменное согласие предоставляется Уполномоченным органом при соблюдении следующих условий:</w:t>
      </w:r>
    </w:p>
    <w:p w:rsidR="001607FD" w:rsidRDefault="001607FD">
      <w:pPr>
        <w:pStyle w:val="ConsPlusNormal"/>
        <w:spacing w:before="240"/>
        <w:ind w:firstLine="540"/>
        <w:jc w:val="both"/>
      </w:pPr>
      <w:r>
        <w:t>наличия расчета арендной платы, осуществленного в соответствии с методикой определения арендной платы, утвержденной настоящим Решением;</w:t>
      </w:r>
    </w:p>
    <w:p w:rsidR="001607FD" w:rsidRDefault="001607FD">
      <w:pPr>
        <w:pStyle w:val="ConsPlusNormal"/>
        <w:spacing w:before="240"/>
        <w:ind w:firstLine="540"/>
        <w:jc w:val="both"/>
      </w:pPr>
      <w:r>
        <w:t>наличия положительного заключения администрации муниципального образования, по результатам оценки влияния сдачи имущества в аренду на осуществление уставной деятельности.</w:t>
      </w:r>
    </w:p>
    <w:p w:rsidR="001607FD" w:rsidRDefault="001607FD">
      <w:pPr>
        <w:pStyle w:val="ConsPlusNormal"/>
        <w:spacing w:before="240"/>
        <w:ind w:firstLine="540"/>
        <w:jc w:val="both"/>
      </w:pPr>
      <w:r>
        <w:t>Основанием для выдачи отрицательного заключения является прогнозируемое отрицательное влияние выбытия муниципального имущества из уставной деятельности муниципального предприятия или учреждения.</w:t>
      </w: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jc w:val="right"/>
        <w:outlineLvl w:val="3"/>
      </w:pPr>
      <w:r>
        <w:t>Приложение N 2</w:t>
      </w:r>
    </w:p>
    <w:p w:rsidR="001607FD" w:rsidRDefault="001607FD">
      <w:pPr>
        <w:pStyle w:val="ConsPlusNormal"/>
        <w:jc w:val="right"/>
      </w:pPr>
      <w:r>
        <w:t>к решению представительного органа МО</w:t>
      </w:r>
    </w:p>
    <w:p w:rsidR="001607FD" w:rsidRDefault="001607FD">
      <w:pPr>
        <w:pStyle w:val="ConsPlusNormal"/>
        <w:jc w:val="right"/>
      </w:pPr>
      <w:r>
        <w:t>от "__" __________ 20__ года N ____</w:t>
      </w:r>
    </w:p>
    <w:p w:rsidR="001607FD" w:rsidRDefault="001607FD">
      <w:pPr>
        <w:pStyle w:val="ConsPlusNormal"/>
        <w:ind w:firstLine="540"/>
        <w:jc w:val="both"/>
      </w:pPr>
    </w:p>
    <w:p w:rsidR="001607FD" w:rsidRDefault="001607FD">
      <w:pPr>
        <w:pStyle w:val="ConsPlusNormal"/>
        <w:jc w:val="center"/>
      </w:pPr>
      <w:bookmarkStart w:id="25" w:name="P833"/>
      <w:bookmarkEnd w:id="25"/>
      <w:r>
        <w:t>МЕТОДИКА</w:t>
      </w:r>
    </w:p>
    <w:p w:rsidR="001607FD" w:rsidRDefault="001607FD">
      <w:pPr>
        <w:pStyle w:val="ConsPlusNormal"/>
        <w:jc w:val="center"/>
      </w:pPr>
      <w:r>
        <w:t xml:space="preserve">определения размера арендной платы за </w:t>
      </w:r>
      <w:proofErr w:type="gramStart"/>
      <w:r>
        <w:t>недвижимое</w:t>
      </w:r>
      <w:proofErr w:type="gramEnd"/>
    </w:p>
    <w:p w:rsidR="001607FD" w:rsidRDefault="001607FD">
      <w:pPr>
        <w:pStyle w:val="ConsPlusNormal"/>
        <w:jc w:val="center"/>
      </w:pPr>
      <w:r>
        <w:t>муниципальное имущество</w:t>
      </w:r>
    </w:p>
    <w:p w:rsidR="001607FD" w:rsidRDefault="001607FD">
      <w:pPr>
        <w:pStyle w:val="ConsPlusNormal"/>
        <w:ind w:firstLine="540"/>
        <w:jc w:val="both"/>
      </w:pPr>
    </w:p>
    <w:p w:rsidR="001607FD" w:rsidRDefault="001607FD">
      <w:pPr>
        <w:pStyle w:val="ConsPlusNormal"/>
        <w:jc w:val="center"/>
        <w:outlineLvl w:val="4"/>
      </w:pPr>
      <w:r>
        <w:t>1. Общие положения</w:t>
      </w:r>
    </w:p>
    <w:p w:rsidR="001607FD" w:rsidRDefault="001607FD">
      <w:pPr>
        <w:pStyle w:val="ConsPlusNormal"/>
        <w:ind w:firstLine="540"/>
        <w:jc w:val="both"/>
      </w:pPr>
    </w:p>
    <w:p w:rsidR="001607FD" w:rsidRDefault="001607FD">
      <w:pPr>
        <w:pStyle w:val="ConsPlusNormal"/>
        <w:ind w:firstLine="540"/>
        <w:jc w:val="both"/>
      </w:pPr>
      <w:r>
        <w:t>1.1. Настоящая методика устанавливает порядок определения размера арендной платы за объекты муниципального недвижимого имущества:</w:t>
      </w:r>
    </w:p>
    <w:p w:rsidR="001607FD" w:rsidRDefault="001607FD">
      <w:pPr>
        <w:pStyle w:val="ConsPlusNormal"/>
        <w:spacing w:before="240"/>
        <w:ind w:firstLine="540"/>
        <w:jc w:val="both"/>
      </w:pPr>
      <w:r>
        <w:t>отдельно стоящие здания;</w:t>
      </w:r>
    </w:p>
    <w:p w:rsidR="001607FD" w:rsidRDefault="001607FD">
      <w:pPr>
        <w:pStyle w:val="ConsPlusNormal"/>
        <w:spacing w:before="240"/>
        <w:ind w:firstLine="540"/>
        <w:jc w:val="both"/>
      </w:pPr>
      <w:r>
        <w:t>входящие в состав нежилых зданий отдельные нежилые помещения;</w:t>
      </w:r>
    </w:p>
    <w:p w:rsidR="001607FD" w:rsidRDefault="001607FD">
      <w:pPr>
        <w:pStyle w:val="ConsPlusNormal"/>
        <w:spacing w:before="240"/>
        <w:ind w:firstLine="540"/>
        <w:jc w:val="both"/>
      </w:pPr>
      <w:r>
        <w:t>входящие в состав жилых зданий отдельные нежилые помещения (встроенные, пристроенные и встроенно-пристроенные);</w:t>
      </w:r>
    </w:p>
    <w:p w:rsidR="001607FD" w:rsidRDefault="001607FD">
      <w:pPr>
        <w:pStyle w:val="ConsPlusNormal"/>
        <w:spacing w:before="240"/>
        <w:ind w:firstLine="540"/>
        <w:jc w:val="both"/>
      </w:pPr>
      <w:r>
        <w:t>часть нежилого помещения.</w:t>
      </w:r>
    </w:p>
    <w:p w:rsidR="001607FD" w:rsidRDefault="001607FD">
      <w:pPr>
        <w:pStyle w:val="ConsPlusNormal"/>
        <w:ind w:firstLine="540"/>
        <w:jc w:val="both"/>
      </w:pPr>
    </w:p>
    <w:p w:rsidR="001607FD" w:rsidRDefault="001607FD">
      <w:pPr>
        <w:pStyle w:val="ConsPlusNormal"/>
        <w:jc w:val="center"/>
        <w:outlineLvl w:val="4"/>
      </w:pPr>
      <w:r>
        <w:t>2. Порядок определения арендной платы</w:t>
      </w:r>
    </w:p>
    <w:p w:rsidR="001607FD" w:rsidRDefault="001607FD">
      <w:pPr>
        <w:pStyle w:val="ConsPlusNormal"/>
        <w:ind w:firstLine="540"/>
        <w:jc w:val="both"/>
      </w:pPr>
    </w:p>
    <w:p w:rsidR="001607FD" w:rsidRDefault="001607FD">
      <w:pPr>
        <w:pStyle w:val="ConsPlusNormal"/>
        <w:ind w:firstLine="540"/>
        <w:jc w:val="both"/>
      </w:pPr>
      <w:r>
        <w:t xml:space="preserve">2.1. </w:t>
      </w:r>
      <w:proofErr w:type="gramStart"/>
      <w:r>
        <w:t>Почасовая арендная плата за отдельно стоящие здания, входящие в состав нежилых зданий отдельные нежилые помещения, входящие в состав жилых зданий отдельные нежилые помещения (встроенные, пристроенные и встроенно-пристроенные), часть нежилого помещения (далее - Объекты) определяется путем деления базовой ставки арендной платы на среднее количество астрономических часов и умножения на площадь арендуемого Объекта и корректировочные коэффициенты.</w:t>
      </w:r>
      <w:proofErr w:type="gramEnd"/>
    </w:p>
    <w:p w:rsidR="001607FD" w:rsidRDefault="001607FD">
      <w:pPr>
        <w:pStyle w:val="ConsPlusNormal"/>
        <w:spacing w:before="240"/>
        <w:ind w:firstLine="540"/>
        <w:jc w:val="both"/>
      </w:pPr>
      <w:r>
        <w:t>2.2. Базовая ставка арендной платы составляет ____ руб./кв. м в год. Новая базовая ставка арендной платы утверждается решением представительного органа МО.</w:t>
      </w:r>
    </w:p>
    <w:p w:rsidR="001607FD" w:rsidRDefault="001607FD">
      <w:pPr>
        <w:pStyle w:val="ConsPlusNormal"/>
        <w:spacing w:before="240"/>
        <w:ind w:firstLine="540"/>
        <w:jc w:val="both"/>
      </w:pPr>
      <w:r>
        <w:t>2.3. Расчет арендной платы производится по формуле:</w:t>
      </w:r>
    </w:p>
    <w:p w:rsidR="001607FD" w:rsidRDefault="001607FD">
      <w:pPr>
        <w:pStyle w:val="ConsPlusNormal"/>
        <w:ind w:firstLine="540"/>
        <w:jc w:val="both"/>
      </w:pPr>
    </w:p>
    <w:p w:rsidR="001607FD" w:rsidRDefault="001607FD">
      <w:pPr>
        <w:pStyle w:val="ConsPlusNormal"/>
        <w:ind w:firstLine="540"/>
        <w:jc w:val="both"/>
      </w:pPr>
      <w:proofErr w:type="spellStart"/>
      <w:r>
        <w:t>Ам</w:t>
      </w:r>
      <w:proofErr w:type="spellEnd"/>
      <w:r>
        <w:t xml:space="preserve"> = </w:t>
      </w:r>
      <w:proofErr w:type="spellStart"/>
      <w:r>
        <w:t>Абм</w:t>
      </w:r>
      <w:proofErr w:type="spellEnd"/>
      <w:proofErr w:type="gramStart"/>
      <w:r>
        <w:t xml:space="preserve"> :</w:t>
      </w:r>
      <w:proofErr w:type="gramEnd"/>
      <w:r>
        <w:t xml:space="preserve"> </w:t>
      </w:r>
      <w:proofErr w:type="spellStart"/>
      <w:r>
        <w:t>Ач</w:t>
      </w:r>
      <w:proofErr w:type="spellEnd"/>
      <w:r>
        <w:t xml:space="preserve"> x Па x </w:t>
      </w:r>
      <w:proofErr w:type="spellStart"/>
      <w:r>
        <w:t>Кв</w:t>
      </w:r>
      <w:proofErr w:type="spellEnd"/>
      <w:r>
        <w:t xml:space="preserve"> x </w:t>
      </w:r>
      <w:proofErr w:type="spellStart"/>
      <w:proofErr w:type="gramStart"/>
      <w:r>
        <w:t>Кз</w:t>
      </w:r>
      <w:proofErr w:type="spellEnd"/>
      <w:proofErr w:type="gramEnd"/>
      <w:r>
        <w:t xml:space="preserve"> x </w:t>
      </w:r>
      <w:proofErr w:type="spellStart"/>
      <w:r>
        <w:t>Кт</w:t>
      </w:r>
      <w:proofErr w:type="spellEnd"/>
      <w:r>
        <w:t xml:space="preserve"> x Ки, где</w:t>
      </w:r>
    </w:p>
    <w:p w:rsidR="001607FD" w:rsidRDefault="001607FD">
      <w:pPr>
        <w:pStyle w:val="ConsPlusNormal"/>
        <w:ind w:firstLine="540"/>
        <w:jc w:val="both"/>
      </w:pPr>
    </w:p>
    <w:p w:rsidR="001607FD" w:rsidRDefault="001607FD">
      <w:pPr>
        <w:pStyle w:val="ConsPlusNormal"/>
        <w:ind w:firstLine="540"/>
        <w:jc w:val="both"/>
      </w:pPr>
      <w:proofErr w:type="spellStart"/>
      <w:r>
        <w:t>Ам</w:t>
      </w:r>
      <w:proofErr w:type="spellEnd"/>
      <w:r>
        <w:t xml:space="preserve"> - базовая ставка месячная ставка арендной платы почасового пользователя, рассчитанная в соответствии с требованиями действующей методики расчета арендной платы.</w:t>
      </w:r>
    </w:p>
    <w:p w:rsidR="001607FD" w:rsidRDefault="001607FD">
      <w:pPr>
        <w:pStyle w:val="ConsPlusNormal"/>
        <w:spacing w:before="240"/>
        <w:ind w:firstLine="540"/>
        <w:jc w:val="both"/>
      </w:pPr>
      <w:proofErr w:type="spellStart"/>
      <w:r>
        <w:t>Абм</w:t>
      </w:r>
      <w:proofErr w:type="spellEnd"/>
      <w:r>
        <w:t xml:space="preserve"> - базовая месячная ставка арендной платы;</w:t>
      </w:r>
    </w:p>
    <w:p w:rsidR="001607FD" w:rsidRDefault="001607FD">
      <w:pPr>
        <w:pStyle w:val="ConsPlusNormal"/>
        <w:spacing w:before="240"/>
        <w:ind w:firstLine="540"/>
        <w:jc w:val="both"/>
      </w:pPr>
      <w:proofErr w:type="spellStart"/>
      <w:r>
        <w:t>Ач</w:t>
      </w:r>
      <w:proofErr w:type="spellEnd"/>
      <w:r>
        <w:t xml:space="preserve"> - среднее количество астрономических часов в месяце (30 x 24 ч.);</w:t>
      </w:r>
    </w:p>
    <w:p w:rsidR="001607FD" w:rsidRDefault="001607FD">
      <w:pPr>
        <w:pStyle w:val="ConsPlusNormal"/>
        <w:spacing w:before="240"/>
        <w:ind w:firstLine="540"/>
        <w:jc w:val="both"/>
      </w:pPr>
      <w:r>
        <w:t xml:space="preserve">Па - площадь Объекта (кв. м.); </w:t>
      </w:r>
      <w:proofErr w:type="spellStart"/>
      <w:r>
        <w:t>Кв</w:t>
      </w:r>
      <w:proofErr w:type="spellEnd"/>
      <w:r>
        <w:t xml:space="preserve"> - коэффициент временного пользования (количество часов в месяц, приходящихся на почасового пользователя).</w:t>
      </w:r>
    </w:p>
    <w:p w:rsidR="001607FD" w:rsidRDefault="001607FD">
      <w:pPr>
        <w:pStyle w:val="ConsPlusNormal"/>
        <w:spacing w:before="240"/>
        <w:ind w:firstLine="540"/>
        <w:jc w:val="both"/>
      </w:pPr>
      <w:proofErr w:type="spellStart"/>
      <w:proofErr w:type="gramStart"/>
      <w:r>
        <w:t>Кз</w:t>
      </w:r>
      <w:proofErr w:type="spellEnd"/>
      <w:proofErr w:type="gramEnd"/>
      <w:r>
        <w:t xml:space="preserve"> - коэффициент территориальной зоны </w:t>
      </w:r>
      <w:hyperlink w:anchor="P863" w:history="1">
        <w:r>
          <w:rPr>
            <w:color w:val="0000FF"/>
          </w:rPr>
          <w:t>(табл. N 1)</w:t>
        </w:r>
      </w:hyperlink>
      <w:r>
        <w:t>;</w:t>
      </w:r>
    </w:p>
    <w:p w:rsidR="001607FD" w:rsidRDefault="001607FD">
      <w:pPr>
        <w:pStyle w:val="ConsPlusNormal"/>
        <w:spacing w:before="240"/>
        <w:ind w:firstLine="540"/>
        <w:jc w:val="both"/>
      </w:pPr>
      <w:proofErr w:type="spellStart"/>
      <w:r>
        <w:t>Кт</w:t>
      </w:r>
      <w:proofErr w:type="spellEnd"/>
      <w:r>
        <w:t xml:space="preserve"> - коэффициент типа Объекта </w:t>
      </w:r>
      <w:hyperlink w:anchor="P876" w:history="1">
        <w:r>
          <w:rPr>
            <w:color w:val="0000FF"/>
          </w:rPr>
          <w:t>(табл. N 2)</w:t>
        </w:r>
      </w:hyperlink>
      <w:r>
        <w:t>;</w:t>
      </w:r>
    </w:p>
    <w:p w:rsidR="001607FD" w:rsidRDefault="001607FD">
      <w:pPr>
        <w:pStyle w:val="ConsPlusNormal"/>
        <w:spacing w:before="240"/>
        <w:ind w:firstLine="540"/>
        <w:jc w:val="both"/>
      </w:pPr>
      <w:r>
        <w:t>Ки - коэффициент интенсивности использования помещения, который принимает значение 1,8.</w:t>
      </w:r>
    </w:p>
    <w:p w:rsidR="001607FD" w:rsidRDefault="001607FD">
      <w:pPr>
        <w:pStyle w:val="ConsPlusNormal"/>
        <w:ind w:firstLine="540"/>
        <w:jc w:val="both"/>
      </w:pPr>
    </w:p>
    <w:p w:rsidR="001607FD" w:rsidRDefault="001607FD">
      <w:pPr>
        <w:pStyle w:val="ConsPlusNormal"/>
        <w:jc w:val="right"/>
        <w:outlineLvl w:val="5"/>
      </w:pPr>
      <w:r>
        <w:t>Таблица N 1</w:t>
      </w:r>
    </w:p>
    <w:p w:rsidR="001607FD" w:rsidRDefault="001607FD">
      <w:pPr>
        <w:pStyle w:val="ConsPlusNormal"/>
        <w:ind w:firstLine="540"/>
        <w:jc w:val="both"/>
      </w:pPr>
    </w:p>
    <w:p w:rsidR="001607FD" w:rsidRDefault="001607FD">
      <w:pPr>
        <w:pStyle w:val="ConsPlusNormal"/>
        <w:jc w:val="both"/>
      </w:pPr>
      <w:bookmarkStart w:id="26" w:name="P863"/>
      <w:bookmarkEnd w:id="26"/>
      <w:r>
        <w:t>Значение коэффициента территориальной зоны</w:t>
      </w:r>
    </w:p>
    <w:p w:rsidR="001607FD" w:rsidRDefault="001607FD">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3401"/>
        <w:gridCol w:w="3401"/>
        <w:gridCol w:w="1531"/>
      </w:tblGrid>
      <w:tr w:rsidR="001607FD">
        <w:tc>
          <w:tcPr>
            <w:tcW w:w="737" w:type="dxa"/>
            <w:tcBorders>
              <w:top w:val="single" w:sz="4" w:space="0" w:color="auto"/>
              <w:bottom w:val="single" w:sz="4" w:space="0" w:color="auto"/>
            </w:tcBorders>
          </w:tcPr>
          <w:p w:rsidR="001607FD" w:rsidRDefault="001607FD">
            <w:pPr>
              <w:pStyle w:val="ConsPlusNormal"/>
              <w:jc w:val="center"/>
            </w:pPr>
            <w:r>
              <w:lastRenderedPageBreak/>
              <w:t xml:space="preserve">N </w:t>
            </w:r>
            <w:proofErr w:type="gramStart"/>
            <w:r>
              <w:t>п</w:t>
            </w:r>
            <w:proofErr w:type="gramEnd"/>
            <w:r>
              <w:t>/п</w:t>
            </w:r>
          </w:p>
        </w:tc>
        <w:tc>
          <w:tcPr>
            <w:tcW w:w="3401" w:type="dxa"/>
            <w:tcBorders>
              <w:top w:val="single" w:sz="4" w:space="0" w:color="auto"/>
              <w:bottom w:val="single" w:sz="4" w:space="0" w:color="auto"/>
            </w:tcBorders>
          </w:tcPr>
          <w:p w:rsidR="001607FD" w:rsidRDefault="001607FD">
            <w:pPr>
              <w:pStyle w:val="ConsPlusNormal"/>
              <w:jc w:val="center"/>
            </w:pPr>
            <w:r>
              <w:t>Административные районы</w:t>
            </w:r>
          </w:p>
        </w:tc>
        <w:tc>
          <w:tcPr>
            <w:tcW w:w="3401" w:type="dxa"/>
            <w:tcBorders>
              <w:top w:val="single" w:sz="4" w:space="0" w:color="auto"/>
              <w:bottom w:val="single" w:sz="4" w:space="0" w:color="auto"/>
            </w:tcBorders>
          </w:tcPr>
          <w:p w:rsidR="001607FD" w:rsidRDefault="001607FD">
            <w:pPr>
              <w:pStyle w:val="ConsPlusNormal"/>
              <w:jc w:val="center"/>
            </w:pPr>
            <w:r>
              <w:t>Градостроительные зоны</w:t>
            </w:r>
          </w:p>
        </w:tc>
        <w:tc>
          <w:tcPr>
            <w:tcW w:w="1531" w:type="dxa"/>
            <w:tcBorders>
              <w:top w:val="single" w:sz="4" w:space="0" w:color="auto"/>
              <w:bottom w:val="single" w:sz="4" w:space="0" w:color="auto"/>
            </w:tcBorders>
          </w:tcPr>
          <w:p w:rsidR="001607FD" w:rsidRDefault="001607FD">
            <w:pPr>
              <w:pStyle w:val="ConsPlusNormal"/>
              <w:jc w:val="center"/>
            </w:pPr>
            <w:proofErr w:type="spellStart"/>
            <w:proofErr w:type="gramStart"/>
            <w:r>
              <w:t>Кз</w:t>
            </w:r>
            <w:proofErr w:type="spellEnd"/>
            <w:proofErr w:type="gramEnd"/>
          </w:p>
        </w:tc>
      </w:tr>
    </w:tbl>
    <w:p w:rsidR="001607FD" w:rsidRDefault="001607FD">
      <w:pPr>
        <w:pStyle w:val="ConsPlusNormal"/>
        <w:ind w:firstLine="540"/>
        <w:jc w:val="both"/>
      </w:pPr>
    </w:p>
    <w:p w:rsidR="001607FD" w:rsidRDefault="001607FD">
      <w:pPr>
        <w:pStyle w:val="ConsPlusNormal"/>
        <w:ind w:firstLine="540"/>
        <w:jc w:val="both"/>
      </w:pPr>
      <w:r>
        <w:t>Для Объектов, расположенных вне черты муниципального образования, значение коэффициента зоны устанавливается равное 0,1.</w:t>
      </w:r>
    </w:p>
    <w:p w:rsidR="001607FD" w:rsidRDefault="001607FD">
      <w:pPr>
        <w:pStyle w:val="ConsPlusNormal"/>
        <w:spacing w:before="240"/>
        <w:ind w:firstLine="540"/>
        <w:jc w:val="both"/>
      </w:pPr>
      <w:r>
        <w:t>При аренде Объектов, расположенных на границе градостроительных зон, Департамент при расчете арендной платы устанавливает значение коэффициента зоны, рассчитанное как среднее арифметическое значений, установленных для граничащих зон.</w:t>
      </w:r>
    </w:p>
    <w:p w:rsidR="001607FD" w:rsidRDefault="001607FD">
      <w:pPr>
        <w:pStyle w:val="ConsPlusNormal"/>
        <w:spacing w:before="240"/>
        <w:ind w:firstLine="540"/>
        <w:jc w:val="both"/>
      </w:pPr>
      <w:r>
        <w:t>Коэффициент типа Объекта (</w:t>
      </w:r>
      <w:proofErr w:type="spellStart"/>
      <w:r>
        <w:t>Кт</w:t>
      </w:r>
      <w:proofErr w:type="spellEnd"/>
      <w:r>
        <w:t>) принимает значения, приведенные в таблице N 2.</w:t>
      </w:r>
    </w:p>
    <w:p w:rsidR="001607FD" w:rsidRDefault="001607FD">
      <w:pPr>
        <w:pStyle w:val="ConsPlusNormal"/>
        <w:ind w:firstLine="540"/>
        <w:jc w:val="both"/>
      </w:pPr>
    </w:p>
    <w:p w:rsidR="001607FD" w:rsidRDefault="001607FD">
      <w:pPr>
        <w:pStyle w:val="ConsPlusNormal"/>
        <w:jc w:val="right"/>
        <w:outlineLvl w:val="5"/>
      </w:pPr>
      <w:r>
        <w:t>Таблица N 2</w:t>
      </w:r>
    </w:p>
    <w:p w:rsidR="001607FD" w:rsidRDefault="001607FD">
      <w:pPr>
        <w:pStyle w:val="ConsPlusNormal"/>
        <w:ind w:firstLine="540"/>
        <w:jc w:val="both"/>
      </w:pPr>
    </w:p>
    <w:p w:rsidR="001607FD" w:rsidRDefault="001607FD">
      <w:pPr>
        <w:pStyle w:val="ConsPlusNormal"/>
        <w:jc w:val="both"/>
      </w:pPr>
      <w:bookmarkStart w:id="27" w:name="P876"/>
      <w:bookmarkEnd w:id="27"/>
      <w:r>
        <w:t>Значения коэффициента типа Объекта</w:t>
      </w:r>
    </w:p>
    <w:p w:rsidR="001607FD" w:rsidRDefault="001607FD">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7"/>
        <w:gridCol w:w="1257"/>
        <w:gridCol w:w="1257"/>
        <w:gridCol w:w="1257"/>
        <w:gridCol w:w="1257"/>
        <w:gridCol w:w="1260"/>
      </w:tblGrid>
      <w:tr w:rsidR="001607FD">
        <w:tc>
          <w:tcPr>
            <w:tcW w:w="2777" w:type="dxa"/>
          </w:tcPr>
          <w:p w:rsidR="001607FD" w:rsidRDefault="001607FD">
            <w:pPr>
              <w:pStyle w:val="ConsPlusNormal"/>
              <w:jc w:val="center"/>
            </w:pPr>
            <w:r>
              <w:t>Характер использования объекта</w:t>
            </w:r>
          </w:p>
        </w:tc>
        <w:tc>
          <w:tcPr>
            <w:tcW w:w="6288" w:type="dxa"/>
            <w:gridSpan w:val="5"/>
          </w:tcPr>
          <w:p w:rsidR="001607FD" w:rsidRDefault="001607FD">
            <w:pPr>
              <w:pStyle w:val="ConsPlusNormal"/>
              <w:jc w:val="center"/>
            </w:pPr>
            <w:r>
              <w:t>Значение коэффициента</w:t>
            </w:r>
          </w:p>
        </w:tc>
      </w:tr>
      <w:tr w:rsidR="001607FD">
        <w:tc>
          <w:tcPr>
            <w:tcW w:w="2777" w:type="dxa"/>
          </w:tcPr>
          <w:p w:rsidR="001607FD" w:rsidRDefault="001607FD">
            <w:pPr>
              <w:pStyle w:val="ConsPlusNormal"/>
            </w:pPr>
          </w:p>
        </w:tc>
        <w:tc>
          <w:tcPr>
            <w:tcW w:w="1257" w:type="dxa"/>
          </w:tcPr>
          <w:p w:rsidR="001607FD" w:rsidRDefault="001607FD">
            <w:pPr>
              <w:pStyle w:val="ConsPlusNormal"/>
              <w:jc w:val="center"/>
            </w:pPr>
            <w:r>
              <w:t>1-й, 2-й, n-й, этажи</w:t>
            </w:r>
          </w:p>
        </w:tc>
        <w:tc>
          <w:tcPr>
            <w:tcW w:w="1257" w:type="dxa"/>
          </w:tcPr>
          <w:p w:rsidR="001607FD" w:rsidRDefault="001607FD">
            <w:pPr>
              <w:pStyle w:val="ConsPlusNormal"/>
              <w:jc w:val="center"/>
            </w:pPr>
            <w:r>
              <w:t>Цоколь</w:t>
            </w:r>
          </w:p>
        </w:tc>
        <w:tc>
          <w:tcPr>
            <w:tcW w:w="1257" w:type="dxa"/>
          </w:tcPr>
          <w:p w:rsidR="001607FD" w:rsidRDefault="001607FD">
            <w:pPr>
              <w:pStyle w:val="ConsPlusNormal"/>
              <w:jc w:val="center"/>
            </w:pPr>
            <w:r>
              <w:t>Подвал</w:t>
            </w:r>
          </w:p>
        </w:tc>
        <w:tc>
          <w:tcPr>
            <w:tcW w:w="1257" w:type="dxa"/>
          </w:tcPr>
          <w:p w:rsidR="001607FD" w:rsidRDefault="001607FD">
            <w:pPr>
              <w:pStyle w:val="ConsPlusNormal"/>
              <w:jc w:val="center"/>
            </w:pPr>
            <w:r>
              <w:t>Чердак, мансарда</w:t>
            </w:r>
          </w:p>
        </w:tc>
        <w:tc>
          <w:tcPr>
            <w:tcW w:w="1260" w:type="dxa"/>
          </w:tcPr>
          <w:p w:rsidR="001607FD" w:rsidRDefault="001607FD">
            <w:pPr>
              <w:pStyle w:val="ConsPlusNormal"/>
              <w:jc w:val="center"/>
            </w:pPr>
            <w:r>
              <w:t>Антресоль</w:t>
            </w:r>
          </w:p>
        </w:tc>
      </w:tr>
    </w:tbl>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jc w:val="right"/>
        <w:outlineLvl w:val="2"/>
      </w:pPr>
      <w:r>
        <w:t>Приложение 6</w:t>
      </w:r>
    </w:p>
    <w:p w:rsidR="001607FD" w:rsidRDefault="001607FD">
      <w:pPr>
        <w:pStyle w:val="ConsPlusNormal"/>
        <w:ind w:firstLine="540"/>
        <w:jc w:val="both"/>
      </w:pPr>
    </w:p>
    <w:p w:rsidR="001607FD" w:rsidRDefault="001607FD">
      <w:pPr>
        <w:pStyle w:val="ConsPlusNormal"/>
        <w:jc w:val="center"/>
      </w:pPr>
      <w:bookmarkStart w:id="28" w:name="P893"/>
      <w:bookmarkEnd w:id="28"/>
      <w:r>
        <w:t>Модельный нормативный акт</w:t>
      </w:r>
    </w:p>
    <w:p w:rsidR="001607FD" w:rsidRDefault="001607FD">
      <w:pPr>
        <w:pStyle w:val="ConsPlusNormal"/>
        <w:jc w:val="center"/>
      </w:pPr>
      <w:r>
        <w:t>об утверждении положения о порядке передачи муниципального</w:t>
      </w:r>
    </w:p>
    <w:p w:rsidR="001607FD" w:rsidRDefault="001607FD">
      <w:pPr>
        <w:pStyle w:val="ConsPlusNormal"/>
        <w:jc w:val="center"/>
      </w:pPr>
      <w:r>
        <w:t>имущества во временное безвозмездное пользование</w:t>
      </w:r>
    </w:p>
    <w:p w:rsidR="001607FD" w:rsidRDefault="001607FD">
      <w:pPr>
        <w:pStyle w:val="ConsPlusNormal"/>
        <w:ind w:firstLine="540"/>
        <w:jc w:val="both"/>
      </w:pPr>
    </w:p>
    <w:p w:rsidR="001607FD" w:rsidRDefault="001607FD">
      <w:pPr>
        <w:pStyle w:val="ConsPlusNormal"/>
        <w:jc w:val="center"/>
      </w:pPr>
      <w:r>
        <w:t>РЕШЕНИЕ</w:t>
      </w:r>
    </w:p>
    <w:p w:rsidR="001607FD" w:rsidRDefault="001607FD">
      <w:pPr>
        <w:pStyle w:val="ConsPlusNormal"/>
        <w:jc w:val="center"/>
      </w:pPr>
      <w:r>
        <w:t>ПРЕДСТАВИТЕЛЬНОГО ОРГАНА МЕСТНОГО САМОУПРАВЛЕНИЯ</w:t>
      </w:r>
    </w:p>
    <w:p w:rsidR="001607FD" w:rsidRDefault="001607FD">
      <w:pPr>
        <w:pStyle w:val="ConsPlusNormal"/>
        <w:jc w:val="center"/>
      </w:pPr>
      <w:r>
        <w:t>от "__" __________ 20__ года N ____</w:t>
      </w:r>
    </w:p>
    <w:p w:rsidR="001607FD" w:rsidRDefault="001607FD">
      <w:pPr>
        <w:pStyle w:val="ConsPlusNormal"/>
        <w:ind w:firstLine="540"/>
        <w:jc w:val="both"/>
      </w:pPr>
    </w:p>
    <w:p w:rsidR="001607FD" w:rsidRDefault="001607FD">
      <w:pPr>
        <w:pStyle w:val="ConsPlusNormal"/>
        <w:jc w:val="center"/>
      </w:pPr>
      <w:r>
        <w:t>ОБ УТВЕРЖДЕНИИ ПОЛОЖЕНИЯ</w:t>
      </w:r>
    </w:p>
    <w:p w:rsidR="001607FD" w:rsidRDefault="001607FD">
      <w:pPr>
        <w:pStyle w:val="ConsPlusNormal"/>
        <w:jc w:val="center"/>
      </w:pPr>
      <w:r>
        <w:t xml:space="preserve">О ПОРЯДКЕ ПЕРЕДАЧИ МУНИЦИПАЛЬНОГО ИМУЩЕСТВА ВО </w:t>
      </w:r>
      <w:proofErr w:type="gramStart"/>
      <w:r>
        <w:t>ВРЕМЕННОЕ</w:t>
      </w:r>
      <w:proofErr w:type="gramEnd"/>
    </w:p>
    <w:p w:rsidR="001607FD" w:rsidRDefault="001607FD">
      <w:pPr>
        <w:pStyle w:val="ConsPlusNormal"/>
        <w:jc w:val="center"/>
      </w:pPr>
      <w:r>
        <w:t>БЕЗВОЗМЕЗДНОЕ ПОЛЬЗОВАНИЕ</w:t>
      </w:r>
    </w:p>
    <w:p w:rsidR="001607FD" w:rsidRDefault="001607FD">
      <w:pPr>
        <w:pStyle w:val="ConsPlusNormal"/>
        <w:ind w:firstLine="540"/>
        <w:jc w:val="both"/>
      </w:pPr>
    </w:p>
    <w:p w:rsidR="001607FD" w:rsidRDefault="001607FD">
      <w:pPr>
        <w:pStyle w:val="ConsPlusNormal"/>
        <w:ind w:firstLine="540"/>
        <w:jc w:val="both"/>
      </w:pPr>
      <w:r>
        <w:t xml:space="preserve">На основании </w:t>
      </w:r>
      <w:hyperlink r:id="rId51" w:history="1">
        <w:r>
          <w:rPr>
            <w:color w:val="0000FF"/>
          </w:rPr>
          <w:t>главы 36</w:t>
        </w:r>
      </w:hyperlink>
      <w:r>
        <w:t xml:space="preserve"> Гражданского кодекса Российской Федерации, Федерального </w:t>
      </w:r>
      <w:hyperlink r:id="rId52" w:history="1">
        <w:r>
          <w:rPr>
            <w:color w:val="0000FF"/>
          </w:rPr>
          <w:t>закона</w:t>
        </w:r>
      </w:hyperlink>
      <w:r>
        <w:t xml:space="preserve"> от 06.10.2003 N 131-ФЗ "Об общих принципах организации местного самоуправления в Российской Федерации", Федерального </w:t>
      </w:r>
      <w:hyperlink r:id="rId53" w:history="1">
        <w:r>
          <w:rPr>
            <w:color w:val="0000FF"/>
          </w:rPr>
          <w:t>закона</w:t>
        </w:r>
      </w:hyperlink>
      <w:r>
        <w:t xml:space="preserve"> N 135-ФЗ от 26.07.2006 "О защите конкуренции", Устава (положения) муниципального образования, в целях приведения в соответствие с действующим законодательством</w:t>
      </w:r>
    </w:p>
    <w:p w:rsidR="001607FD" w:rsidRDefault="001607FD">
      <w:pPr>
        <w:pStyle w:val="ConsPlusNormal"/>
        <w:spacing w:before="240"/>
        <w:ind w:firstLine="540"/>
        <w:jc w:val="both"/>
      </w:pPr>
      <w:r>
        <w:t>Решено:</w:t>
      </w:r>
    </w:p>
    <w:p w:rsidR="001607FD" w:rsidRDefault="001607FD">
      <w:pPr>
        <w:pStyle w:val="ConsPlusNormal"/>
        <w:spacing w:before="240"/>
        <w:ind w:firstLine="540"/>
        <w:jc w:val="both"/>
      </w:pPr>
      <w:r>
        <w:t xml:space="preserve">1. Утвердить Положение о порядке передачи муниципального имущества во временное безвозмездное пользование, изложив его в редакции согласно </w:t>
      </w:r>
      <w:hyperlink w:anchor="P922" w:history="1">
        <w:r>
          <w:rPr>
            <w:color w:val="0000FF"/>
          </w:rPr>
          <w:t>приложению</w:t>
        </w:r>
      </w:hyperlink>
      <w:r>
        <w:t xml:space="preserve"> к решению.</w:t>
      </w:r>
    </w:p>
    <w:p w:rsidR="001607FD" w:rsidRDefault="001607FD">
      <w:pPr>
        <w:pStyle w:val="ConsPlusNormal"/>
        <w:spacing w:before="240"/>
        <w:ind w:firstLine="540"/>
        <w:jc w:val="both"/>
      </w:pPr>
      <w:r>
        <w:t>2. Опубликовать решение в печатном средстве массовой информации.</w:t>
      </w:r>
    </w:p>
    <w:p w:rsidR="001607FD" w:rsidRDefault="001607FD">
      <w:pPr>
        <w:pStyle w:val="ConsPlusNormal"/>
        <w:spacing w:before="240"/>
        <w:ind w:firstLine="540"/>
        <w:jc w:val="both"/>
      </w:pPr>
      <w:r>
        <w:lastRenderedPageBreak/>
        <w:t xml:space="preserve">3. Контроль за исполнением решения возложить </w:t>
      </w:r>
      <w:proofErr w:type="gramStart"/>
      <w:r>
        <w:t>на</w:t>
      </w:r>
      <w:proofErr w:type="gramEnd"/>
      <w:r>
        <w:t xml:space="preserve"> _________.</w:t>
      </w:r>
    </w:p>
    <w:p w:rsidR="001607FD" w:rsidRDefault="001607FD">
      <w:pPr>
        <w:pStyle w:val="ConsPlusNormal"/>
        <w:ind w:firstLine="540"/>
        <w:jc w:val="both"/>
      </w:pPr>
    </w:p>
    <w:p w:rsidR="001607FD" w:rsidRDefault="001607FD">
      <w:pPr>
        <w:pStyle w:val="ConsPlusNormal"/>
        <w:ind w:firstLine="540"/>
        <w:jc w:val="both"/>
      </w:pPr>
      <w:r>
        <w:t>___ Глава муниципального образования</w:t>
      </w: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jc w:val="right"/>
        <w:outlineLvl w:val="3"/>
      </w:pPr>
      <w:r>
        <w:t>Приложение</w:t>
      </w:r>
    </w:p>
    <w:p w:rsidR="001607FD" w:rsidRDefault="001607FD">
      <w:pPr>
        <w:pStyle w:val="ConsPlusNormal"/>
        <w:jc w:val="right"/>
      </w:pPr>
      <w:r>
        <w:t>к решению представительного органа</w:t>
      </w:r>
    </w:p>
    <w:p w:rsidR="001607FD" w:rsidRDefault="001607FD">
      <w:pPr>
        <w:pStyle w:val="ConsPlusNormal"/>
        <w:jc w:val="right"/>
      </w:pPr>
      <w:r>
        <w:t>местного самоуправления</w:t>
      </w:r>
    </w:p>
    <w:p w:rsidR="001607FD" w:rsidRDefault="001607FD">
      <w:pPr>
        <w:pStyle w:val="ConsPlusNormal"/>
        <w:jc w:val="right"/>
      </w:pPr>
      <w:r>
        <w:t>от "__" __________ 20__ года N ____</w:t>
      </w:r>
    </w:p>
    <w:p w:rsidR="001607FD" w:rsidRDefault="001607FD">
      <w:pPr>
        <w:pStyle w:val="ConsPlusNormal"/>
        <w:ind w:firstLine="540"/>
        <w:jc w:val="both"/>
      </w:pPr>
    </w:p>
    <w:p w:rsidR="001607FD" w:rsidRDefault="001607FD">
      <w:pPr>
        <w:pStyle w:val="ConsPlusNormal"/>
        <w:jc w:val="center"/>
      </w:pPr>
      <w:bookmarkStart w:id="29" w:name="P922"/>
      <w:bookmarkEnd w:id="29"/>
      <w:r>
        <w:t>ПОЛОЖЕНИЕ</w:t>
      </w:r>
    </w:p>
    <w:p w:rsidR="001607FD" w:rsidRDefault="001607FD">
      <w:pPr>
        <w:pStyle w:val="ConsPlusNormal"/>
        <w:jc w:val="center"/>
      </w:pPr>
      <w:r>
        <w:t xml:space="preserve">о порядке передачи муниципального имущества во </w:t>
      </w:r>
      <w:proofErr w:type="gramStart"/>
      <w:r>
        <w:t>временное</w:t>
      </w:r>
      <w:proofErr w:type="gramEnd"/>
    </w:p>
    <w:p w:rsidR="001607FD" w:rsidRDefault="001607FD">
      <w:pPr>
        <w:pStyle w:val="ConsPlusNormal"/>
        <w:jc w:val="center"/>
      </w:pPr>
      <w:r>
        <w:t>безвозмездное пользование</w:t>
      </w:r>
    </w:p>
    <w:p w:rsidR="001607FD" w:rsidRDefault="001607FD">
      <w:pPr>
        <w:pStyle w:val="ConsPlusNormal"/>
        <w:ind w:firstLine="540"/>
        <w:jc w:val="both"/>
      </w:pPr>
    </w:p>
    <w:p w:rsidR="001607FD" w:rsidRDefault="001607FD">
      <w:pPr>
        <w:pStyle w:val="ConsPlusNormal"/>
        <w:jc w:val="center"/>
        <w:outlineLvl w:val="4"/>
      </w:pPr>
      <w:r>
        <w:t>1. Основные положения</w:t>
      </w:r>
    </w:p>
    <w:p w:rsidR="001607FD" w:rsidRDefault="001607FD">
      <w:pPr>
        <w:pStyle w:val="ConsPlusNormal"/>
        <w:ind w:firstLine="540"/>
        <w:jc w:val="both"/>
      </w:pPr>
    </w:p>
    <w:p w:rsidR="001607FD" w:rsidRDefault="001607FD">
      <w:pPr>
        <w:pStyle w:val="ConsPlusNormal"/>
        <w:ind w:firstLine="540"/>
        <w:jc w:val="both"/>
      </w:pPr>
      <w:r>
        <w:t xml:space="preserve">1.1. </w:t>
      </w:r>
      <w:proofErr w:type="gramStart"/>
      <w:r>
        <w:t xml:space="preserve">Настоящее Положение разработано в соответствии с Гражданским </w:t>
      </w:r>
      <w:hyperlink r:id="rId54" w:history="1">
        <w:r>
          <w:rPr>
            <w:color w:val="0000FF"/>
          </w:rPr>
          <w:t>кодексом</w:t>
        </w:r>
      </w:hyperlink>
      <w:r>
        <w:t xml:space="preserve"> Российской Федерации, Федеральным </w:t>
      </w:r>
      <w:hyperlink r:id="rId55" w:history="1">
        <w:r>
          <w:rPr>
            <w:color w:val="0000FF"/>
          </w:rPr>
          <w:t>законом</w:t>
        </w:r>
      </w:hyperlink>
      <w:r>
        <w:t xml:space="preserve"> от 06.10.2003 N 131-ФЗ "Об общих принципах организации местного самоуправления в Российской Федерации", Федеральным </w:t>
      </w:r>
      <w:hyperlink r:id="rId56" w:history="1">
        <w:r>
          <w:rPr>
            <w:color w:val="0000FF"/>
          </w:rPr>
          <w:t>законом</w:t>
        </w:r>
      </w:hyperlink>
      <w:r>
        <w:t xml:space="preserve"> от 26.07.2006 N 135-ФЗ "О защите конкуренции", Уставом МО и определяет основания, условия и порядок передачи в безвозмездное пользование имущества, находящегося в собственности муниципального образования, условия использования имущества, переданного во временное безвозмездное пользование</w:t>
      </w:r>
      <w:proofErr w:type="gramEnd"/>
      <w:r>
        <w:t xml:space="preserve">, а также порядок осуществления </w:t>
      </w:r>
      <w:proofErr w:type="gramStart"/>
      <w:r>
        <w:t>контроля за</w:t>
      </w:r>
      <w:proofErr w:type="gramEnd"/>
      <w:r>
        <w:t xml:space="preserve"> его использованием.</w:t>
      </w:r>
    </w:p>
    <w:p w:rsidR="001607FD" w:rsidRDefault="001607FD">
      <w:pPr>
        <w:pStyle w:val="ConsPlusNormal"/>
        <w:spacing w:before="240"/>
        <w:ind w:firstLine="540"/>
        <w:jc w:val="both"/>
      </w:pPr>
      <w:r>
        <w:t>Правила, установленные настоящим Положением, обязательны для органов местного самоуправления и их должностных лиц, а также для находящихся на территории МО юридических и физических лиц, а также органов государственной власти и их должностных лиц.</w:t>
      </w:r>
    </w:p>
    <w:p w:rsidR="001607FD" w:rsidRDefault="001607FD">
      <w:pPr>
        <w:pStyle w:val="ConsPlusNormal"/>
        <w:spacing w:before="240"/>
        <w:ind w:firstLine="540"/>
        <w:jc w:val="both"/>
      </w:pPr>
      <w:r>
        <w:t>1.2. Во временное безвозмездное пользование может быть передано движимое (за исключением средств местного бюджета и ценных бумаг) и недвижимое муниципальное имущество.</w:t>
      </w:r>
    </w:p>
    <w:p w:rsidR="001607FD" w:rsidRDefault="001607FD">
      <w:pPr>
        <w:pStyle w:val="ConsPlusNormal"/>
        <w:spacing w:before="240"/>
        <w:ind w:firstLine="540"/>
        <w:jc w:val="both"/>
      </w:pPr>
      <w:r>
        <w:t>Настоящее Положение не регулирует вопросы передачи в безвозмездное пользование земельных участков, городских лесов, иных природных ресурсов, а также помещений, предоставляемых для размещения общественных (ресурсных) центров МО, и необходимого для их работы движимого имущества.</w:t>
      </w:r>
    </w:p>
    <w:p w:rsidR="001607FD" w:rsidRDefault="001607FD">
      <w:pPr>
        <w:pStyle w:val="ConsPlusNormal"/>
        <w:spacing w:before="240"/>
        <w:ind w:firstLine="540"/>
        <w:jc w:val="both"/>
      </w:pPr>
      <w:r>
        <w:t xml:space="preserve">1.3. Ссудополучателями муниципального имущества в случаях, предусмотренных настоящим Положением, могут выступать действующие в соответствии с Федеральным </w:t>
      </w:r>
      <w:hyperlink r:id="rId57" w:history="1">
        <w:r>
          <w:rPr>
            <w:color w:val="0000FF"/>
          </w:rPr>
          <w:t>законом</w:t>
        </w:r>
      </w:hyperlink>
      <w:r>
        <w:t xml:space="preserve"> от 12.01.1996 N 7-ФЗ "О некоммерческих организациях" социально ориентированные некоммерческие организации в случаях, предусмотренных </w:t>
      </w:r>
      <w:hyperlink r:id="rId58" w:history="1">
        <w:r>
          <w:rPr>
            <w:color w:val="0000FF"/>
          </w:rPr>
          <w:t>статьей 17.1</w:t>
        </w:r>
      </w:hyperlink>
      <w:r>
        <w:t xml:space="preserve"> Федерального закона от 26.07.2006 N 135-ФЗ "О защите конкуренции" (далее - ссудополучатели).</w:t>
      </w:r>
    </w:p>
    <w:p w:rsidR="001607FD" w:rsidRDefault="001607FD">
      <w:pPr>
        <w:pStyle w:val="ConsPlusNormal"/>
        <w:spacing w:before="240"/>
        <w:ind w:firstLine="540"/>
        <w:jc w:val="both"/>
      </w:pPr>
      <w:r>
        <w:t>1.4. Ссудодателями муниципального имущества является администрация муниципального образования, муниципальные учреждения.</w:t>
      </w:r>
    </w:p>
    <w:p w:rsidR="001607FD" w:rsidRDefault="001607FD">
      <w:pPr>
        <w:pStyle w:val="ConsPlusNormal"/>
        <w:spacing w:before="240"/>
        <w:ind w:firstLine="540"/>
        <w:jc w:val="both"/>
      </w:pPr>
      <w:r>
        <w:t xml:space="preserve">Муниципальные учреждения не вправе передавать муниципальное имущество в </w:t>
      </w:r>
      <w:r>
        <w:lastRenderedPageBreak/>
        <w:t>безвозмездное пользование до согласования такой передачи в порядке, установленном настоящим Положением.</w:t>
      </w:r>
    </w:p>
    <w:p w:rsidR="001607FD" w:rsidRDefault="001607FD">
      <w:pPr>
        <w:pStyle w:val="ConsPlusNormal"/>
        <w:spacing w:before="240"/>
        <w:ind w:firstLine="540"/>
        <w:jc w:val="both"/>
      </w:pPr>
      <w:r>
        <w:t>1.5. Срок предоставления муниципального имущества во временное безвозмездное пользование не должен превышать трех суток.</w:t>
      </w:r>
    </w:p>
    <w:p w:rsidR="001607FD" w:rsidRDefault="001607FD">
      <w:pPr>
        <w:pStyle w:val="ConsPlusNormal"/>
        <w:spacing w:before="240"/>
        <w:ind w:firstLine="540"/>
        <w:jc w:val="both"/>
      </w:pPr>
      <w:r>
        <w:t>1.6. Муниципальное имущество передается во временное безвозмездное пользование без проведения торгов.</w:t>
      </w:r>
    </w:p>
    <w:p w:rsidR="001607FD" w:rsidRDefault="001607FD">
      <w:pPr>
        <w:pStyle w:val="ConsPlusNormal"/>
        <w:spacing w:before="240"/>
        <w:ind w:firstLine="540"/>
        <w:jc w:val="both"/>
      </w:pPr>
      <w:proofErr w:type="gramStart"/>
      <w:r>
        <w:t xml:space="preserve">При невозможности предоставления некоммерческим организациям, не признаваемым в соответствии с Федеральным </w:t>
      </w:r>
      <w:hyperlink r:id="rId59" w:history="1">
        <w:r>
          <w:rPr>
            <w:color w:val="0000FF"/>
          </w:rPr>
          <w:t>законом</w:t>
        </w:r>
      </w:hyperlink>
      <w:r>
        <w:t xml:space="preserve"> от 26.07.2006 N 135-ФЗ "О защите конкуренции" хозяйствующими субъектами, помещений в общественных (ресурсных) центрах срок действия договоров безвозмездного пользования, заключенных с указанными организациями, может быть продлен до появления возможности предоставления помещений в общественных (ресурсных) центрах муниципального образования.</w:t>
      </w:r>
      <w:proofErr w:type="gramEnd"/>
    </w:p>
    <w:p w:rsidR="001607FD" w:rsidRDefault="001607FD">
      <w:pPr>
        <w:pStyle w:val="ConsPlusNormal"/>
        <w:ind w:firstLine="540"/>
        <w:jc w:val="both"/>
      </w:pPr>
    </w:p>
    <w:p w:rsidR="001607FD" w:rsidRDefault="001607FD">
      <w:pPr>
        <w:pStyle w:val="ConsPlusNormal"/>
        <w:ind w:firstLine="540"/>
        <w:jc w:val="both"/>
        <w:outlineLvl w:val="4"/>
      </w:pPr>
      <w:r>
        <w:t>2. Порядок передачи имущества во временное безвозмездное пользование</w:t>
      </w:r>
    </w:p>
    <w:p w:rsidR="001607FD" w:rsidRDefault="001607FD">
      <w:pPr>
        <w:pStyle w:val="ConsPlusNormal"/>
        <w:ind w:firstLine="540"/>
        <w:jc w:val="both"/>
      </w:pPr>
    </w:p>
    <w:p w:rsidR="001607FD" w:rsidRDefault="001607FD">
      <w:pPr>
        <w:pStyle w:val="ConsPlusNormal"/>
        <w:ind w:firstLine="540"/>
        <w:jc w:val="both"/>
      </w:pPr>
      <w:r>
        <w:t>2.1. Для рассмотрения вопроса о предоставлении муниципального имущества во временное безвозмездное пользование ссудополучатель (заявитель) направляет в администрацию муниципального образования заявку по форме, утвержденной администрацией муниципального образования.</w:t>
      </w:r>
    </w:p>
    <w:p w:rsidR="001607FD" w:rsidRDefault="001607FD">
      <w:pPr>
        <w:pStyle w:val="ConsPlusNormal"/>
        <w:spacing w:before="240"/>
        <w:ind w:firstLine="540"/>
        <w:jc w:val="both"/>
      </w:pPr>
      <w:r>
        <w:t>2.2. К заявке должно прилагаться:</w:t>
      </w:r>
    </w:p>
    <w:p w:rsidR="001607FD" w:rsidRDefault="001607FD">
      <w:pPr>
        <w:pStyle w:val="ConsPlusNormal"/>
        <w:spacing w:before="240"/>
        <w:ind w:firstLine="540"/>
        <w:jc w:val="both"/>
      </w:pPr>
      <w:r>
        <w:t>письменное обоснование целесообразности предоставления запрашиваемого имущества заявителю для целей, указанных в заявке,</w:t>
      </w:r>
    </w:p>
    <w:p w:rsidR="001607FD" w:rsidRDefault="001607FD">
      <w:pPr>
        <w:pStyle w:val="ConsPlusNormal"/>
        <w:spacing w:before="240"/>
        <w:ind w:firstLine="540"/>
        <w:jc w:val="both"/>
      </w:pPr>
      <w:r>
        <w:t>схема запрашиваемого строения (помещения);</w:t>
      </w:r>
    </w:p>
    <w:p w:rsidR="001607FD" w:rsidRDefault="001607FD">
      <w:pPr>
        <w:pStyle w:val="ConsPlusNormal"/>
        <w:spacing w:before="240"/>
        <w:ind w:firstLine="540"/>
        <w:jc w:val="both"/>
      </w:pPr>
      <w:r>
        <w:t>копии следующих документов:</w:t>
      </w:r>
    </w:p>
    <w:p w:rsidR="001607FD" w:rsidRDefault="001607FD">
      <w:pPr>
        <w:pStyle w:val="ConsPlusNormal"/>
        <w:spacing w:before="240"/>
        <w:ind w:firstLine="540"/>
        <w:jc w:val="both"/>
      </w:pPr>
      <w:r>
        <w:t>1) учредительных документов заявителя со всеми изменениями и дополнениями к ним на дату подачи заявки;</w:t>
      </w:r>
    </w:p>
    <w:p w:rsidR="001607FD" w:rsidRDefault="001607FD">
      <w:pPr>
        <w:pStyle w:val="ConsPlusNormal"/>
        <w:spacing w:before="240"/>
        <w:ind w:firstLine="540"/>
        <w:jc w:val="both"/>
      </w:pPr>
      <w:r>
        <w:t>2) свидетельства о государственной регистрации в качестве юридического лица;</w:t>
      </w:r>
    </w:p>
    <w:p w:rsidR="001607FD" w:rsidRDefault="001607FD">
      <w:pPr>
        <w:pStyle w:val="ConsPlusNormal"/>
        <w:spacing w:before="240"/>
        <w:ind w:firstLine="540"/>
        <w:jc w:val="both"/>
      </w:pPr>
      <w:r>
        <w:t>3) документов, подтверждающих должностные полномочия руководителя.</w:t>
      </w:r>
    </w:p>
    <w:p w:rsidR="001607FD" w:rsidRDefault="001607FD">
      <w:pPr>
        <w:pStyle w:val="ConsPlusNormal"/>
        <w:spacing w:before="240"/>
        <w:ind w:firstLine="540"/>
        <w:jc w:val="both"/>
      </w:pPr>
      <w:r>
        <w:t>Ссудополучатель вправе приложить к заявке документы, не предусмотренные настоящим Положением.</w:t>
      </w:r>
    </w:p>
    <w:p w:rsidR="001607FD" w:rsidRDefault="001607FD">
      <w:pPr>
        <w:pStyle w:val="ConsPlusNormal"/>
        <w:spacing w:before="240"/>
        <w:ind w:firstLine="540"/>
        <w:jc w:val="both"/>
      </w:pPr>
      <w:r>
        <w:t>2.3. Администрация муниципального образования регистрирует заявку в день ее поступления и в течение одного рабочего дня с момента регистрации проверяет заявку и прилагаемые к ней документы на предмет соответствия требованиям, установленным настоящим Положением.</w:t>
      </w:r>
    </w:p>
    <w:p w:rsidR="001607FD" w:rsidRDefault="001607FD">
      <w:pPr>
        <w:pStyle w:val="ConsPlusNormal"/>
        <w:spacing w:before="240"/>
        <w:ind w:firstLine="540"/>
        <w:jc w:val="both"/>
      </w:pPr>
      <w:r>
        <w:t>Заявка, поданная с нарушением требований, установленных настоящим Положением, не подлежит дальнейшему рассмотрению, о чем заявитель извещается письменно с указанием причины отказа от дальнейшего рассмотрения заявки. Извещение направляется заявителю с возвратом поданной заявки и приложенных к ней документов.</w:t>
      </w:r>
    </w:p>
    <w:p w:rsidR="001607FD" w:rsidRDefault="001607FD">
      <w:pPr>
        <w:pStyle w:val="ConsPlusNormal"/>
        <w:spacing w:before="240"/>
        <w:ind w:firstLine="540"/>
        <w:jc w:val="both"/>
      </w:pPr>
      <w:r>
        <w:t xml:space="preserve">При отсутствии достаточного обоснования целесообразности предоставления </w:t>
      </w:r>
      <w:r>
        <w:lastRenderedPageBreak/>
        <w:t>запрашиваемого имущества заявителю администрация муниципального образования вправе направить заявителю запрос о предоставлении дополнительного обоснования. В случае не предоставления в достаточного обоснования в течение одного рабочего дня с момента получения указанного запроса администрация муниципального образования вправе возвратить заявку заявителю с указанием причин отказа от дальнейшего рассмотрении заявки.</w:t>
      </w:r>
    </w:p>
    <w:p w:rsidR="001607FD" w:rsidRDefault="001607FD">
      <w:pPr>
        <w:pStyle w:val="ConsPlusNormal"/>
        <w:spacing w:before="240"/>
        <w:ind w:firstLine="540"/>
        <w:jc w:val="both"/>
      </w:pPr>
      <w:r>
        <w:t>В случае возврата заявки заявитель вправе устранить причины отказа в рассмотрении заявки и вновь подать заявку в установленном порядке.</w:t>
      </w:r>
    </w:p>
    <w:p w:rsidR="001607FD" w:rsidRDefault="001607FD">
      <w:pPr>
        <w:pStyle w:val="ConsPlusNormal"/>
        <w:spacing w:before="240"/>
        <w:ind w:firstLine="540"/>
        <w:jc w:val="both"/>
      </w:pPr>
      <w:r>
        <w:t>2.4. Заявка с прилагаемыми к ней документами передается на согласование в Общественный совет по делам некоммерческих организаций при администрации муниципального образования не позднее двух рабочих дней с момента ее поступления в администрацию муниципального образования.</w:t>
      </w:r>
    </w:p>
    <w:p w:rsidR="001607FD" w:rsidRDefault="001607FD">
      <w:pPr>
        <w:pStyle w:val="ConsPlusNormal"/>
        <w:spacing w:before="240"/>
        <w:ind w:firstLine="540"/>
        <w:jc w:val="both"/>
      </w:pPr>
      <w:r>
        <w:t>2.5. Срок рассмотрения заявки о предоставлении муниципального имущества во временное безвозмездное пользование не должен превышать пяти рабочих дней с момента ее поступления.</w:t>
      </w:r>
    </w:p>
    <w:p w:rsidR="001607FD" w:rsidRDefault="001607FD">
      <w:pPr>
        <w:pStyle w:val="ConsPlusNormal"/>
        <w:spacing w:before="240"/>
        <w:ind w:firstLine="540"/>
        <w:jc w:val="both"/>
      </w:pPr>
      <w:r>
        <w:t>2.6. При обращении с заявкой о предоставлении муниципального имущества, находящегося в составе муниципальной казны, во временное безвозмездное пользование администрация муниципального образования с учетом мнения Общественного совета по делам некоммерческих организаций при администрации МО вправе:</w:t>
      </w:r>
    </w:p>
    <w:p w:rsidR="001607FD" w:rsidRDefault="001607FD">
      <w:pPr>
        <w:pStyle w:val="ConsPlusNormal"/>
        <w:spacing w:before="240"/>
        <w:ind w:firstLine="540"/>
        <w:jc w:val="both"/>
      </w:pPr>
      <w:r>
        <w:t>1) согласовать заявку и заключить договор временного безвозмездного пользования либо направить заявителю мотивированный отказ в предоставлении имущества;</w:t>
      </w:r>
    </w:p>
    <w:p w:rsidR="001607FD" w:rsidRDefault="001607FD">
      <w:pPr>
        <w:pStyle w:val="ConsPlusNormal"/>
        <w:spacing w:before="240"/>
        <w:ind w:firstLine="540"/>
        <w:jc w:val="both"/>
      </w:pPr>
      <w:r>
        <w:t>При обращении с заявкой о предоставлении имущества, закрепленного за муниципальным учреждением, администрация муниципального образования вправе:</w:t>
      </w:r>
    </w:p>
    <w:p w:rsidR="001607FD" w:rsidRDefault="001607FD">
      <w:pPr>
        <w:pStyle w:val="ConsPlusNormal"/>
        <w:spacing w:before="240"/>
        <w:ind w:firstLine="540"/>
        <w:jc w:val="both"/>
      </w:pPr>
      <w:r>
        <w:t>2) направить заявителю и ссудодателю письменное согласование передачи имущества в безвозмездное пользование либо направить заявителю и ссудополучателю мотивированный отказ от согласования предоставления имущества.</w:t>
      </w:r>
    </w:p>
    <w:p w:rsidR="001607FD" w:rsidRDefault="001607FD">
      <w:pPr>
        <w:pStyle w:val="ConsPlusNormal"/>
        <w:ind w:firstLine="540"/>
        <w:jc w:val="both"/>
      </w:pPr>
    </w:p>
    <w:p w:rsidR="001607FD" w:rsidRDefault="001607FD">
      <w:pPr>
        <w:pStyle w:val="ConsPlusNormal"/>
        <w:ind w:firstLine="540"/>
        <w:jc w:val="both"/>
        <w:outlineLvl w:val="4"/>
      </w:pPr>
      <w:r>
        <w:t>3. Договор временного безвозмездного пользования</w:t>
      </w:r>
    </w:p>
    <w:p w:rsidR="001607FD" w:rsidRDefault="001607FD">
      <w:pPr>
        <w:pStyle w:val="ConsPlusNormal"/>
        <w:ind w:firstLine="540"/>
        <w:jc w:val="both"/>
      </w:pPr>
    </w:p>
    <w:p w:rsidR="001607FD" w:rsidRDefault="001607FD">
      <w:pPr>
        <w:pStyle w:val="ConsPlusNormal"/>
        <w:ind w:firstLine="540"/>
        <w:jc w:val="both"/>
      </w:pPr>
      <w:r>
        <w:t>3.1. Договоры временного безвозмездного пользования оформляются по видам имущества и формам согласно приложениям к Положению:</w:t>
      </w:r>
    </w:p>
    <w:p w:rsidR="001607FD" w:rsidRDefault="001607FD">
      <w:pPr>
        <w:pStyle w:val="ConsPlusNormal"/>
        <w:spacing w:before="240"/>
        <w:ind w:firstLine="540"/>
        <w:jc w:val="both"/>
      </w:pPr>
      <w:r>
        <w:t>1) договор временного безвозмездного пользования объектами недвижимости (</w:t>
      </w:r>
      <w:hyperlink w:anchor="P989" w:history="1">
        <w:r>
          <w:rPr>
            <w:color w:val="0000FF"/>
          </w:rPr>
          <w:t>приложение N 1</w:t>
        </w:r>
      </w:hyperlink>
      <w:r>
        <w:t xml:space="preserve"> к Положению);</w:t>
      </w:r>
    </w:p>
    <w:p w:rsidR="001607FD" w:rsidRDefault="001607FD">
      <w:pPr>
        <w:pStyle w:val="ConsPlusNormal"/>
        <w:spacing w:before="240"/>
        <w:ind w:firstLine="540"/>
        <w:jc w:val="both"/>
      </w:pPr>
      <w:r>
        <w:t>2) договор временного безвозмездного пользования движимым имуществом (</w:t>
      </w:r>
      <w:hyperlink w:anchor="P1064" w:history="1">
        <w:r>
          <w:rPr>
            <w:color w:val="0000FF"/>
          </w:rPr>
          <w:t>приложение N 2</w:t>
        </w:r>
      </w:hyperlink>
      <w:r>
        <w:t xml:space="preserve"> к Положению).</w:t>
      </w:r>
    </w:p>
    <w:p w:rsidR="001607FD" w:rsidRDefault="001607FD">
      <w:pPr>
        <w:pStyle w:val="ConsPlusNormal"/>
        <w:spacing w:before="240"/>
        <w:ind w:firstLine="540"/>
        <w:jc w:val="both"/>
      </w:pPr>
      <w:r>
        <w:t>Договор временного безвозмездного пользования, заключаемого муниципальным учреждением, подлежит заключению по форме, утвержденной администрацией муниципального образования.</w:t>
      </w:r>
    </w:p>
    <w:p w:rsidR="001607FD" w:rsidRDefault="001607FD">
      <w:pPr>
        <w:pStyle w:val="ConsPlusNormal"/>
        <w:spacing w:before="240"/>
        <w:ind w:firstLine="540"/>
        <w:jc w:val="both"/>
      </w:pPr>
      <w:r>
        <w:t>3.2. В случае если заявитель (ссудополучатель) в течение одного рабочего дня после дня получения проекта договора не подписал его и не представил протокол разногласий, Ссудодатель вправе отказаться от заключения договора временного безвозмездного пользования.</w:t>
      </w:r>
    </w:p>
    <w:p w:rsidR="001607FD" w:rsidRDefault="001607FD">
      <w:pPr>
        <w:pStyle w:val="ConsPlusNormal"/>
        <w:spacing w:before="240"/>
        <w:ind w:firstLine="540"/>
        <w:jc w:val="both"/>
      </w:pPr>
      <w:r>
        <w:lastRenderedPageBreak/>
        <w:t>3.3. Договор временного безвозмездного пользования заключается путем составления единого документа, подписанного сторонами в 2-х экземплярах, которые хранятся у ссудополучателя и ссудодателя.</w:t>
      </w:r>
    </w:p>
    <w:p w:rsidR="001607FD" w:rsidRDefault="001607FD">
      <w:pPr>
        <w:pStyle w:val="ConsPlusNormal"/>
        <w:spacing w:before="240"/>
        <w:ind w:firstLine="540"/>
        <w:jc w:val="both"/>
      </w:pPr>
      <w:r>
        <w:t>Договор временного безвозмездного пользования имуществом, закрепленного за учреждением, заключается путем составления единого документа, подписанного сторонами в трех экземплярах.</w:t>
      </w:r>
    </w:p>
    <w:p w:rsidR="001607FD" w:rsidRDefault="001607FD">
      <w:pPr>
        <w:pStyle w:val="ConsPlusNormal"/>
        <w:spacing w:before="240"/>
        <w:ind w:firstLine="540"/>
        <w:jc w:val="both"/>
      </w:pPr>
      <w:r>
        <w:t>3.4. Ссудодатель передает муниципальное имущество ссудополучателю во временное безвозмездное пользование по акту приема-передачи.</w:t>
      </w:r>
    </w:p>
    <w:p w:rsidR="001607FD" w:rsidRDefault="001607FD">
      <w:pPr>
        <w:pStyle w:val="ConsPlusNormal"/>
        <w:spacing w:before="240"/>
        <w:ind w:firstLine="540"/>
        <w:jc w:val="both"/>
      </w:pPr>
      <w:r>
        <w:t>Акт приема-передачи движимого имущества должен содержать перечень имущества, передаваемого ссудополучателю, с указанием года его выпуска, технических характеристик, балансовой стоимости, процента износа основных фондов, а также иных данных, позволяющих идентифицировать движимое имущество, передаваемое в качестве объекта безвозмездного пользования.</w:t>
      </w:r>
    </w:p>
    <w:p w:rsidR="001607FD" w:rsidRDefault="001607FD">
      <w:pPr>
        <w:pStyle w:val="ConsPlusNormal"/>
        <w:spacing w:before="240"/>
        <w:ind w:firstLine="540"/>
        <w:jc w:val="both"/>
      </w:pPr>
      <w:r>
        <w:t>3.5. Отказ ссудополучателя от договора временного безвозмездного пользования в пользу другого лица в любой форме (по договору уступки, по договору о совместной деятельности и др.) не допускается и не является основанием для передачи имущества последнему.</w:t>
      </w:r>
    </w:p>
    <w:p w:rsidR="001607FD" w:rsidRDefault="001607FD">
      <w:pPr>
        <w:pStyle w:val="ConsPlusNormal"/>
        <w:ind w:firstLine="540"/>
        <w:jc w:val="both"/>
      </w:pPr>
    </w:p>
    <w:p w:rsidR="001607FD" w:rsidRDefault="001607FD">
      <w:pPr>
        <w:pStyle w:val="ConsPlusNormal"/>
        <w:ind w:firstLine="540"/>
        <w:jc w:val="both"/>
        <w:outlineLvl w:val="4"/>
      </w:pPr>
      <w:r>
        <w:t xml:space="preserve">4. Контроль за использованием муниципального имущества, переданного </w:t>
      </w:r>
      <w:proofErr w:type="gramStart"/>
      <w:r>
        <w:t>в</w:t>
      </w:r>
      <w:proofErr w:type="gramEnd"/>
      <w:r>
        <w:t xml:space="preserve"> временное безвозмездное пользование</w:t>
      </w:r>
    </w:p>
    <w:p w:rsidR="001607FD" w:rsidRDefault="001607FD">
      <w:pPr>
        <w:pStyle w:val="ConsPlusNormal"/>
        <w:ind w:firstLine="540"/>
        <w:jc w:val="both"/>
      </w:pPr>
    </w:p>
    <w:p w:rsidR="001607FD" w:rsidRDefault="001607FD">
      <w:pPr>
        <w:pStyle w:val="ConsPlusNormal"/>
        <w:ind w:firstLine="540"/>
        <w:jc w:val="both"/>
      </w:pPr>
      <w:r>
        <w:t xml:space="preserve">4.1. </w:t>
      </w:r>
      <w:proofErr w:type="gramStart"/>
      <w:r>
        <w:t>Контроль за</w:t>
      </w:r>
      <w:proofErr w:type="gramEnd"/>
      <w:r>
        <w:t xml:space="preserve"> использованием имущества, переданного во временное безвозмездное пользование, осуществляет ссудодатель в соответствии с действующим законодательством и департамент в пределах предоставленных ему полномочий.</w:t>
      </w:r>
    </w:p>
    <w:p w:rsidR="001607FD" w:rsidRDefault="001607FD">
      <w:pPr>
        <w:pStyle w:val="ConsPlusNormal"/>
        <w:spacing w:before="240"/>
        <w:ind w:firstLine="540"/>
        <w:jc w:val="both"/>
      </w:pPr>
      <w:r>
        <w:t>4.2. В случае несоблюдения ссудополучателем условий договора временного безвозмездного пользования, требований настоящего Положения и действующего законодательства, ссудодатель обязан предпринять меры к устранению нарушений.</w:t>
      </w:r>
    </w:p>
    <w:p w:rsidR="001607FD" w:rsidRDefault="001607FD">
      <w:pPr>
        <w:pStyle w:val="ConsPlusNormal"/>
        <w:spacing w:before="240"/>
        <w:ind w:firstLine="540"/>
        <w:jc w:val="both"/>
      </w:pPr>
      <w:r>
        <w:t>4.3. Ответственность за нарушение требований, установленных настоящим Положением, наступает в соответствии с действующим законодательством.</w:t>
      </w: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jc w:val="right"/>
        <w:outlineLvl w:val="4"/>
      </w:pPr>
      <w:r>
        <w:t>Приложение N 1</w:t>
      </w:r>
    </w:p>
    <w:p w:rsidR="001607FD" w:rsidRDefault="001607FD">
      <w:pPr>
        <w:pStyle w:val="ConsPlusNormal"/>
        <w:jc w:val="right"/>
      </w:pPr>
      <w:r>
        <w:t>к Положению о порядке передачи</w:t>
      </w:r>
    </w:p>
    <w:p w:rsidR="001607FD" w:rsidRDefault="001607FD">
      <w:pPr>
        <w:pStyle w:val="ConsPlusNormal"/>
        <w:jc w:val="right"/>
      </w:pPr>
      <w:r>
        <w:t xml:space="preserve">муниципального имущества во </w:t>
      </w:r>
      <w:proofErr w:type="gramStart"/>
      <w:r>
        <w:t>временное</w:t>
      </w:r>
      <w:proofErr w:type="gramEnd"/>
    </w:p>
    <w:p w:rsidR="001607FD" w:rsidRDefault="001607FD">
      <w:pPr>
        <w:pStyle w:val="ConsPlusNormal"/>
        <w:jc w:val="right"/>
      </w:pPr>
      <w:r>
        <w:t>безвозмездное пользование</w:t>
      </w:r>
    </w:p>
    <w:p w:rsidR="001607FD" w:rsidRDefault="001607FD">
      <w:pPr>
        <w:pStyle w:val="ConsPlusNormal"/>
        <w:ind w:firstLine="540"/>
        <w:jc w:val="both"/>
      </w:pPr>
    </w:p>
    <w:p w:rsidR="001607FD" w:rsidRDefault="001607FD">
      <w:pPr>
        <w:pStyle w:val="ConsPlusNormal"/>
        <w:jc w:val="center"/>
      </w:pPr>
      <w:bookmarkStart w:id="30" w:name="P989"/>
      <w:bookmarkEnd w:id="30"/>
      <w:r>
        <w:t>ДОГОВОР</w:t>
      </w:r>
    </w:p>
    <w:p w:rsidR="001607FD" w:rsidRDefault="001607FD">
      <w:pPr>
        <w:pStyle w:val="ConsPlusNormal"/>
        <w:jc w:val="center"/>
      </w:pPr>
      <w:r>
        <w:t xml:space="preserve">временного безвозмездного пользования </w:t>
      </w:r>
      <w:proofErr w:type="gramStart"/>
      <w:r>
        <w:t>муниципальным</w:t>
      </w:r>
      <w:proofErr w:type="gramEnd"/>
    </w:p>
    <w:p w:rsidR="001607FD" w:rsidRDefault="001607FD">
      <w:pPr>
        <w:pStyle w:val="ConsPlusNormal"/>
        <w:jc w:val="center"/>
      </w:pPr>
      <w:r>
        <w:t>недвижимым имуществом</w:t>
      </w:r>
    </w:p>
    <w:p w:rsidR="001607FD" w:rsidRDefault="001607FD">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11"/>
        <w:gridCol w:w="4025"/>
        <w:gridCol w:w="2835"/>
      </w:tblGrid>
      <w:tr w:rsidR="001607FD">
        <w:tc>
          <w:tcPr>
            <w:tcW w:w="2211" w:type="dxa"/>
            <w:tcBorders>
              <w:top w:val="nil"/>
              <w:left w:val="nil"/>
              <w:bottom w:val="nil"/>
              <w:right w:val="nil"/>
            </w:tcBorders>
          </w:tcPr>
          <w:p w:rsidR="001607FD" w:rsidRDefault="001607FD">
            <w:pPr>
              <w:pStyle w:val="ConsPlusNormal"/>
              <w:jc w:val="both"/>
            </w:pPr>
            <w:proofErr w:type="gramStart"/>
            <w:r>
              <w:t>г</w:t>
            </w:r>
            <w:proofErr w:type="gramEnd"/>
            <w:r>
              <w:t>. _______________</w:t>
            </w:r>
          </w:p>
        </w:tc>
        <w:tc>
          <w:tcPr>
            <w:tcW w:w="4025" w:type="dxa"/>
            <w:tcBorders>
              <w:top w:val="nil"/>
              <w:left w:val="nil"/>
              <w:bottom w:val="nil"/>
              <w:right w:val="nil"/>
            </w:tcBorders>
          </w:tcPr>
          <w:p w:rsidR="001607FD" w:rsidRDefault="001607FD">
            <w:pPr>
              <w:pStyle w:val="ConsPlusNormal"/>
            </w:pPr>
          </w:p>
        </w:tc>
        <w:tc>
          <w:tcPr>
            <w:tcW w:w="2835" w:type="dxa"/>
            <w:tcBorders>
              <w:top w:val="nil"/>
              <w:left w:val="nil"/>
              <w:bottom w:val="nil"/>
              <w:right w:val="nil"/>
            </w:tcBorders>
          </w:tcPr>
          <w:p w:rsidR="001607FD" w:rsidRDefault="001607FD">
            <w:pPr>
              <w:pStyle w:val="ConsPlusNormal"/>
              <w:jc w:val="right"/>
            </w:pPr>
            <w:r>
              <w:t>"__" __________ 200_ г.</w:t>
            </w:r>
          </w:p>
        </w:tc>
      </w:tr>
    </w:tbl>
    <w:p w:rsidR="001607FD" w:rsidRDefault="001607FD">
      <w:pPr>
        <w:pStyle w:val="ConsPlusNormal"/>
        <w:ind w:firstLine="540"/>
        <w:jc w:val="both"/>
      </w:pPr>
    </w:p>
    <w:p w:rsidR="001607FD" w:rsidRDefault="001607FD">
      <w:pPr>
        <w:pStyle w:val="ConsPlusNormal"/>
        <w:ind w:firstLine="540"/>
        <w:jc w:val="both"/>
      </w:pPr>
      <w:proofErr w:type="gramStart"/>
      <w:r>
        <w:t xml:space="preserve">_____________________ в лице ________________________, действующего на </w:t>
      </w:r>
      <w:r>
        <w:lastRenderedPageBreak/>
        <w:t>основании ____________________, именуемый в дальнейшем "Ссудодатель", с одной стороны, и _________________________________, в лице _______________, действующего на основании _____________________, именуемый в дальнейшем "Ссудополучатель", с другой стороны, заключили договор о следующем.</w:t>
      </w:r>
      <w:proofErr w:type="gramEnd"/>
    </w:p>
    <w:p w:rsidR="001607FD" w:rsidRDefault="001607FD">
      <w:pPr>
        <w:pStyle w:val="ConsPlusNormal"/>
        <w:ind w:firstLine="540"/>
        <w:jc w:val="both"/>
      </w:pPr>
    </w:p>
    <w:p w:rsidR="001607FD" w:rsidRDefault="001607FD">
      <w:pPr>
        <w:pStyle w:val="ConsPlusNormal"/>
        <w:jc w:val="center"/>
        <w:outlineLvl w:val="5"/>
      </w:pPr>
      <w:r>
        <w:t>1. Общие положения</w:t>
      </w:r>
    </w:p>
    <w:p w:rsidR="001607FD" w:rsidRDefault="001607FD">
      <w:pPr>
        <w:pStyle w:val="ConsPlusNormal"/>
        <w:ind w:firstLine="540"/>
        <w:jc w:val="both"/>
      </w:pPr>
    </w:p>
    <w:p w:rsidR="001607FD" w:rsidRDefault="001607FD">
      <w:pPr>
        <w:pStyle w:val="ConsPlusNormal"/>
        <w:ind w:firstLine="540"/>
        <w:jc w:val="both"/>
      </w:pPr>
      <w:r>
        <w:t xml:space="preserve">1.1. На основании _________________________ Ссудодатель обязуется передать Ссудополучателю во временное безвозмездное пользование муниципальное имущество, указанное в </w:t>
      </w:r>
      <w:hyperlink w:anchor="P1002" w:history="1">
        <w:r>
          <w:rPr>
            <w:color w:val="0000FF"/>
          </w:rPr>
          <w:t>п. 1.2</w:t>
        </w:r>
      </w:hyperlink>
      <w:r>
        <w:t xml:space="preserve"> настоящего Договора, балансовой стоимостью</w:t>
      </w:r>
      <w:proofErr w:type="gramStart"/>
      <w:r>
        <w:t xml:space="preserve"> _______________________ (__________________) </w:t>
      </w:r>
      <w:proofErr w:type="gramEnd"/>
      <w:r>
        <w:t>руб., по состоянию на "__" __________ 200_ г.</w:t>
      </w:r>
    </w:p>
    <w:p w:rsidR="001607FD" w:rsidRDefault="001607FD">
      <w:pPr>
        <w:pStyle w:val="ConsPlusNormal"/>
        <w:spacing w:before="240"/>
        <w:ind w:firstLine="540"/>
        <w:jc w:val="both"/>
      </w:pPr>
      <w:bookmarkStart w:id="31" w:name="P1002"/>
      <w:bookmarkEnd w:id="31"/>
      <w:r>
        <w:t>1.2. Во временное безвозмездное пользование передается:</w:t>
      </w:r>
    </w:p>
    <w:p w:rsidR="001607FD" w:rsidRDefault="001607FD">
      <w:pPr>
        <w:pStyle w:val="ConsPlusNormal"/>
        <w:spacing w:before="240"/>
        <w:ind w:firstLine="540"/>
        <w:jc w:val="both"/>
      </w:pPr>
      <w:proofErr w:type="gramStart"/>
      <w:r>
        <w:t xml:space="preserve">1) объект нежилого муниципального фонда в виде сооружения, отдельно стоящего нежилого здания, части здания (в том числе встроенного, пристроенного, встроенно-пристроенного), входящего в состав нежилого или жилого здания, именуемый в дальнейшем "Объект" (нужное указать), расположенный по адресу: г. _______________, ул. _______________, дом ____, в ________________________ районе, общей площадью ____ кв. м (из них основной ____ кв. м), в </w:t>
      </w:r>
      <w:proofErr w:type="spellStart"/>
      <w:r>
        <w:t>т.ч</w:t>
      </w:r>
      <w:proofErr w:type="spellEnd"/>
      <w:r>
        <w:t>. ____ кв. м из общей площади Объекта передаются</w:t>
      </w:r>
      <w:proofErr w:type="gramEnd"/>
      <w:r>
        <w:t xml:space="preserve"> Ссудополучателю в совместное пользование с третьими лицами, доля совместно используемой площади составляет ____ кв. м.</w:t>
      </w:r>
    </w:p>
    <w:p w:rsidR="001607FD" w:rsidRDefault="001607FD">
      <w:pPr>
        <w:pStyle w:val="ConsPlusNormal"/>
        <w:spacing w:before="240"/>
        <w:ind w:firstLine="540"/>
        <w:jc w:val="both"/>
      </w:pPr>
      <w:r>
        <w:t>Планировка и экспликация Объекта являются неотъемлемой частью настоящего Договора.</w:t>
      </w:r>
    </w:p>
    <w:p w:rsidR="001607FD" w:rsidRDefault="001607FD">
      <w:pPr>
        <w:pStyle w:val="ConsPlusNormal"/>
        <w:spacing w:before="240"/>
        <w:ind w:firstLine="540"/>
        <w:jc w:val="both"/>
      </w:pPr>
      <w:bookmarkStart w:id="32" w:name="P1005"/>
      <w:bookmarkEnd w:id="32"/>
      <w:r>
        <w:t xml:space="preserve">1.3. Объект предоставляется </w:t>
      </w:r>
      <w:proofErr w:type="gramStart"/>
      <w:r>
        <w:t>для</w:t>
      </w:r>
      <w:proofErr w:type="gramEnd"/>
      <w:r>
        <w:t xml:space="preserve"> _________________________.</w:t>
      </w:r>
    </w:p>
    <w:p w:rsidR="001607FD" w:rsidRDefault="001607FD">
      <w:pPr>
        <w:pStyle w:val="ConsPlusNormal"/>
        <w:spacing w:before="240"/>
        <w:ind w:firstLine="540"/>
        <w:jc w:val="both"/>
      </w:pPr>
      <w:r>
        <w:t>1.4. Настоящий Договор вступает в силу с момента его регистрации Ссудодателем.</w:t>
      </w:r>
    </w:p>
    <w:p w:rsidR="001607FD" w:rsidRDefault="001607FD">
      <w:pPr>
        <w:pStyle w:val="ConsPlusNormal"/>
        <w:spacing w:before="240"/>
        <w:ind w:firstLine="540"/>
        <w:jc w:val="both"/>
      </w:pPr>
      <w:r>
        <w:t>1.5. Срок временного безвозмездного пользования имуществом с "__" __________ 20__ г. по "__" __________ 20__ г.</w:t>
      </w:r>
    </w:p>
    <w:p w:rsidR="001607FD" w:rsidRDefault="001607FD">
      <w:pPr>
        <w:pStyle w:val="ConsPlusNormal"/>
        <w:spacing w:before="240"/>
        <w:ind w:firstLine="540"/>
        <w:jc w:val="both"/>
      </w:pPr>
      <w:r>
        <w:t>Объект считается переданным с момента подписания сторонами акта приема-передачи.</w:t>
      </w:r>
    </w:p>
    <w:p w:rsidR="001607FD" w:rsidRDefault="001607FD">
      <w:pPr>
        <w:pStyle w:val="ConsPlusNormal"/>
        <w:ind w:firstLine="540"/>
        <w:jc w:val="both"/>
      </w:pPr>
    </w:p>
    <w:p w:rsidR="001607FD" w:rsidRDefault="001607FD">
      <w:pPr>
        <w:pStyle w:val="ConsPlusNormal"/>
        <w:jc w:val="center"/>
        <w:outlineLvl w:val="5"/>
      </w:pPr>
      <w:r>
        <w:t>2. Обязанности сторон</w:t>
      </w:r>
    </w:p>
    <w:p w:rsidR="001607FD" w:rsidRDefault="001607FD">
      <w:pPr>
        <w:pStyle w:val="ConsPlusNormal"/>
        <w:ind w:firstLine="540"/>
        <w:jc w:val="both"/>
      </w:pPr>
    </w:p>
    <w:p w:rsidR="001607FD" w:rsidRDefault="001607FD">
      <w:pPr>
        <w:pStyle w:val="ConsPlusNormal"/>
        <w:ind w:firstLine="540"/>
        <w:jc w:val="both"/>
      </w:pPr>
      <w:r>
        <w:t>2.1. Ссудодатель обязан:</w:t>
      </w:r>
    </w:p>
    <w:p w:rsidR="001607FD" w:rsidRDefault="001607FD">
      <w:pPr>
        <w:pStyle w:val="ConsPlusNormal"/>
        <w:spacing w:before="240"/>
        <w:ind w:firstLine="540"/>
        <w:jc w:val="both"/>
      </w:pPr>
      <w:r>
        <w:t xml:space="preserve">2.1.1 передать Ссудополучателю Объект, указанный в </w:t>
      </w:r>
      <w:hyperlink w:anchor="P1002" w:history="1">
        <w:r>
          <w:rPr>
            <w:color w:val="0000FF"/>
          </w:rPr>
          <w:t>пункте 1.2</w:t>
        </w:r>
      </w:hyperlink>
      <w:r>
        <w:t xml:space="preserve"> настоящего Договора, в срок непосредственно с момента заключения настоящего Договора по акту приемки-передачи;</w:t>
      </w:r>
    </w:p>
    <w:p w:rsidR="001607FD" w:rsidRDefault="001607FD">
      <w:pPr>
        <w:pStyle w:val="ConsPlusNormal"/>
        <w:spacing w:before="240"/>
        <w:ind w:firstLine="540"/>
        <w:jc w:val="both"/>
      </w:pPr>
      <w:r>
        <w:t>2.1.2 в случае аварийного состояния всего Объекта или его части, препятствующего его дальнейшей эксплуатации по целевому назначению, незамедлительно принять необходимые меры для проведения неотложных ремонтных работ на Объекте;</w:t>
      </w:r>
    </w:p>
    <w:p w:rsidR="001607FD" w:rsidRDefault="001607FD">
      <w:pPr>
        <w:pStyle w:val="ConsPlusNormal"/>
        <w:spacing w:before="240"/>
        <w:ind w:firstLine="540"/>
        <w:jc w:val="both"/>
      </w:pPr>
      <w:r>
        <w:t>2.1.3 контролировать выполнение Ссудополучателем условий настоящего Договора.</w:t>
      </w:r>
    </w:p>
    <w:p w:rsidR="001607FD" w:rsidRDefault="001607FD">
      <w:pPr>
        <w:pStyle w:val="ConsPlusNormal"/>
        <w:spacing w:before="240"/>
        <w:ind w:firstLine="540"/>
        <w:jc w:val="both"/>
      </w:pPr>
      <w:r>
        <w:t>2.2. Ссудополучатель обязан:</w:t>
      </w:r>
    </w:p>
    <w:p w:rsidR="001607FD" w:rsidRDefault="001607FD">
      <w:pPr>
        <w:pStyle w:val="ConsPlusNormal"/>
        <w:spacing w:before="240"/>
        <w:ind w:firstLine="540"/>
        <w:jc w:val="both"/>
      </w:pPr>
      <w:r>
        <w:t xml:space="preserve">2.2.1 использовать Объект по назначению, указанному в </w:t>
      </w:r>
      <w:hyperlink w:anchor="P1005" w:history="1">
        <w:r>
          <w:rPr>
            <w:color w:val="0000FF"/>
          </w:rPr>
          <w:t>п. 1.3</w:t>
        </w:r>
      </w:hyperlink>
      <w:r>
        <w:t xml:space="preserve"> Договора;</w:t>
      </w:r>
    </w:p>
    <w:p w:rsidR="001607FD" w:rsidRDefault="001607FD">
      <w:pPr>
        <w:pStyle w:val="ConsPlusNormal"/>
        <w:spacing w:before="240"/>
        <w:ind w:firstLine="540"/>
        <w:jc w:val="both"/>
      </w:pPr>
      <w:r>
        <w:lastRenderedPageBreak/>
        <w:t>2.2.2 поддерживать Объект, полученный в безвозмездное пользование, в исправном состоянии;</w:t>
      </w:r>
    </w:p>
    <w:p w:rsidR="001607FD" w:rsidRDefault="001607FD">
      <w:pPr>
        <w:pStyle w:val="ConsPlusNormal"/>
        <w:spacing w:before="240"/>
        <w:ind w:firstLine="540"/>
        <w:jc w:val="both"/>
      </w:pPr>
      <w:r>
        <w:t>2.2.3 обеспечить сохранность и эксплуатацию инженерных сетей, оборудования, коммуникаций, расположенных в Объекте, в соответствии с установленными техническими требованиями;</w:t>
      </w:r>
    </w:p>
    <w:p w:rsidR="001607FD" w:rsidRDefault="001607FD">
      <w:pPr>
        <w:pStyle w:val="ConsPlusNormal"/>
        <w:spacing w:before="240"/>
        <w:ind w:firstLine="540"/>
        <w:jc w:val="both"/>
      </w:pPr>
      <w:r>
        <w:t>2.2.4 вернуть Ссудодателю Объект, переданный в безвозмездное пользование, по акту передачи непосредственно после прекращения срока предоставления Объекта в безвозмездное пользование. Объект должен быть возвращен в надлежащем состоянии, пригодном для его дальнейшей эксплуатации, вместе со всеми неотделимыми улучшениями, произведенными Ссудополучателем с момента начала действия Договора до момента возврата Объекта.</w:t>
      </w:r>
    </w:p>
    <w:p w:rsidR="001607FD" w:rsidRDefault="001607FD">
      <w:pPr>
        <w:pStyle w:val="ConsPlusNormal"/>
        <w:ind w:firstLine="540"/>
        <w:jc w:val="both"/>
      </w:pPr>
    </w:p>
    <w:p w:rsidR="001607FD" w:rsidRDefault="001607FD">
      <w:pPr>
        <w:pStyle w:val="ConsPlusNormal"/>
        <w:jc w:val="center"/>
        <w:outlineLvl w:val="5"/>
      </w:pPr>
      <w:r>
        <w:t>3. Порядок пользования и содержания Объекта</w:t>
      </w:r>
    </w:p>
    <w:p w:rsidR="001607FD" w:rsidRDefault="001607FD">
      <w:pPr>
        <w:pStyle w:val="ConsPlusNormal"/>
        <w:ind w:firstLine="540"/>
        <w:jc w:val="both"/>
      </w:pPr>
    </w:p>
    <w:p w:rsidR="001607FD" w:rsidRDefault="001607FD">
      <w:pPr>
        <w:pStyle w:val="ConsPlusNormal"/>
        <w:ind w:firstLine="540"/>
        <w:jc w:val="both"/>
      </w:pPr>
      <w:r>
        <w:t xml:space="preserve">3.1. В целях </w:t>
      </w:r>
      <w:proofErr w:type="gramStart"/>
      <w:r>
        <w:t>контроля за</w:t>
      </w:r>
      <w:proofErr w:type="gramEnd"/>
      <w:r>
        <w:t xml:space="preserve"> соблюдением условий настоящего Договора Ссудополучатель обязан обеспечить представителю Ссудодателя в рабочее время доступ на Объект.</w:t>
      </w:r>
    </w:p>
    <w:p w:rsidR="001607FD" w:rsidRDefault="001607FD">
      <w:pPr>
        <w:pStyle w:val="ConsPlusNormal"/>
        <w:spacing w:before="240"/>
        <w:ind w:firstLine="540"/>
        <w:jc w:val="both"/>
      </w:pPr>
      <w:r>
        <w:t>3.2. Ссудополучатель не вправе каким-либо образом распоряжаться имуществом, переданным в безвозмездное пользование, в том числе отчуждать его, передавать во владение или в пользование третьим лицам, совершать иные действия, влекущие возможность утраты имущества его собственником.</w:t>
      </w:r>
    </w:p>
    <w:p w:rsidR="001607FD" w:rsidRDefault="001607FD">
      <w:pPr>
        <w:pStyle w:val="ConsPlusNormal"/>
        <w:ind w:firstLine="540"/>
        <w:jc w:val="both"/>
      </w:pPr>
    </w:p>
    <w:p w:rsidR="001607FD" w:rsidRDefault="001607FD">
      <w:pPr>
        <w:pStyle w:val="ConsPlusNormal"/>
        <w:jc w:val="center"/>
        <w:outlineLvl w:val="5"/>
      </w:pPr>
      <w:r>
        <w:t>4. Ответственность сторон</w:t>
      </w:r>
    </w:p>
    <w:p w:rsidR="001607FD" w:rsidRDefault="001607FD">
      <w:pPr>
        <w:pStyle w:val="ConsPlusNormal"/>
        <w:ind w:firstLine="540"/>
        <w:jc w:val="both"/>
      </w:pPr>
    </w:p>
    <w:p w:rsidR="001607FD" w:rsidRDefault="001607FD">
      <w:pPr>
        <w:pStyle w:val="ConsPlusNormal"/>
        <w:ind w:firstLine="540"/>
        <w:jc w:val="both"/>
      </w:pPr>
      <w:r>
        <w:t xml:space="preserve">4.1. </w:t>
      </w:r>
      <w:proofErr w:type="gramStart"/>
      <w:r>
        <w:t>Ссудополучатель несет ответственность за нарушение правил пожарной безопасности, правил эксплуатации электроустановок, правил и норм технической эксплуатации имущества и т.д., в случае нанесения Ссудодателю ущерба от нарушения Ссудополучателем указанных правил, Ссудополучатель обязан возместить Ссудодателю или третьим лицам причиненный ущерб в полном объеме на основании данных оценки ущерба, подготовленной независимой лицензированной организацией.</w:t>
      </w:r>
      <w:proofErr w:type="gramEnd"/>
    </w:p>
    <w:p w:rsidR="001607FD" w:rsidRDefault="001607FD">
      <w:pPr>
        <w:pStyle w:val="ConsPlusNormal"/>
        <w:ind w:firstLine="540"/>
        <w:jc w:val="both"/>
      </w:pPr>
    </w:p>
    <w:p w:rsidR="001607FD" w:rsidRDefault="001607FD">
      <w:pPr>
        <w:pStyle w:val="ConsPlusNormal"/>
        <w:jc w:val="center"/>
        <w:outlineLvl w:val="5"/>
      </w:pPr>
      <w:r>
        <w:t>5. Вступление в силу, изменение и прекращение договора</w:t>
      </w:r>
    </w:p>
    <w:p w:rsidR="001607FD" w:rsidRDefault="001607FD">
      <w:pPr>
        <w:pStyle w:val="ConsPlusNormal"/>
        <w:ind w:firstLine="540"/>
        <w:jc w:val="both"/>
      </w:pPr>
    </w:p>
    <w:p w:rsidR="001607FD" w:rsidRDefault="001607FD">
      <w:pPr>
        <w:pStyle w:val="ConsPlusNormal"/>
        <w:ind w:firstLine="540"/>
        <w:jc w:val="both"/>
      </w:pPr>
      <w:r>
        <w:t>5.1. Настоящий Договор вступает в силу с момента подписания его Сторонами.</w:t>
      </w:r>
    </w:p>
    <w:p w:rsidR="001607FD" w:rsidRDefault="001607FD">
      <w:pPr>
        <w:pStyle w:val="ConsPlusNormal"/>
        <w:spacing w:before="240"/>
        <w:ind w:firstLine="540"/>
        <w:jc w:val="both"/>
      </w:pPr>
      <w:r>
        <w:t>5.2. Все изменения и дополнения к настоящему Договору действительны, если они совершены в письменной форме и подписаны Сторонами.</w:t>
      </w:r>
    </w:p>
    <w:p w:rsidR="001607FD" w:rsidRDefault="001607FD">
      <w:pPr>
        <w:pStyle w:val="ConsPlusNormal"/>
        <w:spacing w:before="240"/>
        <w:ind w:firstLine="540"/>
        <w:jc w:val="both"/>
      </w:pPr>
      <w:r>
        <w:t>5.4. Ссудодатель вправе досрочно расторгнуть действие настоящего Договора в случаях, когда Ссудополучатель:</w:t>
      </w:r>
    </w:p>
    <w:p w:rsidR="001607FD" w:rsidRDefault="001607FD">
      <w:pPr>
        <w:pStyle w:val="ConsPlusNormal"/>
        <w:spacing w:before="240"/>
        <w:ind w:firstLine="540"/>
        <w:jc w:val="both"/>
      </w:pPr>
      <w:r>
        <w:t xml:space="preserve">5.4.1 использует Объект в целом или его часть не по назначению, указанному в </w:t>
      </w:r>
      <w:hyperlink w:anchor="P1005" w:history="1">
        <w:r>
          <w:rPr>
            <w:color w:val="0000FF"/>
          </w:rPr>
          <w:t>п. 1.3</w:t>
        </w:r>
      </w:hyperlink>
      <w:r>
        <w:t xml:space="preserve"> настоящего Договора;</w:t>
      </w:r>
    </w:p>
    <w:p w:rsidR="001607FD" w:rsidRDefault="001607FD">
      <w:pPr>
        <w:pStyle w:val="ConsPlusNormal"/>
        <w:spacing w:before="240"/>
        <w:ind w:firstLine="540"/>
        <w:jc w:val="both"/>
      </w:pPr>
      <w:r>
        <w:t>5.4.2 умышленно или по неосторожности ухудшает состояние Объекта или инженерно-технического оборудования, сетей, коммуникаций, расположенных в Объекте и обеспечивающих его функционирование.</w:t>
      </w:r>
    </w:p>
    <w:p w:rsidR="001607FD" w:rsidRDefault="001607FD">
      <w:pPr>
        <w:pStyle w:val="ConsPlusNormal"/>
        <w:ind w:firstLine="540"/>
        <w:jc w:val="both"/>
      </w:pPr>
    </w:p>
    <w:p w:rsidR="001607FD" w:rsidRDefault="001607FD">
      <w:pPr>
        <w:pStyle w:val="ConsPlusNormal"/>
        <w:jc w:val="center"/>
        <w:outlineLvl w:val="5"/>
      </w:pPr>
      <w:r>
        <w:t>6. Прочие условия</w:t>
      </w:r>
    </w:p>
    <w:p w:rsidR="001607FD" w:rsidRDefault="001607FD">
      <w:pPr>
        <w:pStyle w:val="ConsPlusNormal"/>
        <w:ind w:firstLine="540"/>
        <w:jc w:val="both"/>
      </w:pPr>
    </w:p>
    <w:p w:rsidR="001607FD" w:rsidRDefault="001607FD">
      <w:pPr>
        <w:pStyle w:val="ConsPlusNormal"/>
        <w:ind w:firstLine="540"/>
        <w:jc w:val="both"/>
      </w:pPr>
      <w:r>
        <w:lastRenderedPageBreak/>
        <w:t>6.1. Все уведомления и извещения, предусмотренные настоящим Договором, направляются с уведомлением о вручении по следующим адресам:</w:t>
      </w:r>
    </w:p>
    <w:p w:rsidR="001607FD" w:rsidRDefault="001607FD">
      <w:pPr>
        <w:pStyle w:val="ConsPlusNormal"/>
        <w:spacing w:before="240"/>
        <w:ind w:firstLine="540"/>
        <w:jc w:val="both"/>
      </w:pPr>
      <w:r>
        <w:t>Ссудодатель - ______________________________________________,</w:t>
      </w:r>
    </w:p>
    <w:p w:rsidR="001607FD" w:rsidRDefault="001607FD">
      <w:pPr>
        <w:pStyle w:val="ConsPlusNormal"/>
        <w:spacing w:before="240"/>
        <w:ind w:firstLine="540"/>
        <w:jc w:val="both"/>
      </w:pPr>
      <w:r>
        <w:t>Ссудополучатель - __________________________________________.</w:t>
      </w:r>
    </w:p>
    <w:p w:rsidR="001607FD" w:rsidRDefault="001607FD">
      <w:pPr>
        <w:pStyle w:val="ConsPlusNormal"/>
        <w:spacing w:before="240"/>
        <w:ind w:firstLine="540"/>
        <w:jc w:val="both"/>
      </w:pPr>
      <w:r>
        <w:t>6.2. Обо всех изменениях в адресах и реквизитах стороны должны немедленно информировать друг друга.</w:t>
      </w:r>
    </w:p>
    <w:p w:rsidR="001607FD" w:rsidRDefault="001607FD">
      <w:pPr>
        <w:pStyle w:val="ConsPlusNormal"/>
        <w:spacing w:before="240"/>
        <w:ind w:firstLine="540"/>
        <w:jc w:val="both"/>
      </w:pPr>
      <w:r>
        <w:t>6.3. Ссудополучатель не имеет права передавать свои права и обязанности, вытекающие из настоящего Договора, третьим лицам.</w:t>
      </w:r>
    </w:p>
    <w:p w:rsidR="001607FD" w:rsidRDefault="001607FD">
      <w:pPr>
        <w:pStyle w:val="ConsPlusNormal"/>
        <w:spacing w:before="240"/>
        <w:ind w:firstLine="540"/>
        <w:jc w:val="both"/>
      </w:pPr>
      <w:r>
        <w:t>6.4. Настоящий Договор составлен в 3 экземплярах. Один хранится у Ссудодателя, один - у Ссудополучателя, один - в администрации МО.</w:t>
      </w:r>
    </w:p>
    <w:p w:rsidR="001607FD" w:rsidRDefault="001607FD">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6"/>
      </w:tblGrid>
      <w:tr w:rsidR="001607FD">
        <w:tc>
          <w:tcPr>
            <w:tcW w:w="4535" w:type="dxa"/>
            <w:tcBorders>
              <w:top w:val="nil"/>
              <w:left w:val="nil"/>
              <w:bottom w:val="nil"/>
              <w:right w:val="nil"/>
            </w:tcBorders>
          </w:tcPr>
          <w:p w:rsidR="001607FD" w:rsidRDefault="001607FD">
            <w:pPr>
              <w:pStyle w:val="ConsPlusNormal"/>
              <w:jc w:val="both"/>
            </w:pPr>
            <w:r>
              <w:t>За Ссудодателя:</w:t>
            </w:r>
          </w:p>
          <w:p w:rsidR="001607FD" w:rsidRDefault="001607FD">
            <w:pPr>
              <w:pStyle w:val="ConsPlusNormal"/>
              <w:jc w:val="both"/>
            </w:pPr>
            <w:r>
              <w:t>____________________________</w:t>
            </w:r>
          </w:p>
        </w:tc>
        <w:tc>
          <w:tcPr>
            <w:tcW w:w="4536" w:type="dxa"/>
            <w:tcBorders>
              <w:top w:val="nil"/>
              <w:left w:val="nil"/>
              <w:bottom w:val="nil"/>
              <w:right w:val="nil"/>
            </w:tcBorders>
          </w:tcPr>
          <w:p w:rsidR="001607FD" w:rsidRDefault="001607FD">
            <w:pPr>
              <w:pStyle w:val="ConsPlusNormal"/>
              <w:jc w:val="both"/>
            </w:pPr>
            <w:r>
              <w:t>За Ссудополучателя:</w:t>
            </w:r>
          </w:p>
          <w:p w:rsidR="001607FD" w:rsidRDefault="001607FD">
            <w:pPr>
              <w:pStyle w:val="ConsPlusNormal"/>
              <w:ind w:left="283"/>
              <w:jc w:val="both"/>
            </w:pPr>
            <w:r>
              <w:t>____________________________</w:t>
            </w:r>
          </w:p>
        </w:tc>
      </w:tr>
      <w:tr w:rsidR="001607FD">
        <w:tc>
          <w:tcPr>
            <w:tcW w:w="4535" w:type="dxa"/>
            <w:tcBorders>
              <w:top w:val="nil"/>
              <w:left w:val="nil"/>
              <w:bottom w:val="nil"/>
              <w:right w:val="nil"/>
            </w:tcBorders>
          </w:tcPr>
          <w:p w:rsidR="001607FD" w:rsidRDefault="001607FD">
            <w:pPr>
              <w:pStyle w:val="ConsPlusNormal"/>
              <w:jc w:val="both"/>
            </w:pPr>
            <w:r>
              <w:t>"__" __________ 20__ г.</w:t>
            </w:r>
          </w:p>
        </w:tc>
        <w:tc>
          <w:tcPr>
            <w:tcW w:w="4536" w:type="dxa"/>
            <w:tcBorders>
              <w:top w:val="nil"/>
              <w:left w:val="nil"/>
              <w:bottom w:val="nil"/>
              <w:right w:val="nil"/>
            </w:tcBorders>
          </w:tcPr>
          <w:p w:rsidR="001607FD" w:rsidRDefault="001607FD">
            <w:pPr>
              <w:pStyle w:val="ConsPlusNormal"/>
              <w:ind w:left="283"/>
              <w:jc w:val="both"/>
            </w:pPr>
            <w:r>
              <w:t>"__" __________ 20__ г.</w:t>
            </w:r>
          </w:p>
        </w:tc>
      </w:tr>
    </w:tbl>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jc w:val="right"/>
        <w:outlineLvl w:val="4"/>
      </w:pPr>
      <w:r>
        <w:t>Приложение N 2</w:t>
      </w:r>
    </w:p>
    <w:p w:rsidR="001607FD" w:rsidRDefault="001607FD">
      <w:pPr>
        <w:pStyle w:val="ConsPlusNormal"/>
        <w:jc w:val="right"/>
      </w:pPr>
      <w:r>
        <w:t>к Положению о порядке передачи</w:t>
      </w:r>
    </w:p>
    <w:p w:rsidR="001607FD" w:rsidRDefault="001607FD">
      <w:pPr>
        <w:pStyle w:val="ConsPlusNormal"/>
        <w:jc w:val="right"/>
      </w:pPr>
      <w:r>
        <w:t xml:space="preserve">муниципального имущества во </w:t>
      </w:r>
      <w:proofErr w:type="gramStart"/>
      <w:r>
        <w:t>временное</w:t>
      </w:r>
      <w:proofErr w:type="gramEnd"/>
    </w:p>
    <w:p w:rsidR="001607FD" w:rsidRDefault="001607FD">
      <w:pPr>
        <w:pStyle w:val="ConsPlusNormal"/>
        <w:jc w:val="right"/>
      </w:pPr>
      <w:r>
        <w:t>безвозмездное пользование</w:t>
      </w:r>
    </w:p>
    <w:p w:rsidR="001607FD" w:rsidRDefault="001607FD">
      <w:pPr>
        <w:pStyle w:val="ConsPlusNormal"/>
        <w:ind w:firstLine="540"/>
        <w:jc w:val="both"/>
      </w:pPr>
    </w:p>
    <w:p w:rsidR="001607FD" w:rsidRDefault="001607FD">
      <w:pPr>
        <w:pStyle w:val="ConsPlusNormal"/>
        <w:jc w:val="center"/>
      </w:pPr>
      <w:bookmarkStart w:id="33" w:name="P1064"/>
      <w:bookmarkEnd w:id="33"/>
      <w:r>
        <w:t>ДОГОВОР</w:t>
      </w:r>
    </w:p>
    <w:p w:rsidR="001607FD" w:rsidRDefault="001607FD">
      <w:pPr>
        <w:pStyle w:val="ConsPlusNormal"/>
        <w:jc w:val="center"/>
      </w:pPr>
      <w:r>
        <w:t xml:space="preserve">временного безвозмездного пользования </w:t>
      </w:r>
      <w:proofErr w:type="gramStart"/>
      <w:r>
        <w:t>муниципальным</w:t>
      </w:r>
      <w:proofErr w:type="gramEnd"/>
    </w:p>
    <w:p w:rsidR="001607FD" w:rsidRDefault="001607FD">
      <w:pPr>
        <w:pStyle w:val="ConsPlusNormal"/>
        <w:jc w:val="center"/>
      </w:pPr>
      <w:r>
        <w:t>движимым имуществом</w:t>
      </w:r>
    </w:p>
    <w:p w:rsidR="001607FD" w:rsidRDefault="001607FD">
      <w:pPr>
        <w:pStyle w:val="ConsPlusNormal"/>
        <w:ind w:firstLine="540"/>
        <w:jc w:val="both"/>
      </w:pPr>
    </w:p>
    <w:p w:rsidR="001607FD" w:rsidRDefault="001607FD">
      <w:pPr>
        <w:pStyle w:val="ConsPlusNormal"/>
        <w:jc w:val="right"/>
      </w:pPr>
      <w:r>
        <w:t>"__" __________ 200_ г.</w:t>
      </w:r>
    </w:p>
    <w:p w:rsidR="001607FD" w:rsidRDefault="001607FD">
      <w:pPr>
        <w:pStyle w:val="ConsPlusNormal"/>
        <w:ind w:firstLine="540"/>
        <w:jc w:val="both"/>
      </w:pPr>
    </w:p>
    <w:p w:rsidR="001607FD" w:rsidRDefault="001607FD">
      <w:pPr>
        <w:pStyle w:val="ConsPlusNormal"/>
        <w:ind w:firstLine="540"/>
        <w:jc w:val="both"/>
      </w:pPr>
      <w:proofErr w:type="gramStart"/>
      <w:r>
        <w:t>_____________________ в лице ________________________, действующего на основании ____________________, именуемый в дальнейшем "Ссудодатель", с одной стороны, и _________________________________, в лице _______________, действующего на основании _____________________, именуемый в дальнейшем "Ссудополучатель", с другой стороны, заключили договор о следующем.</w:t>
      </w:r>
      <w:proofErr w:type="gramEnd"/>
    </w:p>
    <w:p w:rsidR="001607FD" w:rsidRDefault="001607FD">
      <w:pPr>
        <w:pStyle w:val="ConsPlusNormal"/>
        <w:ind w:firstLine="540"/>
        <w:jc w:val="both"/>
      </w:pPr>
    </w:p>
    <w:p w:rsidR="001607FD" w:rsidRDefault="001607FD">
      <w:pPr>
        <w:pStyle w:val="ConsPlusNormal"/>
        <w:jc w:val="center"/>
        <w:outlineLvl w:val="5"/>
      </w:pPr>
      <w:r>
        <w:t>1. Общие положения</w:t>
      </w:r>
    </w:p>
    <w:p w:rsidR="001607FD" w:rsidRDefault="001607FD">
      <w:pPr>
        <w:pStyle w:val="ConsPlusNormal"/>
        <w:ind w:firstLine="540"/>
        <w:jc w:val="both"/>
      </w:pPr>
    </w:p>
    <w:p w:rsidR="001607FD" w:rsidRDefault="001607FD">
      <w:pPr>
        <w:pStyle w:val="ConsPlusNormal"/>
        <w:ind w:firstLine="540"/>
        <w:jc w:val="both"/>
      </w:pPr>
      <w:r>
        <w:t xml:space="preserve">1.1. На основании _______________________ Ссудодатель обязуется передать Ссудополучателю в безвозмездное пользование муниципальное имущество (согласно приложению к Договору), указанное в </w:t>
      </w:r>
      <w:hyperlink w:anchor="P1075" w:history="1">
        <w:r>
          <w:rPr>
            <w:color w:val="0000FF"/>
          </w:rPr>
          <w:t>п. 1.2</w:t>
        </w:r>
      </w:hyperlink>
      <w:r>
        <w:t xml:space="preserve"> настоящего Договора, общей балансовой стоимостью _______________________ рублей, по состоянию на "__" __________ 20__ года.</w:t>
      </w:r>
    </w:p>
    <w:p w:rsidR="001607FD" w:rsidRDefault="001607FD">
      <w:pPr>
        <w:pStyle w:val="ConsPlusNormal"/>
        <w:spacing w:before="240"/>
        <w:ind w:firstLine="540"/>
        <w:jc w:val="both"/>
      </w:pPr>
      <w:bookmarkStart w:id="34" w:name="P1075"/>
      <w:bookmarkEnd w:id="34"/>
      <w:r>
        <w:t>1.2. В безвозмездное пользование передается:</w:t>
      </w:r>
    </w:p>
    <w:p w:rsidR="001607FD" w:rsidRDefault="001607FD">
      <w:pPr>
        <w:pStyle w:val="ConsPlusNormal"/>
        <w:spacing w:before="240"/>
        <w:ind w:firstLine="540"/>
        <w:jc w:val="both"/>
      </w:pPr>
      <w:r>
        <w:t>1.2.1. ______________________________________________</w:t>
      </w:r>
    </w:p>
    <w:p w:rsidR="001607FD" w:rsidRDefault="001607FD">
      <w:pPr>
        <w:pStyle w:val="ConsPlusNormal"/>
        <w:spacing w:before="240"/>
        <w:ind w:firstLine="540"/>
        <w:jc w:val="both"/>
      </w:pPr>
      <w:r>
        <w:lastRenderedPageBreak/>
        <w:t>1.2.2. ______________________________________________;</w:t>
      </w:r>
    </w:p>
    <w:p w:rsidR="001607FD" w:rsidRDefault="001607FD">
      <w:pPr>
        <w:pStyle w:val="ConsPlusNormal"/>
        <w:spacing w:before="240"/>
        <w:ind w:firstLine="540"/>
        <w:jc w:val="both"/>
      </w:pPr>
      <w:r>
        <w:t>1.2.3. ______________________________________________.</w:t>
      </w:r>
    </w:p>
    <w:p w:rsidR="001607FD" w:rsidRDefault="001607FD">
      <w:pPr>
        <w:pStyle w:val="ConsPlusNormal"/>
        <w:spacing w:before="240"/>
        <w:ind w:firstLine="540"/>
        <w:jc w:val="both"/>
      </w:pPr>
      <w:bookmarkStart w:id="35" w:name="P1079"/>
      <w:bookmarkEnd w:id="35"/>
      <w:r>
        <w:t xml:space="preserve">1.3. Имущество предоставляется </w:t>
      </w:r>
      <w:proofErr w:type="gramStart"/>
      <w:r>
        <w:t>для</w:t>
      </w:r>
      <w:proofErr w:type="gramEnd"/>
      <w:r>
        <w:t xml:space="preserve"> ___________________________________.</w:t>
      </w:r>
    </w:p>
    <w:p w:rsidR="001607FD" w:rsidRDefault="001607FD">
      <w:pPr>
        <w:pStyle w:val="ConsPlusNormal"/>
        <w:spacing w:before="240"/>
        <w:ind w:firstLine="540"/>
        <w:jc w:val="both"/>
      </w:pPr>
      <w:r>
        <w:t>1.4. Срок безвозмездного пользования имуществом с момента подписания настоящего Договора Сторонами по "__" __________ 20__ г. Имущество считается переданным с момента подписания сторонами акта приемки-передачи.</w:t>
      </w:r>
    </w:p>
    <w:p w:rsidR="001607FD" w:rsidRDefault="001607FD">
      <w:pPr>
        <w:pStyle w:val="ConsPlusNormal"/>
        <w:ind w:firstLine="540"/>
        <w:jc w:val="both"/>
      </w:pPr>
    </w:p>
    <w:p w:rsidR="001607FD" w:rsidRDefault="001607FD">
      <w:pPr>
        <w:pStyle w:val="ConsPlusNormal"/>
        <w:jc w:val="center"/>
        <w:outlineLvl w:val="5"/>
      </w:pPr>
      <w:r>
        <w:t>2. Обязанности сторон</w:t>
      </w:r>
    </w:p>
    <w:p w:rsidR="001607FD" w:rsidRDefault="001607FD">
      <w:pPr>
        <w:pStyle w:val="ConsPlusNormal"/>
        <w:ind w:firstLine="540"/>
        <w:jc w:val="both"/>
      </w:pPr>
    </w:p>
    <w:p w:rsidR="001607FD" w:rsidRDefault="001607FD">
      <w:pPr>
        <w:pStyle w:val="ConsPlusNormal"/>
        <w:ind w:firstLine="540"/>
        <w:jc w:val="both"/>
      </w:pPr>
      <w:r>
        <w:t xml:space="preserve">2.1. Ссудодатель обязан передать Ссудополучателю имущество, указанное в </w:t>
      </w:r>
      <w:hyperlink w:anchor="P1075" w:history="1">
        <w:r>
          <w:rPr>
            <w:color w:val="0000FF"/>
          </w:rPr>
          <w:t>п. 1.2</w:t>
        </w:r>
      </w:hyperlink>
      <w:r>
        <w:t xml:space="preserve"> Договора, непосредственно с момента подписания Сторонами настоящего Договора.</w:t>
      </w:r>
    </w:p>
    <w:p w:rsidR="001607FD" w:rsidRDefault="001607FD">
      <w:pPr>
        <w:pStyle w:val="ConsPlusNormal"/>
        <w:spacing w:before="240"/>
        <w:ind w:firstLine="540"/>
        <w:jc w:val="both"/>
      </w:pPr>
      <w:r>
        <w:t>2.2. Ссудополучатель обязан:</w:t>
      </w:r>
    </w:p>
    <w:p w:rsidR="001607FD" w:rsidRDefault="001607FD">
      <w:pPr>
        <w:pStyle w:val="ConsPlusNormal"/>
        <w:spacing w:before="240"/>
        <w:ind w:firstLine="540"/>
        <w:jc w:val="both"/>
      </w:pPr>
      <w:bookmarkStart w:id="36" w:name="P1086"/>
      <w:bookmarkEnd w:id="36"/>
      <w:r>
        <w:t xml:space="preserve">2.2.1 использовать имущество, переданное по </w:t>
      </w:r>
      <w:hyperlink w:anchor="P1075" w:history="1">
        <w:r>
          <w:rPr>
            <w:color w:val="0000FF"/>
          </w:rPr>
          <w:t>п. 1.2</w:t>
        </w:r>
      </w:hyperlink>
      <w:r>
        <w:t xml:space="preserve"> Договора, по назначению, указанному в </w:t>
      </w:r>
      <w:hyperlink w:anchor="P1079" w:history="1">
        <w:r>
          <w:rPr>
            <w:color w:val="0000FF"/>
          </w:rPr>
          <w:t>п. 1.3</w:t>
        </w:r>
      </w:hyperlink>
      <w:r>
        <w:t xml:space="preserve"> Договора;</w:t>
      </w:r>
    </w:p>
    <w:p w:rsidR="001607FD" w:rsidRDefault="001607FD">
      <w:pPr>
        <w:pStyle w:val="ConsPlusNormal"/>
        <w:spacing w:before="240"/>
        <w:ind w:firstLine="540"/>
        <w:jc w:val="both"/>
      </w:pPr>
      <w:r>
        <w:t xml:space="preserve">2.2.2 принять имущество, указанное в </w:t>
      </w:r>
      <w:hyperlink w:anchor="P1075" w:history="1">
        <w:r>
          <w:rPr>
            <w:color w:val="0000FF"/>
          </w:rPr>
          <w:t>п. 1.2</w:t>
        </w:r>
      </w:hyperlink>
      <w:r>
        <w:t xml:space="preserve"> Договора, в срок не позднее 10 календарных дней с момента регистрации Договора;</w:t>
      </w:r>
    </w:p>
    <w:p w:rsidR="001607FD" w:rsidRDefault="001607FD">
      <w:pPr>
        <w:pStyle w:val="ConsPlusNormal"/>
        <w:spacing w:before="240"/>
        <w:ind w:firstLine="540"/>
        <w:jc w:val="both"/>
      </w:pPr>
      <w:bookmarkStart w:id="37" w:name="P1088"/>
      <w:bookmarkEnd w:id="37"/>
      <w:r>
        <w:t>2.2.3 поддерживать имущество, полученное в безвозмездное пользование, в исправном состоянии и производить все виды его ремонта за счет собственных средств;</w:t>
      </w:r>
    </w:p>
    <w:p w:rsidR="001607FD" w:rsidRDefault="001607FD">
      <w:pPr>
        <w:pStyle w:val="ConsPlusNormal"/>
        <w:spacing w:before="240"/>
        <w:ind w:firstLine="540"/>
        <w:jc w:val="both"/>
      </w:pPr>
      <w:r>
        <w:t>2.2.4 вернуть Ссудодателю имущество, переданное во временное безвозмездное пользование, по акту передачи непосредственно после прекращения срока безвозмездного пользования по настоящему Договору. Имущество должно быть возвращено в состоянии не худшем, чем оно было передано Ссудополучателю, с учетом нормативного износа.</w:t>
      </w:r>
    </w:p>
    <w:p w:rsidR="001607FD" w:rsidRDefault="001607FD">
      <w:pPr>
        <w:pStyle w:val="ConsPlusNormal"/>
        <w:ind w:firstLine="540"/>
        <w:jc w:val="both"/>
      </w:pPr>
    </w:p>
    <w:p w:rsidR="001607FD" w:rsidRDefault="001607FD">
      <w:pPr>
        <w:pStyle w:val="ConsPlusNormal"/>
        <w:jc w:val="center"/>
        <w:outlineLvl w:val="5"/>
      </w:pPr>
      <w:r>
        <w:t>3. Порядок пользования и содержания имущества</w:t>
      </w:r>
    </w:p>
    <w:p w:rsidR="001607FD" w:rsidRDefault="001607FD">
      <w:pPr>
        <w:pStyle w:val="ConsPlusNormal"/>
        <w:ind w:firstLine="540"/>
        <w:jc w:val="both"/>
      </w:pPr>
    </w:p>
    <w:p w:rsidR="001607FD" w:rsidRDefault="001607FD">
      <w:pPr>
        <w:pStyle w:val="ConsPlusNormal"/>
        <w:ind w:firstLine="540"/>
        <w:jc w:val="both"/>
      </w:pPr>
      <w:r>
        <w:t xml:space="preserve">3.1. В целях </w:t>
      </w:r>
      <w:proofErr w:type="gramStart"/>
      <w:r>
        <w:t>контроля за</w:t>
      </w:r>
      <w:proofErr w:type="gramEnd"/>
      <w:r>
        <w:t xml:space="preserve"> соблюдением условий Договора Ссудополучатель обязан обеспечить Ссудодателю доступ к имуществу, переданному в безвозмездное пользование, в рабочее время.</w:t>
      </w:r>
    </w:p>
    <w:p w:rsidR="001607FD" w:rsidRDefault="001607FD">
      <w:pPr>
        <w:pStyle w:val="ConsPlusNormal"/>
        <w:spacing w:before="240"/>
        <w:ind w:firstLine="540"/>
        <w:jc w:val="both"/>
      </w:pPr>
      <w:r>
        <w:t>3.2. Ссудополучатель не вправе каким-либо образом распоряжаться имуществом, переданным в безвозмездное пользование, в том числе отчуждать его, передавать в аренду или пользование третьим лицам, совершать иные действия, влекущие возможность утраты имущества его собственником.</w:t>
      </w:r>
    </w:p>
    <w:p w:rsidR="001607FD" w:rsidRDefault="001607FD">
      <w:pPr>
        <w:pStyle w:val="ConsPlusNormal"/>
        <w:ind w:firstLine="540"/>
        <w:jc w:val="both"/>
      </w:pPr>
    </w:p>
    <w:p w:rsidR="001607FD" w:rsidRDefault="001607FD">
      <w:pPr>
        <w:pStyle w:val="ConsPlusNormal"/>
        <w:jc w:val="center"/>
        <w:outlineLvl w:val="5"/>
      </w:pPr>
      <w:r>
        <w:t>4. Ответственность сторон</w:t>
      </w:r>
    </w:p>
    <w:p w:rsidR="001607FD" w:rsidRDefault="001607FD">
      <w:pPr>
        <w:pStyle w:val="ConsPlusNormal"/>
        <w:ind w:firstLine="540"/>
        <w:jc w:val="both"/>
      </w:pPr>
    </w:p>
    <w:p w:rsidR="001607FD" w:rsidRDefault="001607FD">
      <w:pPr>
        <w:pStyle w:val="ConsPlusNormal"/>
        <w:ind w:firstLine="540"/>
        <w:jc w:val="both"/>
      </w:pPr>
      <w:r>
        <w:t xml:space="preserve">4.1. Ответственность за вред, причиненный третьим лицам и работникам Ссудополучателя, при использовании имущества, указанного в </w:t>
      </w:r>
      <w:hyperlink w:anchor="P1075" w:history="1">
        <w:r>
          <w:rPr>
            <w:color w:val="0000FF"/>
          </w:rPr>
          <w:t>п. 1.2</w:t>
        </w:r>
      </w:hyperlink>
      <w:r>
        <w:t xml:space="preserve"> Договора, несет Ссудополучатель.</w:t>
      </w:r>
    </w:p>
    <w:p w:rsidR="001607FD" w:rsidRDefault="001607FD">
      <w:pPr>
        <w:pStyle w:val="ConsPlusNormal"/>
        <w:spacing w:before="240"/>
        <w:ind w:firstLine="540"/>
        <w:jc w:val="both"/>
      </w:pPr>
      <w:r>
        <w:t>4.2. Ссудодатель не несет ответственности за убытки, возникшие в результате деятельности Ссудополучателя, и не отвечает по его обязательствам.</w:t>
      </w:r>
    </w:p>
    <w:p w:rsidR="001607FD" w:rsidRDefault="001607FD">
      <w:pPr>
        <w:pStyle w:val="ConsPlusNormal"/>
        <w:spacing w:before="240"/>
        <w:ind w:firstLine="540"/>
        <w:jc w:val="both"/>
      </w:pPr>
      <w:r>
        <w:t xml:space="preserve">4.3. Неисполнение Ссудополучателем требований </w:t>
      </w:r>
      <w:hyperlink w:anchor="P1086" w:history="1">
        <w:proofErr w:type="spellStart"/>
        <w:r>
          <w:rPr>
            <w:color w:val="0000FF"/>
          </w:rPr>
          <w:t>п.п</w:t>
        </w:r>
        <w:proofErr w:type="spellEnd"/>
        <w:r>
          <w:rPr>
            <w:color w:val="0000FF"/>
          </w:rPr>
          <w:t>. 2.2.1</w:t>
        </w:r>
      </w:hyperlink>
      <w:r>
        <w:t xml:space="preserve"> - </w:t>
      </w:r>
      <w:hyperlink w:anchor="P1088" w:history="1">
        <w:r>
          <w:rPr>
            <w:color w:val="0000FF"/>
          </w:rPr>
          <w:t>2.2.3</w:t>
        </w:r>
      </w:hyperlink>
      <w:r>
        <w:t xml:space="preserve"> является основанием для расторжения настоящего Договора в одностороннем порядке по инициативе Ссудодателя.</w:t>
      </w:r>
    </w:p>
    <w:p w:rsidR="001607FD" w:rsidRDefault="001607FD">
      <w:pPr>
        <w:pStyle w:val="ConsPlusNormal"/>
        <w:spacing w:before="240"/>
        <w:ind w:firstLine="540"/>
        <w:jc w:val="both"/>
      </w:pPr>
      <w:r>
        <w:lastRenderedPageBreak/>
        <w:t>4.4. Ссудополучатель возмещает Ссудодателю в полном объеме ущерб имуществу, нанесенный по вине Ссудополучателя, переданному по Договору.</w:t>
      </w:r>
    </w:p>
    <w:p w:rsidR="001607FD" w:rsidRDefault="001607FD">
      <w:pPr>
        <w:pStyle w:val="ConsPlusNormal"/>
        <w:ind w:firstLine="540"/>
        <w:jc w:val="both"/>
      </w:pPr>
    </w:p>
    <w:p w:rsidR="001607FD" w:rsidRDefault="001607FD">
      <w:pPr>
        <w:pStyle w:val="ConsPlusNormal"/>
        <w:jc w:val="center"/>
        <w:outlineLvl w:val="5"/>
      </w:pPr>
      <w:r>
        <w:t>5. Прочие условия</w:t>
      </w:r>
    </w:p>
    <w:p w:rsidR="001607FD" w:rsidRDefault="001607FD">
      <w:pPr>
        <w:pStyle w:val="ConsPlusNormal"/>
        <w:ind w:firstLine="540"/>
        <w:jc w:val="both"/>
      </w:pPr>
    </w:p>
    <w:p w:rsidR="001607FD" w:rsidRDefault="001607FD">
      <w:pPr>
        <w:pStyle w:val="ConsPlusNormal"/>
        <w:ind w:firstLine="540"/>
        <w:jc w:val="both"/>
      </w:pPr>
      <w:r>
        <w:t>5.1. Все уведомления и извещения, предусмотренные настоящим Договором, направляются с уведомлением о вручении по следующим адресам:</w:t>
      </w:r>
    </w:p>
    <w:p w:rsidR="001607FD" w:rsidRDefault="001607FD">
      <w:pPr>
        <w:pStyle w:val="ConsPlusNormal"/>
        <w:spacing w:before="240"/>
        <w:ind w:firstLine="540"/>
        <w:jc w:val="both"/>
      </w:pPr>
      <w:r>
        <w:t>Ссудодатель - ______________________________________________,</w:t>
      </w:r>
    </w:p>
    <w:p w:rsidR="001607FD" w:rsidRDefault="001607FD">
      <w:pPr>
        <w:pStyle w:val="ConsPlusNormal"/>
        <w:spacing w:before="240"/>
        <w:ind w:firstLine="540"/>
        <w:jc w:val="both"/>
      </w:pPr>
      <w:r>
        <w:t>Ссудополучатель - __________________________________________.</w:t>
      </w:r>
    </w:p>
    <w:p w:rsidR="001607FD" w:rsidRDefault="001607FD">
      <w:pPr>
        <w:pStyle w:val="ConsPlusNormal"/>
        <w:spacing w:before="240"/>
        <w:ind w:firstLine="540"/>
        <w:jc w:val="both"/>
      </w:pPr>
      <w:r>
        <w:t>5.2. Обо всех изменениях в адресах и реквизитах стороны должны немедленно информировать друг друга.</w:t>
      </w:r>
    </w:p>
    <w:p w:rsidR="001607FD" w:rsidRDefault="001607FD">
      <w:pPr>
        <w:pStyle w:val="ConsPlusNormal"/>
        <w:spacing w:before="240"/>
        <w:ind w:firstLine="540"/>
        <w:jc w:val="both"/>
      </w:pPr>
      <w:r>
        <w:t>5.3. Ссудополучатель не имеет права передавать свои права и обязанности, вытекающие из настоящего Договора, третьим лицам.</w:t>
      </w:r>
    </w:p>
    <w:p w:rsidR="001607FD" w:rsidRDefault="001607FD">
      <w:pPr>
        <w:pStyle w:val="ConsPlusNormal"/>
        <w:spacing w:before="240"/>
        <w:ind w:firstLine="540"/>
        <w:jc w:val="both"/>
      </w:pPr>
      <w:r>
        <w:t>5.4. Настоящий Договор составлен в 3 экземплярах. Один хранится у Ссудодателя, один - у Ссудополучателя, один - в администрации МО.</w:t>
      </w:r>
    </w:p>
    <w:p w:rsidR="001607FD" w:rsidRDefault="001607FD">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1607FD">
        <w:tc>
          <w:tcPr>
            <w:tcW w:w="4535" w:type="dxa"/>
            <w:tcBorders>
              <w:top w:val="nil"/>
              <w:left w:val="nil"/>
              <w:bottom w:val="nil"/>
              <w:right w:val="nil"/>
            </w:tcBorders>
          </w:tcPr>
          <w:p w:rsidR="001607FD" w:rsidRDefault="001607FD">
            <w:pPr>
              <w:pStyle w:val="ConsPlusNormal"/>
              <w:jc w:val="both"/>
            </w:pPr>
            <w:r>
              <w:t>За Ссудодателя:</w:t>
            </w:r>
          </w:p>
          <w:p w:rsidR="001607FD" w:rsidRDefault="001607FD">
            <w:pPr>
              <w:pStyle w:val="ConsPlusNormal"/>
              <w:jc w:val="both"/>
            </w:pPr>
            <w:r>
              <w:t>____________________________</w:t>
            </w:r>
          </w:p>
        </w:tc>
        <w:tc>
          <w:tcPr>
            <w:tcW w:w="4535" w:type="dxa"/>
            <w:tcBorders>
              <w:top w:val="nil"/>
              <w:left w:val="nil"/>
              <w:bottom w:val="nil"/>
              <w:right w:val="nil"/>
            </w:tcBorders>
          </w:tcPr>
          <w:p w:rsidR="001607FD" w:rsidRDefault="001607FD">
            <w:pPr>
              <w:pStyle w:val="ConsPlusNormal"/>
              <w:jc w:val="both"/>
            </w:pPr>
            <w:r>
              <w:t>За Ссудополучателя:</w:t>
            </w:r>
          </w:p>
          <w:p w:rsidR="001607FD" w:rsidRDefault="001607FD">
            <w:pPr>
              <w:pStyle w:val="ConsPlusNormal"/>
              <w:ind w:left="283"/>
              <w:jc w:val="both"/>
            </w:pPr>
            <w:r>
              <w:t>____________________________</w:t>
            </w:r>
          </w:p>
        </w:tc>
      </w:tr>
      <w:tr w:rsidR="001607FD">
        <w:tc>
          <w:tcPr>
            <w:tcW w:w="4535" w:type="dxa"/>
            <w:tcBorders>
              <w:top w:val="nil"/>
              <w:left w:val="nil"/>
              <w:bottom w:val="nil"/>
              <w:right w:val="nil"/>
            </w:tcBorders>
          </w:tcPr>
          <w:p w:rsidR="001607FD" w:rsidRDefault="001607FD">
            <w:pPr>
              <w:pStyle w:val="ConsPlusNormal"/>
              <w:jc w:val="both"/>
            </w:pPr>
            <w:r>
              <w:t>"__" __________ 20__ г.</w:t>
            </w:r>
          </w:p>
        </w:tc>
        <w:tc>
          <w:tcPr>
            <w:tcW w:w="4535" w:type="dxa"/>
            <w:tcBorders>
              <w:top w:val="nil"/>
              <w:left w:val="nil"/>
              <w:bottom w:val="nil"/>
              <w:right w:val="nil"/>
            </w:tcBorders>
          </w:tcPr>
          <w:p w:rsidR="001607FD" w:rsidRDefault="001607FD">
            <w:pPr>
              <w:pStyle w:val="ConsPlusNormal"/>
              <w:ind w:left="283"/>
              <w:jc w:val="both"/>
            </w:pPr>
            <w:r>
              <w:t>"__" __________ 20__ г.</w:t>
            </w:r>
          </w:p>
        </w:tc>
      </w:tr>
    </w:tbl>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jc w:val="right"/>
        <w:outlineLvl w:val="2"/>
      </w:pPr>
      <w:r>
        <w:t>Приложение 7</w:t>
      </w:r>
    </w:p>
    <w:p w:rsidR="001607FD" w:rsidRDefault="001607FD">
      <w:pPr>
        <w:pStyle w:val="ConsPlusNormal"/>
        <w:ind w:firstLine="540"/>
        <w:jc w:val="both"/>
      </w:pPr>
    </w:p>
    <w:p w:rsidR="001607FD" w:rsidRDefault="001607FD">
      <w:pPr>
        <w:pStyle w:val="ConsPlusNormal"/>
        <w:jc w:val="center"/>
      </w:pPr>
      <w:bookmarkStart w:id="38" w:name="P1125"/>
      <w:bookmarkEnd w:id="38"/>
      <w:r>
        <w:t>Модельный нормативный акт</w:t>
      </w:r>
    </w:p>
    <w:p w:rsidR="001607FD" w:rsidRDefault="001607FD">
      <w:pPr>
        <w:pStyle w:val="ConsPlusNormal"/>
        <w:jc w:val="center"/>
      </w:pPr>
      <w:r>
        <w:t>об общественных (ресурсных) центрах поддержки социально</w:t>
      </w:r>
    </w:p>
    <w:p w:rsidR="001607FD" w:rsidRDefault="001607FD">
      <w:pPr>
        <w:pStyle w:val="ConsPlusNormal"/>
        <w:jc w:val="center"/>
      </w:pPr>
      <w:r>
        <w:t>ориентированных некоммерческих организаций</w:t>
      </w:r>
    </w:p>
    <w:p w:rsidR="001607FD" w:rsidRDefault="001607FD">
      <w:pPr>
        <w:pStyle w:val="ConsPlusNormal"/>
        <w:ind w:firstLine="540"/>
        <w:jc w:val="both"/>
      </w:pPr>
    </w:p>
    <w:p w:rsidR="001607FD" w:rsidRDefault="001607FD">
      <w:pPr>
        <w:pStyle w:val="ConsPlusNormal"/>
        <w:jc w:val="center"/>
      </w:pPr>
      <w:r>
        <w:t>РЕШЕНИЕ</w:t>
      </w:r>
    </w:p>
    <w:p w:rsidR="001607FD" w:rsidRDefault="001607FD">
      <w:pPr>
        <w:pStyle w:val="ConsPlusNormal"/>
        <w:jc w:val="center"/>
      </w:pPr>
      <w:r>
        <w:t>ПРЕДСТАВИТЕЛЬНОГО ОРГАНА МЕСТНОГО САМОУПРАВЛЕНИЯ</w:t>
      </w:r>
    </w:p>
    <w:p w:rsidR="001607FD" w:rsidRDefault="001607FD">
      <w:pPr>
        <w:pStyle w:val="ConsPlusNormal"/>
        <w:jc w:val="center"/>
      </w:pPr>
      <w:r>
        <w:t>от "__" __________ 20__ года N ____</w:t>
      </w:r>
    </w:p>
    <w:p w:rsidR="001607FD" w:rsidRDefault="001607FD">
      <w:pPr>
        <w:pStyle w:val="ConsPlusNormal"/>
        <w:ind w:firstLine="540"/>
        <w:jc w:val="both"/>
      </w:pPr>
    </w:p>
    <w:p w:rsidR="001607FD" w:rsidRDefault="001607FD">
      <w:pPr>
        <w:pStyle w:val="ConsPlusNormal"/>
        <w:jc w:val="center"/>
      </w:pPr>
      <w:r>
        <w:t>ОБ УТВЕРЖДЕНИИ ПОЛОЖЕНИЯ</w:t>
      </w:r>
    </w:p>
    <w:p w:rsidR="001607FD" w:rsidRDefault="001607FD">
      <w:pPr>
        <w:pStyle w:val="ConsPlusNormal"/>
        <w:jc w:val="center"/>
      </w:pPr>
      <w:r>
        <w:t>ОБ ОБЩЕСТВЕННЫХ (РЕСУРСНЫХ) ЦЕНТРАХ</w:t>
      </w:r>
    </w:p>
    <w:p w:rsidR="001607FD" w:rsidRDefault="001607FD">
      <w:pPr>
        <w:pStyle w:val="ConsPlusNormal"/>
        <w:jc w:val="center"/>
      </w:pPr>
      <w:r>
        <w:t>МУНИЦИПАЛЬНОГО ОБРАЗОВАНИЯ</w:t>
      </w:r>
    </w:p>
    <w:p w:rsidR="001607FD" w:rsidRDefault="001607FD">
      <w:pPr>
        <w:pStyle w:val="ConsPlusNormal"/>
        <w:ind w:firstLine="540"/>
        <w:jc w:val="both"/>
      </w:pPr>
    </w:p>
    <w:p w:rsidR="001607FD" w:rsidRDefault="001607FD">
      <w:pPr>
        <w:pStyle w:val="ConsPlusNormal"/>
        <w:ind w:firstLine="540"/>
        <w:jc w:val="both"/>
      </w:pPr>
      <w:r>
        <w:t xml:space="preserve">В целях экономической поддержки органами местного самоуправления деятельности территориальных общественных самоуправлений и социально ориентированных некоммерческих организаций, в соответствии с Федеральным </w:t>
      </w:r>
      <w:hyperlink r:id="rId60" w:history="1">
        <w:r>
          <w:rPr>
            <w:color w:val="0000FF"/>
          </w:rPr>
          <w:t>законом</w:t>
        </w:r>
      </w:hyperlink>
      <w:r>
        <w:t xml:space="preserve"> от 12.01.1996 N 7-ФЗ "О некоммерческих организациях", Уставом МО</w:t>
      </w:r>
    </w:p>
    <w:p w:rsidR="001607FD" w:rsidRDefault="001607FD">
      <w:pPr>
        <w:pStyle w:val="ConsPlusNormal"/>
        <w:spacing w:before="240"/>
        <w:ind w:firstLine="540"/>
        <w:jc w:val="both"/>
      </w:pPr>
      <w:r>
        <w:t>Решено:</w:t>
      </w:r>
    </w:p>
    <w:p w:rsidR="001607FD" w:rsidRDefault="001607FD">
      <w:pPr>
        <w:pStyle w:val="ConsPlusNormal"/>
        <w:spacing w:before="240"/>
        <w:ind w:firstLine="540"/>
        <w:jc w:val="both"/>
      </w:pPr>
      <w:r>
        <w:t xml:space="preserve">1. Утвердить Положение об общественных (ресурсных) центрах муниципального образования согласно приложению к настоящему решению </w:t>
      </w:r>
      <w:hyperlink w:anchor="P1154" w:history="1">
        <w:r>
          <w:rPr>
            <w:color w:val="0000FF"/>
          </w:rPr>
          <w:t>(Приложение N 1)</w:t>
        </w:r>
      </w:hyperlink>
      <w:r>
        <w:t>.</w:t>
      </w:r>
    </w:p>
    <w:p w:rsidR="001607FD" w:rsidRDefault="001607FD">
      <w:pPr>
        <w:pStyle w:val="ConsPlusNormal"/>
        <w:spacing w:before="240"/>
        <w:ind w:firstLine="540"/>
        <w:jc w:val="both"/>
      </w:pPr>
      <w:r>
        <w:lastRenderedPageBreak/>
        <w:t>2. Опубликовать решение в печатном средстве массовой информации муниципального образования.</w:t>
      </w:r>
    </w:p>
    <w:p w:rsidR="001607FD" w:rsidRDefault="001607FD">
      <w:pPr>
        <w:pStyle w:val="ConsPlusNormal"/>
        <w:spacing w:before="240"/>
        <w:ind w:firstLine="540"/>
        <w:jc w:val="both"/>
      </w:pPr>
      <w:r>
        <w:t xml:space="preserve">3. </w:t>
      </w:r>
      <w:proofErr w:type="gramStart"/>
      <w:r>
        <w:t>Контроль за</w:t>
      </w:r>
      <w:proofErr w:type="gramEnd"/>
      <w:r>
        <w:t xml:space="preserve"> исполнением решения возложить на администрацию муниципального образования.</w:t>
      </w:r>
    </w:p>
    <w:p w:rsidR="001607FD" w:rsidRDefault="001607FD">
      <w:pPr>
        <w:pStyle w:val="ConsPlusNormal"/>
        <w:ind w:firstLine="540"/>
        <w:jc w:val="both"/>
      </w:pPr>
    </w:p>
    <w:p w:rsidR="001607FD" w:rsidRDefault="001607FD">
      <w:pPr>
        <w:pStyle w:val="ConsPlusNormal"/>
        <w:jc w:val="right"/>
      </w:pPr>
      <w:r>
        <w:t>Глава муниципального образования</w:t>
      </w: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jc w:val="right"/>
        <w:outlineLvl w:val="3"/>
      </w:pPr>
      <w:r>
        <w:t>Приложение N 1</w:t>
      </w:r>
    </w:p>
    <w:p w:rsidR="001607FD" w:rsidRDefault="001607FD">
      <w:pPr>
        <w:pStyle w:val="ConsPlusNormal"/>
        <w:jc w:val="right"/>
      </w:pPr>
      <w:r>
        <w:t>к решению представительного органа</w:t>
      </w:r>
    </w:p>
    <w:p w:rsidR="001607FD" w:rsidRDefault="001607FD">
      <w:pPr>
        <w:pStyle w:val="ConsPlusNormal"/>
        <w:jc w:val="right"/>
      </w:pPr>
      <w:r>
        <w:t>муниципального образования</w:t>
      </w:r>
    </w:p>
    <w:p w:rsidR="001607FD" w:rsidRDefault="001607FD">
      <w:pPr>
        <w:pStyle w:val="ConsPlusNormal"/>
        <w:jc w:val="right"/>
      </w:pPr>
      <w:r>
        <w:t>от "__" __________ 20__ г. N ____</w:t>
      </w:r>
    </w:p>
    <w:p w:rsidR="001607FD" w:rsidRDefault="001607FD">
      <w:pPr>
        <w:pStyle w:val="ConsPlusNormal"/>
        <w:ind w:firstLine="540"/>
        <w:jc w:val="both"/>
      </w:pPr>
    </w:p>
    <w:p w:rsidR="001607FD" w:rsidRDefault="001607FD">
      <w:pPr>
        <w:pStyle w:val="ConsPlusNormal"/>
        <w:jc w:val="center"/>
      </w:pPr>
      <w:bookmarkStart w:id="39" w:name="P1154"/>
      <w:bookmarkEnd w:id="39"/>
      <w:r>
        <w:t>ПОЛОЖЕНИЕ ОБ ОБЩЕСТВЕННЫХ (РЕСУРСНЫХ) ЦЕНТРАХ МО</w:t>
      </w:r>
    </w:p>
    <w:p w:rsidR="001607FD" w:rsidRDefault="001607FD">
      <w:pPr>
        <w:pStyle w:val="ConsPlusNormal"/>
        <w:ind w:firstLine="540"/>
        <w:jc w:val="both"/>
      </w:pPr>
    </w:p>
    <w:p w:rsidR="001607FD" w:rsidRDefault="001607FD">
      <w:pPr>
        <w:pStyle w:val="ConsPlusNormal"/>
        <w:ind w:firstLine="540"/>
        <w:jc w:val="both"/>
        <w:outlineLvl w:val="4"/>
      </w:pPr>
      <w:r>
        <w:t>1. Общие положения</w:t>
      </w:r>
    </w:p>
    <w:p w:rsidR="001607FD" w:rsidRDefault="001607FD">
      <w:pPr>
        <w:pStyle w:val="ConsPlusNormal"/>
        <w:ind w:firstLine="540"/>
        <w:jc w:val="both"/>
      </w:pPr>
    </w:p>
    <w:p w:rsidR="001607FD" w:rsidRDefault="001607FD">
      <w:pPr>
        <w:pStyle w:val="ConsPlusNormal"/>
        <w:ind w:firstLine="540"/>
        <w:jc w:val="both"/>
      </w:pPr>
      <w:r>
        <w:t>1.1. Понятия и определения, используемые в настоящем Положении:</w:t>
      </w:r>
    </w:p>
    <w:p w:rsidR="001607FD" w:rsidRDefault="001607FD">
      <w:pPr>
        <w:pStyle w:val="ConsPlusNormal"/>
        <w:spacing w:before="240"/>
        <w:ind w:firstLine="540"/>
        <w:jc w:val="both"/>
      </w:pPr>
      <w:r>
        <w:t>Общественные (ресурсные) центры муниципального образования (далее - общественные (ресурсные) центры) - это форма имущественной поддержки органов территориального общественного самоуправления и социально ориентированных некоммерческих организаций, осуществляющих свою деятельность на территории муниципального образования, путем предоставления в безвозмездное пользование нежилых помещений в целях развития общественной активности и проведения работы с населением.</w:t>
      </w:r>
    </w:p>
    <w:p w:rsidR="001607FD" w:rsidRDefault="001607FD">
      <w:pPr>
        <w:pStyle w:val="ConsPlusNormal"/>
        <w:spacing w:before="240"/>
        <w:ind w:firstLine="540"/>
        <w:jc w:val="both"/>
      </w:pPr>
      <w:r>
        <w:t xml:space="preserve">Координационно-методический совет общественных (ресурсных) центров совещательный орган, формируемый администрацией муниципального образования в целях определения списка пользователей, координации деятельности и осуществления </w:t>
      </w:r>
      <w:proofErr w:type="gramStart"/>
      <w:r>
        <w:t>контроля за</w:t>
      </w:r>
      <w:proofErr w:type="gramEnd"/>
      <w:r>
        <w:t xml:space="preserve"> деятельностью общественных (ресурсных) центров.</w:t>
      </w:r>
    </w:p>
    <w:p w:rsidR="001607FD" w:rsidRDefault="001607FD">
      <w:pPr>
        <w:pStyle w:val="ConsPlusNormal"/>
        <w:spacing w:before="240"/>
        <w:ind w:firstLine="540"/>
        <w:jc w:val="both"/>
      </w:pPr>
      <w:r>
        <w:t>1.2. Настоящее Положение определяет порядок создания, формы деятельности общественных (ресурсных) центров.</w:t>
      </w:r>
    </w:p>
    <w:p w:rsidR="001607FD" w:rsidRDefault="001607FD">
      <w:pPr>
        <w:pStyle w:val="ConsPlusNormal"/>
        <w:spacing w:before="240"/>
        <w:ind w:firstLine="540"/>
        <w:jc w:val="both"/>
      </w:pPr>
      <w:r>
        <w:t>1.3. Целью создания общественных (ресурсных) центров является поддержка органами местного самоуправления разностороннего участия органов территориального общественного самоуправления и социально ориентированных некоммерческих организаций, осуществляющих деятельность на территории муниципального образования, граждан в решении вопросов местного значения, в развитии общественной активности граждан.</w:t>
      </w:r>
    </w:p>
    <w:p w:rsidR="001607FD" w:rsidRDefault="001607FD">
      <w:pPr>
        <w:pStyle w:val="ConsPlusNormal"/>
        <w:ind w:firstLine="540"/>
        <w:jc w:val="both"/>
      </w:pPr>
    </w:p>
    <w:p w:rsidR="001607FD" w:rsidRDefault="001607FD">
      <w:pPr>
        <w:pStyle w:val="ConsPlusNormal"/>
        <w:ind w:firstLine="540"/>
        <w:jc w:val="both"/>
        <w:outlineLvl w:val="4"/>
      </w:pPr>
      <w:r>
        <w:t>2. Задачи общественных (ресурсных) центров</w:t>
      </w:r>
    </w:p>
    <w:p w:rsidR="001607FD" w:rsidRDefault="001607FD">
      <w:pPr>
        <w:pStyle w:val="ConsPlusNormal"/>
        <w:ind w:firstLine="540"/>
        <w:jc w:val="both"/>
      </w:pPr>
    </w:p>
    <w:p w:rsidR="001607FD" w:rsidRDefault="001607FD">
      <w:pPr>
        <w:pStyle w:val="ConsPlusNormal"/>
        <w:ind w:firstLine="540"/>
        <w:jc w:val="both"/>
      </w:pPr>
      <w:r>
        <w:t>Основными задачами общественного (ресурсного) центра являются:</w:t>
      </w:r>
    </w:p>
    <w:p w:rsidR="001607FD" w:rsidRDefault="001607FD">
      <w:pPr>
        <w:pStyle w:val="ConsPlusNormal"/>
        <w:spacing w:before="240"/>
        <w:ind w:firstLine="540"/>
        <w:jc w:val="both"/>
      </w:pPr>
      <w:r>
        <w:t xml:space="preserve">2.1. Развитие взаимодействия органов территориального общественного самоуправления и социально ориентированных некоммерческих организаций, осуществляющих деятельность на территории муниципального образования, с органами </w:t>
      </w:r>
      <w:r>
        <w:lastRenderedPageBreak/>
        <w:t>местного самоуправления.</w:t>
      </w:r>
    </w:p>
    <w:p w:rsidR="001607FD" w:rsidRDefault="001607FD">
      <w:pPr>
        <w:pStyle w:val="ConsPlusNormal"/>
        <w:spacing w:before="240"/>
        <w:ind w:firstLine="540"/>
        <w:jc w:val="both"/>
      </w:pPr>
      <w:r>
        <w:t>2.2. Содействие участию органов территориального общественного самоуправления и социально ориентированных некоммерческих организаций, осуществляющих деятельность на территории муниципального образования, в реализации ведомственных и долгосрочных целевых программ муниципального образования.</w:t>
      </w:r>
    </w:p>
    <w:p w:rsidR="001607FD" w:rsidRDefault="001607FD">
      <w:pPr>
        <w:pStyle w:val="ConsPlusNormal"/>
        <w:spacing w:before="240"/>
        <w:ind w:firstLine="540"/>
        <w:jc w:val="both"/>
      </w:pPr>
      <w:r>
        <w:t>2.3. Содействие в организации работы органам территориального общественного самоуправления муниципального образования.</w:t>
      </w:r>
    </w:p>
    <w:p w:rsidR="001607FD" w:rsidRDefault="001607FD">
      <w:pPr>
        <w:pStyle w:val="ConsPlusNormal"/>
        <w:spacing w:before="240"/>
        <w:ind w:firstLine="540"/>
        <w:jc w:val="both"/>
      </w:pPr>
      <w:r>
        <w:t>2.4. Содействие информированию жителей муниципального образования о решении органами местного самоуправления муниципального образования вопросов местного значения.</w:t>
      </w:r>
    </w:p>
    <w:p w:rsidR="001607FD" w:rsidRDefault="001607FD">
      <w:pPr>
        <w:pStyle w:val="ConsPlusNormal"/>
        <w:spacing w:before="240"/>
        <w:ind w:firstLine="540"/>
        <w:jc w:val="both"/>
      </w:pPr>
      <w:r>
        <w:t>2.5. Содействие представительному органу муниципального образования, администрации муниципального образования в организации встреч с населением и проведении публичных слушаний по вопросам местного значения.</w:t>
      </w:r>
    </w:p>
    <w:p w:rsidR="001607FD" w:rsidRDefault="001607FD">
      <w:pPr>
        <w:pStyle w:val="ConsPlusNormal"/>
        <w:ind w:firstLine="540"/>
        <w:jc w:val="both"/>
      </w:pPr>
    </w:p>
    <w:p w:rsidR="001607FD" w:rsidRDefault="001607FD">
      <w:pPr>
        <w:pStyle w:val="ConsPlusNormal"/>
        <w:ind w:firstLine="540"/>
        <w:jc w:val="both"/>
        <w:outlineLvl w:val="4"/>
      </w:pPr>
      <w:r>
        <w:t>3. Порядок создания общественных (ресурсных) центров</w:t>
      </w:r>
    </w:p>
    <w:p w:rsidR="001607FD" w:rsidRDefault="001607FD">
      <w:pPr>
        <w:pStyle w:val="ConsPlusNormal"/>
        <w:ind w:firstLine="540"/>
        <w:jc w:val="both"/>
      </w:pPr>
    </w:p>
    <w:p w:rsidR="001607FD" w:rsidRDefault="001607FD">
      <w:pPr>
        <w:pStyle w:val="ConsPlusNormal"/>
        <w:ind w:firstLine="540"/>
        <w:jc w:val="both"/>
      </w:pPr>
      <w:r>
        <w:t>3.1. С инициативой создания общественного (ресурсного) центра вправе выступать органы территориального общественного самоуправления по месту его предполагаемого размещения, депутаты представительного органа муниципального образования, Глава муниципального образования (далее - инициатор).</w:t>
      </w:r>
    </w:p>
    <w:p w:rsidR="001607FD" w:rsidRDefault="001607FD">
      <w:pPr>
        <w:pStyle w:val="ConsPlusNormal"/>
        <w:spacing w:before="240"/>
        <w:ind w:firstLine="540"/>
        <w:jc w:val="both"/>
      </w:pPr>
      <w:bookmarkStart w:id="40" w:name="P1176"/>
      <w:bookmarkEnd w:id="40"/>
      <w:r>
        <w:t>3.2. Предложение о создании общественного (ресурсного) центра направляется инициатором на имя Главы муниципального образования с приложением одного из следующих документов:</w:t>
      </w:r>
    </w:p>
    <w:p w:rsidR="001607FD" w:rsidRDefault="001607FD">
      <w:pPr>
        <w:pStyle w:val="ConsPlusNormal"/>
        <w:spacing w:before="240"/>
        <w:ind w:firstLine="540"/>
        <w:jc w:val="both"/>
      </w:pPr>
      <w:r>
        <w:t>письменного мнения депутата, на территории округа которого предполагается осуществление деятельности общественного (ресурсного) центра, о целесообразности создания общественного (ресурсного) центра;</w:t>
      </w:r>
    </w:p>
    <w:p w:rsidR="001607FD" w:rsidRDefault="001607FD">
      <w:pPr>
        <w:pStyle w:val="ConsPlusNormal"/>
        <w:spacing w:before="240"/>
        <w:ind w:firstLine="540"/>
        <w:jc w:val="both"/>
      </w:pPr>
      <w:r>
        <w:t>протокола конференции территориального общественного самоуправления, на территории которого предполагается осуществление деятельности общественного (ресурсного) центра, с решением о целесообразности открытия общественного (ресурсного) центра;</w:t>
      </w:r>
    </w:p>
    <w:p w:rsidR="001607FD" w:rsidRDefault="001607FD">
      <w:pPr>
        <w:pStyle w:val="ConsPlusNormal"/>
        <w:spacing w:before="240"/>
        <w:ind w:firstLine="540"/>
        <w:jc w:val="both"/>
      </w:pPr>
      <w:r>
        <w:t>результатов изучения общественного мнения на территории, где предполагается осуществление деятельности общественного (ресурсного) центра, о необходимости открытия общественного (ресурсного) центра.</w:t>
      </w:r>
    </w:p>
    <w:p w:rsidR="001607FD" w:rsidRDefault="001607FD">
      <w:pPr>
        <w:pStyle w:val="ConsPlusNormal"/>
        <w:spacing w:before="240"/>
        <w:ind w:firstLine="540"/>
        <w:jc w:val="both"/>
      </w:pPr>
      <w:r>
        <w:t xml:space="preserve">3.3. После получения от инициатора предложения о создании общественного (ресурсного) центра с приложением всех документов, указанных в </w:t>
      </w:r>
      <w:hyperlink w:anchor="P1176" w:history="1">
        <w:r>
          <w:rPr>
            <w:color w:val="0000FF"/>
          </w:rPr>
          <w:t>пункте 3.2</w:t>
        </w:r>
      </w:hyperlink>
      <w:r>
        <w:t xml:space="preserve"> настоящего Положения, Глава муниципального образования направляет в администрацию муниципального образования запрос о представлении мнения о возможности размещения на соответствующей территории общественного (ресурсного) центра, а также о наличии источников финансирования его деятельности.</w:t>
      </w:r>
    </w:p>
    <w:p w:rsidR="001607FD" w:rsidRDefault="001607FD">
      <w:pPr>
        <w:pStyle w:val="ConsPlusNormal"/>
        <w:spacing w:before="240"/>
        <w:ind w:firstLine="540"/>
        <w:jc w:val="both"/>
      </w:pPr>
      <w:r>
        <w:t>Администрация муниципального образования в течение 30 календарных дней со дня получения от Главы муниципального образования запроса направляет в адрес Главы муниципального образования указанное мнение.</w:t>
      </w:r>
    </w:p>
    <w:p w:rsidR="001607FD" w:rsidRDefault="001607FD">
      <w:pPr>
        <w:pStyle w:val="ConsPlusNormal"/>
        <w:spacing w:before="240"/>
        <w:ind w:firstLine="540"/>
        <w:jc w:val="both"/>
      </w:pPr>
      <w:r>
        <w:t xml:space="preserve">3.4. При представлении инициатором документов, предусмотренных </w:t>
      </w:r>
      <w:hyperlink w:anchor="P1176" w:history="1">
        <w:r>
          <w:rPr>
            <w:color w:val="0000FF"/>
          </w:rPr>
          <w:t>пунктом 3.2</w:t>
        </w:r>
      </w:hyperlink>
      <w:r>
        <w:t xml:space="preserve"> </w:t>
      </w:r>
      <w:r>
        <w:lastRenderedPageBreak/>
        <w:t xml:space="preserve">настоящего Положения, и соответствии представленных документов требованиям, установленным настоящим Положением, Глава муниципального образования направляет указанные документы главе администрации муниципального образования для организации работы по созданию общественного (ресурсного) центра. В случае несоответствия документов, указанных в </w:t>
      </w:r>
      <w:hyperlink w:anchor="P1176" w:history="1">
        <w:r>
          <w:rPr>
            <w:color w:val="0000FF"/>
          </w:rPr>
          <w:t>пункте 3.2</w:t>
        </w:r>
      </w:hyperlink>
      <w:r>
        <w:t xml:space="preserve"> настоящего Положения, требованиям настоящего Положения названные документы возвращаются инициатору с указанием причин их возвращения.</w:t>
      </w:r>
    </w:p>
    <w:p w:rsidR="001607FD" w:rsidRDefault="001607FD">
      <w:pPr>
        <w:pStyle w:val="ConsPlusNormal"/>
        <w:spacing w:before="240"/>
        <w:ind w:firstLine="540"/>
        <w:jc w:val="both"/>
      </w:pPr>
      <w:r>
        <w:t>3.5. Решение о создании общественного (ресурсного) центра принимается администрацией муниципального образования.</w:t>
      </w:r>
    </w:p>
    <w:p w:rsidR="001607FD" w:rsidRDefault="001607FD">
      <w:pPr>
        <w:pStyle w:val="ConsPlusNormal"/>
        <w:spacing w:before="240"/>
        <w:ind w:firstLine="540"/>
        <w:jc w:val="both"/>
      </w:pPr>
      <w:r>
        <w:t xml:space="preserve">3.6. </w:t>
      </w:r>
      <w:proofErr w:type="gramStart"/>
      <w:r>
        <w:t>Регламент взаимодействия функциональных и территориальных органов и функциональных подразделений администрации муниципального образования при создании и деятельности общественных (ресурсных) центров, в том числе порядок предоставления помещений в общественном (ресурсном) центре, утверждается администрацией муниципального образования и включает в себя утверждение формы заявки на предоставление в безвозмездное пользование помещения общественного (ресурсного) центра, перечня документов для предоставления в безвозмездное пользование помещения общественного (ресурсного) центра</w:t>
      </w:r>
      <w:proofErr w:type="gramEnd"/>
      <w:r>
        <w:t>, формы типового договора о предоставлении в безвозмездное пользование помещения общественного центра. В типовом договоре указываются особенности использования помещения общественного (ресурсного) центра лицами, получившими помещения общественного (ресурсного) центра в безвозмездное пользование (далее - Пользователи), которые проводят разовые мероприятия или пользуются помещениями общественного центра не каждый день.</w:t>
      </w:r>
    </w:p>
    <w:p w:rsidR="001607FD" w:rsidRDefault="001607FD">
      <w:pPr>
        <w:pStyle w:val="ConsPlusNormal"/>
        <w:spacing w:before="240"/>
        <w:ind w:firstLine="540"/>
        <w:jc w:val="both"/>
      </w:pPr>
      <w:r>
        <w:t xml:space="preserve">3.7. </w:t>
      </w:r>
      <w:proofErr w:type="gramStart"/>
      <w:r>
        <w:t>Помещения для размещения общественных (ресурсных) центров должны быть оснащены необходимыми для осуществления деятельности общественного (ресурсного) центра мебелью, организационной техникой и иным оборудованием в соответствии с Методикой расчета нормативных затрат по содержанию имущества и обеспечению деятельности общественных (ресурсных) центров муниципального образования, утверждаемой администрацией муниципального образования.</w:t>
      </w:r>
      <w:proofErr w:type="gramEnd"/>
    </w:p>
    <w:p w:rsidR="001607FD" w:rsidRDefault="001607FD">
      <w:pPr>
        <w:pStyle w:val="ConsPlusNormal"/>
        <w:spacing w:before="240"/>
        <w:ind w:firstLine="540"/>
        <w:jc w:val="both"/>
      </w:pPr>
      <w:r>
        <w:t>3.8. Требования, предъявляемые к помещениям, предназначенным для общественных (ресурсных) центров:</w:t>
      </w:r>
    </w:p>
    <w:p w:rsidR="001607FD" w:rsidRDefault="001607FD">
      <w:pPr>
        <w:pStyle w:val="ConsPlusNormal"/>
        <w:spacing w:before="240"/>
        <w:ind w:firstLine="540"/>
        <w:jc w:val="both"/>
      </w:pPr>
      <w:r>
        <w:t>3.8.1. полезная площадь помещения общественного (ресурсного) центра определяется администрацией муниципального образования индивидуально для каждого общественного (ресурсного) центра в пределах не менее 70 кв. м (исключая подвальные помещения) и не более 1000 кв. м;</w:t>
      </w:r>
    </w:p>
    <w:p w:rsidR="001607FD" w:rsidRDefault="001607FD">
      <w:pPr>
        <w:pStyle w:val="ConsPlusNormal"/>
        <w:spacing w:before="240"/>
        <w:ind w:firstLine="540"/>
        <w:jc w:val="both"/>
      </w:pPr>
      <w:r>
        <w:t>3.8.2. доступность помещений общественных (ресурсных) центров для инвалидов и иных маломобильных групп граждан;</w:t>
      </w:r>
    </w:p>
    <w:p w:rsidR="001607FD" w:rsidRDefault="001607FD">
      <w:pPr>
        <w:pStyle w:val="ConsPlusNormal"/>
        <w:spacing w:before="240"/>
        <w:ind w:firstLine="540"/>
        <w:jc w:val="both"/>
      </w:pPr>
      <w:r>
        <w:t>3.8.3. наличие помещений для размещения актового зала вместимостью не менее 40 человек, помещения для Пользователей.</w:t>
      </w:r>
    </w:p>
    <w:p w:rsidR="001607FD" w:rsidRDefault="001607FD">
      <w:pPr>
        <w:pStyle w:val="ConsPlusNormal"/>
        <w:ind w:firstLine="540"/>
        <w:jc w:val="both"/>
      </w:pPr>
    </w:p>
    <w:p w:rsidR="001607FD" w:rsidRDefault="001607FD">
      <w:pPr>
        <w:pStyle w:val="ConsPlusNormal"/>
        <w:ind w:firstLine="540"/>
        <w:jc w:val="both"/>
        <w:outlineLvl w:val="4"/>
      </w:pPr>
      <w:r>
        <w:t>4. Порядок использования общественных (ресурсных) центров</w:t>
      </w:r>
    </w:p>
    <w:p w:rsidR="001607FD" w:rsidRDefault="001607FD">
      <w:pPr>
        <w:pStyle w:val="ConsPlusNormal"/>
        <w:ind w:firstLine="540"/>
        <w:jc w:val="both"/>
      </w:pPr>
    </w:p>
    <w:p w:rsidR="001607FD" w:rsidRDefault="001607FD">
      <w:pPr>
        <w:pStyle w:val="ConsPlusNormal"/>
        <w:ind w:firstLine="540"/>
        <w:jc w:val="both"/>
      </w:pPr>
      <w:r>
        <w:t>4.1. Пользователями общественного (ресурсного) центра могут быть органы территориального общественного самоуправления и социально ориентированные некоммерческие организации.</w:t>
      </w:r>
    </w:p>
    <w:p w:rsidR="001607FD" w:rsidRDefault="001607FD">
      <w:pPr>
        <w:pStyle w:val="ConsPlusNormal"/>
        <w:spacing w:before="240"/>
        <w:ind w:firstLine="540"/>
        <w:jc w:val="both"/>
      </w:pPr>
      <w:r>
        <w:t xml:space="preserve">4.2. Помещения общественных (ресурсных) центров могут быть предоставлены в </w:t>
      </w:r>
      <w:r>
        <w:lastRenderedPageBreak/>
        <w:t xml:space="preserve">безвозмездное пользование исключительно органам территориального общественного самоуправления и социально ориентированным некоммерческим организациям, не являющимся хозяйствующими субъектами в соответствии с Федеральным </w:t>
      </w:r>
      <w:hyperlink r:id="rId61" w:history="1">
        <w:r>
          <w:rPr>
            <w:color w:val="0000FF"/>
          </w:rPr>
          <w:t>законом</w:t>
        </w:r>
      </w:hyperlink>
      <w:r>
        <w:t xml:space="preserve"> от 26.07.2006 N 135-ФЗ "О защите конкуренции".</w:t>
      </w:r>
    </w:p>
    <w:p w:rsidR="001607FD" w:rsidRDefault="001607FD">
      <w:pPr>
        <w:pStyle w:val="ConsPlusNormal"/>
        <w:spacing w:before="240"/>
        <w:ind w:firstLine="540"/>
        <w:jc w:val="both"/>
      </w:pPr>
      <w:r>
        <w:t>4.3. Условием предоставления Пользователям помещений в общественных (ресурсных) центрах является осуществление деятельности в рамках установленных цели и задач общественного центра, определяемых данным Положением.</w:t>
      </w:r>
    </w:p>
    <w:p w:rsidR="001607FD" w:rsidRDefault="001607FD">
      <w:pPr>
        <w:pStyle w:val="ConsPlusNormal"/>
        <w:spacing w:before="240"/>
        <w:ind w:firstLine="540"/>
        <w:jc w:val="both"/>
      </w:pPr>
      <w:r>
        <w:t>4.4. Помещения в общественном (ресурсном) центре предоставляются Пользователям на 1 (один) календарный год по заявке, представляемой в администрацию МО. Решение о предоставлении (</w:t>
      </w:r>
      <w:proofErr w:type="spellStart"/>
      <w:r>
        <w:t>непредоставлении</w:t>
      </w:r>
      <w:proofErr w:type="spellEnd"/>
      <w:r>
        <w:t>) помещения в общественном (ресурсном) центре принимается координационно-методическим советом общественных (ресурсных) центров.</w:t>
      </w:r>
    </w:p>
    <w:p w:rsidR="001607FD" w:rsidRDefault="001607FD">
      <w:pPr>
        <w:pStyle w:val="ConsPlusNormal"/>
        <w:spacing w:before="240"/>
        <w:ind w:firstLine="540"/>
        <w:jc w:val="both"/>
      </w:pPr>
      <w:r>
        <w:t>К заявке прилагаются:</w:t>
      </w:r>
    </w:p>
    <w:p w:rsidR="001607FD" w:rsidRDefault="001607FD">
      <w:pPr>
        <w:pStyle w:val="ConsPlusNormal"/>
        <w:spacing w:before="240"/>
        <w:ind w:firstLine="540"/>
        <w:jc w:val="both"/>
      </w:pPr>
      <w:r>
        <w:t>копии учредительных документов Заявителя со всеми изменениями и дополнениями на дату подачи заявки;</w:t>
      </w:r>
    </w:p>
    <w:p w:rsidR="001607FD" w:rsidRDefault="001607FD">
      <w:pPr>
        <w:pStyle w:val="ConsPlusNormal"/>
        <w:spacing w:before="240"/>
        <w:ind w:firstLine="540"/>
        <w:jc w:val="both"/>
      </w:pPr>
      <w:r>
        <w:t>копия свидетельства о государственной регистрации юридического лица;</w:t>
      </w:r>
    </w:p>
    <w:p w:rsidR="001607FD" w:rsidRDefault="001607FD">
      <w:pPr>
        <w:pStyle w:val="ConsPlusNormal"/>
        <w:spacing w:before="240"/>
        <w:ind w:firstLine="540"/>
        <w:jc w:val="both"/>
      </w:pPr>
      <w:r>
        <w:t>документ, подтверждающий полномочия руководителя Заявителя (копия решения о назначении этого лица или об его избрании), в соответствии с которым руководитель Заявителя обладает правом действовать от имени Заявителя без доверенности;</w:t>
      </w:r>
    </w:p>
    <w:p w:rsidR="001607FD" w:rsidRDefault="001607FD">
      <w:pPr>
        <w:pStyle w:val="ConsPlusNormal"/>
        <w:spacing w:before="240"/>
        <w:ind w:firstLine="540"/>
        <w:jc w:val="both"/>
      </w:pPr>
      <w:r>
        <w:t>копия бухгалтерского баланса Заявителя по состоянию на последнюю отчетную дату, предшествующую дате представления заявки (с отметкой налогового органа), либо, если Заявитель не представляет в налоговые органы бухгалтерский баланс, копии иной предусмотренной законодательством Российской Федерации о налогах и сборах документации (с отметкой налогового органа);</w:t>
      </w:r>
    </w:p>
    <w:p w:rsidR="001607FD" w:rsidRDefault="001607FD">
      <w:pPr>
        <w:pStyle w:val="ConsPlusNormal"/>
        <w:spacing w:before="240"/>
        <w:ind w:firstLine="540"/>
        <w:jc w:val="both"/>
      </w:pPr>
      <w:r>
        <w:t>копия выписки из Единого государственного реестра юридических лиц;</w:t>
      </w:r>
    </w:p>
    <w:p w:rsidR="001607FD" w:rsidRDefault="001607FD">
      <w:pPr>
        <w:pStyle w:val="ConsPlusNormal"/>
        <w:spacing w:before="240"/>
        <w:ind w:firstLine="540"/>
        <w:jc w:val="both"/>
      </w:pPr>
      <w:r>
        <w:t>справка об отсутствии задолженности из Инспекции Федеральной налоговой службы МО.</w:t>
      </w:r>
    </w:p>
    <w:p w:rsidR="001607FD" w:rsidRDefault="001607FD">
      <w:pPr>
        <w:pStyle w:val="ConsPlusNormal"/>
        <w:spacing w:before="240"/>
        <w:ind w:firstLine="540"/>
        <w:jc w:val="both"/>
      </w:pPr>
      <w:r>
        <w:t>Заявка с приложением пакета документов на предоставление помещений в общественном (ресурсном) центре подается руководителем Заявителя либо уполномоченным лицом на осуществление действий от имени Заявителя.</w:t>
      </w:r>
    </w:p>
    <w:p w:rsidR="001607FD" w:rsidRDefault="001607FD">
      <w:pPr>
        <w:pStyle w:val="ConsPlusNormal"/>
        <w:spacing w:before="240"/>
        <w:ind w:firstLine="540"/>
        <w:jc w:val="both"/>
      </w:pPr>
      <w:r>
        <w:t>В случае если от имени Заявителя действует уполномоченное лицо по доверенности, к заявке должна быть приложена доверенность на осуществление действий от имени Заявителя, оформленная в установленном действующим законодательством порядке.</w:t>
      </w:r>
    </w:p>
    <w:p w:rsidR="001607FD" w:rsidRDefault="001607FD">
      <w:pPr>
        <w:pStyle w:val="ConsPlusNormal"/>
        <w:spacing w:before="240"/>
        <w:ind w:firstLine="540"/>
        <w:jc w:val="both"/>
      </w:pPr>
      <w:r>
        <w:t>4.5. Администрация муниципального образования формирует список Заявителей на предоставление помещений в общественном (ресурсном) центре и направляет заявки с приложенными документами в координационно-методический совет общественных центров.</w:t>
      </w:r>
    </w:p>
    <w:p w:rsidR="001607FD" w:rsidRDefault="001607FD">
      <w:pPr>
        <w:pStyle w:val="ConsPlusNormal"/>
        <w:spacing w:before="240"/>
        <w:ind w:firstLine="540"/>
        <w:jc w:val="both"/>
      </w:pPr>
      <w:r>
        <w:t xml:space="preserve">4.6. </w:t>
      </w:r>
      <w:proofErr w:type="gramStart"/>
      <w:r>
        <w:t xml:space="preserve">В соответствии с принятым решением, оформленным в виде протокола, координационно-методический совет общественных (ресурсных) центров в течение 20 календарных дней Территориальный орган заключает договоры с Пользователями общественного (ресурсного) центра о предоставлении помещений общественных </w:t>
      </w:r>
      <w:r>
        <w:lastRenderedPageBreak/>
        <w:t xml:space="preserve">(ресурсных) центров в безвозмездное пользование по типовой форме согласно </w:t>
      </w:r>
      <w:hyperlink w:anchor="P1243" w:history="1">
        <w:r>
          <w:rPr>
            <w:color w:val="0000FF"/>
          </w:rPr>
          <w:t>приложению 2</w:t>
        </w:r>
      </w:hyperlink>
      <w:r>
        <w:t xml:space="preserve"> к настоящему Порядку (далее - Договор) и передает Пользователям общественного (ресурсного) центра помещение общественного (ресурсного) центра и движимое</w:t>
      </w:r>
      <w:proofErr w:type="gramEnd"/>
      <w:r>
        <w:t xml:space="preserve"> имущество, необходимое для осуществления деятельности общественных (ресурсных) центров, в безвозмездное пользование.</w:t>
      </w:r>
    </w:p>
    <w:p w:rsidR="001607FD" w:rsidRDefault="001607FD">
      <w:pPr>
        <w:pStyle w:val="ConsPlusNormal"/>
        <w:spacing w:before="240"/>
        <w:ind w:firstLine="540"/>
        <w:jc w:val="both"/>
      </w:pPr>
      <w:r>
        <w:t>Перечень движимого имущества, передаваемого Пользователю общественного (ресурсного) центра для осуществления деятельности общественных (ресурсных) центров, указывается в приложении к Договору, которое является его неотъемлемой частью.</w:t>
      </w:r>
    </w:p>
    <w:p w:rsidR="001607FD" w:rsidRDefault="001607FD">
      <w:pPr>
        <w:pStyle w:val="ConsPlusNormal"/>
        <w:spacing w:before="240"/>
        <w:ind w:firstLine="540"/>
        <w:jc w:val="both"/>
      </w:pPr>
      <w:r>
        <w:t>4.7. Помещения общественного (ресурсного) центра могут использоваться депутатами для проведения личного приема граждан и организаций.</w:t>
      </w:r>
    </w:p>
    <w:p w:rsidR="001607FD" w:rsidRDefault="001607FD">
      <w:pPr>
        <w:pStyle w:val="ConsPlusNormal"/>
        <w:spacing w:before="240"/>
        <w:ind w:firstLine="540"/>
        <w:jc w:val="both"/>
      </w:pPr>
      <w:r>
        <w:t>4.8. Помещения общественного (ресурсного) центра могут быть предоставлены социально ориентированным некоммерческим организациям, инициативным группам граждан, не являющимся пользователями помещений в общественном (ресурсном) центре, для проведения разовых мероприятий. Решение о предоставлении помещений общественного (ресурсного) центра для проведения разовых мероприятий принимает администрация муниципального образования. Информация о проведении таких мероприятий включается в план использования помещений общественного (ресурсного) центра.</w:t>
      </w:r>
    </w:p>
    <w:p w:rsidR="001607FD" w:rsidRDefault="001607FD">
      <w:pPr>
        <w:pStyle w:val="ConsPlusNormal"/>
        <w:spacing w:before="240"/>
        <w:ind w:firstLine="540"/>
        <w:jc w:val="both"/>
      </w:pPr>
      <w:r>
        <w:t>4.9. Администрация муниципального образования обеспечивает организацию деятельности общественного (ресурсного) центра по следующим направлениям:</w:t>
      </w:r>
    </w:p>
    <w:p w:rsidR="001607FD" w:rsidRDefault="001607FD">
      <w:pPr>
        <w:pStyle w:val="ConsPlusNormal"/>
        <w:spacing w:before="240"/>
        <w:ind w:firstLine="540"/>
        <w:jc w:val="both"/>
      </w:pPr>
      <w:r>
        <w:t>4.9.1. оказание организационно-методической помощи Пользователям в планировании деятельности;</w:t>
      </w:r>
    </w:p>
    <w:p w:rsidR="001607FD" w:rsidRDefault="001607FD">
      <w:pPr>
        <w:pStyle w:val="ConsPlusNormal"/>
        <w:spacing w:before="240"/>
        <w:ind w:firstLine="540"/>
        <w:jc w:val="both"/>
      </w:pPr>
      <w:r>
        <w:t>4.9.2. составление Планов использования помещений и обеспечение их соблюдения;</w:t>
      </w:r>
    </w:p>
    <w:p w:rsidR="001607FD" w:rsidRDefault="001607FD">
      <w:pPr>
        <w:pStyle w:val="ConsPlusNormal"/>
        <w:spacing w:before="240"/>
        <w:ind w:firstLine="540"/>
        <w:jc w:val="both"/>
      </w:pPr>
      <w:r>
        <w:t>4.9.3. обеспечение надлежащего содержания, эксплуатации, охраны и уборки помещений общественного (ресурсного) центра в соответствии с нормами санитарной, пожарной и иной безопасности;</w:t>
      </w:r>
    </w:p>
    <w:p w:rsidR="001607FD" w:rsidRDefault="001607FD">
      <w:pPr>
        <w:pStyle w:val="ConsPlusNormal"/>
        <w:spacing w:before="240"/>
        <w:ind w:firstLine="540"/>
        <w:jc w:val="both"/>
      </w:pPr>
      <w:r>
        <w:t>4.9.4. обеспечение проведения ремонтных и иных работ в помещениях общественного (ресурсного) центра;</w:t>
      </w:r>
    </w:p>
    <w:p w:rsidR="001607FD" w:rsidRDefault="001607FD">
      <w:pPr>
        <w:pStyle w:val="ConsPlusNormal"/>
        <w:spacing w:before="240"/>
        <w:ind w:firstLine="540"/>
        <w:jc w:val="both"/>
      </w:pPr>
      <w:r>
        <w:t>4.9.5. формирование информации о деятельности общественного (ресурсного) центра и ее распространение среди жителей муниципального образования.</w:t>
      </w:r>
    </w:p>
    <w:p w:rsidR="001607FD" w:rsidRDefault="001607FD">
      <w:pPr>
        <w:pStyle w:val="ConsPlusNormal"/>
        <w:spacing w:before="240"/>
        <w:ind w:firstLine="540"/>
        <w:jc w:val="both"/>
      </w:pPr>
      <w:r>
        <w:t>4.10. Пользователи общественного (ресурсного) центра направляют в администрацию муниципального образования предложения по проведению своих мероприятий в План использования помещений.</w:t>
      </w:r>
    </w:p>
    <w:p w:rsidR="001607FD" w:rsidRDefault="001607FD">
      <w:pPr>
        <w:pStyle w:val="ConsPlusNormal"/>
        <w:spacing w:before="240"/>
        <w:ind w:firstLine="540"/>
        <w:jc w:val="both"/>
      </w:pPr>
      <w:r>
        <w:t>4.11. Работа общественных (ресурсных) центров осуществляется ежедневно без выходных. Конкретный график работы общественного (ресурсного) центра определяется в соответствии с Планом использования помещений.</w:t>
      </w:r>
    </w:p>
    <w:p w:rsidR="001607FD" w:rsidRDefault="001607FD">
      <w:pPr>
        <w:pStyle w:val="ConsPlusNormal"/>
        <w:spacing w:before="240"/>
        <w:ind w:firstLine="540"/>
        <w:jc w:val="both"/>
      </w:pPr>
      <w:r>
        <w:t>4.12. Помещения в общественном (ресурсном) центре используются по плану, который составляется ежемесячно не позднее 25-го числа месяца, предшествующего месяцу, на который составляется план. Планы размещаются на официальном сайте муниципального образования в информационно-телекоммуникационной сети "Интернет" не позднее 30-го числа месяца, предшествующего месяцу, на который составляется план.</w:t>
      </w:r>
    </w:p>
    <w:p w:rsidR="001607FD" w:rsidRDefault="001607FD">
      <w:pPr>
        <w:pStyle w:val="ConsPlusNormal"/>
        <w:ind w:firstLine="540"/>
        <w:jc w:val="both"/>
      </w:pPr>
    </w:p>
    <w:p w:rsidR="001607FD" w:rsidRDefault="001607FD">
      <w:pPr>
        <w:pStyle w:val="ConsPlusNormal"/>
        <w:ind w:firstLine="540"/>
        <w:jc w:val="both"/>
        <w:outlineLvl w:val="4"/>
      </w:pPr>
      <w:r>
        <w:lastRenderedPageBreak/>
        <w:t>5. Финансовое обеспечение содержания общественных (ресурсных) центров</w:t>
      </w:r>
    </w:p>
    <w:p w:rsidR="001607FD" w:rsidRDefault="001607FD">
      <w:pPr>
        <w:pStyle w:val="ConsPlusNormal"/>
        <w:ind w:firstLine="540"/>
        <w:jc w:val="both"/>
      </w:pPr>
    </w:p>
    <w:p w:rsidR="001607FD" w:rsidRDefault="001607FD">
      <w:pPr>
        <w:pStyle w:val="ConsPlusNormal"/>
        <w:ind w:firstLine="540"/>
        <w:jc w:val="both"/>
      </w:pPr>
      <w:r>
        <w:t xml:space="preserve">5.1. </w:t>
      </w:r>
      <w:proofErr w:type="gramStart"/>
      <w:r>
        <w:t>Расходы, связанные с содержанием имущества и обеспечением деятельности общественных (ресурсных) центров (услуги связи, коммунальные услуги, работы и услуги по содержанию имущества, прочие работы и услуги, а также прочие расходы, увеличение стоимости материальных запасов, увеличение стоимости основных средств), финансируются из бюджета муниципального образования в пределах средств, предусмотренных в бюджете муниципального образования на соответствующий финансовый год и плановый период.</w:t>
      </w:r>
      <w:proofErr w:type="gramEnd"/>
    </w:p>
    <w:p w:rsidR="001607FD" w:rsidRDefault="001607FD">
      <w:pPr>
        <w:pStyle w:val="ConsPlusNormal"/>
        <w:spacing w:before="240"/>
        <w:ind w:firstLine="540"/>
        <w:jc w:val="both"/>
      </w:pPr>
      <w:r>
        <w:t>5.2. Администрация муниципального образования при формировании бюджета муниципального образования на очередной финансовый год и плановый период предусматривает средства, необходимые территориальным органам администрации муниципального образования для содержания имущества и обеспечения деятельности общественных (ресурсных) центров на территории муниципального образования.</w:t>
      </w:r>
    </w:p>
    <w:p w:rsidR="001607FD" w:rsidRDefault="001607FD">
      <w:pPr>
        <w:pStyle w:val="ConsPlusNormal"/>
        <w:ind w:firstLine="540"/>
        <w:jc w:val="both"/>
      </w:pPr>
    </w:p>
    <w:p w:rsidR="001607FD" w:rsidRDefault="001607FD">
      <w:pPr>
        <w:pStyle w:val="ConsPlusNormal"/>
        <w:ind w:firstLine="540"/>
        <w:jc w:val="both"/>
        <w:outlineLvl w:val="4"/>
      </w:pPr>
      <w:r>
        <w:t>6. Организация деятельности общественных (ресурсных) центров</w:t>
      </w:r>
    </w:p>
    <w:p w:rsidR="001607FD" w:rsidRDefault="001607FD">
      <w:pPr>
        <w:pStyle w:val="ConsPlusNormal"/>
        <w:ind w:firstLine="540"/>
        <w:jc w:val="both"/>
      </w:pPr>
    </w:p>
    <w:p w:rsidR="001607FD" w:rsidRDefault="001607FD">
      <w:pPr>
        <w:pStyle w:val="ConsPlusNormal"/>
        <w:ind w:firstLine="540"/>
        <w:jc w:val="both"/>
      </w:pPr>
      <w:r>
        <w:t>6.1. Общую координацию деятельности общественного (ресурсного) центра осуществляет координационно-методический совет, типовое положение о котором и численность которого утверждаются администрацией муниципального образования.</w:t>
      </w:r>
    </w:p>
    <w:p w:rsidR="001607FD" w:rsidRDefault="001607FD">
      <w:pPr>
        <w:pStyle w:val="ConsPlusNormal"/>
        <w:spacing w:before="240"/>
        <w:ind w:firstLine="540"/>
        <w:jc w:val="both"/>
      </w:pPr>
      <w:r>
        <w:t>6.2. В состав координационно-методического совета входят представители аппарата представительного органа муниципального образования, администрации муниципального образования, территориального общественного самоуправления, социально ориентированных некоммерческих организаций, депутаты, на территории избирательного округа которых осуществляет деятельность общественный (ресурсный) центр.</w:t>
      </w:r>
    </w:p>
    <w:p w:rsidR="001607FD" w:rsidRDefault="001607FD">
      <w:pPr>
        <w:pStyle w:val="ConsPlusNormal"/>
        <w:spacing w:before="240"/>
        <w:ind w:firstLine="540"/>
        <w:jc w:val="both"/>
      </w:pPr>
      <w:r>
        <w:t>6.3. Администрация муниципального образования несет ответственность за осуществление деятельности общественного (ресурсного) центра в рамках установленных цели и задач, определяемых настоящим Положением, надлежащее использование помещений общественного (ресурсного) центра.</w:t>
      </w: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jc w:val="right"/>
        <w:outlineLvl w:val="3"/>
      </w:pPr>
      <w:r>
        <w:t>Приложение N 2</w:t>
      </w:r>
    </w:p>
    <w:p w:rsidR="001607FD" w:rsidRDefault="001607FD">
      <w:pPr>
        <w:pStyle w:val="ConsPlusNormal"/>
        <w:jc w:val="right"/>
      </w:pPr>
      <w:r>
        <w:t>к решению представительного органа</w:t>
      </w:r>
    </w:p>
    <w:p w:rsidR="001607FD" w:rsidRDefault="001607FD">
      <w:pPr>
        <w:pStyle w:val="ConsPlusNormal"/>
        <w:jc w:val="right"/>
      </w:pPr>
      <w:r>
        <w:t>муниципального образования</w:t>
      </w:r>
    </w:p>
    <w:p w:rsidR="001607FD" w:rsidRDefault="001607FD">
      <w:pPr>
        <w:pStyle w:val="ConsPlusNormal"/>
        <w:jc w:val="right"/>
      </w:pPr>
      <w:r>
        <w:t>от __ __________ 20__ г. N ____</w:t>
      </w:r>
    </w:p>
    <w:p w:rsidR="001607FD" w:rsidRDefault="001607FD">
      <w:pPr>
        <w:pStyle w:val="ConsPlusNormal"/>
        <w:ind w:firstLine="540"/>
        <w:jc w:val="both"/>
      </w:pPr>
    </w:p>
    <w:p w:rsidR="001607FD" w:rsidRDefault="001607FD">
      <w:pPr>
        <w:pStyle w:val="ConsPlusNonformat"/>
        <w:jc w:val="both"/>
      </w:pPr>
      <w:r>
        <w:t>В администрацию муниципального образования</w:t>
      </w:r>
    </w:p>
    <w:p w:rsidR="001607FD" w:rsidRDefault="001607FD">
      <w:pPr>
        <w:pStyle w:val="ConsPlusNonformat"/>
        <w:jc w:val="both"/>
      </w:pPr>
    </w:p>
    <w:p w:rsidR="001607FD" w:rsidRDefault="001607FD">
      <w:pPr>
        <w:pStyle w:val="ConsPlusNonformat"/>
        <w:jc w:val="both"/>
      </w:pPr>
      <w:bookmarkStart w:id="41" w:name="P1243"/>
      <w:bookmarkEnd w:id="41"/>
      <w:r>
        <w:t xml:space="preserve">                                  ЗАЯВКА</w:t>
      </w:r>
    </w:p>
    <w:p w:rsidR="001607FD" w:rsidRDefault="001607FD">
      <w:pPr>
        <w:pStyle w:val="ConsPlusNonformat"/>
        <w:jc w:val="both"/>
      </w:pPr>
    </w:p>
    <w:p w:rsidR="001607FD" w:rsidRDefault="001607FD">
      <w:pPr>
        <w:pStyle w:val="ConsPlusNonformat"/>
        <w:jc w:val="both"/>
      </w:pPr>
      <w:r>
        <w:t>на  предоставление  в  безвозмездное  пользование  помещения  общественного</w:t>
      </w:r>
    </w:p>
    <w:p w:rsidR="001607FD" w:rsidRDefault="001607FD">
      <w:pPr>
        <w:pStyle w:val="ConsPlusNonformat"/>
        <w:jc w:val="both"/>
      </w:pPr>
      <w:r>
        <w:t>(ресурсного) центра, расположенного по адресу: ____________________________</w:t>
      </w:r>
    </w:p>
    <w:p w:rsidR="001607FD" w:rsidRDefault="001607FD">
      <w:pPr>
        <w:pStyle w:val="ConsPlusNonformat"/>
        <w:jc w:val="both"/>
      </w:pPr>
    </w:p>
    <w:p w:rsidR="001607FD" w:rsidRDefault="001607FD">
      <w:pPr>
        <w:pStyle w:val="ConsPlusNonformat"/>
        <w:jc w:val="both"/>
      </w:pPr>
      <w:r>
        <w:t>1. Наименование заявителя _________________________________________________</w:t>
      </w:r>
    </w:p>
    <w:p w:rsidR="001607FD" w:rsidRDefault="001607FD">
      <w:pPr>
        <w:pStyle w:val="ConsPlusNonformat"/>
        <w:jc w:val="both"/>
      </w:pPr>
      <w:proofErr w:type="gramStart"/>
      <w:r>
        <w:t>(организационно-правовая   форма   в   соответствии   со  свидетельством  о</w:t>
      </w:r>
      <w:proofErr w:type="gramEnd"/>
    </w:p>
    <w:p w:rsidR="001607FD" w:rsidRDefault="001607FD">
      <w:pPr>
        <w:pStyle w:val="ConsPlusNonformat"/>
        <w:jc w:val="both"/>
      </w:pPr>
      <w:r>
        <w:t>государственной регистрации)</w:t>
      </w:r>
    </w:p>
    <w:p w:rsidR="001607FD" w:rsidRDefault="001607FD">
      <w:pPr>
        <w:pStyle w:val="ConsPlusNonformat"/>
        <w:jc w:val="both"/>
      </w:pPr>
      <w:r>
        <w:t>2. Реквизиты заявителя:</w:t>
      </w:r>
    </w:p>
    <w:p w:rsidR="001607FD" w:rsidRDefault="001607FD">
      <w:pPr>
        <w:pStyle w:val="ConsPlusNonformat"/>
        <w:jc w:val="both"/>
      </w:pPr>
      <w:r>
        <w:t>юридический адрес, индекс _________________________________________________</w:t>
      </w:r>
    </w:p>
    <w:p w:rsidR="001607FD" w:rsidRDefault="001607FD">
      <w:pPr>
        <w:pStyle w:val="ConsPlusNonformat"/>
        <w:jc w:val="both"/>
      </w:pPr>
      <w:r>
        <w:t>почтовый адрес, индекс ____________________________________________________</w:t>
      </w:r>
    </w:p>
    <w:p w:rsidR="001607FD" w:rsidRDefault="001607FD">
      <w:pPr>
        <w:pStyle w:val="ConsPlusNonformat"/>
        <w:jc w:val="both"/>
      </w:pPr>
      <w:r>
        <w:lastRenderedPageBreak/>
        <w:t>контактный телефон, факс __________________________________________________</w:t>
      </w:r>
    </w:p>
    <w:p w:rsidR="001607FD" w:rsidRDefault="001607FD">
      <w:pPr>
        <w:pStyle w:val="ConsPlusNonformat"/>
        <w:jc w:val="both"/>
      </w:pPr>
      <w:r>
        <w:t>e-</w:t>
      </w:r>
      <w:proofErr w:type="spellStart"/>
      <w:r>
        <w:t>mail</w:t>
      </w:r>
      <w:proofErr w:type="spellEnd"/>
    </w:p>
    <w:p w:rsidR="001607FD" w:rsidRDefault="001607FD">
      <w:pPr>
        <w:pStyle w:val="ConsPlusNonformat"/>
        <w:jc w:val="both"/>
      </w:pPr>
      <w:r>
        <w:t>___________________________________________________________________________</w:t>
      </w:r>
    </w:p>
    <w:p w:rsidR="001607FD" w:rsidRDefault="001607FD">
      <w:pPr>
        <w:pStyle w:val="ConsPlusNonformat"/>
        <w:jc w:val="both"/>
      </w:pPr>
      <w:r>
        <w:t xml:space="preserve">3.  Должность,  Ф.И.О.  руководителя  или  лица,  подписывающего договор </w:t>
      </w:r>
      <w:proofErr w:type="gramStart"/>
      <w:r>
        <w:t>по</w:t>
      </w:r>
      <w:proofErr w:type="gramEnd"/>
    </w:p>
    <w:p w:rsidR="001607FD" w:rsidRDefault="001607FD">
      <w:pPr>
        <w:pStyle w:val="ConsPlusNonformat"/>
        <w:jc w:val="both"/>
      </w:pPr>
      <w:r>
        <w:t>доверенности, с указанием даты и номера доверенности (для юридических лиц)</w:t>
      </w:r>
    </w:p>
    <w:p w:rsidR="001607FD" w:rsidRDefault="001607FD">
      <w:pPr>
        <w:pStyle w:val="ConsPlusNonformat"/>
        <w:jc w:val="both"/>
      </w:pPr>
      <w:r>
        <w:t>___________________________________________________________________________</w:t>
      </w:r>
    </w:p>
    <w:p w:rsidR="001607FD" w:rsidRDefault="001607FD">
      <w:pPr>
        <w:pStyle w:val="ConsPlusNonformat"/>
        <w:jc w:val="both"/>
      </w:pPr>
      <w:r>
        <w:t>4. Цель использования помещения общественного (ресурсного) центра _________</w:t>
      </w:r>
    </w:p>
    <w:p w:rsidR="001607FD" w:rsidRDefault="001607FD">
      <w:pPr>
        <w:pStyle w:val="ConsPlusNonformat"/>
        <w:jc w:val="both"/>
      </w:pPr>
      <w:r>
        <w:t>5. Предполагаемая деятельность в течение срока безвозмездного пользования</w:t>
      </w:r>
    </w:p>
    <w:p w:rsidR="001607FD" w:rsidRDefault="001607FD">
      <w:pPr>
        <w:pStyle w:val="ConsPlusNonformat"/>
        <w:jc w:val="both"/>
      </w:pPr>
      <w:r>
        <w:t>___________________________________________________________________________</w:t>
      </w:r>
    </w:p>
    <w:p w:rsidR="001607FD" w:rsidRDefault="001607FD">
      <w:pPr>
        <w:pStyle w:val="ConsPlusNonformat"/>
        <w:jc w:val="both"/>
      </w:pPr>
      <w:r>
        <w:t>6. Запрашиваемый срок безвозмездного пользования __________________________</w:t>
      </w:r>
    </w:p>
    <w:p w:rsidR="001607FD" w:rsidRDefault="001607FD">
      <w:pPr>
        <w:pStyle w:val="ConsPlusNonformat"/>
        <w:jc w:val="both"/>
      </w:pPr>
    </w:p>
    <w:p w:rsidR="001607FD" w:rsidRDefault="001607FD">
      <w:pPr>
        <w:pStyle w:val="ConsPlusNonformat"/>
        <w:jc w:val="both"/>
      </w:pPr>
      <w:r>
        <w:t>Приложение к заявке:</w:t>
      </w:r>
    </w:p>
    <w:p w:rsidR="001607FD" w:rsidRDefault="001607FD">
      <w:pPr>
        <w:pStyle w:val="ConsPlusNonformat"/>
        <w:jc w:val="both"/>
      </w:pPr>
      <w:r>
        <w:t>1. ________________________________________________________________________</w:t>
      </w:r>
    </w:p>
    <w:p w:rsidR="001607FD" w:rsidRDefault="001607FD">
      <w:pPr>
        <w:pStyle w:val="ConsPlusNonformat"/>
        <w:jc w:val="both"/>
      </w:pPr>
      <w:r>
        <w:t>2. ________________________________________________________________________</w:t>
      </w:r>
    </w:p>
    <w:p w:rsidR="001607FD" w:rsidRDefault="001607FD">
      <w:pPr>
        <w:pStyle w:val="ConsPlusNonformat"/>
        <w:jc w:val="both"/>
      </w:pPr>
      <w:r>
        <w:t>3. ________________________________________________________________________</w:t>
      </w:r>
    </w:p>
    <w:p w:rsidR="001607FD" w:rsidRDefault="001607FD">
      <w:pPr>
        <w:pStyle w:val="ConsPlusNonformat"/>
        <w:jc w:val="both"/>
      </w:pPr>
      <w:r>
        <w:t>4. ________________________________________________________________________</w:t>
      </w:r>
    </w:p>
    <w:p w:rsidR="001607FD" w:rsidRDefault="001607FD">
      <w:pPr>
        <w:pStyle w:val="ConsPlusNonformat"/>
        <w:jc w:val="both"/>
      </w:pPr>
    </w:p>
    <w:p w:rsidR="001607FD" w:rsidRDefault="001607FD">
      <w:pPr>
        <w:pStyle w:val="ConsPlusNonformat"/>
        <w:jc w:val="both"/>
      </w:pPr>
      <w:r>
        <w:t>Руководитель заявителя __________/__________ "__" __________ 20__ г.</w:t>
      </w:r>
    </w:p>
    <w:p w:rsidR="001607FD" w:rsidRDefault="001607FD">
      <w:pPr>
        <w:pStyle w:val="ConsPlusNonformat"/>
        <w:jc w:val="both"/>
      </w:pPr>
      <w:r>
        <w:t xml:space="preserve">    М.П.    подпись    Ф.И.О</w:t>
      </w: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jc w:val="right"/>
        <w:outlineLvl w:val="3"/>
      </w:pPr>
      <w:r>
        <w:t>Приложение N 3</w:t>
      </w:r>
    </w:p>
    <w:p w:rsidR="001607FD" w:rsidRDefault="001607FD">
      <w:pPr>
        <w:pStyle w:val="ConsPlusNormal"/>
        <w:jc w:val="right"/>
      </w:pPr>
      <w:r>
        <w:t>к решению представительного органа МО</w:t>
      </w:r>
    </w:p>
    <w:p w:rsidR="001607FD" w:rsidRDefault="001607FD">
      <w:pPr>
        <w:pStyle w:val="ConsPlusNormal"/>
        <w:jc w:val="right"/>
      </w:pPr>
      <w:r>
        <w:t>от __ __________ 20__ г. N ____</w:t>
      </w:r>
    </w:p>
    <w:p w:rsidR="001607FD" w:rsidRDefault="001607FD">
      <w:pPr>
        <w:pStyle w:val="ConsPlusNormal"/>
        <w:ind w:firstLine="540"/>
        <w:jc w:val="both"/>
      </w:pPr>
    </w:p>
    <w:p w:rsidR="001607FD" w:rsidRDefault="001607FD">
      <w:pPr>
        <w:pStyle w:val="ConsPlusNormal"/>
        <w:jc w:val="center"/>
      </w:pPr>
      <w:r>
        <w:t>ТИПОВАЯ ФОРМА</w:t>
      </w:r>
    </w:p>
    <w:p w:rsidR="001607FD" w:rsidRDefault="001607FD">
      <w:pPr>
        <w:pStyle w:val="ConsPlusNormal"/>
        <w:jc w:val="center"/>
      </w:pPr>
      <w:r>
        <w:t>договора о предоставлении помещения общественного</w:t>
      </w:r>
    </w:p>
    <w:p w:rsidR="001607FD" w:rsidRDefault="001607FD">
      <w:pPr>
        <w:pStyle w:val="ConsPlusNormal"/>
        <w:jc w:val="center"/>
      </w:pPr>
      <w:r>
        <w:t>(ресурсного) центра муниципального образования</w:t>
      </w:r>
    </w:p>
    <w:p w:rsidR="001607FD" w:rsidRDefault="001607FD">
      <w:pPr>
        <w:pStyle w:val="ConsPlusNormal"/>
        <w:jc w:val="center"/>
      </w:pPr>
      <w:r>
        <w:t>в безвозмездное пользование</w:t>
      </w:r>
    </w:p>
    <w:p w:rsidR="001607FD" w:rsidRDefault="001607FD">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11"/>
        <w:gridCol w:w="4025"/>
        <w:gridCol w:w="2835"/>
      </w:tblGrid>
      <w:tr w:rsidR="001607FD">
        <w:tc>
          <w:tcPr>
            <w:tcW w:w="2211" w:type="dxa"/>
            <w:tcBorders>
              <w:top w:val="nil"/>
              <w:left w:val="nil"/>
              <w:bottom w:val="nil"/>
              <w:right w:val="nil"/>
            </w:tcBorders>
          </w:tcPr>
          <w:p w:rsidR="001607FD" w:rsidRDefault="001607FD">
            <w:pPr>
              <w:pStyle w:val="ConsPlusNormal"/>
              <w:jc w:val="both"/>
            </w:pPr>
            <w:proofErr w:type="gramStart"/>
            <w:r>
              <w:t>г</w:t>
            </w:r>
            <w:proofErr w:type="gramEnd"/>
            <w:r>
              <w:t>. _______________</w:t>
            </w:r>
          </w:p>
        </w:tc>
        <w:tc>
          <w:tcPr>
            <w:tcW w:w="4025" w:type="dxa"/>
            <w:tcBorders>
              <w:top w:val="nil"/>
              <w:left w:val="nil"/>
              <w:bottom w:val="nil"/>
              <w:right w:val="nil"/>
            </w:tcBorders>
          </w:tcPr>
          <w:p w:rsidR="001607FD" w:rsidRDefault="001607FD">
            <w:pPr>
              <w:pStyle w:val="ConsPlusNormal"/>
            </w:pPr>
          </w:p>
        </w:tc>
        <w:tc>
          <w:tcPr>
            <w:tcW w:w="2835" w:type="dxa"/>
            <w:tcBorders>
              <w:top w:val="nil"/>
              <w:left w:val="nil"/>
              <w:bottom w:val="nil"/>
              <w:right w:val="nil"/>
            </w:tcBorders>
          </w:tcPr>
          <w:p w:rsidR="001607FD" w:rsidRDefault="001607FD">
            <w:pPr>
              <w:pStyle w:val="ConsPlusNormal"/>
              <w:jc w:val="right"/>
            </w:pPr>
            <w:r>
              <w:t>"__" __________ 20__ г.</w:t>
            </w:r>
          </w:p>
        </w:tc>
      </w:tr>
    </w:tbl>
    <w:p w:rsidR="001607FD" w:rsidRDefault="001607FD">
      <w:pPr>
        <w:pStyle w:val="ConsPlusNormal"/>
        <w:ind w:firstLine="540"/>
        <w:jc w:val="both"/>
      </w:pPr>
    </w:p>
    <w:p w:rsidR="001607FD" w:rsidRDefault="001607FD">
      <w:pPr>
        <w:pStyle w:val="ConsPlusNormal"/>
        <w:ind w:firstLine="540"/>
        <w:jc w:val="both"/>
      </w:pPr>
      <w:proofErr w:type="gramStart"/>
      <w:r>
        <w:t>_____________________ в лице ________________________, действующего на основании ____________________, именуемый в дальнейшем "Ссудодатель", с одной стороны, и _________________________________, в лице _______________, действующего на основании _____________________, именуемый в дальнейшем "Ссудополучатель", с другой стороны, вместе именуемые "Стороны", заключили настоящий договор о следующем.</w:t>
      </w:r>
      <w:proofErr w:type="gramEnd"/>
    </w:p>
    <w:p w:rsidR="001607FD" w:rsidRDefault="001607FD">
      <w:pPr>
        <w:pStyle w:val="ConsPlusNormal"/>
        <w:ind w:firstLine="540"/>
        <w:jc w:val="both"/>
      </w:pPr>
    </w:p>
    <w:p w:rsidR="001607FD" w:rsidRDefault="001607FD">
      <w:pPr>
        <w:pStyle w:val="ConsPlusNormal"/>
        <w:ind w:firstLine="540"/>
        <w:jc w:val="both"/>
        <w:outlineLvl w:val="4"/>
      </w:pPr>
      <w:r>
        <w:t>I. Предмет договора</w:t>
      </w:r>
    </w:p>
    <w:p w:rsidR="001607FD" w:rsidRDefault="001607FD">
      <w:pPr>
        <w:pStyle w:val="ConsPlusNormal"/>
        <w:ind w:firstLine="540"/>
        <w:jc w:val="both"/>
      </w:pPr>
    </w:p>
    <w:p w:rsidR="001607FD" w:rsidRDefault="001607FD">
      <w:pPr>
        <w:pStyle w:val="ConsPlusNormal"/>
        <w:ind w:firstLine="540"/>
        <w:jc w:val="both"/>
      </w:pPr>
      <w:bookmarkStart w:id="42" w:name="P1295"/>
      <w:bookmarkEnd w:id="42"/>
      <w:r>
        <w:t xml:space="preserve">1.1. На основании ______________________ Ссудодатель обязуется передать Ссудополучателю в безвозмездное временное пользование муниципальное имущество, указанное в </w:t>
      </w:r>
      <w:hyperlink w:anchor="P1296" w:history="1">
        <w:r>
          <w:rPr>
            <w:color w:val="0000FF"/>
          </w:rPr>
          <w:t>пункте 1.2</w:t>
        </w:r>
      </w:hyperlink>
      <w:r>
        <w:t xml:space="preserve"> настоящего договора, балансовой стоимостью</w:t>
      </w:r>
      <w:proofErr w:type="gramStart"/>
      <w:r>
        <w:t xml:space="preserve"> _______________________ (__________________) </w:t>
      </w:r>
      <w:proofErr w:type="gramEnd"/>
      <w:r>
        <w:t>руб. по состоянию на "__" __________ 20__ г.</w:t>
      </w:r>
    </w:p>
    <w:p w:rsidR="001607FD" w:rsidRDefault="001607FD">
      <w:pPr>
        <w:pStyle w:val="ConsPlusNormal"/>
        <w:spacing w:before="240"/>
        <w:ind w:firstLine="540"/>
        <w:jc w:val="both"/>
      </w:pPr>
      <w:bookmarkStart w:id="43" w:name="P1296"/>
      <w:bookmarkEnd w:id="43"/>
      <w:r>
        <w:t>1.2. В безвозмездное пользование передается муниципальное имущество:</w:t>
      </w:r>
    </w:p>
    <w:p w:rsidR="001607FD" w:rsidRDefault="001607FD">
      <w:pPr>
        <w:pStyle w:val="ConsPlusNormal"/>
        <w:spacing w:before="240"/>
        <w:ind w:firstLine="540"/>
        <w:jc w:val="both"/>
      </w:pPr>
      <w:proofErr w:type="gramStart"/>
      <w:r>
        <w:t xml:space="preserve">1.2.1. объект нежилого муниципального фонда в виде сооружения, отдельно стоящего нежилого помещения, части помещения (в том числе встроенного, пристроенного, встроенно-пристроенного), входящего в состав нежилого или жилого </w:t>
      </w:r>
      <w:r>
        <w:lastRenderedPageBreak/>
        <w:t>здания (далее - Объект), расположенный по адресу:, ул. _______________, дом ____, в ________________________ районе, общей площадью ____ кв. м (из них основной ____ кв. м), в том числе ____ кв. м из общей площади Объекта передаются Ссудополучателю в совместное пользование с</w:t>
      </w:r>
      <w:proofErr w:type="gramEnd"/>
      <w:r>
        <w:t xml:space="preserve"> третьими лицами.</w:t>
      </w:r>
    </w:p>
    <w:p w:rsidR="001607FD" w:rsidRDefault="001607FD">
      <w:pPr>
        <w:pStyle w:val="ConsPlusNormal"/>
        <w:spacing w:before="240"/>
        <w:ind w:firstLine="540"/>
        <w:jc w:val="both"/>
      </w:pPr>
      <w:r>
        <w:t>Планировка и экспликация Объекта являются неотъемлемой частью настоящего договора;</w:t>
      </w:r>
    </w:p>
    <w:p w:rsidR="001607FD" w:rsidRDefault="001607FD">
      <w:pPr>
        <w:pStyle w:val="ConsPlusNormal"/>
        <w:spacing w:before="240"/>
        <w:ind w:firstLine="540"/>
        <w:jc w:val="both"/>
      </w:pPr>
      <w:r>
        <w:t xml:space="preserve">1.2.2. движимое муниципальное имущество, указанное в </w:t>
      </w:r>
      <w:hyperlink w:anchor="P1381" w:history="1">
        <w:r>
          <w:rPr>
            <w:color w:val="0000FF"/>
          </w:rPr>
          <w:t>приложении</w:t>
        </w:r>
      </w:hyperlink>
      <w:r>
        <w:t xml:space="preserve"> к настоящему договору.</w:t>
      </w:r>
    </w:p>
    <w:p w:rsidR="001607FD" w:rsidRDefault="001607FD">
      <w:pPr>
        <w:pStyle w:val="ConsPlusNormal"/>
        <w:spacing w:before="240"/>
        <w:ind w:firstLine="540"/>
        <w:jc w:val="both"/>
      </w:pPr>
      <w:bookmarkStart w:id="44" w:name="P1300"/>
      <w:bookmarkEnd w:id="44"/>
      <w:r>
        <w:t>1.3. Муниципальное имущество передается Ссудополучателю в целях развития общественной активности и проведения работы с населением. Использование муниципального имущества в иных целях, в том числе для осуществления предпринимательской деятельности, запрещается.</w:t>
      </w:r>
    </w:p>
    <w:p w:rsidR="001607FD" w:rsidRDefault="001607FD">
      <w:pPr>
        <w:pStyle w:val="ConsPlusNormal"/>
        <w:spacing w:before="240"/>
        <w:ind w:firstLine="540"/>
        <w:jc w:val="both"/>
      </w:pPr>
      <w:r>
        <w:t xml:space="preserve">1.3.1. Объект предоставляется </w:t>
      </w:r>
      <w:proofErr w:type="gramStart"/>
      <w:r>
        <w:t>для</w:t>
      </w:r>
      <w:proofErr w:type="gramEnd"/>
      <w:r>
        <w:t xml:space="preserve"> _________________________.</w:t>
      </w:r>
    </w:p>
    <w:p w:rsidR="001607FD" w:rsidRDefault="001607FD">
      <w:pPr>
        <w:pStyle w:val="ConsPlusNormal"/>
        <w:spacing w:before="240"/>
        <w:ind w:firstLine="540"/>
        <w:jc w:val="both"/>
      </w:pPr>
      <w:r>
        <w:t xml:space="preserve">1.3.2. Движимое муниципальное имущество предоставляется </w:t>
      </w:r>
      <w:proofErr w:type="gramStart"/>
      <w:r>
        <w:t>для</w:t>
      </w:r>
      <w:proofErr w:type="gramEnd"/>
      <w:r>
        <w:t xml:space="preserve"> ________________________.</w:t>
      </w:r>
    </w:p>
    <w:p w:rsidR="001607FD" w:rsidRDefault="001607FD">
      <w:pPr>
        <w:pStyle w:val="ConsPlusNormal"/>
        <w:ind w:firstLine="540"/>
        <w:jc w:val="both"/>
      </w:pPr>
    </w:p>
    <w:p w:rsidR="001607FD" w:rsidRDefault="001607FD">
      <w:pPr>
        <w:pStyle w:val="ConsPlusNormal"/>
        <w:ind w:firstLine="540"/>
        <w:jc w:val="both"/>
        <w:outlineLvl w:val="4"/>
      </w:pPr>
      <w:r>
        <w:t>II. Сроки, порядок передачи муниципального имущества</w:t>
      </w:r>
    </w:p>
    <w:p w:rsidR="001607FD" w:rsidRDefault="001607FD">
      <w:pPr>
        <w:pStyle w:val="ConsPlusNormal"/>
        <w:ind w:firstLine="540"/>
        <w:jc w:val="both"/>
      </w:pPr>
    </w:p>
    <w:p w:rsidR="001607FD" w:rsidRDefault="001607FD">
      <w:pPr>
        <w:pStyle w:val="ConsPlusNormal"/>
        <w:ind w:firstLine="540"/>
        <w:jc w:val="both"/>
      </w:pPr>
      <w:r>
        <w:t xml:space="preserve">2.1. Настоящий договор считается заключенным </w:t>
      </w:r>
      <w:proofErr w:type="gramStart"/>
      <w:r>
        <w:t>с даты подписания</w:t>
      </w:r>
      <w:proofErr w:type="gramEnd"/>
      <w:r>
        <w:t xml:space="preserve"> Сторонами и действует до полного исполнения Сторонами своих обязательств, указанных в </w:t>
      </w:r>
      <w:hyperlink w:anchor="P1312" w:history="1">
        <w:r>
          <w:rPr>
            <w:color w:val="0000FF"/>
          </w:rPr>
          <w:t>пунктах 3.1</w:t>
        </w:r>
      </w:hyperlink>
      <w:r>
        <w:t xml:space="preserve">, </w:t>
      </w:r>
      <w:hyperlink w:anchor="P1316" w:history="1">
        <w:r>
          <w:rPr>
            <w:color w:val="0000FF"/>
          </w:rPr>
          <w:t>3.2</w:t>
        </w:r>
      </w:hyperlink>
      <w:r>
        <w:t xml:space="preserve"> настоящего договора.</w:t>
      </w:r>
    </w:p>
    <w:p w:rsidR="001607FD" w:rsidRDefault="001607FD">
      <w:pPr>
        <w:pStyle w:val="ConsPlusNormal"/>
        <w:spacing w:before="240"/>
        <w:ind w:firstLine="540"/>
        <w:jc w:val="both"/>
      </w:pPr>
      <w:r>
        <w:t>2.2. Срок безвозмездного пользования муниципальным имуществом устанавливается не более 1 календарного года.</w:t>
      </w:r>
    </w:p>
    <w:p w:rsidR="001607FD" w:rsidRDefault="001607FD">
      <w:pPr>
        <w:pStyle w:val="ConsPlusNormal"/>
        <w:spacing w:before="240"/>
        <w:ind w:firstLine="540"/>
        <w:jc w:val="both"/>
      </w:pPr>
      <w:r>
        <w:t xml:space="preserve">2.3. Передача Объекта, движимого муниципального имущества оформляется актом приема-передачи. Объект, движимое муниципальное имущество считаются переданными </w:t>
      </w:r>
      <w:proofErr w:type="gramStart"/>
      <w:r>
        <w:t>с даты подписания</w:t>
      </w:r>
      <w:proofErr w:type="gramEnd"/>
      <w:r>
        <w:t xml:space="preserve"> Сторонами акта приема-передачи.</w:t>
      </w:r>
    </w:p>
    <w:p w:rsidR="001607FD" w:rsidRDefault="001607FD">
      <w:pPr>
        <w:pStyle w:val="ConsPlusNormal"/>
        <w:ind w:firstLine="540"/>
        <w:jc w:val="both"/>
      </w:pPr>
    </w:p>
    <w:p w:rsidR="001607FD" w:rsidRDefault="001607FD">
      <w:pPr>
        <w:pStyle w:val="ConsPlusNormal"/>
        <w:ind w:firstLine="540"/>
        <w:jc w:val="both"/>
        <w:outlineLvl w:val="4"/>
      </w:pPr>
      <w:r>
        <w:t>III. Обязанности Сторон</w:t>
      </w:r>
    </w:p>
    <w:p w:rsidR="001607FD" w:rsidRDefault="001607FD">
      <w:pPr>
        <w:pStyle w:val="ConsPlusNormal"/>
        <w:ind w:firstLine="540"/>
        <w:jc w:val="both"/>
      </w:pPr>
    </w:p>
    <w:p w:rsidR="001607FD" w:rsidRDefault="001607FD">
      <w:pPr>
        <w:pStyle w:val="ConsPlusNormal"/>
        <w:ind w:firstLine="540"/>
        <w:jc w:val="both"/>
      </w:pPr>
      <w:bookmarkStart w:id="45" w:name="P1312"/>
      <w:bookmarkEnd w:id="45"/>
      <w:r>
        <w:t>3.1. Ссудодатель обязан:</w:t>
      </w:r>
    </w:p>
    <w:p w:rsidR="001607FD" w:rsidRDefault="001607FD">
      <w:pPr>
        <w:pStyle w:val="ConsPlusNormal"/>
        <w:spacing w:before="240"/>
        <w:ind w:firstLine="540"/>
        <w:jc w:val="both"/>
      </w:pPr>
      <w:r>
        <w:t>3.1.1. зарегистрировать и направить экземпляр настоящего договора Ссудополучателю;</w:t>
      </w:r>
    </w:p>
    <w:p w:rsidR="001607FD" w:rsidRDefault="001607FD">
      <w:pPr>
        <w:pStyle w:val="ConsPlusNormal"/>
        <w:spacing w:before="240"/>
        <w:ind w:firstLine="540"/>
        <w:jc w:val="both"/>
      </w:pPr>
      <w:r>
        <w:t xml:space="preserve">3.1.2. передать Ссудополучателю муниципальное имущество, указанное в </w:t>
      </w:r>
      <w:hyperlink w:anchor="P1296" w:history="1">
        <w:r>
          <w:rPr>
            <w:color w:val="0000FF"/>
          </w:rPr>
          <w:t>пункте 1.2</w:t>
        </w:r>
      </w:hyperlink>
      <w:r>
        <w:t xml:space="preserve"> настоящего договора, не позднее 10 календарных дней </w:t>
      </w:r>
      <w:proofErr w:type="gramStart"/>
      <w:r>
        <w:t>с даты заключения</w:t>
      </w:r>
      <w:proofErr w:type="gramEnd"/>
      <w:r>
        <w:t xml:space="preserve"> настоящего договора по акту приема-передачи в надлежащем состоянии для использования по назначению;</w:t>
      </w:r>
    </w:p>
    <w:p w:rsidR="001607FD" w:rsidRDefault="001607FD">
      <w:pPr>
        <w:pStyle w:val="ConsPlusNormal"/>
        <w:spacing w:before="240"/>
        <w:ind w:firstLine="540"/>
        <w:jc w:val="both"/>
      </w:pPr>
      <w:r>
        <w:t>3.1.3. поддерживать Объект в исправном состоянии и нести расходы на его содержание (включая обеспечение деятельности Объекта).</w:t>
      </w:r>
    </w:p>
    <w:p w:rsidR="001607FD" w:rsidRDefault="001607FD">
      <w:pPr>
        <w:pStyle w:val="ConsPlusNormal"/>
        <w:spacing w:before="240"/>
        <w:ind w:firstLine="540"/>
        <w:jc w:val="both"/>
      </w:pPr>
      <w:bookmarkStart w:id="46" w:name="P1316"/>
      <w:bookmarkEnd w:id="46"/>
      <w:r>
        <w:t>3.2. Ссудополучатель обязан:</w:t>
      </w:r>
    </w:p>
    <w:p w:rsidR="001607FD" w:rsidRDefault="001607FD">
      <w:pPr>
        <w:pStyle w:val="ConsPlusNormal"/>
        <w:spacing w:before="240"/>
        <w:ind w:firstLine="540"/>
        <w:jc w:val="both"/>
      </w:pPr>
      <w:r>
        <w:t xml:space="preserve">3.2.1. использовать муниципальное имущество по назначению, указанному в </w:t>
      </w:r>
      <w:hyperlink w:anchor="P1300" w:history="1">
        <w:r>
          <w:rPr>
            <w:color w:val="0000FF"/>
          </w:rPr>
          <w:t>пункте 1.3</w:t>
        </w:r>
      </w:hyperlink>
      <w:r>
        <w:t xml:space="preserve"> настоящего договора;</w:t>
      </w:r>
    </w:p>
    <w:p w:rsidR="001607FD" w:rsidRDefault="001607FD">
      <w:pPr>
        <w:pStyle w:val="ConsPlusNormal"/>
        <w:spacing w:before="240"/>
        <w:ind w:firstLine="540"/>
        <w:jc w:val="both"/>
      </w:pPr>
      <w:r>
        <w:lastRenderedPageBreak/>
        <w:t>3.2.2. обеспечить сохранность и эксплуатацию инженерных сетей, оборудования, коммуникаций, расположенных в Объекте, в соответствии с установленными техническими требованиями;</w:t>
      </w:r>
    </w:p>
    <w:p w:rsidR="001607FD" w:rsidRDefault="001607FD">
      <w:pPr>
        <w:pStyle w:val="ConsPlusNormal"/>
        <w:spacing w:before="240"/>
        <w:ind w:firstLine="540"/>
        <w:jc w:val="both"/>
      </w:pPr>
      <w:r>
        <w:t>3.2.3. обеспечить бережное отношение и сохранность переданного движимого муниципального имущества, содержание его в надлежащем состоянии;</w:t>
      </w:r>
    </w:p>
    <w:p w:rsidR="001607FD" w:rsidRDefault="001607FD">
      <w:pPr>
        <w:pStyle w:val="ConsPlusNormal"/>
        <w:spacing w:before="240"/>
        <w:ind w:firstLine="540"/>
        <w:jc w:val="both"/>
      </w:pPr>
      <w:r>
        <w:t>3.2.4. не производить перепланировку, реконструкцию, капитальный ремонт Объекта, переданного в безвозмездное пользование;</w:t>
      </w:r>
    </w:p>
    <w:p w:rsidR="001607FD" w:rsidRDefault="001607FD">
      <w:pPr>
        <w:pStyle w:val="ConsPlusNormal"/>
        <w:spacing w:before="240"/>
        <w:ind w:firstLine="540"/>
        <w:jc w:val="both"/>
      </w:pPr>
      <w:r>
        <w:t>3.2.5. вернуть Ссудодателю муниципальное имущество, переданное в безвозмездное пользование, по акту приема-передачи в течение 10 календарных дней после прекращения срока действия договора. Объект должен быть возвращен в надлежащем состоянии, пригодном для его дальнейшей эксплуатации. Движимое муниципальное имущество должно быть возвращено в состоянии, не худшем, чем оно было передано Ссудополучателю, с учетом нормативного износа.</w:t>
      </w:r>
    </w:p>
    <w:p w:rsidR="001607FD" w:rsidRDefault="001607FD">
      <w:pPr>
        <w:pStyle w:val="ConsPlusNormal"/>
        <w:spacing w:before="240"/>
        <w:ind w:firstLine="540"/>
        <w:jc w:val="both"/>
      </w:pPr>
      <w:r>
        <w:t>В случае невозврата движимого муниципального имущества Ссудополучатель в связи с его утерей, кражей должен возместить ущерб путем перечисления на расчетный счет Ссудодателя суммы в размере его балансовой стоимости.</w:t>
      </w:r>
    </w:p>
    <w:p w:rsidR="001607FD" w:rsidRDefault="001607FD">
      <w:pPr>
        <w:pStyle w:val="ConsPlusNormal"/>
        <w:spacing w:before="240"/>
        <w:ind w:firstLine="540"/>
        <w:jc w:val="both"/>
      </w:pPr>
      <w:r>
        <w:t>При досрочном расторжении договора муниципальное имущество подлежит возврату в надлежащем состоянии;</w:t>
      </w:r>
    </w:p>
    <w:p w:rsidR="001607FD" w:rsidRDefault="001607FD">
      <w:pPr>
        <w:pStyle w:val="ConsPlusNormal"/>
        <w:spacing w:before="240"/>
        <w:ind w:firstLine="540"/>
        <w:jc w:val="both"/>
      </w:pPr>
      <w:r>
        <w:t xml:space="preserve">3.2.6. не </w:t>
      </w:r>
      <w:proofErr w:type="gramStart"/>
      <w:r>
        <w:t>позднее</w:t>
      </w:r>
      <w:proofErr w:type="gramEnd"/>
      <w:r>
        <w:t xml:space="preserve"> чем за 30 календарных дней до освобождения Объекта письменно уведомить Ссудодателя о намерении освободить Объект по окончании срока действия настоящего договора;</w:t>
      </w:r>
    </w:p>
    <w:p w:rsidR="001607FD" w:rsidRDefault="001607FD">
      <w:pPr>
        <w:pStyle w:val="ConsPlusNormal"/>
        <w:spacing w:before="240"/>
        <w:ind w:firstLine="540"/>
        <w:jc w:val="both"/>
      </w:pPr>
      <w:r>
        <w:t>3.2.7. освободить Объе</w:t>
      </w:r>
      <w:proofErr w:type="gramStart"/>
      <w:r>
        <w:t>кт в св</w:t>
      </w:r>
      <w:proofErr w:type="gramEnd"/>
      <w:r>
        <w:t>язи с аварийным состоянием конструкций здания (или его части).</w:t>
      </w:r>
    </w:p>
    <w:p w:rsidR="001607FD" w:rsidRDefault="001607FD">
      <w:pPr>
        <w:pStyle w:val="ConsPlusNormal"/>
        <w:ind w:firstLine="540"/>
        <w:jc w:val="both"/>
      </w:pPr>
    </w:p>
    <w:p w:rsidR="001607FD" w:rsidRDefault="001607FD">
      <w:pPr>
        <w:pStyle w:val="ConsPlusNormal"/>
        <w:ind w:firstLine="540"/>
        <w:jc w:val="both"/>
        <w:outlineLvl w:val="4"/>
      </w:pPr>
      <w:r>
        <w:t>IV. Порядок пользования и содержания Объекта</w:t>
      </w:r>
    </w:p>
    <w:p w:rsidR="001607FD" w:rsidRDefault="001607FD">
      <w:pPr>
        <w:pStyle w:val="ConsPlusNormal"/>
        <w:ind w:firstLine="540"/>
        <w:jc w:val="both"/>
      </w:pPr>
    </w:p>
    <w:p w:rsidR="001607FD" w:rsidRDefault="001607FD">
      <w:pPr>
        <w:pStyle w:val="ConsPlusNormal"/>
        <w:ind w:firstLine="540"/>
        <w:jc w:val="both"/>
      </w:pPr>
      <w:r>
        <w:t xml:space="preserve">4.1. В целях </w:t>
      </w:r>
      <w:proofErr w:type="gramStart"/>
      <w:r>
        <w:t>контроля за</w:t>
      </w:r>
      <w:proofErr w:type="gramEnd"/>
      <w:r>
        <w:t xml:space="preserve"> соблюдением условий настоящего договора Ссудополучатель обязан обеспечить представителю Ссудодателя доступ в Объект.</w:t>
      </w:r>
    </w:p>
    <w:p w:rsidR="001607FD" w:rsidRDefault="001607FD">
      <w:pPr>
        <w:pStyle w:val="ConsPlusNormal"/>
        <w:spacing w:before="240"/>
        <w:ind w:firstLine="540"/>
        <w:jc w:val="both"/>
      </w:pPr>
      <w:r>
        <w:t>4.2. Ссудополучатель не вправе каким-либо образом распоряжаться муниципальным имуществом, переданным в безвозмездное пользование, в том числе отчуждать его, передавать во владение или пользование третьим лицам, совершать иные действия, влекущие возможность утраты муниципального имущества его собственником.</w:t>
      </w:r>
    </w:p>
    <w:p w:rsidR="001607FD" w:rsidRDefault="001607FD">
      <w:pPr>
        <w:pStyle w:val="ConsPlusNormal"/>
        <w:ind w:firstLine="540"/>
        <w:jc w:val="both"/>
      </w:pPr>
    </w:p>
    <w:p w:rsidR="001607FD" w:rsidRDefault="001607FD">
      <w:pPr>
        <w:pStyle w:val="ConsPlusNormal"/>
        <w:ind w:firstLine="540"/>
        <w:jc w:val="both"/>
        <w:outlineLvl w:val="4"/>
      </w:pPr>
      <w:r>
        <w:t>V. Ответственность Сторон</w:t>
      </w:r>
    </w:p>
    <w:p w:rsidR="001607FD" w:rsidRDefault="001607FD">
      <w:pPr>
        <w:pStyle w:val="ConsPlusNormal"/>
        <w:ind w:firstLine="540"/>
        <w:jc w:val="both"/>
      </w:pPr>
    </w:p>
    <w:p w:rsidR="001607FD" w:rsidRDefault="001607FD">
      <w:pPr>
        <w:pStyle w:val="ConsPlusNormal"/>
        <w:ind w:firstLine="540"/>
        <w:jc w:val="both"/>
      </w:pPr>
      <w:r>
        <w:t xml:space="preserve">5.1. </w:t>
      </w:r>
      <w:proofErr w:type="gramStart"/>
      <w:r>
        <w:t>Ссудополучатель несет ответственность за нарушение правил пожарной безопасности, правил эксплуатации электроустановок, правил и норм технической эксплуатации имущества и так далее, в случае нанесения Ссудодателю ущерба от нарушения Ссудополучателем указанных правил Ссудополучатель обязан возместить Ссудодателю или третьим лицам причиненный ущерб в полном объеме на основании данных оценки ущерба, подготовленной независимой лицензированной организацией.</w:t>
      </w:r>
      <w:proofErr w:type="gramEnd"/>
    </w:p>
    <w:p w:rsidR="001607FD" w:rsidRDefault="001607FD">
      <w:pPr>
        <w:pStyle w:val="ConsPlusNormal"/>
        <w:spacing w:before="240"/>
        <w:ind w:firstLine="540"/>
        <w:jc w:val="both"/>
      </w:pPr>
      <w:r>
        <w:t xml:space="preserve">5.2. За несвоевременный возврат муниципального имущества, переданного по настоящему договору, в случае прекращения действия договора Ссудополучатель уплачивает Ссудодателю неустойку в размере 0,5% от балансовой стоимости </w:t>
      </w:r>
      <w:r>
        <w:lastRenderedPageBreak/>
        <w:t xml:space="preserve">муниципального имущества, указанной в </w:t>
      </w:r>
      <w:hyperlink w:anchor="P1295" w:history="1">
        <w:r>
          <w:rPr>
            <w:color w:val="0000FF"/>
          </w:rPr>
          <w:t>пункте 1.1</w:t>
        </w:r>
      </w:hyperlink>
      <w:r>
        <w:t xml:space="preserve"> настоящего договора, переданного в безвозмездное пользование, за каждый день просрочки.</w:t>
      </w:r>
    </w:p>
    <w:p w:rsidR="001607FD" w:rsidRDefault="001607FD">
      <w:pPr>
        <w:pStyle w:val="ConsPlusNormal"/>
        <w:ind w:firstLine="540"/>
        <w:jc w:val="both"/>
      </w:pPr>
    </w:p>
    <w:p w:rsidR="001607FD" w:rsidRDefault="001607FD">
      <w:pPr>
        <w:pStyle w:val="ConsPlusNormal"/>
        <w:ind w:firstLine="540"/>
        <w:jc w:val="both"/>
        <w:outlineLvl w:val="4"/>
      </w:pPr>
      <w:r>
        <w:t>VI. Вступление в силу, изменение и прекращение договора</w:t>
      </w:r>
    </w:p>
    <w:p w:rsidR="001607FD" w:rsidRDefault="001607FD">
      <w:pPr>
        <w:pStyle w:val="ConsPlusNormal"/>
        <w:ind w:firstLine="540"/>
        <w:jc w:val="both"/>
      </w:pPr>
    </w:p>
    <w:p w:rsidR="001607FD" w:rsidRDefault="001607FD">
      <w:pPr>
        <w:pStyle w:val="ConsPlusNormal"/>
        <w:ind w:firstLine="540"/>
        <w:jc w:val="both"/>
      </w:pPr>
      <w:r>
        <w:t xml:space="preserve">6.1. Настоящий договор вступает в силу </w:t>
      </w:r>
      <w:proofErr w:type="gramStart"/>
      <w:r>
        <w:t>с даты подписания</w:t>
      </w:r>
      <w:proofErr w:type="gramEnd"/>
      <w:r>
        <w:t xml:space="preserve"> Сторонами.</w:t>
      </w:r>
    </w:p>
    <w:p w:rsidR="001607FD" w:rsidRDefault="001607FD">
      <w:pPr>
        <w:pStyle w:val="ConsPlusNormal"/>
        <w:spacing w:before="240"/>
        <w:ind w:firstLine="540"/>
        <w:jc w:val="both"/>
      </w:pPr>
      <w:r>
        <w:t>6.2. Все изменения и дополнения к настоящему договору действительны, если они совершены в письменной форме и подписаны уполномоченными на то представителями Сторон.</w:t>
      </w:r>
    </w:p>
    <w:p w:rsidR="001607FD" w:rsidRDefault="001607FD">
      <w:pPr>
        <w:pStyle w:val="ConsPlusNormal"/>
        <w:spacing w:before="240"/>
        <w:ind w:firstLine="540"/>
        <w:jc w:val="both"/>
      </w:pPr>
      <w:r>
        <w:t>6.3. Ссудодатель вправе досрочно расторгнуть настоящий договор в случаях, когда Ссудополучатель:</w:t>
      </w:r>
    </w:p>
    <w:p w:rsidR="001607FD" w:rsidRDefault="001607FD">
      <w:pPr>
        <w:pStyle w:val="ConsPlusNormal"/>
        <w:spacing w:before="240"/>
        <w:ind w:firstLine="540"/>
        <w:jc w:val="both"/>
      </w:pPr>
      <w:r>
        <w:t xml:space="preserve">6.3.1. использует Объект в целом или его часть не по назначению, указанному в </w:t>
      </w:r>
      <w:hyperlink w:anchor="P1300" w:history="1">
        <w:r>
          <w:rPr>
            <w:color w:val="0000FF"/>
          </w:rPr>
          <w:t>пункте 1.3</w:t>
        </w:r>
      </w:hyperlink>
      <w:r>
        <w:t xml:space="preserve"> настоящего договора;</w:t>
      </w:r>
    </w:p>
    <w:p w:rsidR="001607FD" w:rsidRDefault="001607FD">
      <w:pPr>
        <w:pStyle w:val="ConsPlusNormal"/>
        <w:spacing w:before="240"/>
        <w:ind w:firstLine="540"/>
        <w:jc w:val="both"/>
      </w:pPr>
      <w:r>
        <w:t>6.3.2. умышленно или по неосторожности ухудшает состояние Объекта или инженерно-технического оборудования, сетей, коммуникаций, расположенных в Объекте и обеспечивающих его функционирование;</w:t>
      </w:r>
    </w:p>
    <w:p w:rsidR="001607FD" w:rsidRDefault="001607FD">
      <w:pPr>
        <w:pStyle w:val="ConsPlusNormal"/>
        <w:spacing w:before="240"/>
        <w:ind w:firstLine="540"/>
        <w:jc w:val="both"/>
      </w:pPr>
      <w:r>
        <w:t>6.3.3. не использует либо передает Объект или его часть по любым видам договоров и сделок иным лицам без письменного согласия Ссудодателя.</w:t>
      </w:r>
    </w:p>
    <w:p w:rsidR="001607FD" w:rsidRDefault="001607FD">
      <w:pPr>
        <w:pStyle w:val="ConsPlusNormal"/>
        <w:spacing w:before="240"/>
        <w:ind w:firstLine="540"/>
        <w:jc w:val="both"/>
      </w:pPr>
      <w:r>
        <w:t>6.4. Настоящий договор подлежит досрочному расторжению при постановке здания, в котором находится Объект, на длительный капитальный ремонт (сроком более 6 месяцев), реконструкцию или при его сносе в соответствии с градостроительным планом.</w:t>
      </w:r>
    </w:p>
    <w:p w:rsidR="001607FD" w:rsidRDefault="001607FD">
      <w:pPr>
        <w:pStyle w:val="ConsPlusNormal"/>
        <w:spacing w:before="240"/>
        <w:ind w:firstLine="540"/>
        <w:jc w:val="both"/>
      </w:pPr>
      <w:r>
        <w:t>6.5. Досрочное расторжение настоящего договора возможно также в случаях, предусмотренных действующим законодательством.</w:t>
      </w:r>
    </w:p>
    <w:p w:rsidR="001607FD" w:rsidRDefault="001607FD">
      <w:pPr>
        <w:pStyle w:val="ConsPlusNormal"/>
        <w:ind w:firstLine="540"/>
        <w:jc w:val="both"/>
      </w:pPr>
    </w:p>
    <w:p w:rsidR="001607FD" w:rsidRDefault="001607FD">
      <w:pPr>
        <w:pStyle w:val="ConsPlusNormal"/>
        <w:ind w:firstLine="540"/>
        <w:jc w:val="both"/>
        <w:outlineLvl w:val="4"/>
      </w:pPr>
      <w:r>
        <w:t>VII. Порядок урегулирования споров</w:t>
      </w:r>
    </w:p>
    <w:p w:rsidR="001607FD" w:rsidRDefault="001607FD">
      <w:pPr>
        <w:pStyle w:val="ConsPlusNormal"/>
        <w:ind w:firstLine="540"/>
        <w:jc w:val="both"/>
      </w:pPr>
    </w:p>
    <w:p w:rsidR="001607FD" w:rsidRDefault="001607FD">
      <w:pPr>
        <w:pStyle w:val="ConsPlusNormal"/>
        <w:ind w:firstLine="540"/>
        <w:jc w:val="both"/>
      </w:pPr>
      <w:r>
        <w:t xml:space="preserve">В случае возникновения споров и разногласий Стороны принимают меры к их урегулированию в претензионном порядке. В случае </w:t>
      </w:r>
      <w:proofErr w:type="spellStart"/>
      <w:r>
        <w:t>неурегулирования</w:t>
      </w:r>
      <w:proofErr w:type="spellEnd"/>
      <w:r>
        <w:t xml:space="preserve"> Сторонами спора в досудебном порядке иск передается в Арбитражный суд.</w:t>
      </w:r>
    </w:p>
    <w:p w:rsidR="001607FD" w:rsidRDefault="001607FD">
      <w:pPr>
        <w:pStyle w:val="ConsPlusNormal"/>
        <w:ind w:firstLine="540"/>
        <w:jc w:val="both"/>
      </w:pPr>
    </w:p>
    <w:p w:rsidR="001607FD" w:rsidRDefault="001607FD">
      <w:pPr>
        <w:pStyle w:val="ConsPlusNormal"/>
        <w:ind w:firstLine="540"/>
        <w:jc w:val="both"/>
        <w:outlineLvl w:val="4"/>
      </w:pPr>
      <w:r>
        <w:t>VIII. Прочие условия</w:t>
      </w:r>
    </w:p>
    <w:p w:rsidR="001607FD" w:rsidRDefault="001607FD">
      <w:pPr>
        <w:pStyle w:val="ConsPlusNormal"/>
        <w:ind w:firstLine="540"/>
        <w:jc w:val="both"/>
      </w:pPr>
    </w:p>
    <w:p w:rsidR="001607FD" w:rsidRDefault="001607FD">
      <w:pPr>
        <w:pStyle w:val="ConsPlusNormal"/>
        <w:ind w:firstLine="540"/>
        <w:jc w:val="both"/>
      </w:pPr>
      <w:r>
        <w:t>8.1. Обо всех изменениях в адресах и реквизитах Стороны должны немедленно информировать друг друга. В противном случае бремя всех неблагоприятных последствий несет Сторона, не известившая другую Сторону о соответствующих изменениях.</w:t>
      </w:r>
    </w:p>
    <w:p w:rsidR="001607FD" w:rsidRDefault="001607FD">
      <w:pPr>
        <w:pStyle w:val="ConsPlusNormal"/>
        <w:spacing w:before="240"/>
        <w:ind w:firstLine="540"/>
        <w:jc w:val="both"/>
      </w:pPr>
      <w:r>
        <w:t>8.2. Ссудополучатель не имеет права передавать свои права и обязанности, вытекающие из настоящего договора, третьим лицам.</w:t>
      </w:r>
    </w:p>
    <w:p w:rsidR="001607FD" w:rsidRDefault="001607FD">
      <w:pPr>
        <w:pStyle w:val="ConsPlusNormal"/>
        <w:spacing w:before="240"/>
        <w:ind w:firstLine="540"/>
        <w:jc w:val="both"/>
      </w:pPr>
      <w:r>
        <w:t>8.3. Настоящий договор составлен в 3 экземплярах, имеющих равную юридическую силу. Один хранится у Ссудодателя, один - у Ссудополучателя, один - в департаменте имущественных отношений администрации муниципального образования.</w:t>
      </w:r>
    </w:p>
    <w:p w:rsidR="001607FD" w:rsidRDefault="001607FD">
      <w:pPr>
        <w:pStyle w:val="ConsPlusNormal"/>
        <w:spacing w:before="240"/>
        <w:ind w:firstLine="540"/>
        <w:jc w:val="both"/>
      </w:pPr>
      <w:r>
        <w:t>8.4. К настоящему договору прилагаются и являются его неотъемлемой частью</w:t>
      </w:r>
    </w:p>
    <w:p w:rsidR="001607FD" w:rsidRDefault="001607FD">
      <w:pPr>
        <w:pStyle w:val="ConsPlusNormal"/>
        <w:spacing w:before="240"/>
        <w:ind w:firstLine="540"/>
        <w:jc w:val="both"/>
      </w:pPr>
      <w:r>
        <w:t>___________________________________________________________</w:t>
      </w:r>
    </w:p>
    <w:p w:rsidR="001607FD" w:rsidRDefault="001607FD">
      <w:pPr>
        <w:pStyle w:val="ConsPlusNormal"/>
        <w:spacing w:before="240"/>
        <w:ind w:firstLine="540"/>
        <w:jc w:val="both"/>
      </w:pPr>
      <w:r>
        <w:lastRenderedPageBreak/>
        <w:t>___________________________________________________________</w:t>
      </w:r>
    </w:p>
    <w:p w:rsidR="001607FD" w:rsidRDefault="001607FD">
      <w:pPr>
        <w:pStyle w:val="ConsPlusNormal"/>
        <w:spacing w:before="240"/>
        <w:ind w:firstLine="540"/>
        <w:jc w:val="both"/>
      </w:pPr>
      <w:r>
        <w:t>___________________________________________________________</w:t>
      </w:r>
    </w:p>
    <w:p w:rsidR="001607FD" w:rsidRDefault="001607FD">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6"/>
      </w:tblGrid>
      <w:tr w:rsidR="001607FD">
        <w:tc>
          <w:tcPr>
            <w:tcW w:w="4535" w:type="dxa"/>
            <w:tcBorders>
              <w:top w:val="nil"/>
              <w:left w:val="nil"/>
              <w:bottom w:val="nil"/>
              <w:right w:val="nil"/>
            </w:tcBorders>
          </w:tcPr>
          <w:p w:rsidR="001607FD" w:rsidRDefault="001607FD">
            <w:pPr>
              <w:pStyle w:val="ConsPlusNormal"/>
              <w:jc w:val="both"/>
            </w:pPr>
            <w:r>
              <w:t>Ссудодатель</w:t>
            </w:r>
          </w:p>
          <w:p w:rsidR="001607FD" w:rsidRDefault="001607FD">
            <w:pPr>
              <w:pStyle w:val="ConsPlusNormal"/>
              <w:jc w:val="both"/>
            </w:pPr>
            <w:r>
              <w:t>____________________________</w:t>
            </w:r>
          </w:p>
          <w:p w:rsidR="001607FD" w:rsidRDefault="001607FD">
            <w:pPr>
              <w:pStyle w:val="ConsPlusNormal"/>
              <w:jc w:val="both"/>
            </w:pPr>
            <w:r>
              <w:t>____________________________</w:t>
            </w:r>
          </w:p>
        </w:tc>
        <w:tc>
          <w:tcPr>
            <w:tcW w:w="4536" w:type="dxa"/>
            <w:tcBorders>
              <w:top w:val="nil"/>
              <w:left w:val="nil"/>
              <w:bottom w:val="nil"/>
              <w:right w:val="nil"/>
            </w:tcBorders>
          </w:tcPr>
          <w:p w:rsidR="001607FD" w:rsidRDefault="001607FD">
            <w:pPr>
              <w:pStyle w:val="ConsPlusNormal"/>
              <w:ind w:left="283"/>
              <w:jc w:val="both"/>
            </w:pPr>
            <w:r>
              <w:t>Ссудополучатель</w:t>
            </w:r>
          </w:p>
          <w:p w:rsidR="001607FD" w:rsidRDefault="001607FD">
            <w:pPr>
              <w:pStyle w:val="ConsPlusNormal"/>
              <w:jc w:val="both"/>
            </w:pPr>
            <w:r>
              <w:t>____________________________</w:t>
            </w:r>
          </w:p>
          <w:p w:rsidR="001607FD" w:rsidRDefault="001607FD">
            <w:pPr>
              <w:pStyle w:val="ConsPlusNormal"/>
              <w:jc w:val="both"/>
            </w:pPr>
            <w:r>
              <w:t>____________________________</w:t>
            </w:r>
          </w:p>
        </w:tc>
      </w:tr>
      <w:tr w:rsidR="001607FD">
        <w:tc>
          <w:tcPr>
            <w:tcW w:w="4535" w:type="dxa"/>
            <w:tcBorders>
              <w:top w:val="nil"/>
              <w:left w:val="nil"/>
              <w:bottom w:val="nil"/>
              <w:right w:val="nil"/>
            </w:tcBorders>
          </w:tcPr>
          <w:p w:rsidR="001607FD" w:rsidRDefault="001607FD">
            <w:pPr>
              <w:pStyle w:val="ConsPlusNormal"/>
              <w:jc w:val="both"/>
            </w:pPr>
            <w:r>
              <w:t>"__" __________ 20__ г.</w:t>
            </w:r>
          </w:p>
        </w:tc>
        <w:tc>
          <w:tcPr>
            <w:tcW w:w="4536" w:type="dxa"/>
            <w:tcBorders>
              <w:top w:val="nil"/>
              <w:left w:val="nil"/>
              <w:bottom w:val="nil"/>
              <w:right w:val="nil"/>
            </w:tcBorders>
          </w:tcPr>
          <w:p w:rsidR="001607FD" w:rsidRDefault="001607FD">
            <w:pPr>
              <w:pStyle w:val="ConsPlusNormal"/>
              <w:jc w:val="both"/>
            </w:pPr>
            <w:r>
              <w:t>"__" __________ 20__ г.</w:t>
            </w:r>
          </w:p>
        </w:tc>
      </w:tr>
    </w:tbl>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jc w:val="right"/>
        <w:outlineLvl w:val="4"/>
      </w:pPr>
      <w:r>
        <w:t>Приложение</w:t>
      </w:r>
    </w:p>
    <w:p w:rsidR="001607FD" w:rsidRDefault="001607FD">
      <w:pPr>
        <w:pStyle w:val="ConsPlusNormal"/>
        <w:jc w:val="right"/>
      </w:pPr>
      <w:r>
        <w:t>к договору</w:t>
      </w:r>
    </w:p>
    <w:p w:rsidR="001607FD" w:rsidRDefault="001607FD">
      <w:pPr>
        <w:pStyle w:val="ConsPlusNormal"/>
        <w:jc w:val="right"/>
      </w:pPr>
      <w:r>
        <w:t>о предоставлении помещения</w:t>
      </w:r>
    </w:p>
    <w:p w:rsidR="001607FD" w:rsidRDefault="001607FD">
      <w:pPr>
        <w:pStyle w:val="ConsPlusNormal"/>
        <w:jc w:val="right"/>
      </w:pPr>
      <w:r>
        <w:t>общественного центра МО</w:t>
      </w:r>
    </w:p>
    <w:p w:rsidR="001607FD" w:rsidRDefault="001607FD">
      <w:pPr>
        <w:pStyle w:val="ConsPlusNormal"/>
        <w:jc w:val="right"/>
      </w:pPr>
      <w:r>
        <w:t>в безвозмездное пользование</w:t>
      </w:r>
    </w:p>
    <w:p w:rsidR="001607FD" w:rsidRDefault="001607FD">
      <w:pPr>
        <w:pStyle w:val="ConsPlusNormal"/>
        <w:ind w:firstLine="540"/>
        <w:jc w:val="both"/>
      </w:pPr>
    </w:p>
    <w:p w:rsidR="001607FD" w:rsidRDefault="001607FD">
      <w:pPr>
        <w:pStyle w:val="ConsPlusNormal"/>
        <w:jc w:val="center"/>
      </w:pPr>
      <w:bookmarkStart w:id="47" w:name="P1381"/>
      <w:bookmarkEnd w:id="47"/>
      <w:r>
        <w:t>АКТ</w:t>
      </w:r>
    </w:p>
    <w:p w:rsidR="001607FD" w:rsidRDefault="001607FD">
      <w:pPr>
        <w:pStyle w:val="ConsPlusNormal"/>
        <w:jc w:val="center"/>
      </w:pPr>
      <w:r>
        <w:t>приема-передачи муниципального имущества</w:t>
      </w:r>
    </w:p>
    <w:p w:rsidR="001607FD" w:rsidRDefault="001607FD">
      <w:pPr>
        <w:pStyle w:val="ConsPlusNormal"/>
        <w:ind w:firstLine="540"/>
        <w:jc w:val="both"/>
      </w:pPr>
    </w:p>
    <w:p w:rsidR="001607FD" w:rsidRDefault="001607FD">
      <w:pPr>
        <w:pStyle w:val="ConsPlusNormal"/>
        <w:ind w:firstLine="540"/>
        <w:jc w:val="both"/>
      </w:pPr>
      <w:r>
        <w:t>1. В безвозмездное пользование передается следующее недвижимое муниципальное имущество муниципального образования:</w:t>
      </w:r>
    </w:p>
    <w:p w:rsidR="001607FD" w:rsidRDefault="001607FD">
      <w:pPr>
        <w:pStyle w:val="ConsPlusNormal"/>
        <w:spacing w:before="240"/>
        <w:ind w:firstLine="540"/>
        <w:jc w:val="both"/>
      </w:pPr>
      <w:r>
        <w:t>2. В безвозмездное пользование передается следующее движимое муниципальное имущество муниципального образования:</w:t>
      </w:r>
    </w:p>
    <w:p w:rsidR="001607FD" w:rsidRDefault="001607FD">
      <w:pPr>
        <w:pStyle w:val="ConsPlusNormal"/>
        <w:spacing w:before="240"/>
        <w:ind w:firstLine="540"/>
        <w:jc w:val="both"/>
      </w:pPr>
      <w:r>
        <w:t>2.1. мебель:</w:t>
      </w:r>
    </w:p>
    <w:p w:rsidR="001607FD" w:rsidRDefault="001607FD">
      <w:pPr>
        <w:pStyle w:val="ConsPlusNormal"/>
        <w:spacing w:before="240"/>
        <w:ind w:firstLine="540"/>
        <w:jc w:val="both"/>
      </w:pPr>
      <w:r>
        <w:t>2.2. оборудование и организационная техника:</w:t>
      </w:r>
    </w:p>
    <w:p w:rsidR="001607FD" w:rsidRDefault="001607FD">
      <w:pPr>
        <w:pStyle w:val="ConsPlusNormal"/>
        <w:spacing w:before="240"/>
        <w:ind w:firstLine="540"/>
        <w:jc w:val="both"/>
      </w:pPr>
      <w:r>
        <w:t>2.3. иное:</w:t>
      </w: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jc w:val="right"/>
        <w:outlineLvl w:val="3"/>
      </w:pPr>
      <w:r>
        <w:t>Приложение 4</w:t>
      </w:r>
    </w:p>
    <w:p w:rsidR="001607FD" w:rsidRDefault="001607FD">
      <w:pPr>
        <w:pStyle w:val="ConsPlusNormal"/>
        <w:jc w:val="right"/>
      </w:pPr>
      <w:r>
        <w:t>к решению представительного органа МО</w:t>
      </w:r>
    </w:p>
    <w:p w:rsidR="001607FD" w:rsidRDefault="001607FD">
      <w:pPr>
        <w:pStyle w:val="ConsPlusNormal"/>
        <w:jc w:val="right"/>
      </w:pPr>
      <w:r>
        <w:t>от __.__.20__ N ____</w:t>
      </w:r>
    </w:p>
    <w:p w:rsidR="001607FD" w:rsidRDefault="001607FD">
      <w:pPr>
        <w:pStyle w:val="ConsPlusNormal"/>
        <w:ind w:firstLine="540"/>
        <w:jc w:val="both"/>
      </w:pPr>
    </w:p>
    <w:p w:rsidR="001607FD" w:rsidRDefault="001607FD">
      <w:pPr>
        <w:pStyle w:val="ConsPlusNormal"/>
        <w:jc w:val="center"/>
      </w:pPr>
      <w:r>
        <w:t>ТИПОВАЯ ФОРМА</w:t>
      </w:r>
    </w:p>
    <w:p w:rsidR="001607FD" w:rsidRDefault="001607FD">
      <w:pPr>
        <w:pStyle w:val="ConsPlusNormal"/>
        <w:jc w:val="center"/>
      </w:pPr>
      <w:r>
        <w:t>договора о предоставлении помещения общественного</w:t>
      </w:r>
    </w:p>
    <w:p w:rsidR="001607FD" w:rsidRDefault="001607FD">
      <w:pPr>
        <w:pStyle w:val="ConsPlusNormal"/>
        <w:jc w:val="center"/>
      </w:pPr>
      <w:r>
        <w:t>(ресурсного) центра муниципального образования</w:t>
      </w:r>
    </w:p>
    <w:p w:rsidR="001607FD" w:rsidRDefault="001607FD">
      <w:pPr>
        <w:pStyle w:val="ConsPlusNormal"/>
        <w:jc w:val="center"/>
      </w:pPr>
      <w:r>
        <w:t>в безвозмездное пользование для проведения</w:t>
      </w:r>
    </w:p>
    <w:p w:rsidR="001607FD" w:rsidRDefault="001607FD">
      <w:pPr>
        <w:pStyle w:val="ConsPlusNormal"/>
        <w:jc w:val="center"/>
      </w:pPr>
      <w:r>
        <w:t>разовых мероприятий</w:t>
      </w:r>
    </w:p>
    <w:p w:rsidR="001607FD" w:rsidRDefault="001607FD">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783"/>
        <w:gridCol w:w="3288"/>
      </w:tblGrid>
      <w:tr w:rsidR="001607FD">
        <w:tc>
          <w:tcPr>
            <w:tcW w:w="5783" w:type="dxa"/>
            <w:tcBorders>
              <w:top w:val="nil"/>
              <w:left w:val="nil"/>
              <w:bottom w:val="nil"/>
              <w:right w:val="nil"/>
            </w:tcBorders>
          </w:tcPr>
          <w:p w:rsidR="001607FD" w:rsidRDefault="001607FD">
            <w:pPr>
              <w:pStyle w:val="ConsPlusNormal"/>
              <w:jc w:val="both"/>
            </w:pPr>
            <w:proofErr w:type="gramStart"/>
            <w:r>
              <w:t>г</w:t>
            </w:r>
            <w:proofErr w:type="gramEnd"/>
            <w:r>
              <w:t>. _______________</w:t>
            </w:r>
          </w:p>
        </w:tc>
        <w:tc>
          <w:tcPr>
            <w:tcW w:w="3288" w:type="dxa"/>
            <w:tcBorders>
              <w:top w:val="nil"/>
              <w:left w:val="nil"/>
              <w:bottom w:val="nil"/>
              <w:right w:val="nil"/>
            </w:tcBorders>
          </w:tcPr>
          <w:p w:rsidR="001607FD" w:rsidRDefault="001607FD">
            <w:pPr>
              <w:pStyle w:val="ConsPlusNormal"/>
            </w:pPr>
            <w:r>
              <w:t>"__" __________ 20__ г.</w:t>
            </w:r>
          </w:p>
        </w:tc>
      </w:tr>
    </w:tbl>
    <w:p w:rsidR="001607FD" w:rsidRDefault="001607FD">
      <w:pPr>
        <w:pStyle w:val="ConsPlusNormal"/>
        <w:ind w:firstLine="540"/>
        <w:jc w:val="both"/>
      </w:pPr>
    </w:p>
    <w:p w:rsidR="001607FD" w:rsidRDefault="001607FD">
      <w:pPr>
        <w:pStyle w:val="ConsPlusNormal"/>
        <w:ind w:firstLine="540"/>
        <w:jc w:val="both"/>
      </w:pPr>
      <w:proofErr w:type="gramStart"/>
      <w:r>
        <w:t xml:space="preserve">_____________________ в лице ________________________, действующего на </w:t>
      </w:r>
      <w:r>
        <w:lastRenderedPageBreak/>
        <w:t>основании ____________________, именуемый в дальнейшем "Ссудодатель", с одной стороны, и _________________________________, в лице _______________, действующего на основании _____________________, именуемый в дальнейшем "Ссудополучатель", с другой стороны, вместе именуемые "Стороны", заключили договор о следующем.</w:t>
      </w:r>
      <w:proofErr w:type="gramEnd"/>
    </w:p>
    <w:p w:rsidR="001607FD" w:rsidRDefault="001607FD">
      <w:pPr>
        <w:pStyle w:val="ConsPlusNormal"/>
        <w:ind w:firstLine="540"/>
        <w:jc w:val="both"/>
      </w:pPr>
    </w:p>
    <w:p w:rsidR="001607FD" w:rsidRDefault="001607FD">
      <w:pPr>
        <w:pStyle w:val="ConsPlusNormal"/>
        <w:ind w:firstLine="540"/>
        <w:jc w:val="both"/>
        <w:outlineLvl w:val="4"/>
      </w:pPr>
      <w:r>
        <w:t>I. Предмет договора</w:t>
      </w:r>
    </w:p>
    <w:p w:rsidR="001607FD" w:rsidRDefault="001607FD">
      <w:pPr>
        <w:pStyle w:val="ConsPlusNormal"/>
        <w:ind w:firstLine="540"/>
        <w:jc w:val="both"/>
      </w:pPr>
    </w:p>
    <w:p w:rsidR="001607FD" w:rsidRDefault="001607FD">
      <w:pPr>
        <w:pStyle w:val="ConsPlusNormal"/>
        <w:ind w:firstLine="540"/>
        <w:jc w:val="both"/>
      </w:pPr>
      <w:r>
        <w:t xml:space="preserve">1.1. На основании _______________________ Ссудодатель обязуется передать Ссудополучателю в безвозмездное временное пользование муниципальное имущество, указанное в </w:t>
      </w:r>
      <w:hyperlink w:anchor="P1412" w:history="1">
        <w:r>
          <w:rPr>
            <w:color w:val="0000FF"/>
          </w:rPr>
          <w:t>пункте 1.2</w:t>
        </w:r>
      </w:hyperlink>
      <w:r>
        <w:t xml:space="preserve"> настоящего договора, балансовой стоимостью</w:t>
      </w:r>
      <w:proofErr w:type="gramStart"/>
      <w:r>
        <w:t xml:space="preserve"> _______________________ (__________________) </w:t>
      </w:r>
      <w:proofErr w:type="gramEnd"/>
      <w:r>
        <w:t>руб. по состоянию на "__" __________ 20__ г.</w:t>
      </w:r>
    </w:p>
    <w:p w:rsidR="001607FD" w:rsidRDefault="001607FD">
      <w:pPr>
        <w:pStyle w:val="ConsPlusNormal"/>
        <w:spacing w:before="240"/>
        <w:ind w:firstLine="540"/>
        <w:jc w:val="both"/>
      </w:pPr>
      <w:bookmarkStart w:id="48" w:name="P1412"/>
      <w:bookmarkEnd w:id="48"/>
      <w:r>
        <w:t>1.2. В безвозмездное пользование передается муниципальное имущество:</w:t>
      </w:r>
    </w:p>
    <w:p w:rsidR="001607FD" w:rsidRDefault="001607FD">
      <w:pPr>
        <w:pStyle w:val="ConsPlusNormal"/>
        <w:spacing w:before="240"/>
        <w:ind w:firstLine="540"/>
        <w:jc w:val="both"/>
      </w:pPr>
      <w:proofErr w:type="gramStart"/>
      <w:r>
        <w:t>1.2.1. объект нежилого муниципального фонда в виде сооружения, отдельно стоящего нежилого здания, части здания (в том числе встроенного, пристроенного, встроенно-пристроенного), входящего в состав нежилого или жилого здания (далее - Объект), расположенный по адресу: ________________________, общей площадью ____ кв. м (из них основной ____ кв. м), в том числе кв. м из общей площади Объекта передаются Ссудополучателю в совместное пользование с третьими лицами.</w:t>
      </w:r>
      <w:proofErr w:type="gramEnd"/>
    </w:p>
    <w:p w:rsidR="001607FD" w:rsidRDefault="001607FD">
      <w:pPr>
        <w:pStyle w:val="ConsPlusNormal"/>
        <w:spacing w:before="240"/>
        <w:ind w:firstLine="540"/>
        <w:jc w:val="both"/>
      </w:pPr>
      <w:r>
        <w:t>Планировка и экспликация Объекта являются неотъемлемой частью настоящего договора;</w:t>
      </w:r>
    </w:p>
    <w:p w:rsidR="001607FD" w:rsidRDefault="001607FD">
      <w:pPr>
        <w:pStyle w:val="ConsPlusNormal"/>
        <w:spacing w:before="240"/>
        <w:ind w:firstLine="540"/>
        <w:jc w:val="both"/>
      </w:pPr>
      <w:r>
        <w:t xml:space="preserve">1.2.2. движимое муниципальное имущество, указанное в </w:t>
      </w:r>
      <w:hyperlink w:anchor="P1484" w:history="1">
        <w:r>
          <w:rPr>
            <w:color w:val="0000FF"/>
          </w:rPr>
          <w:t>приложении</w:t>
        </w:r>
      </w:hyperlink>
      <w:r>
        <w:t xml:space="preserve"> к настоящему договору.</w:t>
      </w:r>
    </w:p>
    <w:p w:rsidR="001607FD" w:rsidRDefault="001607FD">
      <w:pPr>
        <w:pStyle w:val="ConsPlusNormal"/>
        <w:spacing w:before="240"/>
        <w:ind w:firstLine="540"/>
        <w:jc w:val="both"/>
      </w:pPr>
      <w:bookmarkStart w:id="49" w:name="P1416"/>
      <w:bookmarkEnd w:id="49"/>
      <w:r>
        <w:t>1.3. Муниципальное имущество передается Ссудополучателю в целях развития общественной активности и работы с населением. Использование муниципального имущества в иных целях, в том числе для осуществления предпринимательской деятельности, запрещается.</w:t>
      </w:r>
    </w:p>
    <w:p w:rsidR="001607FD" w:rsidRDefault="001607FD">
      <w:pPr>
        <w:pStyle w:val="ConsPlusNormal"/>
        <w:spacing w:before="240"/>
        <w:ind w:firstLine="540"/>
        <w:jc w:val="both"/>
      </w:pPr>
      <w:r>
        <w:t xml:space="preserve">1.3.1. Объект предоставляется </w:t>
      </w:r>
      <w:proofErr w:type="gramStart"/>
      <w:r>
        <w:t>для</w:t>
      </w:r>
      <w:proofErr w:type="gramEnd"/>
      <w:r>
        <w:t xml:space="preserve"> _________________________.</w:t>
      </w:r>
    </w:p>
    <w:p w:rsidR="001607FD" w:rsidRDefault="001607FD">
      <w:pPr>
        <w:pStyle w:val="ConsPlusNormal"/>
        <w:spacing w:before="240"/>
        <w:ind w:firstLine="540"/>
        <w:jc w:val="both"/>
      </w:pPr>
      <w:r>
        <w:t xml:space="preserve">1.3.2. Движимое муниципальное имущество предоставляется </w:t>
      </w:r>
      <w:proofErr w:type="gramStart"/>
      <w:r>
        <w:t>для</w:t>
      </w:r>
      <w:proofErr w:type="gramEnd"/>
      <w:r>
        <w:t xml:space="preserve"> _________________________.</w:t>
      </w:r>
    </w:p>
    <w:p w:rsidR="001607FD" w:rsidRDefault="001607FD">
      <w:pPr>
        <w:pStyle w:val="ConsPlusNormal"/>
        <w:ind w:firstLine="540"/>
        <w:jc w:val="both"/>
      </w:pPr>
    </w:p>
    <w:p w:rsidR="001607FD" w:rsidRDefault="001607FD">
      <w:pPr>
        <w:pStyle w:val="ConsPlusNormal"/>
        <w:ind w:firstLine="540"/>
        <w:jc w:val="both"/>
        <w:outlineLvl w:val="4"/>
      </w:pPr>
      <w:r>
        <w:t>II. Сроки, порядок передачи муниципального имущества</w:t>
      </w:r>
    </w:p>
    <w:p w:rsidR="001607FD" w:rsidRDefault="001607FD">
      <w:pPr>
        <w:pStyle w:val="ConsPlusNormal"/>
        <w:ind w:firstLine="540"/>
        <w:jc w:val="both"/>
      </w:pPr>
    </w:p>
    <w:p w:rsidR="001607FD" w:rsidRDefault="001607FD">
      <w:pPr>
        <w:pStyle w:val="ConsPlusNormal"/>
        <w:ind w:firstLine="540"/>
        <w:jc w:val="both"/>
      </w:pPr>
      <w:r>
        <w:t xml:space="preserve">2.1. Настоящий договор считается заключенным </w:t>
      </w:r>
      <w:proofErr w:type="gramStart"/>
      <w:r>
        <w:t>с даты подписания</w:t>
      </w:r>
      <w:proofErr w:type="gramEnd"/>
      <w:r>
        <w:t xml:space="preserve"> Сторонами.</w:t>
      </w:r>
    </w:p>
    <w:p w:rsidR="001607FD" w:rsidRDefault="001607FD">
      <w:pPr>
        <w:pStyle w:val="ConsPlusNormal"/>
        <w:spacing w:before="240"/>
        <w:ind w:firstLine="540"/>
        <w:jc w:val="both"/>
      </w:pPr>
      <w:bookmarkStart w:id="50" w:name="P1423"/>
      <w:bookmarkEnd w:id="50"/>
      <w:r>
        <w:t xml:space="preserve">2.2. Срок безвозмездного пользования муниципальным имуществом - </w:t>
      </w:r>
      <w:proofErr w:type="gramStart"/>
      <w:r>
        <w:t>с</w:t>
      </w:r>
      <w:proofErr w:type="gramEnd"/>
      <w:r>
        <w:t xml:space="preserve"> "__" __________ по "__" __________.</w:t>
      </w:r>
    </w:p>
    <w:p w:rsidR="001607FD" w:rsidRDefault="001607FD">
      <w:pPr>
        <w:pStyle w:val="ConsPlusNormal"/>
        <w:spacing w:before="240"/>
        <w:ind w:firstLine="540"/>
        <w:jc w:val="both"/>
      </w:pPr>
      <w:r>
        <w:t xml:space="preserve">2.3. Передача муниципального имущества оформляется актом приема-передачи. Муниципальное имущество считается переданным </w:t>
      </w:r>
      <w:proofErr w:type="gramStart"/>
      <w:r>
        <w:t>с даты подписания</w:t>
      </w:r>
      <w:proofErr w:type="gramEnd"/>
      <w:r>
        <w:t xml:space="preserve"> Сторонами акта приема-передачи.</w:t>
      </w:r>
    </w:p>
    <w:p w:rsidR="001607FD" w:rsidRDefault="001607FD">
      <w:pPr>
        <w:pStyle w:val="ConsPlusNormal"/>
        <w:ind w:firstLine="540"/>
        <w:jc w:val="both"/>
      </w:pPr>
    </w:p>
    <w:p w:rsidR="001607FD" w:rsidRDefault="001607FD">
      <w:pPr>
        <w:pStyle w:val="ConsPlusNormal"/>
        <w:ind w:firstLine="540"/>
        <w:jc w:val="both"/>
        <w:outlineLvl w:val="4"/>
      </w:pPr>
      <w:r>
        <w:t>III. Обязанности Сторон</w:t>
      </w:r>
    </w:p>
    <w:p w:rsidR="001607FD" w:rsidRDefault="001607FD">
      <w:pPr>
        <w:pStyle w:val="ConsPlusNormal"/>
        <w:ind w:firstLine="540"/>
        <w:jc w:val="both"/>
      </w:pPr>
    </w:p>
    <w:p w:rsidR="001607FD" w:rsidRDefault="001607FD">
      <w:pPr>
        <w:pStyle w:val="ConsPlusNormal"/>
        <w:ind w:firstLine="540"/>
        <w:jc w:val="both"/>
      </w:pPr>
      <w:r>
        <w:t>3.1. Ссудодатель обязан:</w:t>
      </w:r>
    </w:p>
    <w:p w:rsidR="001607FD" w:rsidRDefault="001607FD">
      <w:pPr>
        <w:pStyle w:val="ConsPlusNormal"/>
        <w:spacing w:before="240"/>
        <w:ind w:firstLine="540"/>
        <w:jc w:val="both"/>
      </w:pPr>
      <w:r>
        <w:lastRenderedPageBreak/>
        <w:t>3.1.1. зарегистрировать и направить экземпляр настоящего договора Ссудополучателю;</w:t>
      </w:r>
    </w:p>
    <w:p w:rsidR="001607FD" w:rsidRDefault="001607FD">
      <w:pPr>
        <w:pStyle w:val="ConsPlusNormal"/>
        <w:spacing w:before="240"/>
        <w:ind w:firstLine="540"/>
        <w:jc w:val="both"/>
      </w:pPr>
      <w:r>
        <w:t xml:space="preserve">3.1.2. передать Ссудополучателю муниципальное имущество, указанное в </w:t>
      </w:r>
      <w:hyperlink w:anchor="P1412" w:history="1">
        <w:r>
          <w:rPr>
            <w:color w:val="0000FF"/>
          </w:rPr>
          <w:t>пункте 1.2</w:t>
        </w:r>
      </w:hyperlink>
      <w:r>
        <w:t xml:space="preserve"> настоящего договора, по акту приема-передачи на срок, указанный в </w:t>
      </w:r>
      <w:hyperlink w:anchor="P1423" w:history="1">
        <w:r>
          <w:rPr>
            <w:color w:val="0000FF"/>
          </w:rPr>
          <w:t>пункте 2.2</w:t>
        </w:r>
      </w:hyperlink>
      <w:r>
        <w:t xml:space="preserve"> настоящего договора, в надлежащем состоянии для использования по назначению;</w:t>
      </w:r>
    </w:p>
    <w:p w:rsidR="001607FD" w:rsidRDefault="001607FD">
      <w:pPr>
        <w:pStyle w:val="ConsPlusNormal"/>
        <w:spacing w:before="240"/>
        <w:ind w:firstLine="540"/>
        <w:jc w:val="both"/>
      </w:pPr>
      <w:r>
        <w:t xml:space="preserve">3.1.3. обеспечить беспрепятственный доступ к Объекту в течение срока, указанного в </w:t>
      </w:r>
      <w:hyperlink w:anchor="P1423" w:history="1">
        <w:r>
          <w:rPr>
            <w:color w:val="0000FF"/>
          </w:rPr>
          <w:t>пункте 2.2</w:t>
        </w:r>
      </w:hyperlink>
      <w:r>
        <w:t xml:space="preserve"> настоящего договора.</w:t>
      </w:r>
    </w:p>
    <w:p w:rsidR="001607FD" w:rsidRDefault="001607FD">
      <w:pPr>
        <w:pStyle w:val="ConsPlusNormal"/>
        <w:spacing w:before="240"/>
        <w:ind w:firstLine="540"/>
        <w:jc w:val="both"/>
      </w:pPr>
      <w:r>
        <w:t>3.2. Ссудополучатель обязан:</w:t>
      </w:r>
    </w:p>
    <w:p w:rsidR="001607FD" w:rsidRDefault="001607FD">
      <w:pPr>
        <w:pStyle w:val="ConsPlusNormal"/>
        <w:spacing w:before="240"/>
        <w:ind w:firstLine="540"/>
        <w:jc w:val="both"/>
      </w:pPr>
      <w:r>
        <w:t xml:space="preserve">3.2.1. использовать Объект по назначению, указанному в </w:t>
      </w:r>
      <w:hyperlink w:anchor="P1416" w:history="1">
        <w:r>
          <w:rPr>
            <w:color w:val="0000FF"/>
          </w:rPr>
          <w:t>пункте 1.3</w:t>
        </w:r>
      </w:hyperlink>
      <w:r>
        <w:t xml:space="preserve"> настоящего договора;</w:t>
      </w:r>
    </w:p>
    <w:p w:rsidR="001607FD" w:rsidRDefault="001607FD">
      <w:pPr>
        <w:pStyle w:val="ConsPlusNormal"/>
        <w:spacing w:before="240"/>
        <w:ind w:firstLine="540"/>
        <w:jc w:val="both"/>
      </w:pPr>
      <w:r>
        <w:t>3.2.2. обеспечить сохранность и эксплуатацию инженерных сетей, оборудования, коммуникаций, расположенных в Объекте, в соответствии с установленными техническими требованиями;</w:t>
      </w:r>
    </w:p>
    <w:p w:rsidR="001607FD" w:rsidRDefault="001607FD">
      <w:pPr>
        <w:pStyle w:val="ConsPlusNormal"/>
        <w:spacing w:before="240"/>
        <w:ind w:firstLine="540"/>
        <w:jc w:val="both"/>
      </w:pPr>
      <w:r>
        <w:t>3.2.3. обеспечить бережное отношение и сохранность переданного движимого муниципального имущества, содержание его в надлежащем состоянии;</w:t>
      </w:r>
    </w:p>
    <w:p w:rsidR="001607FD" w:rsidRDefault="001607FD">
      <w:pPr>
        <w:pStyle w:val="ConsPlusNormal"/>
        <w:spacing w:before="240"/>
        <w:ind w:firstLine="540"/>
        <w:jc w:val="both"/>
      </w:pPr>
      <w:r>
        <w:t>3.2.4. вернуть Ссудодателю муниципальное имущество, переданное в безвозмездное пользование, по акту приема-передачи. Объект должен быть возвращен в надлежащем состоянии, пригодном для его дальнейшей эксплуатации. Движимое муниципальное имущество должно быть возвращено в состоянии, не худшем, чем оно было передано Ссудополучателю, с учетом нормативного износа.</w:t>
      </w:r>
    </w:p>
    <w:p w:rsidR="001607FD" w:rsidRDefault="001607FD">
      <w:pPr>
        <w:pStyle w:val="ConsPlusNormal"/>
        <w:spacing w:before="240"/>
        <w:ind w:firstLine="540"/>
        <w:jc w:val="both"/>
      </w:pPr>
      <w:r>
        <w:t>В случае невозврата движимого муниципального имущества Ссудополучатель в связи с его утерей, кражей должен возместить ущерб путем перечисления на расчетный счет Ссудодателя суммы в размере его балансовой стоимости.</w:t>
      </w:r>
    </w:p>
    <w:p w:rsidR="001607FD" w:rsidRDefault="001607FD">
      <w:pPr>
        <w:pStyle w:val="ConsPlusNormal"/>
        <w:ind w:firstLine="540"/>
        <w:jc w:val="both"/>
      </w:pPr>
    </w:p>
    <w:p w:rsidR="001607FD" w:rsidRDefault="001607FD">
      <w:pPr>
        <w:pStyle w:val="ConsPlusNormal"/>
        <w:ind w:firstLine="540"/>
        <w:jc w:val="both"/>
        <w:outlineLvl w:val="4"/>
      </w:pPr>
      <w:r>
        <w:t>IV. Порядок пользования и содержания Объекта</w:t>
      </w:r>
    </w:p>
    <w:p w:rsidR="001607FD" w:rsidRDefault="001607FD">
      <w:pPr>
        <w:pStyle w:val="ConsPlusNormal"/>
        <w:ind w:firstLine="540"/>
        <w:jc w:val="both"/>
      </w:pPr>
    </w:p>
    <w:p w:rsidR="001607FD" w:rsidRDefault="001607FD">
      <w:pPr>
        <w:pStyle w:val="ConsPlusNormal"/>
        <w:ind w:firstLine="540"/>
        <w:jc w:val="both"/>
      </w:pPr>
      <w:r>
        <w:t xml:space="preserve">4.1. В целях </w:t>
      </w:r>
      <w:proofErr w:type="gramStart"/>
      <w:r>
        <w:t>контроля за</w:t>
      </w:r>
      <w:proofErr w:type="gramEnd"/>
      <w:r>
        <w:t xml:space="preserve"> соблюдением условий настоящего договора Ссудополучатель обязан обеспечить представителю Ссудодателя доступ в Объект.</w:t>
      </w:r>
    </w:p>
    <w:p w:rsidR="001607FD" w:rsidRDefault="001607FD">
      <w:pPr>
        <w:pStyle w:val="ConsPlusNormal"/>
        <w:spacing w:before="240"/>
        <w:ind w:firstLine="540"/>
        <w:jc w:val="both"/>
      </w:pPr>
      <w:r>
        <w:t>4.2. Ссудополучатель не вправе каким-либо образом распоряжаться муниципальным имуществом, переданным в безвозмездное пользование, в том числе отчуждать его, передавать во владение или пользование третьим лицам, совершать иные действия, влекущие возможность утраты муниципального имущества его собственником.</w:t>
      </w:r>
    </w:p>
    <w:p w:rsidR="001607FD" w:rsidRDefault="001607FD">
      <w:pPr>
        <w:pStyle w:val="ConsPlusNormal"/>
        <w:ind w:firstLine="540"/>
        <w:jc w:val="both"/>
      </w:pPr>
    </w:p>
    <w:p w:rsidR="001607FD" w:rsidRDefault="001607FD">
      <w:pPr>
        <w:pStyle w:val="ConsPlusNormal"/>
        <w:ind w:firstLine="540"/>
        <w:jc w:val="both"/>
        <w:outlineLvl w:val="4"/>
      </w:pPr>
      <w:r>
        <w:t>V. Ответственность Сторон</w:t>
      </w:r>
    </w:p>
    <w:p w:rsidR="001607FD" w:rsidRDefault="001607FD">
      <w:pPr>
        <w:pStyle w:val="ConsPlusNormal"/>
        <w:ind w:firstLine="540"/>
        <w:jc w:val="both"/>
      </w:pPr>
    </w:p>
    <w:p w:rsidR="001607FD" w:rsidRDefault="001607FD">
      <w:pPr>
        <w:pStyle w:val="ConsPlusNormal"/>
        <w:ind w:firstLine="540"/>
        <w:jc w:val="both"/>
      </w:pPr>
      <w:r>
        <w:t xml:space="preserve">5.1. </w:t>
      </w:r>
      <w:proofErr w:type="gramStart"/>
      <w:r>
        <w:t>Ссудополучатель несет ответственность за нарушение правил пожарной безопасности, правил эксплуатации электроустановок, правил и норм технической эксплуатации имущества и так далее, в случае нанесения Ссудодателю ущерба от нарушения Ссудополучателем указанных правил Ссудополучатель обязан возместить Ссудодателю или третьим лицам причиненный ущерб в полном объеме на основании данных оценки ущерба, подготовленной независимой лицензированной организацией.</w:t>
      </w:r>
      <w:proofErr w:type="gramEnd"/>
    </w:p>
    <w:p w:rsidR="001607FD" w:rsidRDefault="001607FD">
      <w:pPr>
        <w:pStyle w:val="ConsPlusNormal"/>
        <w:ind w:firstLine="540"/>
        <w:jc w:val="both"/>
      </w:pPr>
    </w:p>
    <w:p w:rsidR="001607FD" w:rsidRDefault="001607FD">
      <w:pPr>
        <w:pStyle w:val="ConsPlusNormal"/>
        <w:ind w:firstLine="540"/>
        <w:jc w:val="both"/>
        <w:outlineLvl w:val="4"/>
      </w:pPr>
      <w:r>
        <w:t>VI. Вступление в силу, изменение и прекращение договора</w:t>
      </w:r>
    </w:p>
    <w:p w:rsidR="001607FD" w:rsidRDefault="001607FD">
      <w:pPr>
        <w:pStyle w:val="ConsPlusNormal"/>
        <w:ind w:firstLine="540"/>
        <w:jc w:val="both"/>
      </w:pPr>
    </w:p>
    <w:p w:rsidR="001607FD" w:rsidRDefault="001607FD">
      <w:pPr>
        <w:pStyle w:val="ConsPlusNormal"/>
        <w:ind w:firstLine="540"/>
        <w:jc w:val="both"/>
      </w:pPr>
      <w:r>
        <w:lastRenderedPageBreak/>
        <w:t xml:space="preserve">6.1. Настоящий договор вступает в силу </w:t>
      </w:r>
      <w:proofErr w:type="gramStart"/>
      <w:r>
        <w:t>с даты подписания</w:t>
      </w:r>
      <w:proofErr w:type="gramEnd"/>
      <w:r>
        <w:t xml:space="preserve"> Сторонами.</w:t>
      </w:r>
    </w:p>
    <w:p w:rsidR="001607FD" w:rsidRDefault="001607FD">
      <w:pPr>
        <w:pStyle w:val="ConsPlusNormal"/>
        <w:spacing w:before="240"/>
        <w:ind w:firstLine="540"/>
        <w:jc w:val="both"/>
      </w:pPr>
      <w:r>
        <w:t>6.2. Все изменения и дополнения к настоящему договору действительны, если они совершены в письменной форме и подписаны уполномоченными на то представителями Сторон.</w:t>
      </w:r>
    </w:p>
    <w:p w:rsidR="001607FD" w:rsidRDefault="001607FD">
      <w:pPr>
        <w:pStyle w:val="ConsPlusNormal"/>
        <w:ind w:firstLine="540"/>
        <w:jc w:val="both"/>
      </w:pPr>
    </w:p>
    <w:p w:rsidR="001607FD" w:rsidRDefault="001607FD">
      <w:pPr>
        <w:pStyle w:val="ConsPlusNormal"/>
        <w:ind w:firstLine="540"/>
        <w:jc w:val="both"/>
        <w:outlineLvl w:val="4"/>
      </w:pPr>
      <w:r>
        <w:t>VII. Порядок урегулирования споров</w:t>
      </w:r>
    </w:p>
    <w:p w:rsidR="001607FD" w:rsidRDefault="001607FD">
      <w:pPr>
        <w:pStyle w:val="ConsPlusNormal"/>
        <w:ind w:firstLine="540"/>
        <w:jc w:val="both"/>
      </w:pPr>
    </w:p>
    <w:p w:rsidR="001607FD" w:rsidRDefault="001607FD">
      <w:pPr>
        <w:pStyle w:val="ConsPlusNormal"/>
        <w:ind w:firstLine="540"/>
        <w:jc w:val="both"/>
      </w:pPr>
      <w:r>
        <w:t xml:space="preserve">В случае возникновения споров и разногласий Стороны принимают меры к их урегулированию в претензионном порядке. В случае </w:t>
      </w:r>
      <w:proofErr w:type="spellStart"/>
      <w:r>
        <w:t>неурегулирования</w:t>
      </w:r>
      <w:proofErr w:type="spellEnd"/>
      <w:r>
        <w:t xml:space="preserve"> Сторонами спора в досудебном порядке иск передается в Арбитражный суд.</w:t>
      </w:r>
    </w:p>
    <w:p w:rsidR="001607FD" w:rsidRDefault="001607FD">
      <w:pPr>
        <w:pStyle w:val="ConsPlusNormal"/>
        <w:ind w:firstLine="540"/>
        <w:jc w:val="both"/>
      </w:pPr>
    </w:p>
    <w:p w:rsidR="001607FD" w:rsidRDefault="001607FD">
      <w:pPr>
        <w:pStyle w:val="ConsPlusNormal"/>
        <w:ind w:firstLine="540"/>
        <w:jc w:val="both"/>
        <w:outlineLvl w:val="4"/>
      </w:pPr>
      <w:r>
        <w:t>VIII. Прочие условия</w:t>
      </w:r>
    </w:p>
    <w:p w:rsidR="001607FD" w:rsidRDefault="001607FD">
      <w:pPr>
        <w:pStyle w:val="ConsPlusNormal"/>
        <w:ind w:firstLine="540"/>
        <w:jc w:val="both"/>
      </w:pPr>
    </w:p>
    <w:p w:rsidR="001607FD" w:rsidRDefault="001607FD">
      <w:pPr>
        <w:pStyle w:val="ConsPlusNormal"/>
        <w:ind w:firstLine="540"/>
        <w:jc w:val="both"/>
      </w:pPr>
      <w:r>
        <w:t>8.1. Обо всех изменениях в адресах и реквизитах Стороны должны немедленно информировать друг друга.</w:t>
      </w:r>
    </w:p>
    <w:p w:rsidR="001607FD" w:rsidRDefault="001607FD">
      <w:pPr>
        <w:pStyle w:val="ConsPlusNormal"/>
        <w:spacing w:before="240"/>
        <w:ind w:firstLine="540"/>
        <w:jc w:val="both"/>
      </w:pPr>
      <w:r>
        <w:t>8.2. Ссудополучатель не имеет права передавать свои права и обязанности, вытекающие из настоящего договора, третьим лицам.</w:t>
      </w:r>
    </w:p>
    <w:p w:rsidR="001607FD" w:rsidRDefault="001607FD">
      <w:pPr>
        <w:pStyle w:val="ConsPlusNormal"/>
        <w:spacing w:before="240"/>
        <w:ind w:firstLine="540"/>
        <w:jc w:val="both"/>
      </w:pPr>
      <w:r>
        <w:t>8.3. Настоящий договор составлен в 2 экземплярах, имеющих равную юридическую силу. Один хранится у Ссудодателя, второй - у Ссудополучателя.</w:t>
      </w:r>
    </w:p>
    <w:p w:rsidR="001607FD" w:rsidRDefault="001607FD">
      <w:pPr>
        <w:pStyle w:val="ConsPlusNormal"/>
        <w:spacing w:before="240"/>
        <w:ind w:firstLine="540"/>
        <w:jc w:val="both"/>
      </w:pPr>
      <w:r>
        <w:t>8.4. К настоящему договору прилагаются и являются его неотъемлемой частью</w:t>
      </w:r>
    </w:p>
    <w:p w:rsidR="001607FD" w:rsidRDefault="001607FD">
      <w:pPr>
        <w:pStyle w:val="ConsPlusNormal"/>
        <w:spacing w:before="240"/>
        <w:ind w:firstLine="540"/>
        <w:jc w:val="both"/>
      </w:pPr>
      <w:r>
        <w:t>___________________________________________________________</w:t>
      </w:r>
    </w:p>
    <w:p w:rsidR="001607FD" w:rsidRDefault="001607FD">
      <w:pPr>
        <w:pStyle w:val="ConsPlusNormal"/>
        <w:spacing w:before="240"/>
        <w:ind w:firstLine="540"/>
        <w:jc w:val="both"/>
      </w:pPr>
      <w:r>
        <w:t>___________________________________________________________.</w:t>
      </w:r>
    </w:p>
    <w:p w:rsidR="001607FD" w:rsidRDefault="001607FD">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6"/>
      </w:tblGrid>
      <w:tr w:rsidR="001607FD">
        <w:tc>
          <w:tcPr>
            <w:tcW w:w="4535" w:type="dxa"/>
            <w:tcBorders>
              <w:top w:val="nil"/>
              <w:left w:val="nil"/>
              <w:bottom w:val="nil"/>
              <w:right w:val="nil"/>
            </w:tcBorders>
          </w:tcPr>
          <w:p w:rsidR="001607FD" w:rsidRDefault="001607FD">
            <w:pPr>
              <w:pStyle w:val="ConsPlusNormal"/>
              <w:jc w:val="both"/>
            </w:pPr>
            <w:r>
              <w:t>Ссудодатель:</w:t>
            </w:r>
          </w:p>
          <w:p w:rsidR="001607FD" w:rsidRDefault="001607FD">
            <w:pPr>
              <w:pStyle w:val="ConsPlusNormal"/>
              <w:jc w:val="both"/>
            </w:pPr>
            <w:r>
              <w:t>____________________________</w:t>
            </w:r>
          </w:p>
        </w:tc>
        <w:tc>
          <w:tcPr>
            <w:tcW w:w="4536" w:type="dxa"/>
            <w:tcBorders>
              <w:top w:val="nil"/>
              <w:left w:val="nil"/>
              <w:bottom w:val="nil"/>
              <w:right w:val="nil"/>
            </w:tcBorders>
          </w:tcPr>
          <w:p w:rsidR="001607FD" w:rsidRDefault="001607FD">
            <w:pPr>
              <w:pStyle w:val="ConsPlusNormal"/>
              <w:ind w:left="850"/>
              <w:jc w:val="both"/>
            </w:pPr>
            <w:r>
              <w:t>Ссудополучатель</w:t>
            </w:r>
          </w:p>
          <w:p w:rsidR="001607FD" w:rsidRDefault="001607FD">
            <w:pPr>
              <w:pStyle w:val="ConsPlusNormal"/>
              <w:jc w:val="both"/>
            </w:pPr>
            <w:r>
              <w:t>____________________________</w:t>
            </w:r>
          </w:p>
        </w:tc>
      </w:tr>
      <w:tr w:rsidR="001607FD">
        <w:tc>
          <w:tcPr>
            <w:tcW w:w="4535" w:type="dxa"/>
            <w:tcBorders>
              <w:top w:val="nil"/>
              <w:left w:val="nil"/>
              <w:bottom w:val="nil"/>
              <w:right w:val="nil"/>
            </w:tcBorders>
          </w:tcPr>
          <w:p w:rsidR="001607FD" w:rsidRDefault="001607FD">
            <w:pPr>
              <w:pStyle w:val="ConsPlusNormal"/>
              <w:jc w:val="both"/>
            </w:pPr>
            <w:r>
              <w:t>"__" __________ 20__ г.</w:t>
            </w:r>
          </w:p>
        </w:tc>
        <w:tc>
          <w:tcPr>
            <w:tcW w:w="4536" w:type="dxa"/>
            <w:tcBorders>
              <w:top w:val="nil"/>
              <w:left w:val="nil"/>
              <w:bottom w:val="nil"/>
              <w:right w:val="nil"/>
            </w:tcBorders>
          </w:tcPr>
          <w:p w:rsidR="001607FD" w:rsidRDefault="001607FD">
            <w:pPr>
              <w:pStyle w:val="ConsPlusNormal"/>
              <w:jc w:val="both"/>
            </w:pPr>
            <w:r>
              <w:t>"__" __________ 20__ г.</w:t>
            </w:r>
          </w:p>
        </w:tc>
      </w:tr>
    </w:tbl>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jc w:val="right"/>
        <w:outlineLvl w:val="4"/>
      </w:pPr>
      <w:r>
        <w:t>Приложение</w:t>
      </w:r>
    </w:p>
    <w:p w:rsidR="001607FD" w:rsidRDefault="001607FD">
      <w:pPr>
        <w:pStyle w:val="ConsPlusNormal"/>
        <w:jc w:val="right"/>
      </w:pPr>
      <w:r>
        <w:t>к договору о предоставлении</w:t>
      </w:r>
    </w:p>
    <w:p w:rsidR="001607FD" w:rsidRDefault="001607FD">
      <w:pPr>
        <w:pStyle w:val="ConsPlusNormal"/>
        <w:jc w:val="right"/>
      </w:pPr>
      <w:r>
        <w:t>помещения общественного (ресурсного)</w:t>
      </w:r>
    </w:p>
    <w:p w:rsidR="001607FD" w:rsidRDefault="001607FD">
      <w:pPr>
        <w:pStyle w:val="ConsPlusNormal"/>
        <w:jc w:val="right"/>
      </w:pPr>
      <w:r>
        <w:t>центра муниципального образования</w:t>
      </w:r>
    </w:p>
    <w:p w:rsidR="001607FD" w:rsidRDefault="001607FD">
      <w:pPr>
        <w:pStyle w:val="ConsPlusNormal"/>
        <w:jc w:val="right"/>
      </w:pPr>
      <w:r>
        <w:t>в безвозмездное пользование</w:t>
      </w:r>
    </w:p>
    <w:p w:rsidR="001607FD" w:rsidRDefault="001607FD">
      <w:pPr>
        <w:pStyle w:val="ConsPlusNormal"/>
        <w:jc w:val="right"/>
      </w:pPr>
      <w:r>
        <w:t>для проведения разовых мероприятий</w:t>
      </w:r>
    </w:p>
    <w:p w:rsidR="001607FD" w:rsidRDefault="001607FD">
      <w:pPr>
        <w:pStyle w:val="ConsPlusNormal"/>
        <w:ind w:firstLine="540"/>
        <w:jc w:val="both"/>
      </w:pPr>
    </w:p>
    <w:p w:rsidR="001607FD" w:rsidRDefault="001607FD">
      <w:pPr>
        <w:pStyle w:val="ConsPlusNormal"/>
        <w:jc w:val="center"/>
      </w:pPr>
      <w:bookmarkStart w:id="51" w:name="P1484"/>
      <w:bookmarkEnd w:id="51"/>
      <w:r>
        <w:t>АКТ</w:t>
      </w:r>
    </w:p>
    <w:p w:rsidR="001607FD" w:rsidRDefault="001607FD">
      <w:pPr>
        <w:pStyle w:val="ConsPlusNormal"/>
        <w:jc w:val="center"/>
      </w:pPr>
      <w:r>
        <w:t>приема-передачи муниципального имущества</w:t>
      </w:r>
    </w:p>
    <w:p w:rsidR="001607FD" w:rsidRDefault="001607FD">
      <w:pPr>
        <w:pStyle w:val="ConsPlusNormal"/>
        <w:ind w:firstLine="540"/>
        <w:jc w:val="both"/>
      </w:pPr>
    </w:p>
    <w:p w:rsidR="001607FD" w:rsidRDefault="001607FD">
      <w:pPr>
        <w:pStyle w:val="ConsPlusNormal"/>
        <w:ind w:firstLine="540"/>
        <w:jc w:val="both"/>
      </w:pPr>
      <w:r>
        <w:t>1. В безвозмездное пользование для проведения разовых мероприятий передается следующее недвижимое муниципальное имущество МО:</w:t>
      </w:r>
    </w:p>
    <w:p w:rsidR="001607FD" w:rsidRDefault="001607FD">
      <w:pPr>
        <w:pStyle w:val="ConsPlusNormal"/>
        <w:ind w:firstLine="540"/>
        <w:jc w:val="both"/>
      </w:pPr>
    </w:p>
    <w:p w:rsidR="001607FD" w:rsidRDefault="001607FD">
      <w:pPr>
        <w:pStyle w:val="ConsPlusNormal"/>
        <w:ind w:firstLine="540"/>
        <w:jc w:val="both"/>
      </w:pPr>
      <w:r>
        <w:t>2. В безвозмездное пользование для проведения разовых мероприятий передается следующее движимое муниципальное имущество муниципального образования:</w:t>
      </w:r>
    </w:p>
    <w:p w:rsidR="001607FD" w:rsidRDefault="001607FD">
      <w:pPr>
        <w:pStyle w:val="ConsPlusNormal"/>
        <w:spacing w:before="240"/>
        <w:ind w:firstLine="540"/>
        <w:jc w:val="both"/>
      </w:pPr>
      <w:r>
        <w:lastRenderedPageBreak/>
        <w:t>2.1. мебель:</w:t>
      </w:r>
    </w:p>
    <w:p w:rsidR="001607FD" w:rsidRDefault="001607FD">
      <w:pPr>
        <w:pStyle w:val="ConsPlusNormal"/>
        <w:spacing w:before="240"/>
        <w:ind w:firstLine="540"/>
        <w:jc w:val="both"/>
      </w:pPr>
      <w:r>
        <w:t>2.2. оборудование и организационная техника:</w:t>
      </w:r>
    </w:p>
    <w:p w:rsidR="001607FD" w:rsidRDefault="001607FD">
      <w:pPr>
        <w:pStyle w:val="ConsPlusNormal"/>
        <w:spacing w:before="240"/>
        <w:ind w:firstLine="540"/>
        <w:jc w:val="both"/>
      </w:pPr>
      <w:r>
        <w:t>2.3. иное:</w:t>
      </w: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jc w:val="right"/>
        <w:outlineLvl w:val="2"/>
      </w:pPr>
      <w:r>
        <w:t>Приложение 8</w:t>
      </w:r>
    </w:p>
    <w:p w:rsidR="001607FD" w:rsidRDefault="001607FD">
      <w:pPr>
        <w:pStyle w:val="ConsPlusNormal"/>
        <w:ind w:firstLine="540"/>
        <w:jc w:val="both"/>
      </w:pPr>
    </w:p>
    <w:p w:rsidR="001607FD" w:rsidRDefault="001607FD">
      <w:pPr>
        <w:pStyle w:val="ConsPlusTitle"/>
        <w:jc w:val="center"/>
      </w:pPr>
      <w:bookmarkStart w:id="52" w:name="P1500"/>
      <w:bookmarkEnd w:id="52"/>
      <w:r>
        <w:t>МЕТОДИЧЕСКИЕ РЕКОМЕНДАЦИИ</w:t>
      </w:r>
    </w:p>
    <w:p w:rsidR="001607FD" w:rsidRDefault="001607FD">
      <w:pPr>
        <w:pStyle w:val="ConsPlusTitle"/>
        <w:jc w:val="center"/>
      </w:pPr>
      <w:r>
        <w:t>ДЛЯ ОРГАНОВ МЕСТНОГО САМОУПРАВЛЕНИЯ МУНИЦИПАЛЬНЫХ</w:t>
      </w:r>
    </w:p>
    <w:p w:rsidR="001607FD" w:rsidRDefault="001607FD">
      <w:pPr>
        <w:pStyle w:val="ConsPlusTitle"/>
        <w:jc w:val="center"/>
      </w:pPr>
      <w:r>
        <w:t>ОБРАЗОВАНИЙ ХАНТЫ-МАНСИЙСКОГО АВТОНОМНОГО ОКРУГА - ЮГРЫ</w:t>
      </w:r>
    </w:p>
    <w:p w:rsidR="001607FD" w:rsidRDefault="001607FD">
      <w:pPr>
        <w:pStyle w:val="ConsPlusTitle"/>
        <w:jc w:val="center"/>
      </w:pPr>
      <w:r>
        <w:t xml:space="preserve">ПО ОБЕСПЕЧЕНИЮ ДОСТУПА </w:t>
      </w:r>
      <w:proofErr w:type="gramStart"/>
      <w:r>
        <w:t>НЕГОСУДАРСТВЕННЫХ</w:t>
      </w:r>
      <w:proofErr w:type="gramEnd"/>
      <w:r>
        <w:t xml:space="preserve"> (НЕМУНИЦИПАЛЬНЫХ)</w:t>
      </w:r>
    </w:p>
    <w:p w:rsidR="001607FD" w:rsidRDefault="001607FD">
      <w:pPr>
        <w:pStyle w:val="ConsPlusTitle"/>
        <w:jc w:val="center"/>
      </w:pPr>
      <w:r>
        <w:t>ОРГАНИЗАЦИЙ (КОММЕРЧЕСКИХ И НЕКОММЕРЧЕСКИХ), В ТОМ ЧИСЛЕ</w:t>
      </w:r>
    </w:p>
    <w:p w:rsidR="001607FD" w:rsidRDefault="001607FD">
      <w:pPr>
        <w:pStyle w:val="ConsPlusTitle"/>
        <w:jc w:val="center"/>
      </w:pPr>
      <w:r>
        <w:t>СОЦИАЛЬНО ОРИЕНТИРОВАННЫХ НЕКОММЕРЧЕСКИХ ОРГАНИЗАЦИЙ</w:t>
      </w:r>
    </w:p>
    <w:p w:rsidR="001607FD" w:rsidRDefault="001607FD">
      <w:pPr>
        <w:pStyle w:val="ConsPlusTitle"/>
        <w:jc w:val="center"/>
      </w:pPr>
      <w:r>
        <w:t>К ПРЕДОСТАВЛЕНИЮ УСЛУГ В СОЦИАЛЬНОЙ СФЕРЕ</w:t>
      </w:r>
    </w:p>
    <w:p w:rsidR="001607FD" w:rsidRDefault="001607FD">
      <w:pPr>
        <w:pStyle w:val="ConsPlusNormal"/>
        <w:ind w:firstLine="540"/>
        <w:jc w:val="both"/>
      </w:pPr>
    </w:p>
    <w:p w:rsidR="001607FD" w:rsidRDefault="001607FD">
      <w:pPr>
        <w:pStyle w:val="ConsPlusNormal"/>
        <w:ind w:firstLine="540"/>
        <w:jc w:val="both"/>
      </w:pPr>
      <w:proofErr w:type="gramStart"/>
      <w:r>
        <w:t>Настоящие методические рекомендации подготовлены в целях повышения качества и доступности услуг в социальной сфере через расширение участия негосударственных (немуниципальных) организаций (коммерческих и некоммерческих), в том числе социально ориентированных некоммерческих организаций (далее - СОНКО) в предоставлении гражданам услуг в социальной сфере, поддержки по различным аспектам деятельности, позволяющие им создавать примеры результативного участия в модернизации социальной сферы.</w:t>
      </w:r>
      <w:proofErr w:type="gramEnd"/>
    </w:p>
    <w:p w:rsidR="001607FD" w:rsidRDefault="001607FD">
      <w:pPr>
        <w:pStyle w:val="ConsPlusNormal"/>
        <w:spacing w:before="240"/>
        <w:ind w:firstLine="540"/>
        <w:jc w:val="both"/>
      </w:pPr>
      <w:r>
        <w:t>Ханты-Мансийский автономный округ - Югра определен Минэкономразвития РФ "пилотной площадкой" по реализации "дорожной карты" Российской Федерации по поддержке доступа негосударственных организаций к предоставлению услуг в социальной сфере &lt;13&gt;.</w:t>
      </w:r>
    </w:p>
    <w:p w:rsidR="001607FD" w:rsidRDefault="001607FD">
      <w:pPr>
        <w:pStyle w:val="ConsPlusNormal"/>
        <w:spacing w:before="240"/>
        <w:ind w:firstLine="540"/>
        <w:jc w:val="both"/>
      </w:pPr>
      <w:r>
        <w:t>--------------------------------</w:t>
      </w:r>
    </w:p>
    <w:p w:rsidR="001607FD" w:rsidRDefault="001607FD">
      <w:pPr>
        <w:pStyle w:val="ConsPlusNormal"/>
        <w:spacing w:before="240"/>
        <w:ind w:firstLine="540"/>
        <w:jc w:val="both"/>
      </w:pPr>
      <w:r>
        <w:t xml:space="preserve">&lt;13&gt; </w:t>
      </w:r>
      <w:hyperlink r:id="rId62" w:history="1">
        <w:r>
          <w:rPr>
            <w:color w:val="0000FF"/>
          </w:rPr>
          <w:t>Распоряжение</w:t>
        </w:r>
      </w:hyperlink>
      <w:r>
        <w:t xml:space="preserve"> Правительства Российской Федерации от 8 июня 2016 года N 1144-р "Об утверждении плана мероприятий ("дорожной карты") "Поддержка доступа негосударственных организаций к предоставлению услуг в социальной сфере";</w:t>
      </w:r>
    </w:p>
    <w:p w:rsidR="001607FD" w:rsidRDefault="001607FD">
      <w:pPr>
        <w:pStyle w:val="ConsPlusNormal"/>
        <w:ind w:firstLine="540"/>
        <w:jc w:val="both"/>
      </w:pPr>
    </w:p>
    <w:p w:rsidR="001607FD" w:rsidRDefault="001607FD">
      <w:pPr>
        <w:pStyle w:val="ConsPlusNormal"/>
        <w:ind w:firstLine="540"/>
        <w:jc w:val="both"/>
      </w:pPr>
      <w:r>
        <w:t>На уровне субъекта сформирована комплексная система, обеспечивающая доступ негосударственных организаций, в том числе СОНКО, к предоставлению услуг в социальной сфере.</w:t>
      </w:r>
    </w:p>
    <w:p w:rsidR="001607FD" w:rsidRDefault="001607FD">
      <w:pPr>
        <w:pStyle w:val="ConsPlusNormal"/>
        <w:spacing w:before="240"/>
        <w:ind w:firstLine="540"/>
        <w:jc w:val="both"/>
      </w:pPr>
      <w:proofErr w:type="gramStart"/>
      <w:r>
        <w:t>В Югре утвержден и реализуется план мероприятий ("дорожная карта") по поддержке доступа негосударственных организаций (коммерческих, некоммерческих) к предоставлению услуг в социальной сфере в Ханты-Мансийском автономном округе - Югре на период 2016 - 2020 годы &lt;14&gt; (далее - "дорожная карта" Югры), направленный на повышение качества и доступности услуг в социальной сфере через расширение участия негосударственных организаций в оказании услуг гражданам.</w:t>
      </w:r>
      <w:proofErr w:type="gramEnd"/>
    </w:p>
    <w:p w:rsidR="001607FD" w:rsidRDefault="001607FD">
      <w:pPr>
        <w:pStyle w:val="ConsPlusNormal"/>
        <w:spacing w:before="240"/>
        <w:ind w:firstLine="540"/>
        <w:jc w:val="both"/>
      </w:pPr>
      <w:r>
        <w:t>--------------------------------</w:t>
      </w:r>
    </w:p>
    <w:p w:rsidR="001607FD" w:rsidRDefault="001607FD">
      <w:pPr>
        <w:pStyle w:val="ConsPlusNormal"/>
        <w:spacing w:before="240"/>
        <w:ind w:firstLine="540"/>
        <w:jc w:val="both"/>
      </w:pPr>
      <w:r>
        <w:lastRenderedPageBreak/>
        <w:t>&lt;14&gt; Распоряжение Правительства Ханты-Мансийского автономного округа - Югры от 22 июля 2016 года N 394-рп.</w:t>
      </w:r>
    </w:p>
    <w:p w:rsidR="001607FD" w:rsidRDefault="001607FD">
      <w:pPr>
        <w:pStyle w:val="ConsPlusNormal"/>
        <w:ind w:firstLine="540"/>
        <w:jc w:val="both"/>
      </w:pPr>
    </w:p>
    <w:p w:rsidR="001607FD" w:rsidRDefault="001607FD">
      <w:pPr>
        <w:pStyle w:val="ConsPlusNormal"/>
        <w:ind w:firstLine="540"/>
        <w:jc w:val="both"/>
      </w:pPr>
      <w:r>
        <w:t>Определен координационный совещательный орган по реализации мер, направленных на обеспечение доступа негосударственных организаций (коммерческих, некоммерческих) к предоставлению услуг в социальной сфере - Комиссия по вопросам обеспечения устойчивого развития экономики социальной стабильности, мониторингу достижения целевых показателей социально-экономического развития автономного округа.</w:t>
      </w:r>
    </w:p>
    <w:p w:rsidR="001607FD" w:rsidRDefault="001607FD">
      <w:pPr>
        <w:pStyle w:val="ConsPlusNormal"/>
        <w:spacing w:before="240"/>
        <w:ind w:firstLine="540"/>
        <w:jc w:val="both"/>
      </w:pPr>
      <w:r>
        <w:t>Назначен координатор за взаимодействие исполнительных органов государственной власти автономного округа по поддержке доступа негосударственных организаций (коммерческих, некоммерческих) к предоставлению услуг в социальной сфере - директор Департамента экономического развития - заместитель Губернатора автономного округа.</w:t>
      </w:r>
    </w:p>
    <w:p w:rsidR="001607FD" w:rsidRDefault="001607FD">
      <w:pPr>
        <w:pStyle w:val="ConsPlusNormal"/>
        <w:spacing w:before="240"/>
        <w:ind w:firstLine="540"/>
        <w:jc w:val="both"/>
      </w:pPr>
      <w:r>
        <w:t>На базе автономного учреждения автономного округа "Центр "Открытый регион" организована работа ресурсного центра для некоммерческих организаций автономного округа, центр предоставляет информационные, образовательные, коммуникационные ресурсы, востребованные некоммерческими организациями при реализации общественно значимых проектов, создана и действует горячая линия для консультирования представителей социально ориентированных некоммерческих организаций. Также, информационная поддержка деятельности социально ориентированных некоммерческих организаций осуществляется путем обеспечения работы портала гражданского общества Югры "</w:t>
      </w:r>
      <w:proofErr w:type="spellStart"/>
      <w:r>
        <w:t>Югражданин</w:t>
      </w:r>
      <w:proofErr w:type="gramStart"/>
      <w:r>
        <w:t>.Р</w:t>
      </w:r>
      <w:proofErr w:type="gramEnd"/>
      <w:r>
        <w:t>Ф</w:t>
      </w:r>
      <w:proofErr w:type="spellEnd"/>
      <w:r>
        <w:t>".</w:t>
      </w:r>
    </w:p>
    <w:p w:rsidR="001607FD" w:rsidRDefault="001607FD">
      <w:pPr>
        <w:pStyle w:val="ConsPlusNormal"/>
        <w:spacing w:before="240"/>
        <w:ind w:firstLine="540"/>
        <w:jc w:val="both"/>
      </w:pPr>
      <w:r>
        <w:t>В целях популяризации деятельности социальных предпринимателей, поддержки успешных социальных практик, проведения обучающих мероприятий по развитию компетенций в области социального предпринимательства действует Центр инноваций социальной сферы.</w:t>
      </w:r>
    </w:p>
    <w:p w:rsidR="001607FD" w:rsidRDefault="001607FD">
      <w:pPr>
        <w:pStyle w:val="ConsPlusNormal"/>
        <w:spacing w:before="240"/>
        <w:ind w:firstLine="540"/>
        <w:jc w:val="both"/>
      </w:pPr>
      <w:r>
        <w:t>Основные проекты Центра инноваций социальной сферы:</w:t>
      </w:r>
    </w:p>
    <w:p w:rsidR="001607FD" w:rsidRDefault="001607FD">
      <w:pPr>
        <w:pStyle w:val="ConsPlusNormal"/>
        <w:spacing w:before="240"/>
        <w:ind w:firstLine="540"/>
        <w:jc w:val="both"/>
      </w:pPr>
      <w:r>
        <w:t xml:space="preserve">- школа социального предпринимательства - проект, позволяющий участникам всего за четыре месяца пройти путь обучения от социальной идеи </w:t>
      </w:r>
      <w:proofErr w:type="gramStart"/>
      <w:r>
        <w:t>до</w:t>
      </w:r>
      <w:proofErr w:type="gramEnd"/>
      <w:r>
        <w:t xml:space="preserve"> сформированного "под ключ" бизнес-проекта;</w:t>
      </w:r>
    </w:p>
    <w:p w:rsidR="001607FD" w:rsidRDefault="001607FD">
      <w:pPr>
        <w:pStyle w:val="ConsPlusNormal"/>
        <w:spacing w:before="240"/>
        <w:ind w:firstLine="540"/>
        <w:jc w:val="both"/>
      </w:pPr>
      <w:r>
        <w:t>- круглые столы по вопросам создания и реализации социальных проектов;</w:t>
      </w:r>
    </w:p>
    <w:p w:rsidR="001607FD" w:rsidRDefault="001607FD">
      <w:pPr>
        <w:pStyle w:val="ConsPlusNormal"/>
        <w:spacing w:before="240"/>
        <w:ind w:firstLine="540"/>
        <w:jc w:val="both"/>
      </w:pPr>
      <w:r>
        <w:t>- индивидуальное консультирование;</w:t>
      </w:r>
    </w:p>
    <w:p w:rsidR="001607FD" w:rsidRDefault="001607FD">
      <w:pPr>
        <w:pStyle w:val="ConsPlusNormal"/>
        <w:spacing w:before="240"/>
        <w:ind w:firstLine="540"/>
        <w:jc w:val="both"/>
      </w:pPr>
      <w:r>
        <w:t>- проведение социального форума и социального конструктора Югры;</w:t>
      </w:r>
    </w:p>
    <w:p w:rsidR="001607FD" w:rsidRDefault="001607FD">
      <w:pPr>
        <w:pStyle w:val="ConsPlusNormal"/>
        <w:spacing w:before="240"/>
        <w:ind w:firstLine="540"/>
        <w:jc w:val="both"/>
      </w:pPr>
      <w:r>
        <w:t>- обучающие курсы по развитию компетенций в области социального предпринимательства, которые предусматривают получение теоретических знаний в сфере социального предпринимательства; разработку, запуск социальных предпринимательских проектов; повышение качества существующих социальных предпринимательских проектов.</w:t>
      </w:r>
    </w:p>
    <w:p w:rsidR="001607FD" w:rsidRDefault="001607FD">
      <w:pPr>
        <w:pStyle w:val="ConsPlusNormal"/>
        <w:spacing w:before="240"/>
        <w:ind w:firstLine="540"/>
        <w:jc w:val="both"/>
      </w:pPr>
      <w:r>
        <w:t>Исполнительными органами государственной власти автономного округа:</w:t>
      </w:r>
    </w:p>
    <w:p w:rsidR="001607FD" w:rsidRDefault="001607FD">
      <w:pPr>
        <w:pStyle w:val="ConsPlusNormal"/>
        <w:spacing w:before="240"/>
        <w:ind w:firstLine="540"/>
        <w:jc w:val="both"/>
      </w:pPr>
      <w:r>
        <w:t>сформирован перечень услуг, передаваемых на исполнение негосударственным организациям в сферах: здравоохранение, образование, социальная поддержка жителей, культура, физическая культура и спорт;</w:t>
      </w:r>
    </w:p>
    <w:p w:rsidR="001607FD" w:rsidRDefault="001607FD">
      <w:pPr>
        <w:pStyle w:val="ConsPlusNormal"/>
        <w:spacing w:before="240"/>
        <w:ind w:firstLine="540"/>
        <w:jc w:val="both"/>
      </w:pPr>
      <w:r>
        <w:lastRenderedPageBreak/>
        <w:t>разработаны стандарты предоставления услуг, передаваемых на исполнение негосударственным организациям;</w:t>
      </w:r>
    </w:p>
    <w:p w:rsidR="001607FD" w:rsidRDefault="001607FD">
      <w:pPr>
        <w:pStyle w:val="ConsPlusNormal"/>
        <w:spacing w:before="240"/>
        <w:ind w:firstLine="540"/>
        <w:jc w:val="both"/>
      </w:pPr>
      <w:r>
        <w:t xml:space="preserve">разработаны порядки определения стоимости (тарифов) на услуги, передаваемые негосударственным организациям и </w:t>
      </w:r>
      <w:proofErr w:type="spellStart"/>
      <w:r>
        <w:t>подушевые</w:t>
      </w:r>
      <w:proofErr w:type="spellEnd"/>
      <w:r>
        <w:t xml:space="preserve"> нормативы финансирования социальных услуг;</w:t>
      </w:r>
    </w:p>
    <w:p w:rsidR="001607FD" w:rsidRDefault="001607FD">
      <w:pPr>
        <w:pStyle w:val="ConsPlusNormal"/>
        <w:spacing w:before="240"/>
        <w:ind w:firstLine="540"/>
        <w:jc w:val="both"/>
      </w:pPr>
      <w:r>
        <w:t>проведен анализ принятых нормативных правовых актов и правоприменительной практики на предмет наличия барьеров для участия негосударственных организаций, в том числе СОНКО в предоставлении услуг социальной сферы;</w:t>
      </w:r>
    </w:p>
    <w:p w:rsidR="001607FD" w:rsidRDefault="001607FD">
      <w:pPr>
        <w:pStyle w:val="ConsPlusNormal"/>
        <w:spacing w:before="240"/>
        <w:ind w:firstLine="540"/>
        <w:jc w:val="both"/>
      </w:pPr>
      <w:r>
        <w:t xml:space="preserve">формируются ведомственные и </w:t>
      </w:r>
      <w:proofErr w:type="gramStart"/>
      <w:r>
        <w:t>единый</w:t>
      </w:r>
      <w:proofErr w:type="gramEnd"/>
      <w:r>
        <w:t xml:space="preserve"> реестры поставщиков услуг в соответствующих сферах;</w:t>
      </w:r>
    </w:p>
    <w:p w:rsidR="001607FD" w:rsidRDefault="001607FD">
      <w:pPr>
        <w:pStyle w:val="ConsPlusNormal"/>
        <w:spacing w:before="240"/>
        <w:ind w:firstLine="540"/>
        <w:jc w:val="both"/>
      </w:pPr>
      <w:r>
        <w:t>на официальных сайтах исполнительных органов государственной власти автономного округа созданы и поддерживаются в актуальном состоянии разделы &lt;15&gt;, содержащие полный спектр информации о мерах поддержки негосударственных организаций, порядке их предоставления, предъявляемых требованиях к получателям и др.;</w:t>
      </w:r>
    </w:p>
    <w:p w:rsidR="001607FD" w:rsidRDefault="001607FD">
      <w:pPr>
        <w:pStyle w:val="ConsPlusNormal"/>
        <w:spacing w:before="240"/>
        <w:ind w:firstLine="540"/>
        <w:jc w:val="both"/>
      </w:pPr>
      <w:r>
        <w:t>--------------------------------</w:t>
      </w:r>
    </w:p>
    <w:p w:rsidR="001607FD" w:rsidRDefault="001607FD">
      <w:pPr>
        <w:pStyle w:val="ConsPlusNormal"/>
        <w:spacing w:before="240"/>
        <w:ind w:firstLine="540"/>
        <w:jc w:val="both"/>
      </w:pPr>
      <w:r>
        <w:t>&lt;15&gt; http://ucitizen.ru/resource/; https://myopenugra.ru/about/otkrytyy-region/; http://www.depcultura.admhmao.ru/nezavisimyy-sektor-v-sfere-kultury/; http://www.depsr.admhmao.ru/v-pomoshch-negosudarstvennym-postavshchikam-sotsialnykh-uslug-pravoe-menyu/; http://www.doinhmao.ru/sonko-socialno-orientirovannye-nekommercheskie-organizacii; http://www.dzhmao.admhmao.ru/v-pomoshch-negosudarstvennym-postavshchikam-uslug-v-sfere-zdravookhraneniya/; http://www.depsport.admhmao.ru/monitoring-razvitiya-sotsialno-orientirovannykh-nekommercheskikh-organizatsiy-na-rynke-uslug-fiziche/; http://www.depeconom.admhmao.ru/informatsiya-dlya-negosudarstvennykh-organizatsiy-v-tom-chisle-so-nko/.</w:t>
      </w:r>
    </w:p>
    <w:p w:rsidR="001607FD" w:rsidRDefault="001607FD">
      <w:pPr>
        <w:pStyle w:val="ConsPlusNormal"/>
        <w:ind w:firstLine="540"/>
        <w:jc w:val="both"/>
      </w:pPr>
    </w:p>
    <w:p w:rsidR="001607FD" w:rsidRDefault="001607FD">
      <w:pPr>
        <w:pStyle w:val="ConsPlusNormal"/>
        <w:ind w:firstLine="540"/>
        <w:jc w:val="both"/>
      </w:pPr>
      <w:r>
        <w:t>утверждены ведомственные планы мероприятий по обеспечению доступа негосударственных организаций, в том числе СОНКО, к предоставлению услуг в социальной сфере. Исполнительные органы государственной власти автономного округа, осуществляющие функции по реализации единой государственной политики и нормативному правовому регулированию в соответствующих сферах, оказывают методическую помощь органам местного самоуправления муниципальных образований.</w:t>
      </w:r>
    </w:p>
    <w:p w:rsidR="001607FD" w:rsidRDefault="001607FD">
      <w:pPr>
        <w:pStyle w:val="ConsPlusNormal"/>
        <w:spacing w:before="240"/>
        <w:ind w:firstLine="540"/>
        <w:jc w:val="both"/>
      </w:pPr>
      <w:r>
        <w:t>Государственные программы автономного округа дополнены мероприятиями по обеспечению поэтапного доступа негосударственных организаций (коммерческих, некоммерческих), в том числе СОНКО, осуществляющих деятельность в социальной сфере, к бюджетным средствам, выделяемым на предоставление услуг населению в социальной сфере.</w:t>
      </w:r>
    </w:p>
    <w:p w:rsidR="001607FD" w:rsidRDefault="001607FD">
      <w:pPr>
        <w:pStyle w:val="ConsPlusNormal"/>
        <w:spacing w:before="240"/>
        <w:ind w:firstLine="540"/>
        <w:jc w:val="both"/>
      </w:pPr>
      <w:r>
        <w:t>Социально ориентированным некоммерческим организациям оказывается имущественная, финансовая, налоговая, образовательная, информационно-консультационная поддержка, при этом меры поддержки актуализируются.</w:t>
      </w:r>
    </w:p>
    <w:p w:rsidR="001607FD" w:rsidRDefault="001607FD">
      <w:pPr>
        <w:pStyle w:val="ConsPlusNormal"/>
        <w:spacing w:before="240"/>
        <w:ind w:firstLine="540"/>
        <w:jc w:val="both"/>
      </w:pPr>
      <w:r>
        <w:t>В Югре сформирована и актуализируется система правовых актов, позволяющая обеспечить наиболее благоприятные условия развития СОНКО и их всестороннюю поддержку.</w:t>
      </w:r>
    </w:p>
    <w:p w:rsidR="001607FD" w:rsidRDefault="001607FD">
      <w:pPr>
        <w:pStyle w:val="ConsPlusNormal"/>
        <w:spacing w:before="240"/>
        <w:ind w:firstLine="540"/>
        <w:jc w:val="both"/>
      </w:pPr>
      <w:r>
        <w:lastRenderedPageBreak/>
        <w:t xml:space="preserve">Внесены изменения в Закон автономного округа от 16 декабря 2010 года N 229-оз "О поддержке региональных социально ориентированных некоммерческих организаций, осуществляющих деятельность </w:t>
      </w:r>
      <w:proofErr w:type="gramStart"/>
      <w:r>
        <w:t>в</w:t>
      </w:r>
      <w:proofErr w:type="gramEnd"/>
      <w:r>
        <w:t xml:space="preserve"> </w:t>
      </w:r>
      <w:proofErr w:type="gramStart"/>
      <w:r>
        <w:t>Ханты-Мансийском</w:t>
      </w:r>
      <w:proofErr w:type="gramEnd"/>
      <w:r>
        <w:t xml:space="preserve"> автономном округе - Югре":</w:t>
      </w:r>
    </w:p>
    <w:p w:rsidR="001607FD" w:rsidRDefault="001607FD">
      <w:pPr>
        <w:pStyle w:val="ConsPlusNormal"/>
        <w:spacing w:before="240"/>
        <w:ind w:firstLine="540"/>
        <w:jc w:val="both"/>
      </w:pPr>
      <w:r>
        <w:t>расширен перечень видов деятельности региональных СОНКО, при осуществлении которых оказывается государственная поддержка, а также установления приоритетного права на получение мер поддержки региональным социально ориентированным СОНКО, обладающим статусом - исполнителя общественно полезных услуг;</w:t>
      </w:r>
    </w:p>
    <w:p w:rsidR="001607FD" w:rsidRDefault="001607FD">
      <w:pPr>
        <w:pStyle w:val="ConsPlusNormal"/>
        <w:spacing w:before="240"/>
        <w:ind w:firstLine="540"/>
        <w:jc w:val="both"/>
      </w:pPr>
      <w:r>
        <w:t>установлены приоритетные меры для некоммерческих организаций - исполнителей общественно полезных услуг по предоставлению финансовой и имущественной поддержки на срок не менее 2 лет, что обеспечит не только выход некоммерческих организаций на рынок услуг социальной сферы, но обеспечит возможность стабильной работы;</w:t>
      </w:r>
    </w:p>
    <w:p w:rsidR="001607FD" w:rsidRDefault="001607FD">
      <w:pPr>
        <w:pStyle w:val="ConsPlusNormal"/>
        <w:spacing w:before="240"/>
        <w:ind w:firstLine="540"/>
        <w:jc w:val="both"/>
      </w:pPr>
      <w:r>
        <w:t>уточнены виды информационной и образовательной поддержки, предоставляемой СОНКО.</w:t>
      </w:r>
    </w:p>
    <w:p w:rsidR="001607FD" w:rsidRDefault="001607FD">
      <w:pPr>
        <w:pStyle w:val="ConsPlusNormal"/>
        <w:spacing w:before="240"/>
        <w:ind w:firstLine="540"/>
        <w:jc w:val="both"/>
      </w:pPr>
      <w:r>
        <w:t>В автономном округе предусмотрены следующие механизмы государственной поддержки (финансирования) услуг социальной сферы негосударственным организациям:</w:t>
      </w:r>
    </w:p>
    <w:p w:rsidR="001607FD" w:rsidRDefault="001607FD">
      <w:pPr>
        <w:pStyle w:val="ConsPlusNormal"/>
        <w:spacing w:before="240"/>
        <w:ind w:firstLine="540"/>
        <w:jc w:val="both"/>
      </w:pPr>
      <w:r>
        <w:t>компенсация затрат поставщику услуг за оказанные услуги;</w:t>
      </w:r>
    </w:p>
    <w:p w:rsidR="001607FD" w:rsidRDefault="001607FD">
      <w:pPr>
        <w:pStyle w:val="ConsPlusNormal"/>
        <w:spacing w:before="240"/>
        <w:ind w:firstLine="540"/>
        <w:jc w:val="both"/>
      </w:pPr>
      <w:r>
        <w:t>государственный заказ;</w:t>
      </w:r>
    </w:p>
    <w:p w:rsidR="001607FD" w:rsidRDefault="001607FD">
      <w:pPr>
        <w:pStyle w:val="ConsPlusNormal"/>
        <w:spacing w:before="240"/>
        <w:ind w:firstLine="540"/>
        <w:jc w:val="both"/>
      </w:pPr>
      <w:r>
        <w:t>персонифицированное финансирование (сертификаты на оплату услуг).</w:t>
      </w:r>
    </w:p>
    <w:p w:rsidR="001607FD" w:rsidRDefault="001607FD">
      <w:pPr>
        <w:pStyle w:val="ConsPlusNormal"/>
        <w:spacing w:before="240"/>
        <w:ind w:firstLine="540"/>
        <w:jc w:val="both"/>
      </w:pPr>
      <w:r>
        <w:t>Государственная поддержка также предоставляется в форме грантов.</w:t>
      </w:r>
    </w:p>
    <w:p w:rsidR="001607FD" w:rsidRDefault="001607FD">
      <w:pPr>
        <w:pStyle w:val="ConsPlusNormal"/>
        <w:spacing w:before="240"/>
        <w:ind w:firstLine="540"/>
        <w:jc w:val="both"/>
      </w:pPr>
      <w:r>
        <w:t>Некоммерческие организации имеют возможность стать соискателями грантов Президента Российской Федерации на развитие гражданского общества. Государственная поддержка некоммерческих организаций, участвующих в развитии институтов гражданского общества, проводится с 2006 года, в Югре наблюдается ежегодное увеличение количества заявок на участие в конкурсе. Так, в 2015 году в оргкомитет было направлено 35 проектов СОНКО, в 2016 - 72, в 2017 году поступило 165 заявок.</w:t>
      </w:r>
    </w:p>
    <w:p w:rsidR="001607FD" w:rsidRDefault="001607FD">
      <w:pPr>
        <w:pStyle w:val="ConsPlusNormal"/>
        <w:spacing w:before="240"/>
        <w:ind w:firstLine="540"/>
        <w:jc w:val="both"/>
      </w:pPr>
      <w:r>
        <w:t>При этом, в 2017 году проводятся два конкурса &lt;16&gt;. Прием заявок на участие в первом осуществлялся с 17 апреля по 31 мая. Заявки на участие во втором конкурсе будут приниматься с 16 августа по 29 сентября. Информация о конкурсе размещена на портале гражданского общества Югры "</w:t>
      </w:r>
      <w:proofErr w:type="spellStart"/>
      <w:r>
        <w:t>Югражданин</w:t>
      </w:r>
      <w:proofErr w:type="gramStart"/>
      <w:r>
        <w:t>.Р</w:t>
      </w:r>
      <w:proofErr w:type="gramEnd"/>
      <w:r>
        <w:t>Ф</w:t>
      </w:r>
      <w:proofErr w:type="spellEnd"/>
      <w:r>
        <w:t>" &lt;17&gt; и на официальном сайте "Фонд президентских грантов". &lt;18&gt;</w:t>
      </w:r>
    </w:p>
    <w:p w:rsidR="001607FD" w:rsidRDefault="001607FD">
      <w:pPr>
        <w:pStyle w:val="ConsPlusNormal"/>
        <w:spacing w:before="240"/>
        <w:ind w:firstLine="540"/>
        <w:jc w:val="both"/>
      </w:pPr>
      <w:r>
        <w:t>--------------------------------</w:t>
      </w:r>
    </w:p>
    <w:p w:rsidR="001607FD" w:rsidRDefault="001607FD">
      <w:pPr>
        <w:pStyle w:val="ConsPlusNormal"/>
        <w:spacing w:before="240"/>
        <w:ind w:firstLine="540"/>
        <w:jc w:val="both"/>
      </w:pPr>
      <w:r>
        <w:t xml:space="preserve">&lt;16&gt; </w:t>
      </w:r>
      <w:hyperlink r:id="rId63" w:history="1">
        <w:r>
          <w:rPr>
            <w:color w:val="0000FF"/>
          </w:rPr>
          <w:t>Распоряжение</w:t>
        </w:r>
      </w:hyperlink>
      <w:r>
        <w:t xml:space="preserve"> Президента РФ от 3 апреля 2017 г. N 93-рп "Об обеспечении в 2017 году государственной поддержки некоммерческих неправительственных организаций, участвующих в развитии институтов гражданского общества, реализующих социально значимые проекты и проекты в сфере защиты прав и свобод человека и гражданина".</w:t>
      </w:r>
    </w:p>
    <w:p w:rsidR="001607FD" w:rsidRDefault="001607FD">
      <w:pPr>
        <w:pStyle w:val="ConsPlusNormal"/>
        <w:spacing w:before="240"/>
        <w:ind w:firstLine="540"/>
        <w:jc w:val="both"/>
      </w:pPr>
      <w:r>
        <w:t>&lt;17&gt; http://ucitizen.ru/grants/nko/detail/konkurs-na-predostavlenie-grantov-prezidenta-rossiyskoy-federatsii-na-razvitie-grazhdanskogo-obshche/.</w:t>
      </w:r>
    </w:p>
    <w:p w:rsidR="001607FD" w:rsidRDefault="001607FD">
      <w:pPr>
        <w:pStyle w:val="ConsPlusNormal"/>
        <w:spacing w:before="240"/>
        <w:ind w:firstLine="540"/>
        <w:jc w:val="both"/>
      </w:pPr>
      <w:r>
        <w:t>&lt;18&gt; http://президентскиегранты</w:t>
      </w:r>
      <w:proofErr w:type="gramStart"/>
      <w:r>
        <w:t>.р</w:t>
      </w:r>
      <w:proofErr w:type="gramEnd"/>
      <w:r>
        <w:t>ф/.</w:t>
      </w:r>
    </w:p>
    <w:p w:rsidR="001607FD" w:rsidRDefault="001607FD">
      <w:pPr>
        <w:pStyle w:val="ConsPlusNormal"/>
        <w:ind w:firstLine="540"/>
        <w:jc w:val="both"/>
      </w:pPr>
    </w:p>
    <w:p w:rsidR="001607FD" w:rsidRDefault="001607FD">
      <w:pPr>
        <w:pStyle w:val="ConsPlusNormal"/>
        <w:ind w:firstLine="540"/>
        <w:jc w:val="both"/>
      </w:pPr>
      <w:proofErr w:type="gramStart"/>
      <w:r>
        <w:t>В соответствии с методическими рекомендациям Минэкономразвития России &lt;19&gt;, в целях расширения финансовой поддержки, учитывая актуальность льготного заемного финансировании для деятельности СОНКО, исполнительными органами государственной власти автономного округа прорабатывается вопрос о применении новой формы государственной поддержки социально ориентированных некоммерческих организаций - предоставление займов, поручительств, субсидий на компенсацию банковской процентной ставки, лизинговых платежей, затрат по первоначальному взносу по договорам финансовой аренды, а также</w:t>
      </w:r>
      <w:proofErr w:type="gramEnd"/>
      <w:r>
        <w:t xml:space="preserve"> компенсация части затрат на обучение и повышение квалификации работников СОНКО.</w:t>
      </w:r>
    </w:p>
    <w:p w:rsidR="001607FD" w:rsidRDefault="001607FD">
      <w:pPr>
        <w:pStyle w:val="ConsPlusNormal"/>
        <w:spacing w:before="240"/>
        <w:ind w:firstLine="540"/>
        <w:jc w:val="both"/>
      </w:pPr>
      <w:r>
        <w:t>--------------------------------</w:t>
      </w:r>
    </w:p>
    <w:p w:rsidR="001607FD" w:rsidRDefault="001607FD">
      <w:pPr>
        <w:pStyle w:val="ConsPlusNormal"/>
        <w:spacing w:before="240"/>
        <w:ind w:firstLine="540"/>
        <w:jc w:val="both"/>
      </w:pPr>
      <w:r>
        <w:t>&lt;19&gt; Письмо Минэкономразвития России от 28 марта 2017 года N 8028-ОФ/Д01и "О формировании механизмов поддержки заемного финансирования социально ориентированных некоммерческих организаций с использованием опыта предоставления льготного финансирования организациям малого и среднего предпринимательства (предоставление гарантий, субсидирование процентных ставок), в том числе с участием институтов развития".</w:t>
      </w:r>
    </w:p>
    <w:p w:rsidR="001607FD" w:rsidRDefault="001607FD">
      <w:pPr>
        <w:pStyle w:val="ConsPlusNormal"/>
        <w:ind w:firstLine="540"/>
        <w:jc w:val="both"/>
      </w:pPr>
    </w:p>
    <w:p w:rsidR="001607FD" w:rsidRDefault="001607FD">
      <w:pPr>
        <w:pStyle w:val="ConsPlusNormal"/>
        <w:ind w:firstLine="540"/>
        <w:jc w:val="both"/>
      </w:pPr>
      <w:r>
        <w:t>Реализацию указанных мер поддержки социально ориентированных некоммерческих организаций, которые в настоящий момент успешно применяются для субъектов малого и среднего предпринимательства, планируется осуществлять с 2018 года.</w:t>
      </w:r>
    </w:p>
    <w:p w:rsidR="001607FD" w:rsidRDefault="001607FD">
      <w:pPr>
        <w:pStyle w:val="ConsPlusNormal"/>
        <w:spacing w:before="240"/>
        <w:ind w:firstLine="540"/>
        <w:jc w:val="both"/>
      </w:pPr>
      <w:r>
        <w:t xml:space="preserve">Также проводится работа по внесению изменений в Устав и Правила предоставления </w:t>
      </w:r>
      <w:proofErr w:type="spellStart"/>
      <w:r>
        <w:t>микрозаймов</w:t>
      </w:r>
      <w:proofErr w:type="spellEnd"/>
      <w:r>
        <w:t xml:space="preserve"> Фонда "Югорская региональная </w:t>
      </w:r>
      <w:proofErr w:type="spellStart"/>
      <w:r>
        <w:t>микрокредитная</w:t>
      </w:r>
      <w:proofErr w:type="spellEnd"/>
      <w:r>
        <w:t xml:space="preserve"> компания" в части закрепления возможности оказания финансовой поддержки в форме </w:t>
      </w:r>
      <w:proofErr w:type="spellStart"/>
      <w:r>
        <w:t>микрозаймов</w:t>
      </w:r>
      <w:proofErr w:type="spellEnd"/>
      <w:r>
        <w:t xml:space="preserve"> социально ориентированным некоммерческим организациям, зарегистрированным и осуществляющим свою деятельность в Ханты-Мансийском автономном округе - Югре, по результатам финансово-экономической </w:t>
      </w:r>
      <w:proofErr w:type="gramStart"/>
      <w:r>
        <w:t>деятельности</w:t>
      </w:r>
      <w:proofErr w:type="gramEnd"/>
      <w:r>
        <w:t xml:space="preserve"> которых возможно привлечение </w:t>
      </w:r>
      <w:proofErr w:type="spellStart"/>
      <w:r>
        <w:t>микрозаймов</w:t>
      </w:r>
      <w:proofErr w:type="spellEnd"/>
      <w:r>
        <w:t xml:space="preserve"> Фонда.</w:t>
      </w:r>
    </w:p>
    <w:p w:rsidR="001607FD" w:rsidRDefault="001607FD">
      <w:pPr>
        <w:pStyle w:val="ConsPlusNormal"/>
        <w:spacing w:before="240"/>
        <w:ind w:firstLine="540"/>
        <w:jc w:val="both"/>
      </w:pPr>
      <w:r>
        <w:t>Расширение масштабов деятельности негосударственных организаций, в том числе СОНКО, оказывающих услуги в социальной сфере - это межотраслевая задача, которая решается в автономном округе комплексно с привлечением широкого круга представителей общественности, бизнеса, научного сообщества, органов власти и местного самоуправления.</w:t>
      </w:r>
    </w:p>
    <w:p w:rsidR="001607FD" w:rsidRDefault="001607FD">
      <w:pPr>
        <w:pStyle w:val="ConsPlusNormal"/>
        <w:spacing w:before="240"/>
        <w:ind w:firstLine="540"/>
        <w:jc w:val="both"/>
      </w:pPr>
      <w:r>
        <w:t>Реализация "дорожной карты", мероприятий по обеспечению доступа негосударственных (некоммерческих) организаций, в том числе СОНКО осуществляется при непосредственном участии экспертов Общественной палаты Югры, что позволяет максимально быстро учитывать предложения общественников и внедрять новые эффективные инструменты для привлечения негосударственных организаций, в том числе СОНКО к оказанию услуг в социальной сфере.</w:t>
      </w:r>
    </w:p>
    <w:p w:rsidR="001607FD" w:rsidRDefault="001607FD">
      <w:pPr>
        <w:pStyle w:val="ConsPlusNormal"/>
        <w:spacing w:before="240"/>
        <w:ind w:firstLine="540"/>
        <w:jc w:val="both"/>
      </w:pPr>
      <w:r>
        <w:t>Ключевую роль в сфере развития социально ориентированных некоммерческих организаций и социального предпринимательства играет не только общественная инициатива, но и потенциал предпринимательской активности населения, который сосредоточен именно в муниципалитетах Югры.</w:t>
      </w:r>
    </w:p>
    <w:p w:rsidR="001607FD" w:rsidRDefault="001607FD">
      <w:pPr>
        <w:pStyle w:val="ConsPlusNormal"/>
        <w:spacing w:before="240"/>
        <w:ind w:firstLine="540"/>
        <w:jc w:val="both"/>
      </w:pPr>
      <w:proofErr w:type="gramStart"/>
      <w:r>
        <w:t xml:space="preserve">Несмотря на то, что во всех муниципальных образованиях автономного округа утверждены и реализуются муниципальные планы мероприятий ("дорожные карты") по поддержке доступа немуниципальных организаций (коммерческих, некоммерческих) к </w:t>
      </w:r>
      <w:r>
        <w:lastRenderedPageBreak/>
        <w:t>предоставлению услуг в социальной сфере на 2016 - 2020 годы, анализ "дорожных карт" по состоянию на 1 июня 2017 года показал, что не во всех муниципальных образованиях сформирована система обеспечения доступа негосударственных (немуниципальных) организаций, в</w:t>
      </w:r>
      <w:proofErr w:type="gramEnd"/>
      <w:r>
        <w:t xml:space="preserve"> том числе социально ориентированных некоммерческих организаций, к оказанию услуг в социальной сфере.</w:t>
      </w:r>
    </w:p>
    <w:p w:rsidR="001607FD" w:rsidRDefault="001607FD">
      <w:pPr>
        <w:pStyle w:val="ConsPlusNormal"/>
        <w:spacing w:before="240"/>
        <w:ind w:firstLine="540"/>
        <w:jc w:val="both"/>
      </w:pPr>
      <w:r>
        <w:t>В Югре существует потребность в активизации усилий органов местного самоуправления по привлечению негосударственных (немуниципальных) организаций к оказанию услуг в социальной сфере.</w:t>
      </w:r>
    </w:p>
    <w:p w:rsidR="001607FD" w:rsidRDefault="001607FD">
      <w:pPr>
        <w:pStyle w:val="ConsPlusNormal"/>
        <w:spacing w:before="240"/>
        <w:ind w:firstLine="540"/>
        <w:jc w:val="both"/>
      </w:pPr>
      <w:proofErr w:type="gramStart"/>
      <w:r>
        <w:t>Правительством Ханты-Мансийского автономного округа - Югры принято решение о формировании рейтинга муниципальных образований автономного округа по реализации механизмов поддержки негосударственных организаций, в том числе СОНКО (распоряжение Правительства автономного округа от 19.05.2017 N 292-рп), по итогам которого будет выявлена лучшая практика среди муниципальных образований автономного округа по обеспечению доступа негосударственных (немуниципальных) организаций к оказанию услуг (выполнению работ) в социальной сфере.</w:t>
      </w:r>
      <w:proofErr w:type="gramEnd"/>
    </w:p>
    <w:p w:rsidR="001607FD" w:rsidRDefault="001607FD">
      <w:pPr>
        <w:pStyle w:val="ConsPlusNormal"/>
        <w:spacing w:before="240"/>
        <w:ind w:firstLine="540"/>
        <w:jc w:val="both"/>
      </w:pPr>
      <w:r>
        <w:t xml:space="preserve">При формировании рейтинга муниципальных образований Ханты-Мансийского автономного округа - Югры по реализации механизмов поддержки негосударственных организаций, в том числе СОНКО учтены основные положения </w:t>
      </w:r>
      <w:hyperlink r:id="rId64" w:history="1">
        <w:r>
          <w:rPr>
            <w:color w:val="0000FF"/>
          </w:rPr>
          <w:t>распоряжения</w:t>
        </w:r>
      </w:hyperlink>
      <w:r>
        <w:t xml:space="preserve"> Правительства Российской Федерации от 19 июня 2017 года N 1284-р &lt;20&gt;, что обеспечивает единообразие подходов к расчету рейтинга и выявлению лучших практик.</w:t>
      </w:r>
    </w:p>
    <w:p w:rsidR="001607FD" w:rsidRDefault="001607FD">
      <w:pPr>
        <w:pStyle w:val="ConsPlusNormal"/>
        <w:spacing w:before="240"/>
        <w:ind w:firstLine="540"/>
        <w:jc w:val="both"/>
      </w:pPr>
      <w:r>
        <w:t>--------------------------------</w:t>
      </w:r>
    </w:p>
    <w:p w:rsidR="001607FD" w:rsidRDefault="001607FD">
      <w:pPr>
        <w:pStyle w:val="ConsPlusNormal"/>
        <w:spacing w:before="240"/>
        <w:ind w:firstLine="540"/>
        <w:jc w:val="both"/>
      </w:pPr>
      <w:r>
        <w:t>&lt;20&gt; Перечень показателей, используемых для расчета рейтинга субъектов Российской Федерации по итогам реализации механизмов поддержки социально ориентированных некоммерческих организаций и социального предпринимательства, обеспечения доступа негосударственных организаций к предоставлению услуг в социальной сфере и внедрения конкурентных способов оказания государственных (муниципальных) услуг в социальной сфере.</w:t>
      </w:r>
    </w:p>
    <w:p w:rsidR="001607FD" w:rsidRDefault="001607FD">
      <w:pPr>
        <w:pStyle w:val="ConsPlusNormal"/>
        <w:ind w:firstLine="540"/>
        <w:jc w:val="both"/>
      </w:pPr>
    </w:p>
    <w:p w:rsidR="001607FD" w:rsidRDefault="001607FD">
      <w:pPr>
        <w:pStyle w:val="ConsPlusNormal"/>
        <w:ind w:firstLine="540"/>
        <w:jc w:val="both"/>
      </w:pPr>
      <w:proofErr w:type="gramStart"/>
      <w:r>
        <w:t>Развитие конкуренции на рынке услуг в социальной сфере согласно Стратегии социально-экономического развития Ханты-Мансийского автономного округа - Югры до 2020 года и на период до 2030 года &lt;21&gt; будет основано на условиях рыночного маркетинга (продвижении товаров и услуг), ориентированного на повышение привлекательности региона, создание условий, улучшающих качество предоставляемых услуг, доступность, цену, имидж и престижность.</w:t>
      </w:r>
      <w:proofErr w:type="gramEnd"/>
    </w:p>
    <w:p w:rsidR="001607FD" w:rsidRDefault="001607FD">
      <w:pPr>
        <w:pStyle w:val="ConsPlusNormal"/>
        <w:spacing w:before="240"/>
        <w:ind w:firstLine="540"/>
        <w:jc w:val="both"/>
      </w:pPr>
      <w:r>
        <w:t>--------------------------------</w:t>
      </w:r>
    </w:p>
    <w:p w:rsidR="001607FD" w:rsidRDefault="001607FD">
      <w:pPr>
        <w:pStyle w:val="ConsPlusNormal"/>
        <w:spacing w:before="240"/>
        <w:ind w:firstLine="540"/>
        <w:jc w:val="both"/>
      </w:pPr>
      <w:r>
        <w:t>&lt;21&gt; Распоряжение Правительства Ханты-Мансийского автономного округа - Югры от 22 марта 2013 года 101-рп "О Стратегии социально-экономического развития Ханты-Мансийского автономного округа - Югры до 2020 года и на период до 2030 года".</w:t>
      </w:r>
    </w:p>
    <w:p w:rsidR="001607FD" w:rsidRDefault="001607FD">
      <w:pPr>
        <w:pStyle w:val="ConsPlusNormal"/>
        <w:ind w:firstLine="540"/>
        <w:jc w:val="both"/>
      </w:pPr>
    </w:p>
    <w:p w:rsidR="001607FD" w:rsidRDefault="001607FD">
      <w:pPr>
        <w:pStyle w:val="ConsPlusNormal"/>
        <w:ind w:firstLine="540"/>
        <w:jc w:val="both"/>
      </w:pPr>
      <w:proofErr w:type="gramStart"/>
      <w:r>
        <w:t>Учитывая изложенное выше, органам местного самоуправления муниципальных образований автономного округа целесообразно обеспечить достижение единых подходов для формирования равных условий поддержки доступа негосударственных (некоммерческих) организаций, в том числе СОНКО к оказанию услуг в социальной сфере и реализации муниципальных планов мероприятий по поддержке доступа негосударственных (немуниципальных) организаций (коммерческих, некоммерческих) к предоставлению услуг в социальной сфере.</w:t>
      </w:r>
      <w:proofErr w:type="gramEnd"/>
    </w:p>
    <w:p w:rsidR="001607FD" w:rsidRDefault="001607FD">
      <w:pPr>
        <w:pStyle w:val="ConsPlusNormal"/>
        <w:spacing w:before="240"/>
        <w:ind w:firstLine="540"/>
        <w:jc w:val="both"/>
      </w:pPr>
      <w:r>
        <w:lastRenderedPageBreak/>
        <w:t>Для создания условий по повышению доступности негосударственных (немуниципальных) организаций (коммерческих и некоммерческих), в том числе социально ориентированных некоммерческих организаций к оказанию услуг в социальной сфере целесообразно предусмотреть в муниципальных планах мероприятий по поддержке доступа негосударственных (немуниципальных) организаций (коммерческих, некоммерческих) к предоставлению услуг в социальной сфере следующих положений:</w:t>
      </w:r>
    </w:p>
    <w:p w:rsidR="001607FD" w:rsidRDefault="001607FD">
      <w:pPr>
        <w:pStyle w:val="ConsPlusNormal"/>
        <w:spacing w:before="240"/>
        <w:ind w:firstLine="540"/>
        <w:jc w:val="both"/>
      </w:pPr>
      <w:r>
        <w:t>- определение координационного органа, обеспечивающего согласованную деятельность органов местного самоуправления, общественности, представителей негосударственных организаций, в том числе СОНКО, ресурсных центров поддержки некоммерческих организаций в реализации мероприятий по обеспечению поэтапного доступа негосударственных (немуниципальных) организаций, в том числе СОНКО, к предоставлению услуг в социальной сфере. Целесообразно ежеквартально вносить на рассмотрение координационного органа информацию о ходе выполнения "дорожной карты" муниципального образования;</w:t>
      </w:r>
    </w:p>
    <w:p w:rsidR="001607FD" w:rsidRDefault="001607FD">
      <w:pPr>
        <w:pStyle w:val="ConsPlusNormal"/>
        <w:spacing w:before="240"/>
        <w:ind w:firstLine="540"/>
        <w:jc w:val="both"/>
      </w:pPr>
      <w:r>
        <w:t>- назначение куратора "дорожной карты" муниципального образования в целях координации деятельности органов местного самоуправления при ее реализации;</w:t>
      </w:r>
    </w:p>
    <w:p w:rsidR="001607FD" w:rsidRDefault="001607FD">
      <w:pPr>
        <w:pStyle w:val="ConsPlusNormal"/>
        <w:spacing w:before="240"/>
        <w:ind w:firstLine="540"/>
        <w:jc w:val="both"/>
      </w:pPr>
      <w:r>
        <w:t>- определение уполномоченного орган местного самоуправления, ответственного за разработку "дорожной карты" муниципального образования и отвечающего за координацию деятельности органов местного самоуправления при реализации "дорожной карты" муниципального образования.</w:t>
      </w:r>
    </w:p>
    <w:p w:rsidR="001607FD" w:rsidRDefault="001607FD">
      <w:pPr>
        <w:pStyle w:val="ConsPlusNormal"/>
        <w:spacing w:before="240"/>
        <w:ind w:firstLine="540"/>
        <w:jc w:val="both"/>
      </w:pPr>
      <w:r>
        <w:t>В целях реализации полномочий муниципальных образований Ханты-Мансийского автономного округа - Югры по оказанию поддержки социально ориентированных некоммерческих организаций автономного округа &lt;22&gt;, обеспечение системности в процессе повышения доступа негосударственных (немуниципальных) организаций к предоставлению услуг в социальной сфере целесообразно дополнить "дорожные карты" муниципальных образований следующими разделами/мероприятиями:</w:t>
      </w:r>
    </w:p>
    <w:p w:rsidR="001607FD" w:rsidRDefault="001607FD">
      <w:pPr>
        <w:pStyle w:val="ConsPlusNormal"/>
        <w:spacing w:before="240"/>
        <w:ind w:firstLine="540"/>
        <w:jc w:val="both"/>
      </w:pPr>
      <w:r>
        <w:t>--------------------------------</w:t>
      </w:r>
    </w:p>
    <w:p w:rsidR="001607FD" w:rsidRDefault="001607FD">
      <w:pPr>
        <w:pStyle w:val="ConsPlusNormal"/>
        <w:spacing w:before="240"/>
        <w:ind w:firstLine="540"/>
        <w:jc w:val="both"/>
      </w:pPr>
      <w:r>
        <w:t>&lt;22&gt; Федеральный закон от 12 января 1996 г. N 7-ФЗ "О некоммерческих организациях" (</w:t>
      </w:r>
      <w:hyperlink r:id="rId65" w:history="1">
        <w:r>
          <w:rPr>
            <w:color w:val="0000FF"/>
          </w:rPr>
          <w:t>статьи 31.1</w:t>
        </w:r>
      </w:hyperlink>
      <w:r>
        <w:t xml:space="preserve"> и </w:t>
      </w:r>
      <w:hyperlink r:id="rId66" w:history="1">
        <w:r>
          <w:rPr>
            <w:color w:val="0000FF"/>
          </w:rPr>
          <w:t>31.3</w:t>
        </w:r>
      </w:hyperlink>
      <w:r>
        <w:t>).</w:t>
      </w:r>
    </w:p>
    <w:p w:rsidR="001607FD" w:rsidRDefault="001607FD">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607FD">
        <w:trPr>
          <w:jc w:val="center"/>
        </w:trPr>
        <w:tc>
          <w:tcPr>
            <w:tcW w:w="9294" w:type="dxa"/>
            <w:tcBorders>
              <w:top w:val="nil"/>
              <w:left w:val="single" w:sz="24" w:space="0" w:color="CED3F1"/>
              <w:bottom w:val="nil"/>
              <w:right w:val="single" w:sz="24" w:space="0" w:color="F4F3F8"/>
            </w:tcBorders>
            <w:shd w:val="clear" w:color="auto" w:fill="F4F3F8"/>
          </w:tcPr>
          <w:p w:rsidR="001607FD" w:rsidRDefault="001607FD">
            <w:pPr>
              <w:pStyle w:val="ConsPlusNormal"/>
              <w:jc w:val="both"/>
            </w:pPr>
            <w:proofErr w:type="spellStart"/>
            <w:r>
              <w:rPr>
                <w:color w:val="392C69"/>
              </w:rPr>
              <w:t>КонсультантПлюс</w:t>
            </w:r>
            <w:proofErr w:type="spellEnd"/>
            <w:r>
              <w:rPr>
                <w:color w:val="392C69"/>
              </w:rPr>
              <w:t>: примечание.</w:t>
            </w:r>
          </w:p>
          <w:p w:rsidR="001607FD" w:rsidRDefault="001607FD">
            <w:pPr>
              <w:pStyle w:val="ConsPlusNormal"/>
              <w:jc w:val="both"/>
            </w:pPr>
            <w:r>
              <w:rPr>
                <w:color w:val="392C69"/>
              </w:rPr>
              <w:t>Нумерация пунктов дана в соответствии с официальным текстом документа.</w:t>
            </w:r>
          </w:p>
        </w:tc>
      </w:tr>
    </w:tbl>
    <w:p w:rsidR="001607FD" w:rsidRDefault="001607FD">
      <w:pPr>
        <w:pStyle w:val="ConsPlusNormal"/>
        <w:spacing w:before="300"/>
        <w:ind w:firstLine="540"/>
        <w:jc w:val="both"/>
      </w:pPr>
      <w:r>
        <w:t>2.1. "Совершенствование нормативной правовой базы по обеспечению доступа негосударственных (немуниципальных) организаций, в том числе СОНКО к предоставлению услуг в социальной сфере". В разделе целесообразно предусмотреть следующие мероприятия:</w:t>
      </w:r>
    </w:p>
    <w:p w:rsidR="001607FD" w:rsidRDefault="001607FD">
      <w:pPr>
        <w:pStyle w:val="ConsPlusNormal"/>
        <w:spacing w:before="240"/>
        <w:ind w:firstLine="540"/>
        <w:jc w:val="both"/>
      </w:pPr>
      <w:r>
        <w:t xml:space="preserve">- определение потребности населения в услугах, не оказываемых муниципальными организациями, но востребованных у граждан для возможной передачи таких услуг негосударственным (немуниципальным организациям), в том числе социально ориентированных некоммерческих организаций. Например, по итогам проведенного мониторинга среди населения о потребности в услугах, не оказываемых государственными (муниципальными) организациями, но востребованных у граждан, выявлено, что существует потребность в расширении доступа к услугам: по присмотру и уходу за гражданами пожилого возраста в дневное время (дневной пансион); по уходу за </w:t>
      </w:r>
      <w:r>
        <w:lastRenderedPageBreak/>
        <w:t>тяжелобольными гражданами (услуги сиделки); по организации отдыха детей в каникулярное время организация групп кратковременного пребывания; организации групп продленного дня; проката кино и видеофильмов; показа кинофильмов; показа (организации показа) спектаклей (театральных постановок); организации показа концертов и концертных программ). Также целесообразно привлекать СОНКО к участию в противодействии распространению инфекционных и социально опасных заболеваний;</w:t>
      </w:r>
    </w:p>
    <w:p w:rsidR="001607FD" w:rsidRDefault="001607FD">
      <w:pPr>
        <w:pStyle w:val="ConsPlusNormal"/>
        <w:spacing w:before="240"/>
        <w:ind w:firstLine="540"/>
        <w:jc w:val="both"/>
      </w:pPr>
      <w:r>
        <w:t>- установление стоимости услуг, передаваемых негосударственным (немуниципальным) организациям, в том числе социально ориентированных некоммерческих организаций;</w:t>
      </w:r>
    </w:p>
    <w:p w:rsidR="001607FD" w:rsidRDefault="001607FD">
      <w:pPr>
        <w:pStyle w:val="ConsPlusNormal"/>
        <w:spacing w:before="240"/>
        <w:ind w:firstLine="540"/>
        <w:jc w:val="both"/>
      </w:pPr>
      <w:r>
        <w:t>- разработка и утверждение стандартов предоставления услуг, (работ), которые могут быть переданы на исполнение негосударственным (немуниципальным) организациям, в том числе социально ориентированных некоммерческих организаций;</w:t>
      </w:r>
    </w:p>
    <w:p w:rsidR="001607FD" w:rsidRDefault="001607FD">
      <w:pPr>
        <w:pStyle w:val="ConsPlusNormal"/>
        <w:spacing w:before="240"/>
        <w:ind w:firstLine="540"/>
        <w:jc w:val="both"/>
      </w:pPr>
      <w:r>
        <w:t>- формирование и ведение реестров поставщиков услуг в соответствующих сферах, включая немуниципальные организации, в том числе социально ориентированных некоммерческих организаций;</w:t>
      </w:r>
    </w:p>
    <w:p w:rsidR="001607FD" w:rsidRDefault="001607FD">
      <w:pPr>
        <w:pStyle w:val="ConsPlusNormal"/>
        <w:spacing w:before="240"/>
        <w:ind w:firstLine="540"/>
        <w:jc w:val="both"/>
      </w:pPr>
      <w:proofErr w:type="gramStart"/>
      <w:r>
        <w:t>- применение критериев оценки качества предоставляемых услуг в социальной сфере (общие требования к поставщикам услуг в социальной сфере: соблюдение требований законодательства Российской Федерации, Ханты-Мансийского автономного округа - Югры, муниципальных правовых актов; условия размещения поставщика услуг в социальной сфере, оснащение соответствующим оборудованием; информационная открытость и доступность поставщиков услуг в социальной сфере; наличие алгоритма/технологии оказания услуг;</w:t>
      </w:r>
      <w:proofErr w:type="gramEnd"/>
      <w:r>
        <w:t xml:space="preserve"> соответствие специалистов квалификационным требованиям; объем оказанных услуг; степень удовлетворенности получателей услуг в социальной сфере);</w:t>
      </w:r>
    </w:p>
    <w:p w:rsidR="001607FD" w:rsidRDefault="001607FD">
      <w:pPr>
        <w:pStyle w:val="ConsPlusNormal"/>
        <w:spacing w:before="240"/>
        <w:ind w:firstLine="540"/>
        <w:jc w:val="both"/>
      </w:pPr>
      <w:r>
        <w:t>- проведение независимой оценки качества услуг, предоставляемых негосударственными организациями, в том числе социально ориентированными организациями в социальной сфере. Органы местного самоуправления с участием общественных организаций вправе формировать общественные советы по проведению независимой оценки качества оказания услуг социально ориентированными некоммерческими организациями, расположенными на территориях муниципальных образований и утверждать положение о них.</w:t>
      </w:r>
    </w:p>
    <w:p w:rsidR="001607FD" w:rsidRDefault="001607FD">
      <w:pPr>
        <w:pStyle w:val="ConsPlusNormal"/>
        <w:spacing w:before="240"/>
        <w:ind w:firstLine="540"/>
        <w:jc w:val="both"/>
      </w:pPr>
      <w:r>
        <w:t>2.2. "Реализация механизмов поддержки негосударственных (немуниципальных) организаций, в том числе социально ориентированных некоммерческих организаций и социальных предпринимателей":</w:t>
      </w:r>
    </w:p>
    <w:p w:rsidR="001607FD" w:rsidRDefault="001607FD">
      <w:pPr>
        <w:pStyle w:val="ConsPlusNormal"/>
        <w:spacing w:before="240"/>
        <w:ind w:firstLine="540"/>
        <w:jc w:val="both"/>
      </w:pPr>
      <w:r>
        <w:t xml:space="preserve">2.2.1. "Информационно-методическое обеспечение. Популяризация и продвижение социально ориентированных некоммерческих организаций". В разделе целесообразно предусмотреть мероприятия </w:t>
      </w:r>
      <w:proofErr w:type="gramStart"/>
      <w:r>
        <w:t>по</w:t>
      </w:r>
      <w:proofErr w:type="gramEnd"/>
      <w:r>
        <w:t>:</w:t>
      </w:r>
    </w:p>
    <w:p w:rsidR="001607FD" w:rsidRDefault="001607FD">
      <w:pPr>
        <w:pStyle w:val="ConsPlusNormal"/>
        <w:spacing w:before="240"/>
        <w:ind w:firstLine="540"/>
        <w:jc w:val="both"/>
      </w:pPr>
      <w:proofErr w:type="gramStart"/>
      <w:r>
        <w:t>- информационной поддержке социально ориентированных некоммерческих организаций путем создания и поддержки в актуальном состоянии на главных страницах официальных сайтов органов местного самоуправления муниципальных образований автономного округа разделов "В помощь негосударственным (немуниципальным) поставщикам услуг в социальной сфере", содержащих информацию о: нормативных правовых документах; конкурсах для социально ориентированных некоммерческих организаций, объявлениях; отчетности по муниципальным "дорожным картам";</w:t>
      </w:r>
      <w:proofErr w:type="gramEnd"/>
      <w:r>
        <w:t xml:space="preserve"> </w:t>
      </w:r>
      <w:proofErr w:type="gramStart"/>
      <w:r>
        <w:t xml:space="preserve">перечне услуг (реестр) передаваемых на исполнение негосударственным (немуниципальным) </w:t>
      </w:r>
      <w:r>
        <w:lastRenderedPageBreak/>
        <w:t>организациям (коммерческим, некоммерческим), в том числе социально ориентированным некоммерческим организациям); информационная и образовательная поддержка для поставщиков услуг; перечень имущества, предназначенный для передачи негосударственным (немуниципальным) поставщикам услуг в социальной сфере, в том числе СОНКО);</w:t>
      </w:r>
      <w:proofErr w:type="gramEnd"/>
    </w:p>
    <w:p w:rsidR="001607FD" w:rsidRDefault="001607FD">
      <w:pPr>
        <w:pStyle w:val="ConsPlusNormal"/>
        <w:spacing w:before="240"/>
        <w:ind w:firstLine="540"/>
        <w:jc w:val="both"/>
      </w:pPr>
      <w:proofErr w:type="gramStart"/>
      <w:r>
        <w:t>- рассмотрению возможности совместно с автономным учреждением Ханты-Мансийского автономного округа - Югры "Центр "Открытый регион" сформировать зональные ресурсные центры по оказанию образовательной, информационной, методической и консультационной поддержки, в том числе помощь в регистрации, внесении изменений в учредительные документы, формировании заявок на субсидии, разъяснение особенностей налоговой отчетности и др. Для обеспечения равной доступности негосударственных (немуниципальных) организаций к предоставлению услуг в отраслях социальной сферы</w:t>
      </w:r>
      <w:proofErr w:type="gramEnd"/>
      <w:r>
        <w:t xml:space="preserve"> в муниципальных образованиях автономного округа, в том числе социально ориентированных некоммерческих организаций, возможно применение зонального принципа, который характеризуется определением нескольких зон расположения муниципальных ресурсных центров с концентрацией в наиболее крупных городах с высоким потенциалом развития социально ориентированного некоммерческого сектора;</w:t>
      </w:r>
    </w:p>
    <w:p w:rsidR="001607FD" w:rsidRDefault="001607FD">
      <w:pPr>
        <w:pStyle w:val="ConsPlusNormal"/>
        <w:spacing w:before="240"/>
        <w:ind w:firstLine="540"/>
        <w:jc w:val="both"/>
      </w:pPr>
      <w:r>
        <w:t>- предоставлению муниципальными организациями, осуществляющими тел</w:t>
      </w:r>
      <w:proofErr w:type="gramStart"/>
      <w:r>
        <w:t>е-</w:t>
      </w:r>
      <w:proofErr w:type="gramEnd"/>
      <w:r>
        <w:t xml:space="preserve"> и (или) радиовещание, и редакциями государственных и муниципальных периодических печатных изданий эфирного времени, бесплатной печатной площади, бесплатного размещения информационных материалов социально ориентированных некоммерческих организаций в информационно-телекоммуникационной сети "Интернет";</w:t>
      </w:r>
    </w:p>
    <w:p w:rsidR="001607FD" w:rsidRDefault="001607FD">
      <w:pPr>
        <w:pStyle w:val="ConsPlusNormal"/>
        <w:spacing w:before="240"/>
        <w:ind w:firstLine="540"/>
        <w:jc w:val="both"/>
      </w:pPr>
      <w:r>
        <w:t xml:space="preserve">- привлечению к вопросам развития и </w:t>
      </w:r>
      <w:proofErr w:type="gramStart"/>
      <w:r>
        <w:t>поддержки</w:t>
      </w:r>
      <w:proofErr w:type="gramEnd"/>
      <w:r>
        <w:t xml:space="preserve"> социально ориентированных некоммерческих организаций и социального предпринимательства Общественных советов при муниципальных образованиях автономного округа.</w:t>
      </w:r>
    </w:p>
    <w:p w:rsidR="001607FD" w:rsidRDefault="001607FD">
      <w:pPr>
        <w:pStyle w:val="ConsPlusNormal"/>
        <w:spacing w:before="240"/>
        <w:ind w:firstLine="540"/>
        <w:jc w:val="both"/>
      </w:pPr>
      <w:r>
        <w:t xml:space="preserve">2.2.2. "Имущественная поддержка". Имущественная поддержка социально ориентированных некоммерческих организаций осуществляется путем передачи во владение и (или) в пользование некоммерческим организациям муниципального имущества. В разделе целесообразно предусмотреть мероприятия </w:t>
      </w:r>
      <w:proofErr w:type="gramStart"/>
      <w:r>
        <w:t>по</w:t>
      </w:r>
      <w:proofErr w:type="gramEnd"/>
      <w:r>
        <w:t>:</w:t>
      </w:r>
    </w:p>
    <w:p w:rsidR="001607FD" w:rsidRDefault="001607FD">
      <w:pPr>
        <w:pStyle w:val="ConsPlusNormal"/>
        <w:spacing w:before="240"/>
        <w:ind w:firstLine="540"/>
        <w:jc w:val="both"/>
      </w:pPr>
      <w:proofErr w:type="gramStart"/>
      <w:r>
        <w:t>- формированию органами местного самоуправления муниципальных образований перечня муниципального имущества, которое может быть использовано в целях предоставления его во владение и (или) в пользование на долгосрочной основе (в том числе по льготным ставкам арендной платы) СОНКО и размещению в информационно-телекоммуникационной сети Интернет на официальных сайтах, утвердивших их органов местного самоуправления муниципального образования, поддержки в актуальном состоянии.</w:t>
      </w:r>
      <w:proofErr w:type="gramEnd"/>
      <w:r>
        <w:t xml:space="preserve"> При формировании перечня муниципального имущества рекомендовано применение единой методики передачи негосударственным поставщикам услуг в социальной сфере недвижимого имущества, разработанной Департаментом по управлению государственным имуществом Ханты-Мансийского автономного округа - Югры для органов местного самоуправления муниципальных образований автономного округа.</w:t>
      </w:r>
    </w:p>
    <w:p w:rsidR="001607FD" w:rsidRDefault="001607FD">
      <w:pPr>
        <w:pStyle w:val="ConsPlusNormal"/>
        <w:spacing w:before="240"/>
        <w:ind w:firstLine="540"/>
        <w:jc w:val="both"/>
      </w:pPr>
      <w:r>
        <w:t>2.2.3. "Финансовая поддержка и налоговые преференции". В разделе целесообразно предусмотреть:</w:t>
      </w:r>
    </w:p>
    <w:p w:rsidR="001607FD" w:rsidRDefault="001607FD">
      <w:pPr>
        <w:pStyle w:val="ConsPlusNormal"/>
        <w:spacing w:before="240"/>
        <w:ind w:firstLine="540"/>
        <w:jc w:val="both"/>
      </w:pPr>
      <w:r>
        <w:t xml:space="preserve">- расширение механизмов муниципальной поддержки (финансирования) услуг в социальной сфере немуниципальных организаций (компенсация затрат поставщику услуг, </w:t>
      </w:r>
      <w:r>
        <w:lastRenderedPageBreak/>
        <w:t>муниципальный заказ, сертификаты на оплату услуг);</w:t>
      </w:r>
    </w:p>
    <w:p w:rsidR="001607FD" w:rsidRDefault="001607FD">
      <w:pPr>
        <w:pStyle w:val="ConsPlusNormal"/>
        <w:spacing w:before="240"/>
        <w:ind w:firstLine="540"/>
        <w:jc w:val="both"/>
      </w:pPr>
      <w:r>
        <w:t>- создание благоприятного налогового режима, в том числе связанного с налогообложением земельных участков, принадлежащих на праве собственности социально ориентированным некоммерческим организациям и используемых ими для предоставления гражданам услуг в социальной сфере;</w:t>
      </w:r>
    </w:p>
    <w:p w:rsidR="001607FD" w:rsidRDefault="001607FD">
      <w:pPr>
        <w:pStyle w:val="ConsPlusNormal"/>
        <w:spacing w:before="240"/>
        <w:ind w:firstLine="540"/>
        <w:jc w:val="both"/>
      </w:pPr>
      <w:r>
        <w:t xml:space="preserve">- формирование единой методики расчета доли средств, выделяемых немуниципальным организациям, в том числе СОНКО, на предоставление услуг (работ) в общем объеме средств бюджета муниципального образования на предоставление услуг в социальной сфере. </w:t>
      </w:r>
      <w:proofErr w:type="gramStart"/>
      <w:r>
        <w:t>Показатель "Доля средств бюджета муниципального образования, выделяемых негосударственным организациям, в том числе социально ориентированным некоммерческим организациям, на предоставление услуг (работ), в общем объеме средств бюджета муниципального образования на предоставление услуг в социальной сфере" определяется как соотношение средств бюджета муниципального образования, запланированных на предоставление услуг в социальной сфере негосударственным организациям (коммерческим, некоммерческим), от общего объема средств бюджета муниципального образования, выделяемых на</w:t>
      </w:r>
      <w:proofErr w:type="gramEnd"/>
      <w:r>
        <w:t xml:space="preserve"> исполнение услуг (работ), потенциально возможных к передаче, умноженное на 100%.</w:t>
      </w:r>
    </w:p>
    <w:p w:rsidR="001607FD" w:rsidRDefault="001607FD">
      <w:pPr>
        <w:pStyle w:val="ConsPlusNormal"/>
        <w:spacing w:before="240"/>
        <w:ind w:firstLine="540"/>
        <w:jc w:val="both"/>
      </w:pPr>
      <w:r>
        <w:t xml:space="preserve">2.2.4. "Образовательная и консультационная поддержка". В разделе целесообразно предусмотреть мероприятия </w:t>
      </w:r>
      <w:proofErr w:type="gramStart"/>
      <w:r>
        <w:t>по</w:t>
      </w:r>
      <w:proofErr w:type="gramEnd"/>
      <w:r>
        <w:t>:</w:t>
      </w:r>
    </w:p>
    <w:p w:rsidR="001607FD" w:rsidRDefault="001607FD">
      <w:pPr>
        <w:pStyle w:val="ConsPlusNormal"/>
        <w:spacing w:before="240"/>
        <w:ind w:firstLine="540"/>
        <w:jc w:val="both"/>
      </w:pPr>
      <w:r>
        <w:t>- проведению образовательных курсов для муниципальных служащих и сотрудников муниципальных учреждений в части расширения взаимодействия с негосударственными (немуниципальными) организациями, в том числе социально ориентированных некоммерческих организаций;</w:t>
      </w:r>
    </w:p>
    <w:p w:rsidR="001607FD" w:rsidRDefault="001607FD">
      <w:pPr>
        <w:pStyle w:val="ConsPlusNormal"/>
        <w:spacing w:before="240"/>
        <w:ind w:firstLine="540"/>
        <w:jc w:val="both"/>
      </w:pPr>
      <w:r>
        <w:t xml:space="preserve">- осуществлению поддержки в области подготовки работников дополнительного профессионального образования и </w:t>
      </w:r>
      <w:proofErr w:type="gramStart"/>
      <w:r>
        <w:t>добровольцев</w:t>
      </w:r>
      <w:proofErr w:type="gramEnd"/>
      <w:r>
        <w:t xml:space="preserve"> социально ориентированных некоммерческих организаций путем организации и содействия в подготовке, профессиональной переподготовки и повышения квалификации работников и добровольцев СОНКО по запросам некоммерческих организаций, проведения обучающих, научных и практических мероприятий.</w:t>
      </w:r>
    </w:p>
    <w:p w:rsidR="001607FD" w:rsidRDefault="001607FD">
      <w:pPr>
        <w:pStyle w:val="ConsPlusNormal"/>
        <w:spacing w:before="240"/>
        <w:ind w:firstLine="540"/>
        <w:jc w:val="both"/>
      </w:pPr>
      <w:r>
        <w:t>В целях применения единых критериев для мониторинга муниципальных планов мероприятий ("дорожных карт") по поддержке доступа негосударственных (немуниципальных) организаций (коммерческих, некоммерческих) к предоставлению услуг социальной сферы, а также отражения вклада каждого муниципального образования в развитие негосударственного (немуниципального) сектора в социальной сфере целесообразно дополнить "дорожные карты" муниципальных образований целевыми показателями:</w:t>
      </w:r>
    </w:p>
    <w:p w:rsidR="001607FD" w:rsidRDefault="001607FD">
      <w:pPr>
        <w:pStyle w:val="ConsPlusNormal"/>
        <w:spacing w:before="240"/>
        <w:ind w:firstLine="540"/>
        <w:jc w:val="both"/>
      </w:pPr>
      <w:r>
        <w:t>- доля средств бюджета муниципального образования, выделяемых негосударственным (немуниципальным) организациям, в том числе социально ориентированных некоммерческих организаций, в общем объеме средств бюджета муниципального образования, выделяемых на предоставление услуг в социальной сфере не ниже 15%;</w:t>
      </w:r>
    </w:p>
    <w:p w:rsidR="001607FD" w:rsidRDefault="001607FD">
      <w:pPr>
        <w:pStyle w:val="ConsPlusNormal"/>
        <w:spacing w:before="240"/>
        <w:ind w:firstLine="540"/>
        <w:jc w:val="both"/>
      </w:pPr>
      <w:r>
        <w:t>- средний размер льготы СОНКО при предоставлении недвижимого имущества в аренду;</w:t>
      </w:r>
    </w:p>
    <w:p w:rsidR="001607FD" w:rsidRDefault="001607FD">
      <w:pPr>
        <w:pStyle w:val="ConsPlusNormal"/>
        <w:spacing w:before="240"/>
        <w:ind w:firstLine="540"/>
        <w:jc w:val="both"/>
      </w:pPr>
      <w:r>
        <w:t xml:space="preserve">- объем предоставленной имущественной поддержки в виде предоставления </w:t>
      </w:r>
      <w:r>
        <w:lastRenderedPageBreak/>
        <w:t xml:space="preserve">недвижимого имущества в аренду на льготных условиях или в безвозмездное пользование СОНКО, </w:t>
      </w:r>
      <w:proofErr w:type="gramStart"/>
      <w:r>
        <w:t>оказывающим</w:t>
      </w:r>
      <w:proofErr w:type="gramEnd"/>
      <w:r>
        <w:t xml:space="preserve"> населению услуги в социальной сфере (единиц);</w:t>
      </w:r>
    </w:p>
    <w:p w:rsidR="001607FD" w:rsidRDefault="001607FD">
      <w:pPr>
        <w:pStyle w:val="ConsPlusNormal"/>
        <w:spacing w:before="240"/>
        <w:ind w:firstLine="540"/>
        <w:jc w:val="both"/>
      </w:pPr>
      <w:r>
        <w:t>- объем информационной поддержки проектов, популяризирующих деятельность социально ориентированных некоммерческих организаций, добровольчества, деятельность институтов гражданского общества;</w:t>
      </w:r>
    </w:p>
    <w:p w:rsidR="001607FD" w:rsidRDefault="001607FD">
      <w:pPr>
        <w:pStyle w:val="ConsPlusNormal"/>
        <w:spacing w:before="240"/>
        <w:ind w:firstLine="540"/>
        <w:jc w:val="both"/>
      </w:pPr>
      <w:r>
        <w:t>- доля муниципальных учреждений социальной сферы, находящихся в ведении муниципальных образований, в которых действуют попечительские (общественные, наблюдательные) советы с участием в их работе заинтересованных социально ориентированных некоммерческих организаций, в общем числе таких учреждений;</w:t>
      </w:r>
    </w:p>
    <w:p w:rsidR="001607FD" w:rsidRDefault="001607FD">
      <w:pPr>
        <w:pStyle w:val="ConsPlusNormal"/>
        <w:spacing w:before="240"/>
        <w:ind w:firstLine="540"/>
        <w:jc w:val="both"/>
      </w:pPr>
      <w:r>
        <w:t>- объем субсидий, предоставленных из бюджета муниципального образования СОНКО (общая сумма финансовой поддержки, направленная на проведение конкурсов среди социально ориентированных некоммерческих организаций), в сферах: развитие гражданского общества, социальная защита населения, образование, культура, здравоохранение, физическая культура и спорт;</w:t>
      </w:r>
    </w:p>
    <w:p w:rsidR="001607FD" w:rsidRDefault="001607FD">
      <w:pPr>
        <w:pStyle w:val="ConsPlusNormal"/>
        <w:spacing w:before="240"/>
        <w:ind w:firstLine="540"/>
        <w:jc w:val="both"/>
      </w:pPr>
      <w:r>
        <w:t>- доля численности детей, посещающих частные дошкольные образовательные организации в общей численности детей, посещающих дошкольные образовательные организации.</w:t>
      </w:r>
    </w:p>
    <w:p w:rsidR="001607FD" w:rsidRDefault="001607F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607FD">
        <w:trPr>
          <w:jc w:val="center"/>
        </w:trPr>
        <w:tc>
          <w:tcPr>
            <w:tcW w:w="9294" w:type="dxa"/>
            <w:tcBorders>
              <w:top w:val="nil"/>
              <w:left w:val="single" w:sz="24" w:space="0" w:color="CED3F1"/>
              <w:bottom w:val="nil"/>
              <w:right w:val="single" w:sz="24" w:space="0" w:color="F4F3F8"/>
            </w:tcBorders>
            <w:shd w:val="clear" w:color="auto" w:fill="F4F3F8"/>
          </w:tcPr>
          <w:p w:rsidR="001607FD" w:rsidRDefault="001607FD">
            <w:pPr>
              <w:pStyle w:val="ConsPlusNormal"/>
              <w:jc w:val="both"/>
            </w:pPr>
            <w:proofErr w:type="spellStart"/>
            <w:r>
              <w:rPr>
                <w:color w:val="392C69"/>
              </w:rPr>
              <w:t>КонсультантПлюс</w:t>
            </w:r>
            <w:proofErr w:type="spellEnd"/>
            <w:r>
              <w:rPr>
                <w:color w:val="392C69"/>
              </w:rPr>
              <w:t>: примечание.</w:t>
            </w:r>
          </w:p>
          <w:p w:rsidR="001607FD" w:rsidRDefault="001607FD">
            <w:pPr>
              <w:pStyle w:val="ConsPlusNormal"/>
              <w:jc w:val="both"/>
            </w:pPr>
            <w:r>
              <w:rPr>
                <w:color w:val="392C69"/>
              </w:rPr>
              <w:t>Нумерация пунктов дана в соответствии с официальным текстом документа.</w:t>
            </w:r>
          </w:p>
        </w:tc>
      </w:tr>
    </w:tbl>
    <w:p w:rsidR="001607FD" w:rsidRDefault="001607FD">
      <w:pPr>
        <w:pStyle w:val="ConsPlusNormal"/>
        <w:spacing w:before="300"/>
        <w:ind w:firstLine="540"/>
        <w:jc w:val="both"/>
      </w:pPr>
      <w:r>
        <w:t xml:space="preserve">4. </w:t>
      </w:r>
      <w:proofErr w:type="gramStart"/>
      <w:r>
        <w:t>В целях обеспечения поэтапного доступа социально ориентированных некоммерческих организаций, осуществляющих деятельность в социальной сфере к бюджетным средствам целесообразно предусмотреть (актуализировать) мероприятия по поддержке негосударственных (немуниципальных), в том числе социально ориентированных некоммерческих организаций, оказывающих услуги в социальной сфере в муниципальных программах в соответствующих сферах (образование, здравоохранение, социальная поддержка населения, культура, спорт и туризм;</w:t>
      </w:r>
      <w:proofErr w:type="gramEnd"/>
      <w:r>
        <w:t xml:space="preserve"> развитие гражданского общества, поддержка малого и среднего предпринимательства; развитие информационного общества).</w:t>
      </w:r>
    </w:p>
    <w:p w:rsidR="001607FD" w:rsidRDefault="001607FD">
      <w:pPr>
        <w:pStyle w:val="ConsPlusNormal"/>
        <w:spacing w:before="240"/>
        <w:ind w:firstLine="540"/>
        <w:jc w:val="both"/>
      </w:pPr>
      <w:r>
        <w:t>В автономном округе имеется опыт и отдельные успешные практики, которые свидетельствуют, что социально ориентированные некоммерческие организации имеют потенциал и технологии, позволяющие им создавать примеры результативного участия в модернизации социальной сферы.</w:t>
      </w:r>
    </w:p>
    <w:p w:rsidR="001607FD" w:rsidRDefault="001607FD">
      <w:pPr>
        <w:pStyle w:val="ConsPlusNormal"/>
        <w:spacing w:before="240"/>
        <w:ind w:firstLine="540"/>
        <w:jc w:val="both"/>
      </w:pPr>
      <w:r>
        <w:t>По результатам мониторинга исполнения муниципальных планов мероприятий ("дорожных карт") по поддержке доступа немуниципальных организаций (коммерческих, некоммерческих) к предоставлению услуг в социальной сфере на 2016 - 2020 годы по состоянию на 1 июня 2017 года зафиксирована успешная практика имущественной поддержки на уровне муниципалитетов.</w:t>
      </w:r>
    </w:p>
    <w:p w:rsidR="001607FD" w:rsidRDefault="001607FD">
      <w:pPr>
        <w:pStyle w:val="ConsPlusNormal"/>
        <w:spacing w:before="240"/>
        <w:ind w:firstLine="540"/>
        <w:jc w:val="both"/>
      </w:pPr>
      <w:r>
        <w:t xml:space="preserve">Положительный опыт наблюдается в городе Сургуте, муниципальными помещениями на безвозмездной основе пользуются 31 некоммерческая организация, а в Нижневартовске созданы самые благоприятные условия для развития социального ориентированного бизнеса, и коэффициент для социальных предпринимателей составляет всего 0,1. Решением Думы города </w:t>
      </w:r>
      <w:proofErr w:type="spellStart"/>
      <w:r>
        <w:t>Нягани</w:t>
      </w:r>
      <w:proofErr w:type="spellEnd"/>
      <w:r>
        <w:t xml:space="preserve"> предоставлены льготы по земельному налогу в размере 100% для социально ориентированных некоммерческих организации в отношении </w:t>
      </w:r>
      <w:r>
        <w:lastRenderedPageBreak/>
        <w:t>земельных участков, используемых ими для оказания населению услуг в социальной сфере.</w:t>
      </w:r>
    </w:p>
    <w:p w:rsidR="001607FD" w:rsidRDefault="001607FD">
      <w:pPr>
        <w:pStyle w:val="ConsPlusNormal"/>
        <w:spacing w:before="240"/>
        <w:ind w:firstLine="540"/>
        <w:jc w:val="both"/>
      </w:pPr>
      <w:r>
        <w:t>Также различные виды имущественной поддержки зафиксированы в гг.: Ханты-Мансийск, Когалым, Нефтеюганск, Октябрьский район - льготы по аренде помещения; г. Сургут - возможность применения коэффициентов понижающих арендную плату при осуществлении образовательной деятельности - 0,6, подлежащей лицензированию и для некоммерческой организации, не осуществляющей предпринимательскую деятельность в арендуемом помещении, к которым относятся негосударственные образовательные учреждения - 0,4; г. Нефтеюганск - безвозмездное использование помещения. Количество негосударственных организаций (индивидуальных предпринимателей), получивших имущественную и финансовую поддержку составляет 7 единиц, создано (сохранено) 41 рабочее место.</w:t>
      </w:r>
    </w:p>
    <w:p w:rsidR="001607FD" w:rsidRDefault="001607FD">
      <w:pPr>
        <w:pStyle w:val="ConsPlusNormal"/>
        <w:spacing w:before="240"/>
        <w:ind w:firstLine="540"/>
        <w:jc w:val="both"/>
      </w:pPr>
      <w:r>
        <w:t xml:space="preserve">Кроме того признана успешной практика оказания информационной и консультационной поддержки некоммерческих организаций, в том числе СОНКО в городе </w:t>
      </w:r>
      <w:proofErr w:type="spellStart"/>
      <w:r>
        <w:t>Урае</w:t>
      </w:r>
      <w:proofErr w:type="spellEnd"/>
      <w:r>
        <w:t>.</w:t>
      </w:r>
    </w:p>
    <w:p w:rsidR="001607FD" w:rsidRDefault="001607FD">
      <w:pPr>
        <w:pStyle w:val="ConsPlusNormal"/>
        <w:spacing w:before="240"/>
        <w:ind w:firstLine="540"/>
        <w:jc w:val="both"/>
      </w:pPr>
      <w:proofErr w:type="gramStart"/>
      <w:r>
        <w:t xml:space="preserve">Благодаря своевременному информированию некоммерческих организаций о возможности государственной поддержки услуг, оказываемых в отраслях социальной сферы, консультационной и методической помощи в 2016 году девять некоммерческих организаций города </w:t>
      </w:r>
      <w:proofErr w:type="spellStart"/>
      <w:r>
        <w:t>Урая</w:t>
      </w:r>
      <w:proofErr w:type="spellEnd"/>
      <w:r>
        <w:t xml:space="preserve"> смогли поучаствовать в конкурсах проектов, проводимых исполнительными органами государственной власти Ханты-Мансийского автономного округа - Югры и получить государственную поддержку из средств окружного бюджета на общую сумму более 4 млн. рублей.</w:t>
      </w:r>
      <w:proofErr w:type="gramEnd"/>
      <w:r>
        <w:t xml:space="preserve"> Также четыре некоммерческие организации города </w:t>
      </w:r>
      <w:proofErr w:type="spellStart"/>
      <w:r>
        <w:t>Урая</w:t>
      </w:r>
      <w:proofErr w:type="spellEnd"/>
      <w:r>
        <w:t xml:space="preserve"> зарегистрировали заявки для участия в 1 этапе конкурса на предоставление президентских грантов.</w:t>
      </w:r>
    </w:p>
    <w:p w:rsidR="001607FD" w:rsidRDefault="001607FD">
      <w:pPr>
        <w:pStyle w:val="ConsPlusNormal"/>
        <w:spacing w:before="240"/>
        <w:ind w:firstLine="540"/>
        <w:jc w:val="both"/>
      </w:pPr>
      <w:r>
        <w:t>В целях повышения эффективности деятельности органов местного самоуправления, обеспечения комплексного подхода по поддержке и развитию СОНКО и социального предпринимательства рекомендуется учесть опыт "лучших практик" муниципальных образований автономного округа для тиражирования и продвижения.</w:t>
      </w: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Title"/>
        <w:jc w:val="center"/>
        <w:outlineLvl w:val="1"/>
      </w:pPr>
      <w:r>
        <w:t>СПРАВОЧНЫЕ МАТЕРИАЛЫ ДЛЯ МУНИЦИПАЛЬНЫХ ОБРАЗОВАНИЙ</w:t>
      </w:r>
    </w:p>
    <w:p w:rsidR="001607FD" w:rsidRDefault="001607FD">
      <w:pPr>
        <w:pStyle w:val="ConsPlusNormal"/>
        <w:ind w:firstLine="540"/>
        <w:jc w:val="both"/>
      </w:pPr>
    </w:p>
    <w:p w:rsidR="001607FD" w:rsidRDefault="001607FD">
      <w:pPr>
        <w:pStyle w:val="ConsPlusNormal"/>
        <w:jc w:val="right"/>
        <w:outlineLvl w:val="2"/>
      </w:pPr>
      <w:r>
        <w:t>Приложение 9</w:t>
      </w:r>
    </w:p>
    <w:p w:rsidR="001607FD" w:rsidRDefault="001607FD">
      <w:pPr>
        <w:pStyle w:val="ConsPlusNormal"/>
        <w:ind w:firstLine="540"/>
        <w:jc w:val="both"/>
      </w:pPr>
    </w:p>
    <w:p w:rsidR="001607FD" w:rsidRDefault="001607FD">
      <w:pPr>
        <w:pStyle w:val="ConsPlusTitle"/>
        <w:jc w:val="center"/>
      </w:pPr>
      <w:bookmarkStart w:id="53" w:name="P1638"/>
      <w:bookmarkEnd w:id="53"/>
      <w:r>
        <w:t>ПРАКТИКИ</w:t>
      </w:r>
    </w:p>
    <w:p w:rsidR="001607FD" w:rsidRDefault="001607FD">
      <w:pPr>
        <w:pStyle w:val="ConsPlusTitle"/>
        <w:jc w:val="center"/>
      </w:pPr>
      <w:r>
        <w:t xml:space="preserve">СОЗДАНИЯ КОВОРКИНГ-ЦЕНТРОВ ДЛЯ СОЦИАЛЬНО </w:t>
      </w:r>
      <w:proofErr w:type="gramStart"/>
      <w:r>
        <w:t>ОРИЕНТИРОВАННЫХ</w:t>
      </w:r>
      <w:proofErr w:type="gramEnd"/>
    </w:p>
    <w:p w:rsidR="001607FD" w:rsidRDefault="001607FD">
      <w:pPr>
        <w:pStyle w:val="ConsPlusTitle"/>
        <w:jc w:val="center"/>
      </w:pPr>
      <w:r>
        <w:t>НЕКОММЕРЧЕСКИХ ОРГАНИЗАЦИЙ НА МУНИЦИПАЛЬНОМ УРОВНЕ</w:t>
      </w:r>
    </w:p>
    <w:p w:rsidR="001607FD" w:rsidRDefault="001607FD">
      <w:pPr>
        <w:pStyle w:val="ConsPlusNormal"/>
        <w:ind w:firstLine="540"/>
        <w:jc w:val="both"/>
      </w:pPr>
    </w:p>
    <w:p w:rsidR="001607FD" w:rsidRDefault="001607FD">
      <w:pPr>
        <w:pStyle w:val="ConsPlusTitle"/>
        <w:ind w:firstLine="540"/>
        <w:jc w:val="both"/>
        <w:outlineLvl w:val="3"/>
      </w:pPr>
      <w:proofErr w:type="spellStart"/>
      <w:r>
        <w:t>Коворкинг</w:t>
      </w:r>
      <w:proofErr w:type="spellEnd"/>
      <w:r>
        <w:t>-центр "Дом НКО" г. Вологда</w:t>
      </w:r>
    </w:p>
    <w:p w:rsidR="001607FD" w:rsidRDefault="001607FD">
      <w:pPr>
        <w:pStyle w:val="ConsPlusNormal"/>
        <w:spacing w:before="240"/>
        <w:ind w:firstLine="540"/>
        <w:jc w:val="both"/>
      </w:pPr>
      <w:r>
        <w:t>Деятельность центра с 2013 г. ведет Вологодская некоммерческая организация "Фонд поддержки гражданских инициатив". Проект создан за счет средств субсидии Минэкономразвития России, предоставленной на реализацию указанного проекта до конца 2015 года. С 2015 г. работа "Дома НКО" проводится за счет собственных средств фонда и привлеченных средств.</w:t>
      </w:r>
    </w:p>
    <w:p w:rsidR="001607FD" w:rsidRDefault="001607FD">
      <w:pPr>
        <w:pStyle w:val="ConsPlusNormal"/>
        <w:spacing w:before="240"/>
        <w:ind w:firstLine="540"/>
        <w:jc w:val="both"/>
      </w:pPr>
      <w:r>
        <w:lastRenderedPageBreak/>
        <w:t>Целью проекта является создание для различных категорий СОНКО и инициативных групп граждан Вологодской области условий для устойчивой и продуктивной работы, конструктивного взаимодействия, обмена опытом и развития профессиональных навыков.</w:t>
      </w:r>
    </w:p>
    <w:p w:rsidR="001607FD" w:rsidRDefault="001607FD">
      <w:pPr>
        <w:pStyle w:val="ConsPlusNormal"/>
        <w:spacing w:before="240"/>
        <w:ind w:firstLine="540"/>
        <w:jc w:val="both"/>
      </w:pPr>
      <w:proofErr w:type="gramStart"/>
      <w:r>
        <w:t xml:space="preserve">"Дом НКО" является не просто оборудованным всем необходимым для работы помещением, предоставляемым безвозмездно на необходимый срок для проведения различных мероприятий, но и ресурсным центром, куда сотрудники СОНКО и гражданские активисты могут обращаться с любыми возникающими вопросами, проблемами и инициативами, получить консультацию в области бухгалтерского учета и отчетности, юридическим аспектам деятельности, </w:t>
      </w:r>
      <w:proofErr w:type="spellStart"/>
      <w:r>
        <w:t>фандрайзингу</w:t>
      </w:r>
      <w:proofErr w:type="spellEnd"/>
      <w:r>
        <w:t xml:space="preserve">, участию в </w:t>
      </w:r>
      <w:proofErr w:type="spellStart"/>
      <w:r>
        <w:t>грантовых</w:t>
      </w:r>
      <w:proofErr w:type="spellEnd"/>
      <w:r>
        <w:t xml:space="preserve"> конкурсах, социальному проектированию, проведению информационных кампаний</w:t>
      </w:r>
      <w:proofErr w:type="gramEnd"/>
      <w:r>
        <w:t>, техническим вопросам (владение компьютером, пользование Интернетом), взаимодействию с органами государственной власти и СМИ и т.д.</w:t>
      </w:r>
    </w:p>
    <w:p w:rsidR="001607FD" w:rsidRDefault="001607FD">
      <w:pPr>
        <w:pStyle w:val="ConsPlusNormal"/>
        <w:spacing w:before="240"/>
        <w:ind w:firstLine="540"/>
        <w:jc w:val="both"/>
      </w:pPr>
      <w:r>
        <w:t xml:space="preserve">Помещения </w:t>
      </w:r>
      <w:proofErr w:type="spellStart"/>
      <w:r>
        <w:t>коворкинг</w:t>
      </w:r>
      <w:proofErr w:type="spellEnd"/>
      <w:r>
        <w:t>-центра можно получить бесплатно при условии предварительной записи. В распоряжении центра несколько помещений, полностью оборудованных под определенные нужды: учебный класс, конференц-зал, каминный зал со сценой, звуковым и световым оборудованием, выставочный зал с выставочным оборудованием и стеллажами, рабочая зона и зона отдыха.</w:t>
      </w:r>
    </w:p>
    <w:p w:rsidR="001607FD" w:rsidRDefault="001607FD">
      <w:pPr>
        <w:pStyle w:val="ConsPlusNormal"/>
        <w:spacing w:before="240"/>
        <w:ind w:firstLine="540"/>
        <w:jc w:val="both"/>
      </w:pPr>
      <w:r>
        <w:t xml:space="preserve">На базе </w:t>
      </w:r>
      <w:proofErr w:type="spellStart"/>
      <w:r>
        <w:t>коворкинг</w:t>
      </w:r>
      <w:proofErr w:type="spellEnd"/>
      <w:r>
        <w:t>-центра проводятся различные мероприятия по обучению, консультированию и выявлению лучших практик местных СОНКО, функционирует специализированная библиотека для представителей некоммерческого сектора и гражданских активистов, издается газета "Гражданское содружество", освещающая актуальные вопросы третьего сектора.</w:t>
      </w:r>
    </w:p>
    <w:p w:rsidR="001607FD" w:rsidRDefault="001607FD">
      <w:pPr>
        <w:pStyle w:val="ConsPlusNormal"/>
        <w:ind w:firstLine="540"/>
        <w:jc w:val="both"/>
      </w:pPr>
    </w:p>
    <w:p w:rsidR="001607FD" w:rsidRDefault="001607FD">
      <w:pPr>
        <w:pStyle w:val="ConsPlusTitle"/>
        <w:ind w:firstLine="540"/>
        <w:jc w:val="both"/>
        <w:outlineLvl w:val="3"/>
      </w:pPr>
      <w:r>
        <w:t>Ресурсный центр для социально ориентированных некоммерческих организаций Ярославской области</w:t>
      </w:r>
    </w:p>
    <w:p w:rsidR="001607FD" w:rsidRDefault="001607FD">
      <w:pPr>
        <w:pStyle w:val="ConsPlusNormal"/>
        <w:spacing w:before="240"/>
        <w:ind w:firstLine="540"/>
        <w:jc w:val="both"/>
      </w:pPr>
      <w:r>
        <w:t>Ярославская региональная общественная организация "Центр социального партнерства" с 2012 г. реализует в регионе проект по оказанию поддержки СОНКО. Средства на реализацию проекта получены из средств региональной субсидии.</w:t>
      </w:r>
    </w:p>
    <w:p w:rsidR="001607FD" w:rsidRDefault="001607FD">
      <w:pPr>
        <w:pStyle w:val="ConsPlusNormal"/>
        <w:spacing w:before="240"/>
        <w:ind w:firstLine="540"/>
        <w:jc w:val="both"/>
      </w:pPr>
      <w:r>
        <w:t>Цель проекта - сформировать условия стабильного функционирования Ресурсного центра для оказания информационной, методической, организационной поддержки СОНКО Ярославской области, для повышения профессионального уровня руководителей и сотрудников СОНКО, укрепления институтов гражданского общества в регионе.</w:t>
      </w:r>
    </w:p>
    <w:p w:rsidR="001607FD" w:rsidRDefault="001607FD">
      <w:pPr>
        <w:pStyle w:val="ConsPlusNormal"/>
        <w:spacing w:before="240"/>
        <w:ind w:firstLine="540"/>
        <w:jc w:val="both"/>
      </w:pPr>
      <w:r>
        <w:t>В связи с необходимостью организации максимальной доступности услуг Ресурсного центра Центром социального партнерства открыты отделения в 8 муниципальных образованиях Ярославской области. Все отделения оснащены необходимой оргтехникой, канцелярскими товарами, методическими организациями для СОНКО. В каждом муниципальном образовании работает координатор ресурсного центра.</w:t>
      </w:r>
    </w:p>
    <w:p w:rsidR="001607FD" w:rsidRDefault="001607FD">
      <w:pPr>
        <w:pStyle w:val="ConsPlusNormal"/>
        <w:spacing w:before="240"/>
        <w:ind w:firstLine="540"/>
        <w:jc w:val="both"/>
      </w:pPr>
      <w:r>
        <w:t xml:space="preserve">Помимо информационной и консультационной поддержки на базе филиалов Ресурсного центра в муниципальных образованиях оказываются услуги </w:t>
      </w:r>
      <w:proofErr w:type="gramStart"/>
      <w:r>
        <w:t>по</w:t>
      </w:r>
      <w:proofErr w:type="gramEnd"/>
      <w:r>
        <w:t>:</w:t>
      </w:r>
    </w:p>
    <w:p w:rsidR="001607FD" w:rsidRDefault="001607FD">
      <w:pPr>
        <w:pStyle w:val="ConsPlusNormal"/>
        <w:spacing w:before="240"/>
        <w:ind w:firstLine="540"/>
        <w:jc w:val="both"/>
      </w:pPr>
      <w:r>
        <w:t>предоставлению возможности проведения деловых встреч и переговоров в офисах центров;</w:t>
      </w:r>
    </w:p>
    <w:p w:rsidR="001607FD" w:rsidRDefault="001607FD">
      <w:pPr>
        <w:pStyle w:val="ConsPlusNormal"/>
        <w:spacing w:before="240"/>
        <w:ind w:firstLine="540"/>
        <w:jc w:val="both"/>
      </w:pPr>
      <w:r>
        <w:t xml:space="preserve">предоставлению по заявкам руководителей СОНКО в безвозмездное пользование презентационного оборудования для проведения мероприятий в регионе, а также офисной </w:t>
      </w:r>
      <w:r>
        <w:lastRenderedPageBreak/>
        <w:t>техники в помещениях центров;</w:t>
      </w:r>
    </w:p>
    <w:p w:rsidR="001607FD" w:rsidRDefault="001607FD">
      <w:pPr>
        <w:pStyle w:val="ConsPlusNormal"/>
        <w:spacing w:before="240"/>
        <w:ind w:firstLine="540"/>
        <w:jc w:val="both"/>
      </w:pPr>
      <w:r>
        <w:t>предоставлению финансовой помощи СОНКО региона для оплаты аренды помещений и других расходов, связанных с проведением мероприятий;</w:t>
      </w:r>
    </w:p>
    <w:p w:rsidR="001607FD" w:rsidRDefault="001607FD">
      <w:pPr>
        <w:pStyle w:val="ConsPlusNormal"/>
        <w:spacing w:before="240"/>
        <w:ind w:firstLine="540"/>
        <w:jc w:val="both"/>
      </w:pPr>
      <w:r>
        <w:t>освещению деятельности СОНКО региона, распространению анонсов о предстоящих мероприятиях СОНКО на территории Ярославской области.</w:t>
      </w:r>
    </w:p>
    <w:p w:rsidR="001607FD" w:rsidRDefault="001607FD">
      <w:pPr>
        <w:pStyle w:val="ConsPlusNormal"/>
        <w:spacing w:before="240"/>
        <w:ind w:firstLine="540"/>
        <w:jc w:val="both"/>
      </w:pPr>
      <w:r>
        <w:t>Пользование услугами Ресурсного центра осуществляется на безвозмездной основе при условии предварительной записи.</w:t>
      </w:r>
    </w:p>
    <w:p w:rsidR="001607FD" w:rsidRDefault="001607FD">
      <w:pPr>
        <w:pStyle w:val="ConsPlusNormal"/>
        <w:ind w:firstLine="540"/>
        <w:jc w:val="both"/>
      </w:pPr>
    </w:p>
    <w:p w:rsidR="001607FD" w:rsidRDefault="001607FD">
      <w:pPr>
        <w:pStyle w:val="ConsPlusTitle"/>
        <w:ind w:firstLine="540"/>
        <w:jc w:val="both"/>
        <w:outlineLvl w:val="3"/>
      </w:pPr>
      <w:r>
        <w:t>"Дом СОНКО", г. Калининград</w:t>
      </w:r>
    </w:p>
    <w:p w:rsidR="001607FD" w:rsidRDefault="001607FD">
      <w:pPr>
        <w:pStyle w:val="ConsPlusNormal"/>
        <w:spacing w:before="240"/>
        <w:ind w:firstLine="540"/>
        <w:jc w:val="both"/>
      </w:pPr>
      <w:r>
        <w:t xml:space="preserve">В настоящее время в г. Калининграде Благотворительным фондом местных сообществ "Калининград" завершается работа над проектом "Дом СОНКО", являющимся </w:t>
      </w:r>
      <w:proofErr w:type="spellStart"/>
      <w:r>
        <w:t>коворкинг</w:t>
      </w:r>
      <w:proofErr w:type="spellEnd"/>
      <w:r>
        <w:t>-центром для некоммерческих организаций.</w:t>
      </w:r>
    </w:p>
    <w:p w:rsidR="001607FD" w:rsidRDefault="001607FD">
      <w:pPr>
        <w:pStyle w:val="ConsPlusNormal"/>
        <w:spacing w:before="240"/>
        <w:ind w:firstLine="540"/>
        <w:jc w:val="both"/>
      </w:pPr>
      <w:r>
        <w:t xml:space="preserve">"Дом СОНКО" будет состоять из двух функциональных зон - общей, куда войдет </w:t>
      </w:r>
      <w:proofErr w:type="spellStart"/>
      <w:r>
        <w:t>коворкинг</w:t>
      </w:r>
      <w:proofErr w:type="spellEnd"/>
      <w:r>
        <w:t xml:space="preserve">-центр, переговорная и </w:t>
      </w:r>
      <w:proofErr w:type="spellStart"/>
      <w:r>
        <w:t>тренинговый</w:t>
      </w:r>
      <w:proofErr w:type="spellEnd"/>
      <w:r>
        <w:t xml:space="preserve"> зал, а также индивидуальные офисы. Предполагается, что основными пользователями центра станут инициативные группы и представители общероссийских и местных СОНКО.</w:t>
      </w:r>
    </w:p>
    <w:p w:rsidR="001607FD" w:rsidRDefault="001607FD">
      <w:pPr>
        <w:pStyle w:val="ConsPlusNormal"/>
        <w:spacing w:before="240"/>
        <w:ind w:firstLine="540"/>
        <w:jc w:val="both"/>
      </w:pPr>
      <w:r>
        <w:t>Основной целью проекта является повышение эффективности деятельности СОНКО, развитие кооперации между организациями и органами местного самоуправления, а также повышение открытости и прозрачности деятельности СОНКО.</w:t>
      </w:r>
    </w:p>
    <w:p w:rsidR="001607FD" w:rsidRDefault="001607FD">
      <w:pPr>
        <w:pStyle w:val="ConsPlusNormal"/>
        <w:spacing w:before="240"/>
        <w:ind w:firstLine="540"/>
        <w:jc w:val="both"/>
      </w:pPr>
      <w:r>
        <w:t>К услугам некоммерческих организаций будет представлен ряд различных видов поддержки - имущественная, информационная, консультационная и техническая. Планируется, что организации-пользователи пространства будут совместно разделять между собой коммунальные платежи, оборудование, время пользования общей зоной.</w:t>
      </w:r>
    </w:p>
    <w:p w:rsidR="001607FD" w:rsidRDefault="001607FD">
      <w:pPr>
        <w:pStyle w:val="ConsPlusNormal"/>
        <w:spacing w:before="240"/>
        <w:ind w:firstLine="540"/>
        <w:jc w:val="both"/>
      </w:pPr>
      <w:r>
        <w:t xml:space="preserve">В целях эффективной организации работы Фондом </w:t>
      </w:r>
      <w:proofErr w:type="gramStart"/>
      <w:r>
        <w:t>создана</w:t>
      </w:r>
      <w:proofErr w:type="gramEnd"/>
      <w:r>
        <w:t xml:space="preserve"> интернет-страница, где участники могут оперативно бронировать помещения и оборудование, размещать информационные материалы и быть в курсе последних новостей.</w:t>
      </w:r>
    </w:p>
    <w:p w:rsidR="001607FD" w:rsidRDefault="001607FD">
      <w:pPr>
        <w:pStyle w:val="ConsPlusNormal"/>
        <w:spacing w:before="240"/>
        <w:ind w:firstLine="540"/>
        <w:jc w:val="both"/>
      </w:pPr>
      <w:r>
        <w:t>Для создания указанного единого пространства Администрацией муниципального образования "город "Калининград" Фонду местных сообществ передано помещение общей площадью около 400 кв. м., а также Администрацией взяты на себя расходы по проведению капитального и текущего ремонта указанного помещения. Запуск проекта "Дом СОНКО" планируется в 2017 году.</w:t>
      </w: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jc w:val="right"/>
        <w:outlineLvl w:val="2"/>
      </w:pPr>
      <w:r>
        <w:t>Приложение 10</w:t>
      </w:r>
    </w:p>
    <w:p w:rsidR="001607FD" w:rsidRDefault="001607FD">
      <w:pPr>
        <w:pStyle w:val="ConsPlusNormal"/>
        <w:ind w:firstLine="540"/>
        <w:jc w:val="both"/>
      </w:pPr>
    </w:p>
    <w:p w:rsidR="001607FD" w:rsidRDefault="001607FD">
      <w:pPr>
        <w:pStyle w:val="ConsPlusTitle"/>
        <w:jc w:val="center"/>
      </w:pPr>
      <w:bookmarkStart w:id="54" w:name="P1674"/>
      <w:bookmarkEnd w:id="54"/>
      <w:r>
        <w:t>ДЕЯТЕЛЬНОСТЬ</w:t>
      </w:r>
    </w:p>
    <w:p w:rsidR="001607FD" w:rsidRDefault="001607FD">
      <w:pPr>
        <w:pStyle w:val="ConsPlusTitle"/>
        <w:jc w:val="center"/>
      </w:pPr>
      <w:r>
        <w:t>СЕТИ РЕСУРСНЫХ ЦЕНТРОВ НА БАЗЕ МУНИЦИПАЛЬНОГО КАЗЕННОГО</w:t>
      </w:r>
    </w:p>
    <w:p w:rsidR="001607FD" w:rsidRDefault="001607FD">
      <w:pPr>
        <w:pStyle w:val="ConsPlusTitle"/>
        <w:jc w:val="center"/>
      </w:pPr>
      <w:r>
        <w:t>УЧРЕЖДЕНИЯ "АКТИВНЫЙ ГОРОД" В ГОРОДЕ НОВОСИБИРСКЕ &lt;23&gt;</w:t>
      </w:r>
    </w:p>
    <w:p w:rsidR="001607FD" w:rsidRDefault="001607FD">
      <w:pPr>
        <w:pStyle w:val="ConsPlusNormal"/>
        <w:ind w:firstLine="540"/>
        <w:jc w:val="both"/>
      </w:pPr>
    </w:p>
    <w:p w:rsidR="001607FD" w:rsidRDefault="001607FD">
      <w:pPr>
        <w:pStyle w:val="ConsPlusNormal"/>
        <w:ind w:firstLine="540"/>
        <w:jc w:val="both"/>
      </w:pPr>
      <w:r>
        <w:t>--------------------------------</w:t>
      </w:r>
    </w:p>
    <w:p w:rsidR="001607FD" w:rsidRDefault="001607FD">
      <w:pPr>
        <w:pStyle w:val="ConsPlusNormal"/>
        <w:spacing w:before="240"/>
        <w:ind w:firstLine="540"/>
        <w:jc w:val="both"/>
      </w:pPr>
      <w:r>
        <w:t xml:space="preserve">&lt;23&gt; Подготовлено на основе материалов, предоставленных Управлением </w:t>
      </w:r>
      <w:r>
        <w:lastRenderedPageBreak/>
        <w:t>общественных связей мэрии города Новосибирска и МОФ "Сибирский центр поддержки общественных инициатив".</w:t>
      </w:r>
    </w:p>
    <w:p w:rsidR="001607FD" w:rsidRDefault="001607FD">
      <w:pPr>
        <w:pStyle w:val="ConsPlusNormal"/>
        <w:ind w:firstLine="540"/>
        <w:jc w:val="both"/>
      </w:pPr>
    </w:p>
    <w:p w:rsidR="001607FD" w:rsidRDefault="001607FD">
      <w:pPr>
        <w:pStyle w:val="ConsPlusNormal"/>
        <w:ind w:firstLine="540"/>
        <w:jc w:val="both"/>
      </w:pPr>
      <w:r>
        <w:t>В Новосибирской области зарегистрировано и действует более 5000 некоммерческих организаций различных форм. Сложность обеспечения многочисленных организаций помещениями, а также необходимость оптимизации расходов некоммерческих организаций на аренду помещений для проведения мероприятий определили необходимость поиска комплексного решения проблемы. В рамках разработки ведомственной программы по поддержке общественных инициатив и обсуждения ее с общественностью были получены предложения от общественных организаций по созданию ресурсных центров в районах города Новосибирска.</w:t>
      </w:r>
    </w:p>
    <w:p w:rsidR="001607FD" w:rsidRDefault="001607FD">
      <w:pPr>
        <w:pStyle w:val="ConsPlusNormal"/>
        <w:spacing w:before="240"/>
        <w:ind w:firstLine="540"/>
        <w:jc w:val="both"/>
      </w:pPr>
      <w:r>
        <w:t>Одновременно развитие инфраструктуры поддержки некоммерческих организаций в городских районах решала задачу приближения этих организаций к населению и предоставления более качественных услуг, а также усиления их взаимодействия друг с другом на районных площадках.</w:t>
      </w:r>
    </w:p>
    <w:p w:rsidR="001607FD" w:rsidRDefault="001607FD">
      <w:pPr>
        <w:pStyle w:val="ConsPlusNormal"/>
        <w:spacing w:before="240"/>
        <w:ind w:firstLine="540"/>
        <w:jc w:val="both"/>
      </w:pPr>
      <w:proofErr w:type="gramStart"/>
      <w:r>
        <w:t>Учитывая ежегодный рост количества обращений от некоммерческих организаций, отсутствие у многих из них помещений для уставной деятельности, в рамках городской целевой программы "Взаимодействие мэрии города Новосибирска с общественными объединениями, некоммерческими организациями, территориальными общественными самоуправлениями" на 2007 - 2010 были заложены средства на создание и развитие сети районных ресурсных центров общественных объединений (РЦОО).</w:t>
      </w:r>
      <w:proofErr w:type="gramEnd"/>
      <w:r>
        <w:t xml:space="preserve"> На сегодняшний день функционирует таких 12 центров в 10 районах города.</w:t>
      </w:r>
    </w:p>
    <w:p w:rsidR="001607FD" w:rsidRDefault="001607FD">
      <w:pPr>
        <w:pStyle w:val="ConsPlusNormal"/>
        <w:spacing w:before="240"/>
        <w:ind w:firstLine="540"/>
        <w:jc w:val="both"/>
      </w:pPr>
      <w:proofErr w:type="gramStart"/>
      <w:r>
        <w:t>На подготовительном этапе проекта в рамках городской целевой программы на 2008 год были заложены средства в размере 10,08 млн. рублей на ремонт и оборудование помещений, и в начале 2009 года были открыты первые пять ресурсных центров в тех районах города, где администрации районов выразили заинтересованность в подобной деятельности и выделили помещения для их работы.</w:t>
      </w:r>
      <w:proofErr w:type="gramEnd"/>
      <w:r>
        <w:t xml:space="preserve"> В программе не были заложены средства на работу администраторов ресурсных центров, и вначале администраторы работали в рамках штатного расписания районных администраций ведущими специалистами хозяйственных отделов, что противоречило как основным целям их деятельности и не соответствовало их системе подчинения по основной работе. В это время всю методическую работу вело Управление общественных связей мэрии г. Новосибирска. Однако уже в это время на основе этих ресурсных центров были созданы общественные советы при каждом ресурсном центре, в которые вошли некоммерческие </w:t>
      </w:r>
      <w:proofErr w:type="gramStart"/>
      <w:r>
        <w:t>организации</w:t>
      </w:r>
      <w:proofErr w:type="gramEnd"/>
      <w:r>
        <w:t xml:space="preserve"> осуществляющие свою деятельность в этих районах.</w:t>
      </w:r>
    </w:p>
    <w:p w:rsidR="001607FD" w:rsidRDefault="001607FD">
      <w:pPr>
        <w:pStyle w:val="ConsPlusNormal"/>
        <w:spacing w:before="240"/>
        <w:ind w:firstLine="540"/>
        <w:jc w:val="both"/>
      </w:pPr>
      <w:r>
        <w:t>В ходе основного этапа проекта для упорядочивания организационной и финансово-хозяйственной деятельности РЦОО в 2010 году создано Муниципальное бюджетное учреждение "Координационный центр "Активный город", которое в 2012 году путем изменения типа учреждения преобразовано в муниципальное казенное учреждение (далее - МКУ "Координационный центр "Активный город"). Учредителем является Управление общественных связей мэрии г. Новосибирска. Были созданы ресурсные центры во всех районах города, а в двух (Калининский и Советский), с учетом специфики расположения районов, были созданы по два ресурсных центра. Эта деятельность изъята из целевой программы и ведется отдельным счетом на финансирование муниципального задания МКУ.</w:t>
      </w:r>
    </w:p>
    <w:p w:rsidR="001607FD" w:rsidRDefault="001607FD">
      <w:pPr>
        <w:pStyle w:val="ConsPlusNormal"/>
        <w:spacing w:before="240"/>
        <w:ind w:firstLine="540"/>
        <w:jc w:val="both"/>
      </w:pPr>
      <w:r>
        <w:t xml:space="preserve">Главным распорядителем бюджетных средств получателя бюджетных средств - МКУ "Координационный центр "Активный город" является управление общественных связей. Финансовое обеспечение расходов деятельности МКУ "Координационный центр </w:t>
      </w:r>
      <w:r>
        <w:lastRenderedPageBreak/>
        <w:t>"Активный город" осуществляется в пределах утвержденной сметы. Если на финансирование деятельности ресурсных центров МКУ "Координационный центр "Активный город" было выделено в 2010 году почти 7,5 млн. руб., то в 2014 году - 19,3 млн. руб. (33 ставки). Это финансирование только деятельности ресурсных центров.</w:t>
      </w:r>
    </w:p>
    <w:p w:rsidR="001607FD" w:rsidRDefault="001607FD">
      <w:pPr>
        <w:pStyle w:val="ConsPlusNormal"/>
        <w:spacing w:before="240"/>
        <w:ind w:firstLine="540"/>
        <w:jc w:val="both"/>
      </w:pPr>
      <w:r>
        <w:t xml:space="preserve">Необходимо отметить, что в 2014 г. МКУ "Активный город" переданы помещения и ставки поддержки направления национально-культурных автономий (6 ставок, дополнительный бюджет </w:t>
      </w:r>
      <w:proofErr w:type="gramStart"/>
      <w:r>
        <w:t>к</w:t>
      </w:r>
      <w:proofErr w:type="gramEnd"/>
      <w:r>
        <w:t xml:space="preserve"> указанным 19 млн. рублей составил 3,2 млн. рублей), а в настоящее время туда же переданы все помещения органов ТОС и Дома общественных организаций.</w:t>
      </w:r>
    </w:p>
    <w:p w:rsidR="001607FD" w:rsidRDefault="001607FD">
      <w:pPr>
        <w:pStyle w:val="ConsPlusNormal"/>
        <w:spacing w:before="240"/>
        <w:ind w:firstLine="540"/>
        <w:jc w:val="both"/>
      </w:pPr>
      <w:r>
        <w:t>Функционирование всех ресурсных центров обеспечивают штатные сотрудники: специалисты финансово-экономического и хозяйственного направлений, администраторы. Администратор закреплен за каждым ресурсным центром, он осуществляет организационно-хозяйственную и содержательную деятельность, обеспечивает взаимодействие с администрациями районов.</w:t>
      </w:r>
    </w:p>
    <w:p w:rsidR="001607FD" w:rsidRDefault="001607FD">
      <w:pPr>
        <w:pStyle w:val="ConsPlusNormal"/>
        <w:spacing w:before="240"/>
        <w:ind w:firstLine="540"/>
        <w:jc w:val="both"/>
      </w:pPr>
      <w:r>
        <w:t xml:space="preserve">Деятельность ресурсных центров осуществляется строго в соответствии с </w:t>
      </w:r>
      <w:proofErr w:type="gramStart"/>
      <w:r>
        <w:t>муниципальное</w:t>
      </w:r>
      <w:proofErr w:type="gramEnd"/>
      <w:r>
        <w:t xml:space="preserve"> заданием. </w:t>
      </w:r>
      <w:proofErr w:type="gramStart"/>
      <w:r>
        <w:t xml:space="preserve">Муниципальное задание разработано в соответствии с Бюджетным </w:t>
      </w:r>
      <w:hyperlink r:id="rId67" w:history="1">
        <w:r>
          <w:rPr>
            <w:color w:val="0000FF"/>
          </w:rPr>
          <w:t>кодексом</w:t>
        </w:r>
      </w:hyperlink>
      <w:r>
        <w:t xml:space="preserve"> Российской Федерации, постановлениями мэрии города Новосибирска от 12 декабря 2008 г. N 770 "Об утверждении положения о муниципальном задании", от 11 октября 2011 г. N 9400 "О Порядке формирования муниципального задания и финансового обеспечения выполнения муниципального задания муниципального учреждения" и утверждено соответствующими приказами управления общественных связей мэрии города Новосибирска.</w:t>
      </w:r>
      <w:proofErr w:type="gramEnd"/>
    </w:p>
    <w:p w:rsidR="001607FD" w:rsidRDefault="001607FD">
      <w:pPr>
        <w:pStyle w:val="ConsPlusNormal"/>
        <w:spacing w:before="240"/>
        <w:ind w:firstLine="540"/>
        <w:jc w:val="both"/>
      </w:pPr>
      <w:r>
        <w:t>Перечень выполняемых услуг и работ в соответствии с муниципальным заданием согласован с департаментом экономики, стратегического планирования и инвестиционной политики.</w:t>
      </w:r>
    </w:p>
    <w:p w:rsidR="001607FD" w:rsidRDefault="001607FD">
      <w:pPr>
        <w:pStyle w:val="ConsPlusNormal"/>
        <w:spacing w:before="240"/>
        <w:ind w:firstLine="540"/>
        <w:jc w:val="both"/>
      </w:pPr>
      <w:r>
        <w:t xml:space="preserve">Одним из основных содержательных направлений проектов и мероприятий ресурсных центров являются </w:t>
      </w:r>
      <w:proofErr w:type="gramStart"/>
      <w:r>
        <w:t>информационное</w:t>
      </w:r>
      <w:proofErr w:type="gramEnd"/>
      <w:r>
        <w:t xml:space="preserve"> и консультационное. </w:t>
      </w:r>
      <w:proofErr w:type="gramStart"/>
      <w:r>
        <w:t xml:space="preserve">Работает консультационный центр по 12 направлениям (в </w:t>
      </w:r>
      <w:proofErr w:type="spellStart"/>
      <w:r>
        <w:t>т.ч</w:t>
      </w:r>
      <w:proofErr w:type="spellEnd"/>
      <w:r>
        <w:t xml:space="preserve">. правовое, ЖКХ, здоровый образ жизни, </w:t>
      </w:r>
      <w:proofErr w:type="spellStart"/>
      <w:r>
        <w:t>благоустроительное</w:t>
      </w:r>
      <w:proofErr w:type="spellEnd"/>
      <w:r>
        <w:t>, садоводческое, гуманитарно-просветительское, "Народный университет", школа гражданской активности, развитие лидерских качеств и т.д.).</w:t>
      </w:r>
      <w:proofErr w:type="gramEnd"/>
      <w:r>
        <w:t xml:space="preserve"> Ресурсные центры позволяют профессионализироваться ряду общественных организаций, которые активизируют свою деятельность и становятся партнерами власти в области развития и поддержки некоммерческого сектора. </w:t>
      </w:r>
      <w:proofErr w:type="gramStart"/>
      <w:r>
        <w:t>Так, ряд НКО организуют на базе РЦОО обучающие мероприятия для других общественных организаций, таких как НООО Союз юристов Новосибирской области" (правовые семинары по заявкам общественников по центрам), НП "МАКСОРА" (обучающие семинары для добровольцев), АНО "Центр образовательных технологий "ИВЭН" (интерактивные занятия для молодежных лидеров), НГОО "За равные возможности" (компьютерные курсы для пожилых людей), МОФ СЦПОИ (ежегодное проведение обучающих семинаров по написанию</w:t>
      </w:r>
      <w:proofErr w:type="gramEnd"/>
      <w:r>
        <w:t xml:space="preserve"> </w:t>
      </w:r>
      <w:proofErr w:type="spellStart"/>
      <w:proofErr w:type="gramStart"/>
      <w:r>
        <w:t>грантовых</w:t>
      </w:r>
      <w:proofErr w:type="spellEnd"/>
      <w:r>
        <w:t xml:space="preserve"> проектов).</w:t>
      </w:r>
      <w:proofErr w:type="gramEnd"/>
      <w:r>
        <w:t xml:space="preserve"> Все </w:t>
      </w:r>
      <w:proofErr w:type="spellStart"/>
      <w:r>
        <w:t>грантовые</w:t>
      </w:r>
      <w:proofErr w:type="spellEnd"/>
      <w:r>
        <w:t xml:space="preserve"> конкурсы мэрии города Новосибирска проводятся через сайт, и у ресурсных центров есть функция </w:t>
      </w:r>
      <w:proofErr w:type="gramStart"/>
      <w:r>
        <w:t>помогать некоммерческим организациям заполнять</w:t>
      </w:r>
      <w:proofErr w:type="gramEnd"/>
      <w:r>
        <w:t xml:space="preserve"> заявки через сайт.</w:t>
      </w:r>
    </w:p>
    <w:p w:rsidR="001607FD" w:rsidRDefault="001607FD">
      <w:pPr>
        <w:pStyle w:val="ConsPlusNormal"/>
        <w:spacing w:before="240"/>
        <w:ind w:firstLine="540"/>
        <w:jc w:val="both"/>
      </w:pPr>
      <w:proofErr w:type="gramStart"/>
      <w:r>
        <w:t xml:space="preserve">На базе РЦОО работает большое количество клубов по интересам, инициативных групп, на базе которых в ряде случаев создаются новые организации, например, общественное добровольческое движение, работающее в Калининском РЦОО, зарегистрировалось в организацию "Территория жизни", инициативная группа "Островок надежды", работающее на базе Дзержинского РЦОО зарегистрировалось в организацию </w:t>
      </w:r>
      <w:r>
        <w:lastRenderedPageBreak/>
        <w:t>"САВА", инициативная группа пенсионеров педагогического труда организовала НП "Ассоциация творчески работающих педагогов", которое в настоящее</w:t>
      </w:r>
      <w:proofErr w:type="gramEnd"/>
      <w:r>
        <w:t xml:space="preserve"> время работает в </w:t>
      </w:r>
      <w:proofErr w:type="gramStart"/>
      <w:r>
        <w:t>Железнодорожном</w:t>
      </w:r>
      <w:proofErr w:type="gramEnd"/>
      <w:r>
        <w:t xml:space="preserve"> РЦОО.</w:t>
      </w:r>
    </w:p>
    <w:p w:rsidR="001607FD" w:rsidRDefault="001607FD">
      <w:pPr>
        <w:pStyle w:val="ConsPlusNormal"/>
        <w:spacing w:before="240"/>
        <w:ind w:firstLine="540"/>
        <w:jc w:val="both"/>
      </w:pPr>
      <w:r>
        <w:t>Другим важным направлением является поддержка добровольчества, в том числе вовлечение и обучение волонтеров, разработка и реализация добровольческих проектов, акций, мероприятий, школы молодого лидера. В каждом ресурсном центре созданы центры развития добровольчества, в каждом из которых насчитывается от 50 до 100 добровольцев; школы добровольцев прошло около 500 человек; в результате организации добровольческих курсов молодые лидеры - добровольцы становятся основным активом в организации добровольческих акций, организованных ресурсными центрами (сбор и передача пожертвований, помощь пожилым людям и инвалидам, проект обмена добрыми делами "Ты - мне, я - тебе", правовая помощь населению добровольцев-юристов, экологические акции по очистке территорий города и т.д.). В добровольческое движение вовлечены подростки и молодежь с физическими ограничениями, что позволяет им социализироваться в обществе.</w:t>
      </w:r>
    </w:p>
    <w:p w:rsidR="001607FD" w:rsidRDefault="001607FD">
      <w:pPr>
        <w:pStyle w:val="ConsPlusNormal"/>
        <w:spacing w:before="240"/>
        <w:ind w:firstLine="540"/>
        <w:jc w:val="both"/>
      </w:pPr>
      <w:proofErr w:type="gramStart"/>
      <w:r>
        <w:t>По культурно-досуговому направлению работают творческие объединения, группы молодых художников, прикладники, организовываются выставки и галереи в помещениях ресурсных центров, организовываются праздничные программы для общественников и вместе с общественниками как в помещениях РЦОО, так и на территории района и вместе с районом, литературные гостиные и т.д.; созданные объединения, досуговые мероприятия позволяет пожилым людям (особенно - женщинам) вести активную жизнь, реализовать свой творческий</w:t>
      </w:r>
      <w:proofErr w:type="gramEnd"/>
      <w:r>
        <w:t xml:space="preserve"> потенциал, самодеятельные мастера получают площадки для экспозиции своих работ, не имея шансов быть размещенными на профессиональных площадках, что помогает создавать социальный оптимизм и позитивное мировосприятие у пожилого населения;</w:t>
      </w:r>
    </w:p>
    <w:p w:rsidR="001607FD" w:rsidRDefault="001607FD">
      <w:pPr>
        <w:pStyle w:val="ConsPlusNormal"/>
        <w:spacing w:before="240"/>
        <w:ind w:firstLine="540"/>
        <w:jc w:val="both"/>
      </w:pPr>
      <w:proofErr w:type="gramStart"/>
      <w:r>
        <w:t>По направлению социальной работы проводятся благотворительные акции, мероприятия в рамках "Весенней и Осенней Недели Добра", работают клубы многодетных матерей, одиноких матерей и т.д.).</w:t>
      </w:r>
      <w:proofErr w:type="gramEnd"/>
      <w:r>
        <w:t xml:space="preserve"> С 2012 года проводятся мероприятия с учетом пожеланий от общественных организаций ветеранов, инвалидов: от НГОО "ЦАДИ" - обучающие семинары по проведению конкурсных процедур на услуги и мероприятия, от городского Совета ветеранов - встречи по методикам работы с пожилыми людьми, от общественного совета Дзержинского района - информация о развитии гражданского общества в городе Новосибирске.</w:t>
      </w:r>
    </w:p>
    <w:p w:rsidR="001607FD" w:rsidRDefault="001607FD">
      <w:pPr>
        <w:pStyle w:val="ConsPlusNormal"/>
        <w:spacing w:before="240"/>
        <w:ind w:firstLine="540"/>
        <w:jc w:val="both"/>
      </w:pPr>
      <w:r>
        <w:t>В сфере патриотической работы отмечается постоянно действующий музей боевой славы в Советском районе, проводятся выставки - презентации изданий, осуществляемых ветеранскими и военно-патриотическими организациями, уроки мужества для школьников и т.д. В этом направлении нередко используется потенциал общественного сектора. Так, без привлечения дополнительных финансовых средств, реализуются общественно значимые проекты: НРОО "Союз "Чернобыль", НРОО "Союз ветеранов Афганистана", НОО "Блокадник", НОО "Обелиск" проводят уроки мужества для школьников и молодежи и т.д.</w:t>
      </w:r>
    </w:p>
    <w:p w:rsidR="001607FD" w:rsidRDefault="001607FD">
      <w:pPr>
        <w:pStyle w:val="ConsPlusNormal"/>
        <w:spacing w:before="240"/>
        <w:ind w:firstLine="540"/>
        <w:jc w:val="both"/>
      </w:pPr>
      <w:r>
        <w:t>По экологическому направлению работа включает мероприятия по пропаганде здорового образа жизни - тематические конкурсы, экологические акции, лекции, мастер-классы для детей и взрослых.</w:t>
      </w:r>
    </w:p>
    <w:p w:rsidR="001607FD" w:rsidRDefault="001607FD">
      <w:pPr>
        <w:pStyle w:val="ConsPlusNormal"/>
        <w:spacing w:before="240"/>
        <w:ind w:firstLine="540"/>
        <w:jc w:val="both"/>
      </w:pPr>
      <w:r>
        <w:t xml:space="preserve">В качестве примеров молодежных мероприятий можно привести проект 2010 - 2013 годов "Школа молодого лидера" (обучено около 100 человек, подготовлено и защищено 26 разноплановых проектов, из них 5 проектов поддержано в рамках муниципального </w:t>
      </w:r>
      <w:r>
        <w:lastRenderedPageBreak/>
        <w:t>гранта), проект "Молодежный лидер" (по инициативе НРОО "Сибирский университет лидерства", обучение около 150 человек) и др.</w:t>
      </w:r>
    </w:p>
    <w:p w:rsidR="001607FD" w:rsidRDefault="001607FD">
      <w:pPr>
        <w:pStyle w:val="ConsPlusNormal"/>
        <w:spacing w:before="240"/>
        <w:ind w:firstLine="540"/>
        <w:jc w:val="both"/>
      </w:pPr>
      <w:r>
        <w:t>Ресурсные центры становятся центрами консолидации общественных инициатив района. Это ярко продемонстрировал проект "Ярмарка общественных инициатив" еще в 2011 году, когда впервые мероприятие проходило не только в центральной части города, но и в каждом районе, и общее количество участвующих организаций и объединений достигло 350. Проект позволил познакомить жителей районов с общественными организациями, привлечь новых членов организаций, познакомил организации друг с другом, повлиял на появление и реализации совместных проектов. На базе ресурсных центров также осуществляется публичная защита проектов общественных организаций, которые направлены на развитие районов города.</w:t>
      </w:r>
    </w:p>
    <w:p w:rsidR="001607FD" w:rsidRDefault="001607FD">
      <w:pPr>
        <w:pStyle w:val="ConsPlusNormal"/>
        <w:spacing w:before="240"/>
        <w:ind w:firstLine="540"/>
        <w:jc w:val="both"/>
      </w:pPr>
      <w:r>
        <w:t>Таким образом, ресурсные центры выполняют задачи ресурсной поддержки деятельности общественных организаций в двух основных направлениях:</w:t>
      </w:r>
    </w:p>
    <w:p w:rsidR="001607FD" w:rsidRDefault="001607FD">
      <w:pPr>
        <w:pStyle w:val="ConsPlusNormal"/>
        <w:spacing w:before="240"/>
        <w:ind w:firstLine="540"/>
        <w:jc w:val="both"/>
      </w:pPr>
      <w:r>
        <w:t>- материально-организационное: представление общественным объединениям помещений, материальных ресурсов для осуществления своей деятельности (помещение, оргтехника, мебель, связь, интернет).</w:t>
      </w:r>
    </w:p>
    <w:p w:rsidR="001607FD" w:rsidRDefault="001607FD">
      <w:pPr>
        <w:pStyle w:val="ConsPlusNormal"/>
        <w:spacing w:before="240"/>
        <w:ind w:firstLine="540"/>
        <w:jc w:val="both"/>
      </w:pPr>
      <w:r>
        <w:t>- содержательное: создание условий для развития гражданского общества: выявление и поддержка общественных инициатив, помощь в их реализации, правовая и методическая поддержка общественных организаций и объединений, создание площадки для диалога различных сегментов гражданского общества.</w:t>
      </w:r>
    </w:p>
    <w:p w:rsidR="001607FD" w:rsidRDefault="001607FD">
      <w:pPr>
        <w:pStyle w:val="ConsPlusNormal"/>
        <w:spacing w:before="240"/>
        <w:ind w:firstLine="540"/>
        <w:jc w:val="both"/>
      </w:pPr>
      <w:r>
        <w:t>Основными результатами деятельности ресурсных центов общественных объединений можно считать следующие:</w:t>
      </w:r>
    </w:p>
    <w:p w:rsidR="001607FD" w:rsidRDefault="001607FD">
      <w:pPr>
        <w:pStyle w:val="ConsPlusNormal"/>
        <w:spacing w:before="240"/>
        <w:ind w:firstLine="540"/>
        <w:jc w:val="both"/>
      </w:pPr>
      <w:r>
        <w:t>- с созданием ресурсных центров значительно возросло число жителей, участвующих в информационно-консультативных мероприятиях на территории всех районов города, повысилось качество мероприятий за счет активного привлечения специалистов, повысилась информированность жителей города о деятельности общественных объединений, формах и механизмах взаимодействия органов местного самоуправления с общественностью;</w:t>
      </w:r>
    </w:p>
    <w:p w:rsidR="001607FD" w:rsidRDefault="001607FD">
      <w:pPr>
        <w:pStyle w:val="ConsPlusNormal"/>
        <w:spacing w:before="240"/>
        <w:ind w:firstLine="540"/>
        <w:jc w:val="both"/>
      </w:pPr>
      <w:r>
        <w:t>- увеличилось число обращений жителей за услугами специалистов: юристов, психологов, специалистов ЖКХ, здравоохранения, культуры за информационной, консультативной и методической помощью;</w:t>
      </w:r>
    </w:p>
    <w:p w:rsidR="001607FD" w:rsidRDefault="001607FD">
      <w:pPr>
        <w:pStyle w:val="ConsPlusNormal"/>
        <w:spacing w:before="240"/>
        <w:ind w:firstLine="540"/>
        <w:jc w:val="both"/>
      </w:pPr>
      <w:r>
        <w:t>- деятельность ресурсных центров позволяет в постоянном режиме оказывать методическую помощь НКО, вследствие чего происходит рост числа и повышение качества заявленных и реализованных проектов в сфере поддержки общественных инициатив;</w:t>
      </w:r>
    </w:p>
    <w:p w:rsidR="001607FD" w:rsidRDefault="001607FD">
      <w:pPr>
        <w:pStyle w:val="ConsPlusNormal"/>
        <w:spacing w:before="240"/>
        <w:ind w:firstLine="540"/>
        <w:jc w:val="both"/>
      </w:pPr>
      <w:r>
        <w:t>- создание и организация деятельности общественных советов районов на базе ресурсных центров обеспечивает возможность консолидации общественных организаций, власти и бизнеса для решений проблем района, способствует более полновесной реализации общественно значимых инициатив;</w:t>
      </w:r>
    </w:p>
    <w:p w:rsidR="001607FD" w:rsidRDefault="001607FD">
      <w:pPr>
        <w:pStyle w:val="ConsPlusNormal"/>
        <w:spacing w:before="240"/>
        <w:ind w:firstLine="540"/>
        <w:jc w:val="both"/>
      </w:pPr>
      <w:r>
        <w:t>- деятельность ресурсных центров способствует воспитанию зрелого, грамотного и лояльного к власти сегмента гражданского общества, способного работать конструктивно, взвешенно и позитивно, а также способствует образованию новых общественных структур и организаций;</w:t>
      </w:r>
    </w:p>
    <w:p w:rsidR="001607FD" w:rsidRDefault="001607FD">
      <w:pPr>
        <w:pStyle w:val="ConsPlusNormal"/>
        <w:spacing w:before="240"/>
        <w:ind w:firstLine="540"/>
        <w:jc w:val="both"/>
      </w:pPr>
      <w:r>
        <w:lastRenderedPageBreak/>
        <w:t>- по итогам реализации различных проектов и инициатив РЦОО отмечается повышение активности социально ответственного бизнеса в качестве партнеров;</w:t>
      </w:r>
    </w:p>
    <w:p w:rsidR="001607FD" w:rsidRDefault="001607FD">
      <w:pPr>
        <w:pStyle w:val="ConsPlusNormal"/>
        <w:spacing w:before="240"/>
        <w:ind w:firstLine="540"/>
        <w:jc w:val="both"/>
      </w:pPr>
      <w:r>
        <w:t>- все больше НКО, взаимодействующих с ресурсными центрами, активнее участвуют в жизни города и заявляют о своей готовности принимать участие в выполнении муниципального заказа, особенно - в социальной сфере;</w:t>
      </w:r>
    </w:p>
    <w:p w:rsidR="001607FD" w:rsidRDefault="001607FD">
      <w:pPr>
        <w:pStyle w:val="ConsPlusNormal"/>
        <w:spacing w:before="240"/>
        <w:ind w:firstLine="540"/>
        <w:jc w:val="both"/>
      </w:pPr>
      <w:r>
        <w:t>- активное взаимодействие РЦОО с администрациями районов позволяет оперативно реагировать на различные запросы и вопросы общественников и разных социальных групп населения, что позволяет в значительной мере снижать социальную напряженность;</w:t>
      </w:r>
    </w:p>
    <w:p w:rsidR="001607FD" w:rsidRDefault="001607FD">
      <w:pPr>
        <w:pStyle w:val="ConsPlusNormal"/>
        <w:spacing w:before="240"/>
        <w:ind w:firstLine="540"/>
        <w:jc w:val="both"/>
      </w:pPr>
      <w:r>
        <w:t>- деятельность ресурсных центров позволяет консолидировать различные сегменты некоммерческого сектора, в частности, общественные организации и ТОС, общественные организации одинаковой направленности, которые не всегда готовы взаимодействовать;</w:t>
      </w:r>
    </w:p>
    <w:p w:rsidR="001607FD" w:rsidRDefault="001607FD">
      <w:pPr>
        <w:pStyle w:val="ConsPlusNormal"/>
        <w:spacing w:before="240"/>
        <w:ind w:firstLine="540"/>
        <w:jc w:val="both"/>
      </w:pPr>
      <w:r>
        <w:t xml:space="preserve">- регулярное освещение в СМИ, на сайте Управления общественных связей мэрии и других </w:t>
      </w:r>
      <w:proofErr w:type="spellStart"/>
      <w:r>
        <w:t>интернет-ресурсах</w:t>
      </w:r>
      <w:proofErr w:type="spellEnd"/>
      <w:r>
        <w:t>, в печатных изданиях общественно значимых мероприятий, организованных через РЦ, позволяет создать постоянно действующий информационный канал о деятельности НКО, что является важнейшим фактором в становлении гражданского общества;</w:t>
      </w:r>
    </w:p>
    <w:p w:rsidR="001607FD" w:rsidRDefault="001607FD">
      <w:pPr>
        <w:pStyle w:val="ConsPlusNormal"/>
        <w:spacing w:before="240"/>
        <w:ind w:firstLine="540"/>
        <w:jc w:val="both"/>
      </w:pPr>
      <w:r>
        <w:t>- разносторонняя помощь, оказываемая в рамках деятельности РЦОО общественным организациям, помогает им в профессиональном становлении. Постепенно часть проблем, которые должны решать местные власти, общественники берут на себя, затрачивая при этом гораздо меньше средств, чем затратил бы муниципалитет. Так, в рамках конкурса муниципальных грантов за счет дополнительных материально-технических ресурсов при реализации социально значимых проектов на каждый бюджетный рубль в среднем привлекается 3 - 3,5 рубля внебюджетных средств;</w:t>
      </w:r>
    </w:p>
    <w:p w:rsidR="001607FD" w:rsidRDefault="001607FD">
      <w:pPr>
        <w:pStyle w:val="ConsPlusNormal"/>
        <w:spacing w:before="240"/>
        <w:ind w:firstLine="540"/>
        <w:jc w:val="both"/>
      </w:pPr>
      <w:proofErr w:type="gramStart"/>
      <w:r>
        <w:t>- при ресурсных центрах на постоянной основе осуществляют свою деятельность более 300 организаций, которые либо не имеют возможности, либо не считают необходимым арендовать помещение и осуществлять оплату коммунальных и эксплуатационных услуг, в том числе - ветеранские организации, организации военно-патриотической направленности, молодежные советы, женские советы, добровольческие советы, ряд советов ТОС, творческие объединения, общественные организации инвалидов, пенсионеров, молодежные организации, женские организации, информационно-методические, правовые центры</w:t>
      </w:r>
      <w:proofErr w:type="gramEnd"/>
      <w:r>
        <w:t>, хоры, общества садоводов, народная дружина, клубы по интересам, объединения, не имеющие статуса юридического лица и т.д.);</w:t>
      </w:r>
    </w:p>
    <w:p w:rsidR="001607FD" w:rsidRDefault="001607FD">
      <w:pPr>
        <w:pStyle w:val="ConsPlusNormal"/>
        <w:spacing w:before="240"/>
        <w:ind w:firstLine="540"/>
        <w:jc w:val="both"/>
      </w:pPr>
      <w:r>
        <w:t xml:space="preserve">- ресурсные центры </w:t>
      </w:r>
      <w:proofErr w:type="gramStart"/>
      <w:r>
        <w:t>выполняют роль</w:t>
      </w:r>
      <w:proofErr w:type="gramEnd"/>
      <w:r>
        <w:t xml:space="preserve"> структуры, содействующей реализации функции взаимодействия с общественностью на уровне районных администраций. Как правило, в районах города это взаимодействие наиболее системно осуществляется только с одним из сегментов общественного сектора - с органами ТОС, для чего в штатное расписание администраций районов введены специалисты или отделы по взаимодействию с ТОС. В большинстве случаев именно через ресурсные центры некоммерческие организации районов осуществляют взаимодействие с районными администрации по различным вопросам, интересующих общественников (социальным, имущественным, организационным, вопросов ЖКХ и т.д.).</w:t>
      </w:r>
    </w:p>
    <w:p w:rsidR="001607FD" w:rsidRDefault="001607FD">
      <w:pPr>
        <w:pStyle w:val="ConsPlusNormal"/>
        <w:spacing w:before="240"/>
        <w:ind w:firstLine="540"/>
        <w:jc w:val="both"/>
      </w:pPr>
      <w:r>
        <w:t xml:space="preserve">В прошедший период ресурсные центры зарекомендовали себя как важный и перспективный ресурс развития институтов гражданского общества Новосибирска. Созданные в партнерстве муниципалитета и общественности, они могут стать базовым </w:t>
      </w:r>
      <w:r>
        <w:lastRenderedPageBreak/>
        <w:t>связующим звеном во взаимодействии городской власти и населения, формировании механизмов активизации общественного участия в жизнедеятельности города, общественного контроля и передачи некоммерческим организациям части полномочий в решении вопросов социально-экономического развития города.</w:t>
      </w: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jc w:val="right"/>
        <w:outlineLvl w:val="2"/>
      </w:pPr>
      <w:r>
        <w:t>Приложение 11</w:t>
      </w:r>
    </w:p>
    <w:p w:rsidR="001607FD" w:rsidRDefault="001607FD">
      <w:pPr>
        <w:pStyle w:val="ConsPlusNormal"/>
        <w:ind w:firstLine="540"/>
        <w:jc w:val="both"/>
      </w:pPr>
    </w:p>
    <w:p w:rsidR="001607FD" w:rsidRDefault="001607FD">
      <w:pPr>
        <w:pStyle w:val="ConsPlusTitle"/>
        <w:jc w:val="center"/>
      </w:pPr>
      <w:bookmarkStart w:id="55" w:name="P1725"/>
      <w:bookmarkEnd w:id="55"/>
      <w:r>
        <w:t>МЕТОДИЧЕСКИЕ МАТЕРИАЛЫ</w:t>
      </w:r>
    </w:p>
    <w:p w:rsidR="001607FD" w:rsidRDefault="001607FD">
      <w:pPr>
        <w:pStyle w:val="ConsPlusTitle"/>
        <w:jc w:val="center"/>
      </w:pPr>
      <w:r>
        <w:t>ПО ФОРМИРОВАНИЮ И ПОДДЕРЖКЕ В МУНИЦИПАЛЬНЫХ ОБРАЗОВАНИЯХ</w:t>
      </w:r>
    </w:p>
    <w:p w:rsidR="001607FD" w:rsidRDefault="001607FD">
      <w:pPr>
        <w:pStyle w:val="ConsPlusTitle"/>
        <w:jc w:val="center"/>
      </w:pPr>
      <w:r>
        <w:t>ТЮМЕНСКОЙ ОБЛАСТИ РЕСУРСНЫХ ЦЕНТРОВ ПОДДЕРЖКИ СОЦИАЛЬНО</w:t>
      </w:r>
    </w:p>
    <w:p w:rsidR="001607FD" w:rsidRDefault="001607FD">
      <w:pPr>
        <w:pStyle w:val="ConsPlusTitle"/>
        <w:jc w:val="center"/>
      </w:pPr>
      <w:r>
        <w:t>ОРИЕНТИРОВАННЫХ НЕКОММЕРЧЕСКИХ ОРГАНИЗАЦИЙ</w:t>
      </w:r>
    </w:p>
    <w:p w:rsidR="001607FD" w:rsidRDefault="001607FD">
      <w:pPr>
        <w:pStyle w:val="ConsPlusNormal"/>
        <w:ind w:firstLine="540"/>
        <w:jc w:val="both"/>
      </w:pPr>
    </w:p>
    <w:p w:rsidR="001607FD" w:rsidRDefault="001607FD">
      <w:pPr>
        <w:pStyle w:val="ConsPlusTitle"/>
        <w:ind w:firstLine="540"/>
        <w:jc w:val="both"/>
        <w:outlineLvl w:val="3"/>
      </w:pPr>
      <w:r>
        <w:t>1. Общие положения</w:t>
      </w:r>
    </w:p>
    <w:p w:rsidR="001607FD" w:rsidRDefault="001607FD">
      <w:pPr>
        <w:pStyle w:val="ConsPlusNormal"/>
        <w:ind w:firstLine="540"/>
        <w:jc w:val="both"/>
      </w:pPr>
    </w:p>
    <w:p w:rsidR="001607FD" w:rsidRDefault="001607FD">
      <w:pPr>
        <w:pStyle w:val="ConsPlusNormal"/>
        <w:ind w:firstLine="540"/>
        <w:jc w:val="both"/>
      </w:pPr>
      <w:proofErr w:type="gramStart"/>
      <w:r>
        <w:t xml:space="preserve">Настоящие методические материалы разработаны с учетом Методических </w:t>
      </w:r>
      <w:hyperlink r:id="rId68" w:history="1">
        <w:r>
          <w:rPr>
            <w:color w:val="0000FF"/>
          </w:rPr>
          <w:t>материалов</w:t>
        </w:r>
      </w:hyperlink>
      <w:r>
        <w:t xml:space="preserve"> Министерства экономического развития Российской Федерации по формированию и поддержке в субъектах Российской Федерации и муниципальных образованиях ресурсных центров поддержки СОНКО, а также во исполнение пункта 3 Комплексного плана мероприятий ("дорожной карты") Тюменской области по обеспечению поэтапного доступа социально ориентированных некоммерческих организаций, негосударственных организаций, социальных предпринимателей, осуществляющих деятельность в социальной сфере, к бюджетным</w:t>
      </w:r>
      <w:proofErr w:type="gramEnd"/>
      <w:r>
        <w:t xml:space="preserve"> средствам, выделяемым на предоставление социальных услуг населению, использованию различных форм поддержки деятельности социально ориентированных некоммерческих организаций, утвержденного распоряжением Правительства Тюменской области от 27.07.2016 N 877-рп.</w:t>
      </w:r>
    </w:p>
    <w:p w:rsidR="001607FD" w:rsidRDefault="001607FD">
      <w:pPr>
        <w:pStyle w:val="ConsPlusNormal"/>
        <w:spacing w:before="240"/>
        <w:ind w:firstLine="540"/>
        <w:jc w:val="both"/>
      </w:pPr>
      <w:r>
        <w:t>Методические материалы разработаны в целях содействия муниципальным образованиям в формировании инфраструктуры поддержки социально ориентированных некоммерческих организаций.</w:t>
      </w:r>
    </w:p>
    <w:p w:rsidR="001607FD" w:rsidRDefault="001607FD">
      <w:pPr>
        <w:pStyle w:val="ConsPlusNormal"/>
        <w:ind w:firstLine="540"/>
        <w:jc w:val="both"/>
      </w:pPr>
    </w:p>
    <w:p w:rsidR="001607FD" w:rsidRDefault="001607FD">
      <w:pPr>
        <w:pStyle w:val="ConsPlusTitle"/>
        <w:ind w:firstLine="540"/>
        <w:jc w:val="both"/>
        <w:outlineLvl w:val="3"/>
      </w:pPr>
      <w:r>
        <w:t>2. Определение Ресурсного центра СОНКО</w:t>
      </w:r>
    </w:p>
    <w:p w:rsidR="001607FD" w:rsidRDefault="001607FD">
      <w:pPr>
        <w:pStyle w:val="ConsPlusNormal"/>
        <w:ind w:firstLine="540"/>
        <w:jc w:val="both"/>
      </w:pPr>
    </w:p>
    <w:p w:rsidR="001607FD" w:rsidRDefault="001607FD">
      <w:pPr>
        <w:pStyle w:val="ConsPlusNormal"/>
        <w:ind w:firstLine="540"/>
        <w:jc w:val="both"/>
      </w:pPr>
      <w:r>
        <w:t>Ресурсный центр поддержки социально ориентированных некоммерческих организаций (далее - ресурсный центр СОНКО) является элементом формирования инфраструктуры поддержки социально ориентированных некоммерческих организаций.</w:t>
      </w:r>
    </w:p>
    <w:p w:rsidR="001607FD" w:rsidRDefault="001607FD">
      <w:pPr>
        <w:pStyle w:val="ConsPlusNormal"/>
        <w:spacing w:before="240"/>
        <w:ind w:firstLine="540"/>
        <w:jc w:val="both"/>
      </w:pPr>
      <w:r>
        <w:t xml:space="preserve">Целью деятельности ресурсного центра СОНКО является </w:t>
      </w:r>
      <w:proofErr w:type="gramStart"/>
      <w:r>
        <w:t>содействие</w:t>
      </w:r>
      <w:proofErr w:type="gramEnd"/>
      <w:r>
        <w:t xml:space="preserve"> развитию некоммерческого сектора экономики, включая условия для создания и развития социально ориентированных некоммерческих организаций, распространение новых технологий и лучших практик работы в социальной сфере.</w:t>
      </w:r>
    </w:p>
    <w:p w:rsidR="001607FD" w:rsidRDefault="001607FD">
      <w:pPr>
        <w:pStyle w:val="ConsPlusNormal"/>
        <w:spacing w:before="240"/>
        <w:ind w:firstLine="540"/>
        <w:jc w:val="both"/>
      </w:pPr>
      <w:r>
        <w:t>Ресурсным центром СОНКО является организация, оказывающая информационную, консультационную, образовательную, организационную и иную ресурсную поддержку социально ориентированным некоммерческим организациям, содействующая внедрению в их деятельность новых социальных и управленческих технологий, а также формированию среды, способствующей формированию, развитию и деятельности социально ориентированных некоммерческих организаций.</w:t>
      </w:r>
    </w:p>
    <w:p w:rsidR="001607FD" w:rsidRDefault="001607FD">
      <w:pPr>
        <w:pStyle w:val="ConsPlusNormal"/>
        <w:ind w:firstLine="540"/>
        <w:jc w:val="both"/>
      </w:pPr>
    </w:p>
    <w:p w:rsidR="001607FD" w:rsidRDefault="001607FD">
      <w:pPr>
        <w:pStyle w:val="ConsPlusTitle"/>
        <w:ind w:firstLine="540"/>
        <w:jc w:val="both"/>
        <w:outlineLvl w:val="3"/>
      </w:pPr>
      <w:r>
        <w:t>3. Функции Ресурсного центра СОНКО</w:t>
      </w:r>
    </w:p>
    <w:p w:rsidR="001607FD" w:rsidRDefault="001607FD">
      <w:pPr>
        <w:pStyle w:val="ConsPlusNormal"/>
        <w:ind w:firstLine="540"/>
        <w:jc w:val="both"/>
      </w:pPr>
    </w:p>
    <w:p w:rsidR="001607FD" w:rsidRDefault="001607FD">
      <w:pPr>
        <w:pStyle w:val="ConsPlusNormal"/>
        <w:ind w:firstLine="540"/>
        <w:jc w:val="both"/>
      </w:pPr>
      <w:r>
        <w:t>Функциями ресурсных центров социально ориентированных некоммерческих организаций являются:</w:t>
      </w:r>
    </w:p>
    <w:p w:rsidR="001607FD" w:rsidRDefault="001607FD">
      <w:pPr>
        <w:pStyle w:val="ConsPlusNormal"/>
        <w:spacing w:before="240"/>
        <w:ind w:firstLine="540"/>
        <w:jc w:val="both"/>
      </w:pPr>
      <w:r>
        <w:t>оказание информационной, консультационной, методической, организационной, технической, экспертно-аналитической поддержки социально ориентированным некоммерческим организациям, а также инициативным группам граждан, осуществляющим подготовку к созданию СОНКО;</w:t>
      </w:r>
    </w:p>
    <w:p w:rsidR="001607FD" w:rsidRDefault="001607FD">
      <w:pPr>
        <w:pStyle w:val="ConsPlusNormal"/>
        <w:spacing w:before="240"/>
        <w:ind w:firstLine="540"/>
        <w:jc w:val="both"/>
      </w:pPr>
      <w:r>
        <w:t>привлечение внебюджетных ресурсов в некоммерческий сектор экономики;</w:t>
      </w:r>
    </w:p>
    <w:p w:rsidR="001607FD" w:rsidRDefault="001607FD">
      <w:pPr>
        <w:pStyle w:val="ConsPlusNormal"/>
        <w:spacing w:before="240"/>
        <w:ind w:firstLine="540"/>
        <w:jc w:val="both"/>
      </w:pPr>
      <w:r>
        <w:t xml:space="preserve">содействие обеспечению доступа СОНКО, </w:t>
      </w:r>
      <w:proofErr w:type="gramStart"/>
      <w:r>
        <w:t>осуществляющих</w:t>
      </w:r>
      <w:proofErr w:type="gramEnd"/>
      <w:r>
        <w:t xml:space="preserve"> деятельность в социальной сфере, к бюджетным средствам;</w:t>
      </w:r>
    </w:p>
    <w:p w:rsidR="001607FD" w:rsidRDefault="001607FD">
      <w:pPr>
        <w:pStyle w:val="ConsPlusNormal"/>
        <w:spacing w:before="240"/>
        <w:ind w:firstLine="540"/>
        <w:jc w:val="both"/>
      </w:pPr>
      <w:r>
        <w:t>содействие организации внутреннего взаимодействия, повышению прозрачности и подотчетности, самоорганизации в некоммерческом секторе экономики;</w:t>
      </w:r>
    </w:p>
    <w:p w:rsidR="001607FD" w:rsidRDefault="001607FD">
      <w:pPr>
        <w:pStyle w:val="ConsPlusNormal"/>
        <w:spacing w:before="240"/>
        <w:ind w:firstLine="540"/>
        <w:jc w:val="both"/>
      </w:pPr>
      <w:r>
        <w:t>развитие взаимодействия между социально ориентированными некоммерческими организациями и органами местного самоуправления, бизнесом;</w:t>
      </w:r>
    </w:p>
    <w:p w:rsidR="001607FD" w:rsidRDefault="001607FD">
      <w:pPr>
        <w:pStyle w:val="ConsPlusNormal"/>
        <w:spacing w:before="240"/>
        <w:ind w:firstLine="540"/>
        <w:jc w:val="both"/>
      </w:pPr>
      <w:r>
        <w:t>продвижение СОНКО в средствах массовой информации;</w:t>
      </w:r>
    </w:p>
    <w:p w:rsidR="001607FD" w:rsidRDefault="001607FD">
      <w:pPr>
        <w:pStyle w:val="ConsPlusNormal"/>
        <w:spacing w:before="240"/>
        <w:ind w:firstLine="540"/>
        <w:jc w:val="both"/>
      </w:pPr>
      <w:r>
        <w:t>отстаивание интересов организаций некоммерческого сектора и создание оптимальной среды для его развития (включая разработку новых механизмов и технологий поддержки СОНКО);</w:t>
      </w:r>
    </w:p>
    <w:p w:rsidR="001607FD" w:rsidRDefault="001607FD">
      <w:pPr>
        <w:pStyle w:val="ConsPlusNormal"/>
        <w:spacing w:before="240"/>
        <w:ind w:firstLine="540"/>
        <w:jc w:val="both"/>
      </w:pPr>
      <w:r>
        <w:t>осуществление взаимодействия между региональным ресурсным центром поддержки СОНКО и ресурсным центром муниципального района (города);</w:t>
      </w:r>
    </w:p>
    <w:p w:rsidR="001607FD" w:rsidRDefault="001607FD">
      <w:pPr>
        <w:pStyle w:val="ConsPlusNormal"/>
        <w:spacing w:before="240"/>
        <w:ind w:firstLine="540"/>
        <w:jc w:val="both"/>
      </w:pPr>
      <w:r>
        <w:t>тиражирование лучших практик по обеспечению доступа СОНКО, осуществляющих деятельность в социальной сфере, к бюджетным средствам.</w:t>
      </w:r>
    </w:p>
    <w:p w:rsidR="001607FD" w:rsidRDefault="001607FD">
      <w:pPr>
        <w:pStyle w:val="ConsPlusNormal"/>
        <w:ind w:firstLine="540"/>
        <w:jc w:val="both"/>
      </w:pPr>
    </w:p>
    <w:p w:rsidR="001607FD" w:rsidRDefault="001607FD">
      <w:pPr>
        <w:pStyle w:val="ConsPlusTitle"/>
        <w:ind w:firstLine="540"/>
        <w:jc w:val="both"/>
        <w:outlineLvl w:val="3"/>
      </w:pPr>
      <w:r>
        <w:t>4. Получатели услуг ресурсного центра СОНКО</w:t>
      </w:r>
    </w:p>
    <w:p w:rsidR="001607FD" w:rsidRDefault="001607FD">
      <w:pPr>
        <w:pStyle w:val="ConsPlusNormal"/>
        <w:ind w:firstLine="540"/>
        <w:jc w:val="both"/>
      </w:pPr>
    </w:p>
    <w:p w:rsidR="001607FD" w:rsidRDefault="001607FD">
      <w:pPr>
        <w:pStyle w:val="ConsPlusNormal"/>
        <w:ind w:firstLine="540"/>
        <w:jc w:val="both"/>
      </w:pPr>
      <w:r>
        <w:t>Основными получателями услуг ресурсного центра СОНКО являются социально ориентированные некоммерческие организации и инициативные группы граждан, осуществляющие подготовку к созданию СОНКО.</w:t>
      </w:r>
    </w:p>
    <w:p w:rsidR="001607FD" w:rsidRDefault="001607FD">
      <w:pPr>
        <w:pStyle w:val="ConsPlusNormal"/>
        <w:spacing w:before="240"/>
        <w:ind w:firstLine="540"/>
        <w:jc w:val="both"/>
      </w:pPr>
      <w:r>
        <w:t xml:space="preserve">При этом для формирования благоприятной среды деятельности социально ориентированных некоммерческих организаций ресурсный центр может предоставлять услуги также органам местного самоуправления, муниципальным учреждениями, представителям </w:t>
      </w:r>
      <w:proofErr w:type="gramStart"/>
      <w:r>
        <w:t>бизнес-сообщества</w:t>
      </w:r>
      <w:proofErr w:type="gramEnd"/>
      <w:r>
        <w:t xml:space="preserve"> и СМИ.</w:t>
      </w:r>
    </w:p>
    <w:p w:rsidR="001607FD" w:rsidRDefault="001607FD">
      <w:pPr>
        <w:pStyle w:val="ConsPlusNormal"/>
        <w:ind w:firstLine="540"/>
        <w:jc w:val="both"/>
      </w:pPr>
    </w:p>
    <w:p w:rsidR="001607FD" w:rsidRDefault="001607FD">
      <w:pPr>
        <w:pStyle w:val="ConsPlusTitle"/>
        <w:ind w:firstLine="540"/>
        <w:jc w:val="both"/>
        <w:outlineLvl w:val="3"/>
      </w:pPr>
      <w:r>
        <w:t>5. Организационно-правовая форма ресурсного центра СОНКО</w:t>
      </w:r>
    </w:p>
    <w:p w:rsidR="001607FD" w:rsidRDefault="001607FD">
      <w:pPr>
        <w:pStyle w:val="ConsPlusNormal"/>
        <w:ind w:firstLine="540"/>
        <w:jc w:val="both"/>
      </w:pPr>
    </w:p>
    <w:p w:rsidR="001607FD" w:rsidRDefault="001607FD">
      <w:pPr>
        <w:pStyle w:val="ConsPlusNormal"/>
        <w:ind w:firstLine="540"/>
        <w:jc w:val="both"/>
      </w:pPr>
      <w:r>
        <w:t>Функции ресурсных центров СОНКО могут быть возложены на Общественные палаты (Советы) муниципального района (городского округа), на негосударственные некоммерческие организации, иные организации.</w:t>
      </w:r>
    </w:p>
    <w:p w:rsidR="001607FD" w:rsidRDefault="001607FD">
      <w:pPr>
        <w:pStyle w:val="ConsPlusNormal"/>
        <w:spacing w:before="240"/>
        <w:ind w:firstLine="540"/>
        <w:jc w:val="both"/>
      </w:pPr>
      <w:r>
        <w:t>Органам местного самоуправления рекомендуется поддерживать и развивать уже существующие элементы инфраструктуры поддержки СОНКО в муниципальном образовании, в том числе развивая межмуниципальное сотрудничество.</w:t>
      </w:r>
    </w:p>
    <w:p w:rsidR="001607FD" w:rsidRDefault="001607FD">
      <w:pPr>
        <w:pStyle w:val="ConsPlusNormal"/>
        <w:ind w:firstLine="540"/>
        <w:jc w:val="both"/>
      </w:pPr>
    </w:p>
    <w:p w:rsidR="001607FD" w:rsidRDefault="001607FD">
      <w:pPr>
        <w:pStyle w:val="ConsPlusTitle"/>
        <w:ind w:firstLine="540"/>
        <w:jc w:val="both"/>
        <w:outlineLvl w:val="3"/>
      </w:pPr>
      <w:r>
        <w:t>6. Приоритетные направления деятельности Ресурсного центра СОНКО</w:t>
      </w:r>
    </w:p>
    <w:p w:rsidR="001607FD" w:rsidRDefault="001607FD">
      <w:pPr>
        <w:pStyle w:val="ConsPlusNormal"/>
        <w:ind w:firstLine="540"/>
        <w:jc w:val="both"/>
      </w:pPr>
    </w:p>
    <w:p w:rsidR="001607FD" w:rsidRDefault="001607FD">
      <w:pPr>
        <w:pStyle w:val="ConsPlusNormal"/>
        <w:ind w:firstLine="540"/>
        <w:jc w:val="both"/>
      </w:pPr>
      <w:r>
        <w:t xml:space="preserve">Ресурсный центр может оказывать специализированные </w:t>
      </w:r>
      <w:proofErr w:type="gramStart"/>
      <w:r>
        <w:t>услуги</w:t>
      </w:r>
      <w:proofErr w:type="gramEnd"/>
      <w:r>
        <w:t xml:space="preserve"> как на бесплатной, так и возмездной основе.</w:t>
      </w:r>
    </w:p>
    <w:p w:rsidR="001607FD" w:rsidRDefault="001607FD">
      <w:pPr>
        <w:pStyle w:val="ConsPlusNormal"/>
        <w:spacing w:before="240"/>
        <w:ind w:firstLine="540"/>
        <w:jc w:val="both"/>
      </w:pPr>
      <w:r>
        <w:t>Таким образом, ресурсные центры обеспечивают доступ к услугам, существующим на рынке, но недоступным для СОНКО по параметрам цены, или предоставляют специализированные услуги, учитывающие специфику некоммерческой деятельности в социально значимых сферах, которые отсутствуют на рынке соответствующих услуг.</w:t>
      </w:r>
    </w:p>
    <w:p w:rsidR="001607FD" w:rsidRDefault="001607FD">
      <w:pPr>
        <w:pStyle w:val="ConsPlusNormal"/>
        <w:spacing w:before="240"/>
        <w:ind w:firstLine="540"/>
        <w:jc w:val="both"/>
      </w:pPr>
      <w:r>
        <w:t>Перечень услуг, которые может оказывать ресурсный центр СОНКО, достаточно широк и может включать, в том числе, следующие услуги:</w:t>
      </w:r>
    </w:p>
    <w:p w:rsidR="001607FD" w:rsidRDefault="001607FD">
      <w:pPr>
        <w:pStyle w:val="ConsPlusNormal"/>
        <w:spacing w:before="240"/>
        <w:ind w:firstLine="540"/>
        <w:jc w:val="both"/>
      </w:pPr>
      <w:r>
        <w:t>а) в части поддержки деятельности СОНКО:</w:t>
      </w:r>
    </w:p>
    <w:p w:rsidR="001607FD" w:rsidRDefault="001607FD">
      <w:pPr>
        <w:pStyle w:val="ConsPlusNormal"/>
        <w:spacing w:before="240"/>
        <w:ind w:firstLine="540"/>
        <w:jc w:val="both"/>
      </w:pPr>
      <w:r>
        <w:t>консультационные услуги по широкому кругу вопросов деятельности СОНКО, включая управленческое консультирование, помощь в создании и развитии СОНКО, содействие внедрению новых технологий работы СОНКО, расширение набора предоставляемых ими услуг в социальной сфере;</w:t>
      </w:r>
    </w:p>
    <w:p w:rsidR="001607FD" w:rsidRDefault="001607FD">
      <w:pPr>
        <w:pStyle w:val="ConsPlusNormal"/>
        <w:spacing w:before="240"/>
        <w:ind w:firstLine="540"/>
        <w:jc w:val="both"/>
      </w:pPr>
      <w:r>
        <w:t>услуги по дополнительному образованию сотрудников СОНКО, организация стажировок;</w:t>
      </w:r>
    </w:p>
    <w:p w:rsidR="001607FD" w:rsidRDefault="001607FD">
      <w:pPr>
        <w:pStyle w:val="ConsPlusNormal"/>
        <w:spacing w:before="240"/>
        <w:ind w:firstLine="540"/>
        <w:jc w:val="both"/>
      </w:pPr>
      <w:r>
        <w:t>содействие подбору сотрудников СОНКО, помощь в поиске и оценке кандидатов на должность, привлечение добровольцев;</w:t>
      </w:r>
    </w:p>
    <w:p w:rsidR="001607FD" w:rsidRDefault="001607FD">
      <w:pPr>
        <w:pStyle w:val="ConsPlusNormal"/>
        <w:spacing w:before="240"/>
        <w:ind w:firstLine="540"/>
        <w:jc w:val="both"/>
      </w:pPr>
      <w:r>
        <w:t>предоставление СОНКО помещений для проведения отдельных мероприятий, размещение рабочих мест сотрудников СОНКО на временной или постоянной основе;</w:t>
      </w:r>
    </w:p>
    <w:p w:rsidR="001607FD" w:rsidRDefault="001607FD">
      <w:pPr>
        <w:pStyle w:val="ConsPlusNormal"/>
        <w:spacing w:before="240"/>
        <w:ind w:firstLine="540"/>
        <w:jc w:val="both"/>
      </w:pPr>
      <w:r>
        <w:t>сопровождение деятельности СОНКО по отдельным направлениям, включая, например, аутсорсинг услуг бухгалтерского учета, юридического сопровождения, связей с общественностью, дизайна, веб-программирования и пр.;</w:t>
      </w:r>
    </w:p>
    <w:p w:rsidR="001607FD" w:rsidRDefault="001607FD">
      <w:pPr>
        <w:pStyle w:val="ConsPlusNormal"/>
        <w:spacing w:before="240"/>
        <w:ind w:firstLine="540"/>
        <w:jc w:val="both"/>
      </w:pPr>
      <w:r>
        <w:t>предоставление организационной и технической поддержки, включая организационное сопровождение публичных мероприятий, предоставление офисной техники или специализированного оборудования для проведения мероприятий, проведение мероприятий "под ключ";</w:t>
      </w:r>
    </w:p>
    <w:p w:rsidR="001607FD" w:rsidRDefault="001607FD">
      <w:pPr>
        <w:pStyle w:val="ConsPlusNormal"/>
        <w:spacing w:before="240"/>
        <w:ind w:firstLine="540"/>
        <w:jc w:val="both"/>
      </w:pPr>
      <w:r>
        <w:t>предоставление специализированного программного обеспечения или IT-возможностей, например, предоставление возможностей пользования платным программным обеспечением или Интернет-ресурсами;</w:t>
      </w:r>
    </w:p>
    <w:p w:rsidR="001607FD" w:rsidRDefault="001607FD">
      <w:pPr>
        <w:pStyle w:val="ConsPlusNormal"/>
        <w:spacing w:before="240"/>
        <w:ind w:firstLine="540"/>
        <w:jc w:val="both"/>
      </w:pPr>
      <w:r>
        <w:t>информационные услуги, включая содействие освещению мероприятий СОНКО в СМИ и социальных сетях;</w:t>
      </w:r>
    </w:p>
    <w:p w:rsidR="001607FD" w:rsidRDefault="001607FD">
      <w:pPr>
        <w:pStyle w:val="ConsPlusNormal"/>
        <w:spacing w:before="240"/>
        <w:ind w:firstLine="540"/>
        <w:jc w:val="both"/>
      </w:pPr>
      <w:r>
        <w:t>б) в части содействия формированию среды, благоприятной созданию и деятельности СОНКО:</w:t>
      </w:r>
    </w:p>
    <w:p w:rsidR="001607FD" w:rsidRDefault="001607FD">
      <w:pPr>
        <w:pStyle w:val="ConsPlusNormal"/>
        <w:spacing w:before="240"/>
        <w:ind w:firstLine="540"/>
        <w:jc w:val="both"/>
      </w:pPr>
      <w:r>
        <w:t>развитие инфраструктуры поддержки некоммерческого сектора, включая формирование партнерств, сетей, содействие в создании новых ресурсных центров, фондов местных сообществ, целевого капитала некоммерческих организаций, развитие технологий для привлечения СОНКО благотворительных пожертвований;</w:t>
      </w:r>
    </w:p>
    <w:p w:rsidR="001607FD" w:rsidRDefault="001607FD">
      <w:pPr>
        <w:pStyle w:val="ConsPlusNormal"/>
        <w:spacing w:before="240"/>
        <w:ind w:firstLine="540"/>
        <w:jc w:val="both"/>
      </w:pPr>
      <w:r>
        <w:lastRenderedPageBreak/>
        <w:t>организация (участие в организации) конкурсов по предоставлению поддержки СОНКО, предоставляемой как из средств местных бюджетов, так и внебюджетных источников, включая администрирование конкурсных процедур, мониторинг и оценку реализованных проектов, получивших поддержку,</w:t>
      </w:r>
    </w:p>
    <w:p w:rsidR="001607FD" w:rsidRDefault="001607FD">
      <w:pPr>
        <w:pStyle w:val="ConsPlusNormal"/>
        <w:spacing w:before="240"/>
        <w:ind w:firstLine="540"/>
        <w:jc w:val="both"/>
      </w:pPr>
      <w:r>
        <w:t>методическое сопровождение разработки и реализации программ поддержки СОНКО, включая проведение экспертиз, разработку стандартов и процедур;</w:t>
      </w:r>
    </w:p>
    <w:p w:rsidR="001607FD" w:rsidRDefault="001607FD">
      <w:pPr>
        <w:pStyle w:val="ConsPlusNormal"/>
        <w:spacing w:before="240"/>
        <w:ind w:firstLine="540"/>
        <w:jc w:val="both"/>
      </w:pPr>
      <w:r>
        <w:t>участие в разработке и экспертизе муниципальных программ, нормативных правовых актов по направлениям поддержки СОНКО и по направлениям, относящимся к сферам деятельности СОНКО;</w:t>
      </w:r>
    </w:p>
    <w:p w:rsidR="001607FD" w:rsidRDefault="001607FD">
      <w:pPr>
        <w:pStyle w:val="ConsPlusNormal"/>
        <w:spacing w:before="240"/>
        <w:ind w:firstLine="540"/>
        <w:jc w:val="both"/>
      </w:pPr>
      <w:r>
        <w:t>участие в работе профильных совещательных и консультативных органов местного самоуправления;</w:t>
      </w:r>
    </w:p>
    <w:p w:rsidR="001607FD" w:rsidRDefault="001607FD">
      <w:pPr>
        <w:pStyle w:val="ConsPlusNormal"/>
        <w:spacing w:before="240"/>
        <w:ind w:firstLine="540"/>
        <w:jc w:val="both"/>
      </w:pPr>
      <w:r>
        <w:t>проведение исследований, мониторинг и оценка реализации программ поддержки СОНКО.</w:t>
      </w:r>
    </w:p>
    <w:p w:rsidR="001607FD" w:rsidRDefault="001607FD">
      <w:pPr>
        <w:pStyle w:val="ConsPlusNormal"/>
        <w:ind w:firstLine="540"/>
        <w:jc w:val="both"/>
      </w:pPr>
    </w:p>
    <w:p w:rsidR="001607FD" w:rsidRDefault="001607FD">
      <w:pPr>
        <w:pStyle w:val="ConsPlusTitle"/>
        <w:ind w:firstLine="540"/>
        <w:jc w:val="both"/>
        <w:outlineLvl w:val="3"/>
      </w:pPr>
      <w:r>
        <w:t>7. Оценка деятельности ресурсного центра СОНКО</w:t>
      </w:r>
    </w:p>
    <w:p w:rsidR="001607FD" w:rsidRDefault="001607FD">
      <w:pPr>
        <w:pStyle w:val="ConsPlusNormal"/>
        <w:ind w:firstLine="540"/>
        <w:jc w:val="both"/>
      </w:pPr>
    </w:p>
    <w:p w:rsidR="001607FD" w:rsidRDefault="001607FD">
      <w:pPr>
        <w:pStyle w:val="ConsPlusNormal"/>
        <w:ind w:firstLine="540"/>
        <w:jc w:val="both"/>
      </w:pPr>
      <w:r>
        <w:t>При оценке результативности деятельности ресурсного центра могут быть использованы, в том числе, следующие показатели:</w:t>
      </w:r>
    </w:p>
    <w:p w:rsidR="001607FD" w:rsidRDefault="001607FD">
      <w:pPr>
        <w:pStyle w:val="ConsPlusNormal"/>
        <w:spacing w:before="240"/>
        <w:ind w:firstLine="540"/>
        <w:jc w:val="both"/>
      </w:pPr>
      <w:r>
        <w:t>объем услуг установленного качества, предоставленных ресурсным центром;</w:t>
      </w:r>
    </w:p>
    <w:p w:rsidR="001607FD" w:rsidRDefault="001607FD">
      <w:pPr>
        <w:pStyle w:val="ConsPlusNormal"/>
        <w:spacing w:before="240"/>
        <w:ind w:firstLine="540"/>
        <w:jc w:val="both"/>
      </w:pPr>
      <w:r>
        <w:t>оценка качества услуг, предоставленных ресурсным центром (на основе анкетирования СОНКО);</w:t>
      </w:r>
    </w:p>
    <w:p w:rsidR="001607FD" w:rsidRDefault="001607FD">
      <w:pPr>
        <w:pStyle w:val="ConsPlusNormal"/>
        <w:spacing w:before="240"/>
        <w:ind w:firstLine="540"/>
        <w:jc w:val="both"/>
      </w:pPr>
      <w:r>
        <w:t xml:space="preserve">количество СОНКО, </w:t>
      </w:r>
      <w:proofErr w:type="gramStart"/>
      <w:r>
        <w:t>зарегистрированных</w:t>
      </w:r>
      <w:proofErr w:type="gramEnd"/>
      <w:r>
        <w:t xml:space="preserve"> при поддержке ресурсного центра в течение года;</w:t>
      </w:r>
    </w:p>
    <w:p w:rsidR="001607FD" w:rsidRDefault="001607FD">
      <w:pPr>
        <w:pStyle w:val="ConsPlusNormal"/>
        <w:spacing w:before="240"/>
        <w:ind w:firstLine="540"/>
        <w:jc w:val="both"/>
      </w:pPr>
      <w:r>
        <w:t>количество СОНКО, пользующихся услугами ресурсных центров;</w:t>
      </w:r>
    </w:p>
    <w:p w:rsidR="001607FD" w:rsidRDefault="001607FD">
      <w:pPr>
        <w:pStyle w:val="ConsPlusNormal"/>
        <w:spacing w:before="240"/>
        <w:ind w:firstLine="540"/>
        <w:jc w:val="both"/>
      </w:pPr>
      <w:r>
        <w:t>доля СОНКО, пользующихся услугами ресурсных центров, от количества СОНКО на территории муниципального образования;</w:t>
      </w:r>
    </w:p>
    <w:p w:rsidR="001607FD" w:rsidRDefault="001607FD">
      <w:pPr>
        <w:pStyle w:val="ConsPlusNormal"/>
        <w:spacing w:before="240"/>
        <w:ind w:firstLine="540"/>
        <w:jc w:val="both"/>
      </w:pPr>
      <w:r>
        <w:t>динамика объемов услуг, предоставленных СОНКО - получателями услуг ресурсного центра, объемов пожертвований, привлеченных такими СОНКО, а также количества привлеченных ими добровольцев;</w:t>
      </w:r>
    </w:p>
    <w:p w:rsidR="001607FD" w:rsidRDefault="001607FD">
      <w:pPr>
        <w:pStyle w:val="ConsPlusNormal"/>
        <w:spacing w:before="240"/>
        <w:ind w:firstLine="540"/>
        <w:jc w:val="both"/>
      </w:pPr>
      <w:r>
        <w:t>динамика активов фондов местных сообществ, целевого капитала некоммерческих организаций, получивших поддержку ресурсного центра;</w:t>
      </w:r>
    </w:p>
    <w:p w:rsidR="001607FD" w:rsidRDefault="001607FD">
      <w:pPr>
        <w:pStyle w:val="ConsPlusNormal"/>
        <w:spacing w:before="240"/>
        <w:ind w:firstLine="540"/>
        <w:jc w:val="both"/>
      </w:pPr>
      <w:r>
        <w:t>экономия бюджетных средств, достигнутая благодаря успешной деятельности СОНКО, направленной на предотвращение конкретных негативных социальных явлений (например, в сфере профилактики социального сиротства);</w:t>
      </w:r>
    </w:p>
    <w:p w:rsidR="001607FD" w:rsidRDefault="001607FD">
      <w:pPr>
        <w:pStyle w:val="ConsPlusNormal"/>
        <w:spacing w:before="240"/>
        <w:ind w:firstLine="540"/>
        <w:jc w:val="both"/>
      </w:pPr>
      <w:r>
        <w:t>дополнительные экономические выгоды от достижения СОНКО результатов своей деятельности (например, вовлечение добровольцев в предоставление социальных услуг, обеспечение трудоустройства инвалидов и др.);</w:t>
      </w:r>
    </w:p>
    <w:p w:rsidR="001607FD" w:rsidRDefault="001607FD">
      <w:pPr>
        <w:pStyle w:val="ConsPlusNormal"/>
        <w:spacing w:before="240"/>
        <w:ind w:firstLine="540"/>
        <w:jc w:val="both"/>
      </w:pPr>
      <w:r>
        <w:t>объем внебюджетных средств, привлеченных ресурсным центром, а также СОНКО - получателями услуг ресурсного центра для осуществления деятельности.</w:t>
      </w:r>
    </w:p>
    <w:p w:rsidR="001607FD" w:rsidRDefault="001607FD">
      <w:pPr>
        <w:pStyle w:val="ConsPlusNormal"/>
        <w:ind w:firstLine="540"/>
        <w:jc w:val="both"/>
      </w:pPr>
    </w:p>
    <w:p w:rsidR="001607FD" w:rsidRDefault="001607FD">
      <w:pPr>
        <w:pStyle w:val="ConsPlusTitle"/>
        <w:ind w:firstLine="540"/>
        <w:jc w:val="both"/>
        <w:outlineLvl w:val="3"/>
      </w:pPr>
      <w:r>
        <w:lastRenderedPageBreak/>
        <w:t>8. Обеспечение поддержки деятельности ресурсного центра СОНКО органами местного самоуправления</w:t>
      </w:r>
    </w:p>
    <w:p w:rsidR="001607FD" w:rsidRDefault="001607FD">
      <w:pPr>
        <w:pStyle w:val="ConsPlusNormal"/>
        <w:ind w:firstLine="540"/>
        <w:jc w:val="both"/>
      </w:pPr>
    </w:p>
    <w:p w:rsidR="001607FD" w:rsidRDefault="001607FD">
      <w:pPr>
        <w:pStyle w:val="ConsPlusNormal"/>
        <w:ind w:firstLine="540"/>
        <w:jc w:val="both"/>
      </w:pPr>
      <w:r>
        <w:t xml:space="preserve">Правовым обоснованием целесообразности создания ресурсных центров СОНКО со стороны органов местного самоуправления является необходимость реализации требований законодательства, устанавливающих полномочия муниципальных образований по поддержке СОНКО в соответствии со </w:t>
      </w:r>
      <w:hyperlink r:id="rId69" w:history="1">
        <w:r>
          <w:rPr>
            <w:color w:val="0000FF"/>
          </w:rPr>
          <w:t>статьями 31</w:t>
        </w:r>
      </w:hyperlink>
      <w:r>
        <w:t xml:space="preserve"> - </w:t>
      </w:r>
      <w:hyperlink r:id="rId70" w:history="1">
        <w:r>
          <w:rPr>
            <w:color w:val="0000FF"/>
          </w:rPr>
          <w:t>31.3</w:t>
        </w:r>
      </w:hyperlink>
      <w:r>
        <w:t xml:space="preserve"> Федерального закона от 12 января 1996 г. N 7-ФЗ "О некоммерческих организациях".</w:t>
      </w:r>
    </w:p>
    <w:p w:rsidR="001607FD" w:rsidRDefault="001607FD">
      <w:pPr>
        <w:pStyle w:val="ConsPlusNormal"/>
        <w:spacing w:before="240"/>
        <w:ind w:firstLine="540"/>
        <w:jc w:val="both"/>
      </w:pPr>
      <w:r>
        <w:t>Обеспечение реализации указанных полномочий целесообразно обеспечить через привлечение профессиональных специализированных организаций, которыми являются ресурсные центры.</w:t>
      </w:r>
    </w:p>
    <w:p w:rsidR="001607FD" w:rsidRDefault="001607FD">
      <w:pPr>
        <w:pStyle w:val="ConsPlusNormal"/>
        <w:spacing w:before="240"/>
        <w:ind w:firstLine="540"/>
        <w:jc w:val="both"/>
      </w:pPr>
      <w:r>
        <w:t xml:space="preserve">В этой связи органам местного самоуправления, в которых реализуются программы (или подпрограммы) поддержки социально ориентированных некоммерческих организаций, рекомендуется предусмотреть в указанных программах (подпрограммах) положения, предусматривающие обеспечение финансирования деятельности ресурсных центров, в том числе через механизмы предоставления на конкурсной основе субсидий в соответствии </w:t>
      </w:r>
      <w:proofErr w:type="gramStart"/>
      <w:r>
        <w:t>с</w:t>
      </w:r>
      <w:proofErr w:type="gramEnd"/>
      <w:r>
        <w:t xml:space="preserve"> </w:t>
      </w:r>
      <w:hyperlink r:id="rId71" w:history="1">
        <w:r>
          <w:rPr>
            <w:color w:val="0000FF"/>
          </w:rPr>
          <w:t>статьей 78.1</w:t>
        </w:r>
      </w:hyperlink>
      <w:r>
        <w:t xml:space="preserve"> Бюджетного кодекса Российской Федерации.</w:t>
      </w:r>
    </w:p>
    <w:p w:rsidR="001607FD" w:rsidRDefault="001607FD">
      <w:pPr>
        <w:pStyle w:val="ConsPlusNormal"/>
        <w:spacing w:before="240"/>
        <w:ind w:firstLine="540"/>
        <w:jc w:val="both"/>
      </w:pPr>
      <w:r>
        <w:t>При проведении соответствующих конкурсов в целях обеспечения необходимой финансовой устойчивости ресурсных центров рекомендуется устанавливать продолжительность программы их деятельности, финансируемой в рамках субсидии, не менее 24 месяцев.</w:t>
      </w:r>
    </w:p>
    <w:p w:rsidR="001607FD" w:rsidRDefault="001607FD">
      <w:pPr>
        <w:pStyle w:val="ConsPlusNormal"/>
        <w:spacing w:before="240"/>
        <w:ind w:firstLine="540"/>
        <w:jc w:val="both"/>
      </w:pPr>
      <w:r>
        <w:t>Требования по обеспечению возможности привлечения к деятельности ресурсных центров специалистов высокой квалификации должны учитываться при оценке затрат на оплату труда при подготовке соответствующих бюджетных проектировок.</w:t>
      </w:r>
    </w:p>
    <w:p w:rsidR="001607FD" w:rsidRDefault="001607FD">
      <w:pPr>
        <w:pStyle w:val="ConsPlusNormal"/>
        <w:spacing w:before="240"/>
        <w:ind w:firstLine="540"/>
        <w:jc w:val="both"/>
      </w:pPr>
      <w:r>
        <w:t xml:space="preserve">В этой связи указанные оценки должны быть основаны на </w:t>
      </w:r>
      <w:proofErr w:type="gramStart"/>
      <w:r>
        <w:t>сложившемся</w:t>
      </w:r>
      <w:proofErr w:type="gramEnd"/>
      <w:r>
        <w:t xml:space="preserve"> на рынке труда уровне оплаты специалистов соответствующей квалификации.</w:t>
      </w:r>
    </w:p>
    <w:p w:rsidR="001607FD" w:rsidRDefault="001607FD">
      <w:pPr>
        <w:pStyle w:val="ConsPlusNormal"/>
        <w:spacing w:before="240"/>
        <w:ind w:firstLine="540"/>
        <w:jc w:val="both"/>
      </w:pPr>
      <w:r>
        <w:t>Конкурсы субсидий для развития инфраструктуры поддержки СОНКО рекомендуется проводить отдельно от остальных конкурсов поддержки СОНКО (или по отдельной номинации, с более высоким предельным уровнем размера получаемой субсидии).</w:t>
      </w:r>
    </w:p>
    <w:p w:rsidR="001607FD" w:rsidRDefault="001607FD">
      <w:pPr>
        <w:pStyle w:val="ConsPlusNormal"/>
        <w:spacing w:before="240"/>
        <w:ind w:firstLine="540"/>
        <w:jc w:val="both"/>
      </w:pPr>
      <w:r>
        <w:t>В качестве одной из форм поддержки ресурсных центров СОНКО рекомендуется в рамках предоставления субсидий СОНКО предусматривать возможность включения в смету расходов получателей субсидий статьи на оплату ими услуг ресурсных центров.</w:t>
      </w: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jc w:val="right"/>
        <w:outlineLvl w:val="2"/>
      </w:pPr>
      <w:r>
        <w:t>Приложение 12</w:t>
      </w:r>
    </w:p>
    <w:p w:rsidR="001607FD" w:rsidRDefault="001607FD">
      <w:pPr>
        <w:pStyle w:val="ConsPlusNormal"/>
        <w:ind w:firstLine="540"/>
        <w:jc w:val="both"/>
      </w:pPr>
    </w:p>
    <w:p w:rsidR="001607FD" w:rsidRDefault="001607FD">
      <w:pPr>
        <w:pStyle w:val="ConsPlusTitle"/>
        <w:jc w:val="center"/>
      </w:pPr>
      <w:bookmarkStart w:id="56" w:name="P1817"/>
      <w:bookmarkEnd w:id="56"/>
      <w:r>
        <w:t>ПРАКТИКА</w:t>
      </w:r>
    </w:p>
    <w:p w:rsidR="001607FD" w:rsidRDefault="001607FD">
      <w:pPr>
        <w:pStyle w:val="ConsPlusTitle"/>
        <w:jc w:val="center"/>
      </w:pPr>
      <w:r>
        <w:t>СОЗДАНИЯ МУНИЦИПАЛЬНЫХ ОБЩЕСТВЕННЫХ ЦЕНТРОВ В ГОРОДЕ ПЕРМИ</w:t>
      </w:r>
    </w:p>
    <w:p w:rsidR="001607FD" w:rsidRDefault="001607FD">
      <w:pPr>
        <w:pStyle w:val="ConsPlusNormal"/>
        <w:ind w:firstLine="540"/>
        <w:jc w:val="both"/>
      </w:pPr>
    </w:p>
    <w:p w:rsidR="001607FD" w:rsidRDefault="001607FD">
      <w:pPr>
        <w:pStyle w:val="ConsPlusNormal"/>
        <w:ind w:firstLine="540"/>
        <w:jc w:val="both"/>
      </w:pPr>
      <w:r>
        <w:t xml:space="preserve">В городе Перми муниципальные общественные центры используются как форма поддержки органов территориального общественного самоуправления (ТОС), </w:t>
      </w:r>
      <w:r>
        <w:lastRenderedPageBreak/>
        <w:t>общественных объединений и некоммерческих организаций, осуществляющих свою деятельность на территории города.</w:t>
      </w:r>
    </w:p>
    <w:p w:rsidR="001607FD" w:rsidRDefault="001607FD">
      <w:pPr>
        <w:pStyle w:val="ConsPlusNormal"/>
        <w:spacing w:before="240"/>
        <w:ind w:firstLine="540"/>
        <w:jc w:val="both"/>
      </w:pPr>
      <w:r>
        <w:t>Суть поддержки заключается в предоставлении в безвозмездное пользование нежилых помещений СОНКО в целях развития общественной активности и проведения работы с населением. Исполнителем практики выступают территориальные органы администрации города Перми. К реализации практики привлекаются территориальные и функциональные органы, функциональные подразделения администрации города Перми: департамент имущественных отношений, департамент финансов, управление социальной политики.</w:t>
      </w:r>
    </w:p>
    <w:p w:rsidR="001607FD" w:rsidRDefault="001607FD">
      <w:pPr>
        <w:pStyle w:val="ConsPlusNormal"/>
        <w:spacing w:before="240"/>
        <w:ind w:firstLine="540"/>
        <w:jc w:val="both"/>
      </w:pPr>
      <w:r>
        <w:t>Практика реализуется в период с ноября 2007 года по настоящее время.</w:t>
      </w:r>
    </w:p>
    <w:p w:rsidR="001607FD" w:rsidRDefault="001607FD">
      <w:pPr>
        <w:pStyle w:val="ConsPlusNormal"/>
        <w:spacing w:before="240"/>
        <w:ind w:firstLine="540"/>
        <w:jc w:val="both"/>
      </w:pPr>
      <w:r>
        <w:t>Основными задачами общественного центра являются:</w:t>
      </w:r>
    </w:p>
    <w:p w:rsidR="001607FD" w:rsidRDefault="001607FD">
      <w:pPr>
        <w:pStyle w:val="ConsPlusNormal"/>
        <w:spacing w:before="240"/>
        <w:ind w:firstLine="540"/>
        <w:jc w:val="both"/>
      </w:pPr>
      <w:r>
        <w:t>- развитие взаимодействия органов ТОС, общественных объединений, некоммерческих организаций, осуществляющих деятельность на территории города Перми, с органами городского самоуправления;</w:t>
      </w:r>
    </w:p>
    <w:p w:rsidR="001607FD" w:rsidRDefault="001607FD">
      <w:pPr>
        <w:pStyle w:val="ConsPlusNormal"/>
        <w:spacing w:before="240"/>
        <w:ind w:firstLine="540"/>
        <w:jc w:val="both"/>
      </w:pPr>
      <w:r>
        <w:t>- содействие участию органов ТОС, общественных объединений и некоммерческих организаций, осуществляющих деятельность на территории города Перми, в реализации целевых программ города Перми;</w:t>
      </w:r>
    </w:p>
    <w:p w:rsidR="001607FD" w:rsidRDefault="001607FD">
      <w:pPr>
        <w:pStyle w:val="ConsPlusNormal"/>
        <w:spacing w:before="240"/>
        <w:ind w:firstLine="540"/>
        <w:jc w:val="both"/>
      </w:pPr>
      <w:r>
        <w:t>- содействие информированию жителей города о решении органами местного самоуправления города Перми вопросов местного значения, содействие Пермской городской Думе, администрации города Перми в организации встреч с населением и проведении публичных слушаний по вопросам местного значения.</w:t>
      </w:r>
    </w:p>
    <w:p w:rsidR="001607FD" w:rsidRDefault="001607FD">
      <w:pPr>
        <w:pStyle w:val="ConsPlusNormal"/>
        <w:spacing w:before="240"/>
        <w:ind w:firstLine="540"/>
        <w:jc w:val="both"/>
      </w:pPr>
      <w:r>
        <w:t>Помещения общественного центра могут быть предоставлены органам ТОС, НКО и общественным объединениям.</w:t>
      </w:r>
    </w:p>
    <w:p w:rsidR="001607FD" w:rsidRDefault="001607FD">
      <w:pPr>
        <w:pStyle w:val="ConsPlusNormal"/>
        <w:spacing w:before="240"/>
        <w:ind w:firstLine="540"/>
        <w:jc w:val="both"/>
      </w:pPr>
      <w:proofErr w:type="gramStart"/>
      <w:r>
        <w:t>Расходы, связанные с содержанием имущества и обеспечением деятельности общественных центров (услуги связи, коммунальные услуги, работы и услуги по содержанию имущества, прочие работы и услуги, а также прочие расходы, увеличение стоимости материальных запасов, увеличение стоимости основных средств), финансируются из бюджета города в пределах предусмотренных средств на соответствующий финансовый год и плановый период в соответствии с Методикой расчета нормативных затрат по содержанию</w:t>
      </w:r>
      <w:proofErr w:type="gramEnd"/>
      <w:r>
        <w:t xml:space="preserve"> имущества и обеспечению деятельности общественных центров города Перми. Расходование средств на содержание общественных центров производится территориальным органом администрации города Перми.</w:t>
      </w:r>
    </w:p>
    <w:p w:rsidR="001607FD" w:rsidRDefault="001607FD">
      <w:pPr>
        <w:pStyle w:val="ConsPlusNormal"/>
        <w:spacing w:before="240"/>
        <w:ind w:firstLine="540"/>
        <w:jc w:val="both"/>
      </w:pPr>
      <w:proofErr w:type="gramStart"/>
      <w:r>
        <w:t>Помещения для размещения общественных центров должны быть оснащены необходимыми для осуществления деятельности мебелью, организационной техникой и иным оборудованием в соответствии с Методикой расчета нормативных затрат по содержанию имущества и обеспечению деятельности общественных центров города Перми, утверждаемой администрацией города Перми.</w:t>
      </w:r>
      <w:proofErr w:type="gramEnd"/>
    </w:p>
    <w:p w:rsidR="001607FD" w:rsidRDefault="001607FD">
      <w:pPr>
        <w:pStyle w:val="ConsPlusNormal"/>
        <w:spacing w:before="240"/>
        <w:ind w:firstLine="540"/>
        <w:jc w:val="both"/>
      </w:pPr>
      <w:r>
        <w:t>Как правило, в штате общественных центров предусмотрено три единицы (руководитель, уборщица и вахтер), в некоторых центрах есть штатная должность методиста-координатора органа ТОС, в функции которого входит ежемесячный контроль финансовых и содержательных отчетов ТОС.</w:t>
      </w:r>
    </w:p>
    <w:p w:rsidR="001607FD" w:rsidRDefault="001607FD">
      <w:pPr>
        <w:pStyle w:val="ConsPlusNormal"/>
        <w:spacing w:before="240"/>
        <w:ind w:firstLine="540"/>
        <w:jc w:val="both"/>
      </w:pPr>
      <w:r>
        <w:t xml:space="preserve">В Перми ведут деятельность 32 общественных центра, поддержку на базе </w:t>
      </w:r>
      <w:r>
        <w:lastRenderedPageBreak/>
        <w:t>общественных центров получают ежегодно несколько сотен НКО. Также на базе общественных центров регулярно проводятся встречи с депутатами и публичные слушания.</w:t>
      </w:r>
    </w:p>
    <w:p w:rsidR="001607FD" w:rsidRDefault="001607FD">
      <w:pPr>
        <w:pStyle w:val="ConsPlusNormal"/>
        <w:spacing w:before="240"/>
        <w:ind w:firstLine="540"/>
        <w:jc w:val="both"/>
      </w:pPr>
      <w:r>
        <w:t>После получения успешного опыта работы общественных центров практика внедрена в муниципальных образованиях Пермского края: Лысьва, Березники, Краснокамск, а также в Иркутской области и Красноярском крае.</w:t>
      </w: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jc w:val="right"/>
        <w:outlineLvl w:val="2"/>
      </w:pPr>
      <w:r>
        <w:t>Приложение 13</w:t>
      </w:r>
    </w:p>
    <w:p w:rsidR="001607FD" w:rsidRDefault="001607FD">
      <w:pPr>
        <w:pStyle w:val="ConsPlusNormal"/>
        <w:ind w:firstLine="540"/>
        <w:jc w:val="both"/>
      </w:pPr>
    </w:p>
    <w:p w:rsidR="001607FD" w:rsidRDefault="001607FD">
      <w:pPr>
        <w:pStyle w:val="ConsPlusTitle"/>
        <w:jc w:val="center"/>
      </w:pPr>
      <w:bookmarkStart w:id="57" w:name="P1840"/>
      <w:bookmarkEnd w:id="57"/>
      <w:r>
        <w:t>ПРАКТИКА</w:t>
      </w:r>
    </w:p>
    <w:p w:rsidR="001607FD" w:rsidRDefault="001607FD">
      <w:pPr>
        <w:pStyle w:val="ConsPlusTitle"/>
        <w:jc w:val="center"/>
      </w:pPr>
      <w:r>
        <w:t>РАЗВИТИЯ ВЗАИМОДЕЙСТВИЯ ОРГАНОВ МЕСТНОГО САМОУПРАВЛЕНИЯ,</w:t>
      </w:r>
    </w:p>
    <w:p w:rsidR="001607FD" w:rsidRDefault="001607FD">
      <w:pPr>
        <w:pStyle w:val="ConsPlusTitle"/>
        <w:jc w:val="center"/>
      </w:pPr>
      <w:r>
        <w:t>ОБЩЕСТВЕННЫХ ОБЪЕДИНЕНИЙ И ТЕРРИТОРИАЛЬНЫХ ОБЩЕСТВЕННЫХ</w:t>
      </w:r>
    </w:p>
    <w:p w:rsidR="001607FD" w:rsidRDefault="001607FD">
      <w:pPr>
        <w:pStyle w:val="ConsPlusTitle"/>
        <w:jc w:val="center"/>
      </w:pPr>
      <w:r>
        <w:t>САМОУПРАВЛЕНИЙ ЩЕКИНСКОГО РАЙОНА ТУЛЬСКОЙ ОБЛАСТИ</w:t>
      </w:r>
    </w:p>
    <w:p w:rsidR="001607FD" w:rsidRDefault="001607FD">
      <w:pPr>
        <w:pStyle w:val="ConsPlusNormal"/>
        <w:ind w:firstLine="540"/>
        <w:jc w:val="both"/>
      </w:pPr>
    </w:p>
    <w:p w:rsidR="001607FD" w:rsidRDefault="001607FD">
      <w:pPr>
        <w:pStyle w:val="ConsPlusNormal"/>
        <w:ind w:firstLine="540"/>
        <w:jc w:val="both"/>
      </w:pPr>
      <w:proofErr w:type="gramStart"/>
      <w:r>
        <w:t xml:space="preserve">В целях развития органов территориальных общественных самоуправлений (ТОС), общественных объединений, в том числе социально ориентированных некоммерческих организаций (СОНКО), а также вовлечения большего количества жителей в деятельность местного самоуправления, решения вопросов социальной сферы в </w:t>
      </w:r>
      <w:proofErr w:type="spellStart"/>
      <w:r>
        <w:t>Щекинском</w:t>
      </w:r>
      <w:proofErr w:type="spellEnd"/>
      <w:r>
        <w:t xml:space="preserve"> районе Тульской области реализуется Муниципальная программа "Оказание поддержки социально ориентированным некоммерческим организациям и развитие территориального общественного самоуправления на территории муниципального образования </w:t>
      </w:r>
      <w:proofErr w:type="spellStart"/>
      <w:r>
        <w:t>Щекинский</w:t>
      </w:r>
      <w:proofErr w:type="spellEnd"/>
      <w:r>
        <w:t xml:space="preserve"> район", утвержденная постановлением Администрации</w:t>
      </w:r>
      <w:proofErr w:type="gramEnd"/>
      <w:r>
        <w:t xml:space="preserve"> муниципального образования </w:t>
      </w:r>
      <w:proofErr w:type="spellStart"/>
      <w:r>
        <w:t>Щекинский</w:t>
      </w:r>
      <w:proofErr w:type="spellEnd"/>
      <w:r>
        <w:t xml:space="preserve"> район от 13 января 2014 г. N 1-7 (далее - муниципальная программа).</w:t>
      </w:r>
    </w:p>
    <w:p w:rsidR="001607FD" w:rsidRDefault="001607FD">
      <w:pPr>
        <w:pStyle w:val="ConsPlusNormal"/>
        <w:spacing w:before="240"/>
        <w:ind w:firstLine="540"/>
        <w:jc w:val="both"/>
      </w:pPr>
      <w:proofErr w:type="gramStart"/>
      <w:r>
        <w:t>Оказание поддержки СОНКО и ТОС в рамках муниципальной программы осуществляется через методическое, организационное, правовое и финансовое обеспечение деятельности органов ТОС, в том числе проведение ежегодной районной конференции органов ТОС, участие общественных организаций и ТОС в областных мероприятиях, поддержку ТОС на конкурсной основе с целью широкого использования интеллектуального, научного, культурного потенциала жителей города для решения вопросов местного значения, повышение информированности населения</w:t>
      </w:r>
      <w:proofErr w:type="gramEnd"/>
      <w:r>
        <w:t xml:space="preserve"> о взаимодействии администрации </w:t>
      </w:r>
      <w:proofErr w:type="spellStart"/>
      <w:r>
        <w:t>Щекинского</w:t>
      </w:r>
      <w:proofErr w:type="spellEnd"/>
      <w:r>
        <w:t xml:space="preserve"> района с общественными объединениями и территориальными общественными самоуправлениями, осуществляющими общественно полезную деятельность.</w:t>
      </w:r>
    </w:p>
    <w:p w:rsidR="001607FD" w:rsidRDefault="001607FD">
      <w:pPr>
        <w:pStyle w:val="ConsPlusNormal"/>
        <w:spacing w:before="240"/>
        <w:ind w:firstLine="540"/>
        <w:jc w:val="both"/>
      </w:pPr>
      <w:r>
        <w:t xml:space="preserve">Муниципальная программа реализуется до 2017 г. включительно. Расходы, связанные с реализацией программы, финансируются за счет средств бюджета муниципального образования </w:t>
      </w:r>
      <w:proofErr w:type="spellStart"/>
      <w:r>
        <w:t>Щекинский</w:t>
      </w:r>
      <w:proofErr w:type="spellEnd"/>
      <w:r>
        <w:t xml:space="preserve"> район.</w:t>
      </w:r>
    </w:p>
    <w:p w:rsidR="001607FD" w:rsidRDefault="001607FD">
      <w:pPr>
        <w:pStyle w:val="ConsPlusNormal"/>
        <w:spacing w:before="240"/>
        <w:ind w:firstLine="540"/>
        <w:jc w:val="both"/>
      </w:pPr>
      <w:r>
        <w:t>Средства районного бюджета, выделяемые на реализацию муниципальной программы, используются как стимулирующий фактор. С помощью бюджетной поддержки предполагается привлечение и эффективное использование ресурсов территории и потенциала ТОС в интересах решения вопросов местного значения и социальных проблем.</w:t>
      </w:r>
    </w:p>
    <w:p w:rsidR="001607FD" w:rsidRDefault="001607FD">
      <w:pPr>
        <w:pStyle w:val="ConsPlusNormal"/>
        <w:spacing w:before="240"/>
        <w:ind w:firstLine="540"/>
        <w:jc w:val="both"/>
      </w:pPr>
      <w:proofErr w:type="gramStart"/>
      <w:r>
        <w:t xml:space="preserve">По результатам реализации муниципальной программы количество жителей района, вовлеченных в сферу деятельности территориального общественного самоуправления, </w:t>
      </w:r>
      <w:r>
        <w:lastRenderedPageBreak/>
        <w:t>увеличилось с 581 чел. в 2014 г. до 704 чел. в 2016 г., органами ТОС совместно с общественными организациями проведено более 60 мероприятий для населения в 2016 г., с 2014 г. увеличился объем консультационной, правовой, организационной и методической поддержки деятельности СОНКО и органов ТОС более</w:t>
      </w:r>
      <w:proofErr w:type="gramEnd"/>
      <w:r>
        <w:t xml:space="preserve"> чем на 30%.</w:t>
      </w:r>
    </w:p>
    <w:p w:rsidR="001607FD" w:rsidRDefault="001607FD">
      <w:pPr>
        <w:pStyle w:val="ConsPlusNormal"/>
        <w:ind w:firstLine="540"/>
        <w:jc w:val="both"/>
      </w:pPr>
    </w:p>
    <w:p w:rsidR="001607FD" w:rsidRDefault="001607FD">
      <w:pPr>
        <w:pStyle w:val="ConsPlusNormal"/>
        <w:ind w:firstLine="540"/>
        <w:jc w:val="both"/>
      </w:pPr>
    </w:p>
    <w:p w:rsidR="001607FD" w:rsidRDefault="001607FD">
      <w:pPr>
        <w:pStyle w:val="ConsPlusNormal"/>
        <w:pBdr>
          <w:top w:val="single" w:sz="6" w:space="0" w:color="auto"/>
        </w:pBdr>
        <w:spacing w:before="100" w:after="100"/>
        <w:jc w:val="both"/>
        <w:rPr>
          <w:sz w:val="2"/>
          <w:szCs w:val="2"/>
        </w:rPr>
      </w:pPr>
    </w:p>
    <w:p w:rsidR="005F53EF" w:rsidRDefault="005F53EF"/>
    <w:sectPr w:rsidR="005F53EF" w:rsidSect="002B61C4">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7FD"/>
    <w:rsid w:val="001607FD"/>
    <w:rsid w:val="005F53EF"/>
    <w:rsid w:val="00E51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BEE"/>
    <w:rPr>
      <w:sz w:val="24"/>
      <w:szCs w:val="24"/>
      <w:lang w:eastAsia="ru-RU"/>
    </w:rPr>
  </w:style>
  <w:style w:type="paragraph" w:styleId="1">
    <w:name w:val="heading 1"/>
    <w:basedOn w:val="a"/>
    <w:next w:val="a"/>
    <w:link w:val="10"/>
    <w:qFormat/>
    <w:rsid w:val="00E51BEE"/>
    <w:pPr>
      <w:keepNext/>
      <w:jc w:val="center"/>
      <w:outlineLvl w:val="0"/>
    </w:pPr>
    <w:rPr>
      <w:rFonts w:ascii="Courier New" w:hAnsi="Courier New"/>
      <w:i/>
      <w:sz w:val="28"/>
      <w:szCs w:val="20"/>
    </w:rPr>
  </w:style>
  <w:style w:type="paragraph" w:styleId="8">
    <w:name w:val="heading 8"/>
    <w:basedOn w:val="a"/>
    <w:next w:val="a"/>
    <w:link w:val="80"/>
    <w:qFormat/>
    <w:rsid w:val="00E51BEE"/>
    <w:pPr>
      <w:keepNext/>
      <w:jc w:val="center"/>
      <w:outlineLvl w:val="7"/>
    </w:pPr>
    <w:rPr>
      <w:rFonts w:ascii="Monotype Corsiva" w:hAnsi="Monotype Corsiva" w:cs="Arial"/>
      <w:b/>
      <w:bCs/>
      <w:i/>
      <w:iCs/>
      <w:color w:val="000000"/>
      <w:sz w:val="37"/>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51BEE"/>
    <w:rPr>
      <w:rFonts w:ascii="Courier New" w:hAnsi="Courier New"/>
      <w:i/>
      <w:sz w:val="28"/>
      <w:lang w:eastAsia="ru-RU"/>
    </w:rPr>
  </w:style>
  <w:style w:type="character" w:customStyle="1" w:styleId="80">
    <w:name w:val="Заголовок 8 Знак"/>
    <w:basedOn w:val="a0"/>
    <w:link w:val="8"/>
    <w:rsid w:val="00E51BEE"/>
    <w:rPr>
      <w:rFonts w:ascii="Monotype Corsiva" w:hAnsi="Monotype Corsiva" w:cs="Arial"/>
      <w:b/>
      <w:bCs/>
      <w:i/>
      <w:iCs/>
      <w:color w:val="000000"/>
      <w:sz w:val="37"/>
      <w:lang w:eastAsia="ru-RU"/>
    </w:rPr>
  </w:style>
  <w:style w:type="paragraph" w:customStyle="1" w:styleId="ConsPlusNormal">
    <w:name w:val="ConsPlusNormal"/>
    <w:rsid w:val="001607FD"/>
    <w:pPr>
      <w:widowControl w:val="0"/>
      <w:autoSpaceDE w:val="0"/>
      <w:autoSpaceDN w:val="0"/>
    </w:pPr>
    <w:rPr>
      <w:sz w:val="24"/>
      <w:lang w:eastAsia="ru-RU"/>
    </w:rPr>
  </w:style>
  <w:style w:type="paragraph" w:customStyle="1" w:styleId="ConsPlusNonformat">
    <w:name w:val="ConsPlusNonformat"/>
    <w:rsid w:val="001607FD"/>
    <w:pPr>
      <w:widowControl w:val="0"/>
      <w:autoSpaceDE w:val="0"/>
      <w:autoSpaceDN w:val="0"/>
    </w:pPr>
    <w:rPr>
      <w:rFonts w:ascii="Courier New" w:hAnsi="Courier New" w:cs="Courier New"/>
      <w:lang w:eastAsia="ru-RU"/>
    </w:rPr>
  </w:style>
  <w:style w:type="paragraph" w:customStyle="1" w:styleId="ConsPlusTitle">
    <w:name w:val="ConsPlusTitle"/>
    <w:rsid w:val="001607FD"/>
    <w:pPr>
      <w:widowControl w:val="0"/>
      <w:autoSpaceDE w:val="0"/>
      <w:autoSpaceDN w:val="0"/>
    </w:pPr>
    <w:rPr>
      <w:b/>
      <w:sz w:val="24"/>
      <w:lang w:eastAsia="ru-RU"/>
    </w:rPr>
  </w:style>
  <w:style w:type="paragraph" w:customStyle="1" w:styleId="ConsPlusCell">
    <w:name w:val="ConsPlusCell"/>
    <w:rsid w:val="001607FD"/>
    <w:pPr>
      <w:widowControl w:val="0"/>
      <w:autoSpaceDE w:val="0"/>
      <w:autoSpaceDN w:val="0"/>
    </w:pPr>
    <w:rPr>
      <w:rFonts w:ascii="Courier New" w:hAnsi="Courier New" w:cs="Courier New"/>
      <w:lang w:eastAsia="ru-RU"/>
    </w:rPr>
  </w:style>
  <w:style w:type="paragraph" w:customStyle="1" w:styleId="ConsPlusDocList">
    <w:name w:val="ConsPlusDocList"/>
    <w:rsid w:val="001607FD"/>
    <w:pPr>
      <w:widowControl w:val="0"/>
      <w:autoSpaceDE w:val="0"/>
      <w:autoSpaceDN w:val="0"/>
    </w:pPr>
    <w:rPr>
      <w:sz w:val="24"/>
      <w:lang w:eastAsia="ru-RU"/>
    </w:rPr>
  </w:style>
  <w:style w:type="paragraph" w:customStyle="1" w:styleId="ConsPlusTitlePage">
    <w:name w:val="ConsPlusTitlePage"/>
    <w:rsid w:val="001607FD"/>
    <w:pPr>
      <w:widowControl w:val="0"/>
      <w:autoSpaceDE w:val="0"/>
      <w:autoSpaceDN w:val="0"/>
    </w:pPr>
    <w:rPr>
      <w:rFonts w:ascii="Tahoma" w:hAnsi="Tahoma" w:cs="Tahoma"/>
      <w:lang w:eastAsia="ru-RU"/>
    </w:rPr>
  </w:style>
  <w:style w:type="paragraph" w:customStyle="1" w:styleId="ConsPlusJurTerm">
    <w:name w:val="ConsPlusJurTerm"/>
    <w:rsid w:val="001607FD"/>
    <w:pPr>
      <w:widowControl w:val="0"/>
      <w:autoSpaceDE w:val="0"/>
      <w:autoSpaceDN w:val="0"/>
    </w:pPr>
    <w:rPr>
      <w:rFonts w:ascii="Tahoma" w:hAnsi="Tahoma" w:cs="Tahoma"/>
      <w:sz w:val="26"/>
      <w:lang w:eastAsia="ru-RU"/>
    </w:rPr>
  </w:style>
  <w:style w:type="paragraph" w:customStyle="1" w:styleId="ConsPlusTextList">
    <w:name w:val="ConsPlusTextList"/>
    <w:rsid w:val="001607FD"/>
    <w:pPr>
      <w:widowControl w:val="0"/>
      <w:autoSpaceDE w:val="0"/>
      <w:autoSpaceDN w:val="0"/>
    </w:pPr>
    <w:rPr>
      <w:rFonts w:ascii="Arial" w:hAnsi="Arial" w:cs="Aria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BEE"/>
    <w:rPr>
      <w:sz w:val="24"/>
      <w:szCs w:val="24"/>
      <w:lang w:eastAsia="ru-RU"/>
    </w:rPr>
  </w:style>
  <w:style w:type="paragraph" w:styleId="1">
    <w:name w:val="heading 1"/>
    <w:basedOn w:val="a"/>
    <w:next w:val="a"/>
    <w:link w:val="10"/>
    <w:qFormat/>
    <w:rsid w:val="00E51BEE"/>
    <w:pPr>
      <w:keepNext/>
      <w:jc w:val="center"/>
      <w:outlineLvl w:val="0"/>
    </w:pPr>
    <w:rPr>
      <w:rFonts w:ascii="Courier New" w:hAnsi="Courier New"/>
      <w:i/>
      <w:sz w:val="28"/>
      <w:szCs w:val="20"/>
    </w:rPr>
  </w:style>
  <w:style w:type="paragraph" w:styleId="8">
    <w:name w:val="heading 8"/>
    <w:basedOn w:val="a"/>
    <w:next w:val="a"/>
    <w:link w:val="80"/>
    <w:qFormat/>
    <w:rsid w:val="00E51BEE"/>
    <w:pPr>
      <w:keepNext/>
      <w:jc w:val="center"/>
      <w:outlineLvl w:val="7"/>
    </w:pPr>
    <w:rPr>
      <w:rFonts w:ascii="Monotype Corsiva" w:hAnsi="Monotype Corsiva" w:cs="Arial"/>
      <w:b/>
      <w:bCs/>
      <w:i/>
      <w:iCs/>
      <w:color w:val="000000"/>
      <w:sz w:val="37"/>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51BEE"/>
    <w:rPr>
      <w:rFonts w:ascii="Courier New" w:hAnsi="Courier New"/>
      <w:i/>
      <w:sz w:val="28"/>
      <w:lang w:eastAsia="ru-RU"/>
    </w:rPr>
  </w:style>
  <w:style w:type="character" w:customStyle="1" w:styleId="80">
    <w:name w:val="Заголовок 8 Знак"/>
    <w:basedOn w:val="a0"/>
    <w:link w:val="8"/>
    <w:rsid w:val="00E51BEE"/>
    <w:rPr>
      <w:rFonts w:ascii="Monotype Corsiva" w:hAnsi="Monotype Corsiva" w:cs="Arial"/>
      <w:b/>
      <w:bCs/>
      <w:i/>
      <w:iCs/>
      <w:color w:val="000000"/>
      <w:sz w:val="37"/>
      <w:lang w:eastAsia="ru-RU"/>
    </w:rPr>
  </w:style>
  <w:style w:type="paragraph" w:customStyle="1" w:styleId="ConsPlusNormal">
    <w:name w:val="ConsPlusNormal"/>
    <w:rsid w:val="001607FD"/>
    <w:pPr>
      <w:widowControl w:val="0"/>
      <w:autoSpaceDE w:val="0"/>
      <w:autoSpaceDN w:val="0"/>
    </w:pPr>
    <w:rPr>
      <w:sz w:val="24"/>
      <w:lang w:eastAsia="ru-RU"/>
    </w:rPr>
  </w:style>
  <w:style w:type="paragraph" w:customStyle="1" w:styleId="ConsPlusNonformat">
    <w:name w:val="ConsPlusNonformat"/>
    <w:rsid w:val="001607FD"/>
    <w:pPr>
      <w:widowControl w:val="0"/>
      <w:autoSpaceDE w:val="0"/>
      <w:autoSpaceDN w:val="0"/>
    </w:pPr>
    <w:rPr>
      <w:rFonts w:ascii="Courier New" w:hAnsi="Courier New" w:cs="Courier New"/>
      <w:lang w:eastAsia="ru-RU"/>
    </w:rPr>
  </w:style>
  <w:style w:type="paragraph" w:customStyle="1" w:styleId="ConsPlusTitle">
    <w:name w:val="ConsPlusTitle"/>
    <w:rsid w:val="001607FD"/>
    <w:pPr>
      <w:widowControl w:val="0"/>
      <w:autoSpaceDE w:val="0"/>
      <w:autoSpaceDN w:val="0"/>
    </w:pPr>
    <w:rPr>
      <w:b/>
      <w:sz w:val="24"/>
      <w:lang w:eastAsia="ru-RU"/>
    </w:rPr>
  </w:style>
  <w:style w:type="paragraph" w:customStyle="1" w:styleId="ConsPlusCell">
    <w:name w:val="ConsPlusCell"/>
    <w:rsid w:val="001607FD"/>
    <w:pPr>
      <w:widowControl w:val="0"/>
      <w:autoSpaceDE w:val="0"/>
      <w:autoSpaceDN w:val="0"/>
    </w:pPr>
    <w:rPr>
      <w:rFonts w:ascii="Courier New" w:hAnsi="Courier New" w:cs="Courier New"/>
      <w:lang w:eastAsia="ru-RU"/>
    </w:rPr>
  </w:style>
  <w:style w:type="paragraph" w:customStyle="1" w:styleId="ConsPlusDocList">
    <w:name w:val="ConsPlusDocList"/>
    <w:rsid w:val="001607FD"/>
    <w:pPr>
      <w:widowControl w:val="0"/>
      <w:autoSpaceDE w:val="0"/>
      <w:autoSpaceDN w:val="0"/>
    </w:pPr>
    <w:rPr>
      <w:sz w:val="24"/>
      <w:lang w:eastAsia="ru-RU"/>
    </w:rPr>
  </w:style>
  <w:style w:type="paragraph" w:customStyle="1" w:styleId="ConsPlusTitlePage">
    <w:name w:val="ConsPlusTitlePage"/>
    <w:rsid w:val="001607FD"/>
    <w:pPr>
      <w:widowControl w:val="0"/>
      <w:autoSpaceDE w:val="0"/>
      <w:autoSpaceDN w:val="0"/>
    </w:pPr>
    <w:rPr>
      <w:rFonts w:ascii="Tahoma" w:hAnsi="Tahoma" w:cs="Tahoma"/>
      <w:lang w:eastAsia="ru-RU"/>
    </w:rPr>
  </w:style>
  <w:style w:type="paragraph" w:customStyle="1" w:styleId="ConsPlusJurTerm">
    <w:name w:val="ConsPlusJurTerm"/>
    <w:rsid w:val="001607FD"/>
    <w:pPr>
      <w:widowControl w:val="0"/>
      <w:autoSpaceDE w:val="0"/>
      <w:autoSpaceDN w:val="0"/>
    </w:pPr>
    <w:rPr>
      <w:rFonts w:ascii="Tahoma" w:hAnsi="Tahoma" w:cs="Tahoma"/>
      <w:sz w:val="26"/>
      <w:lang w:eastAsia="ru-RU"/>
    </w:rPr>
  </w:style>
  <w:style w:type="paragraph" w:customStyle="1" w:styleId="ConsPlusTextList">
    <w:name w:val="ConsPlusTextList"/>
    <w:rsid w:val="001607FD"/>
    <w:pPr>
      <w:widowControl w:val="0"/>
      <w:autoSpaceDE w:val="0"/>
      <w:autoSpaceDN w:val="0"/>
    </w:pPr>
    <w:rPr>
      <w:rFonts w:ascii="Arial"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89D709215694BD3D1C2ECBE75449E526B95860F1C603784D3620AA5249AB12384029AE09A02AC2181ED84009CCCB965BDE06A1236cArEF" TargetMode="External"/><Relationship Id="rId18" Type="http://schemas.openxmlformats.org/officeDocument/2006/relationships/hyperlink" Target="consultantplus://offline/ref=389D709215694BD3D1C2ECBE75449E526B9782071E603784D3620AA5249AB12384029AE99803AC2181ED84009CCCB965BDE06A1236cArEF" TargetMode="External"/><Relationship Id="rId26" Type="http://schemas.openxmlformats.org/officeDocument/2006/relationships/hyperlink" Target="consultantplus://offline/ref=389D709215694BD3D1C2ECBE75449E526B9782071E603784D3620AA5249AB12384029AE99803AC2181ED84009CCCB965BDE06A1236cArEF" TargetMode="External"/><Relationship Id="rId39" Type="http://schemas.openxmlformats.org/officeDocument/2006/relationships/hyperlink" Target="consultantplus://offline/ref=389D709215694BD3D1C2ECBE75449E526B95800A13653784D3620AA5249AB12384029AEA9A04A57E84F8955890CBA17BB8FB761037A6cCrDF" TargetMode="External"/><Relationship Id="rId21" Type="http://schemas.openxmlformats.org/officeDocument/2006/relationships/hyperlink" Target="consultantplus://offline/ref=389D709215694BD3D1C2ECBE75449E526B95810713673784D3620AA5249AB12384029AED9F05AC2181ED84009CCCB965BDE06A1236cArEF" TargetMode="External"/><Relationship Id="rId34" Type="http://schemas.openxmlformats.org/officeDocument/2006/relationships/hyperlink" Target="consultantplus://offline/ref=389D709215694BD3D1C2ECBE75449E526B95800A13653784D3620AA5249AB1239602C2E59A01B975D5B7D30D9CcCr3F" TargetMode="External"/><Relationship Id="rId42" Type="http://schemas.openxmlformats.org/officeDocument/2006/relationships/image" Target="media/image1.wmf"/><Relationship Id="rId47" Type="http://schemas.openxmlformats.org/officeDocument/2006/relationships/hyperlink" Target="consultantplus://offline/ref=389D709215694BD3D1C2ECBE75449E526B95860F1C603784D3620AA5249AB1239602C2E59A01B975D5B7D30D9CcCr3F" TargetMode="External"/><Relationship Id="rId50" Type="http://schemas.openxmlformats.org/officeDocument/2006/relationships/hyperlink" Target="consultantplus://offline/ref=389D709215694BD3D1C2ECBE75449E526B96870F12623784D3620AA5249AB12384029AE99B07A27CD9A2855CD99FAA64BEE0681729A5C487c5rDF" TargetMode="External"/><Relationship Id="rId55" Type="http://schemas.openxmlformats.org/officeDocument/2006/relationships/hyperlink" Target="consultantplus://offline/ref=389D709215694BD3D1C2ECBE75449E526B95860F1C603784D3620AA5249AB1239602C2E59A01B975D5B7D30D9CcCr3F" TargetMode="External"/><Relationship Id="rId63" Type="http://schemas.openxmlformats.org/officeDocument/2006/relationships/hyperlink" Target="consultantplus://offline/ref=389D709215694BD3D1C2E5A772449E526E9E87061F643784D3620AA5249AB1239602C2E59A01B975D5B7D30D9CcCr3F" TargetMode="External"/><Relationship Id="rId68" Type="http://schemas.openxmlformats.org/officeDocument/2006/relationships/hyperlink" Target="consultantplus://offline/ref=389D709215694BD3D1C2ECBE75449E526A96860B19663784D3620AA5249AB12384029AE99B07A775D9A2855CD99FAA64BEE0681729A5C487c5rDF" TargetMode="External"/><Relationship Id="rId7" Type="http://schemas.openxmlformats.org/officeDocument/2006/relationships/hyperlink" Target="consultantplus://offline/ref=389D709215694BD3D1C2ECBE75449E526A968A081C613784D3620AA5249AB12384029AE99B07A774D1A2855CD99FAA64BEE0681729A5C487c5rDF" TargetMode="External"/><Relationship Id="rId71" Type="http://schemas.openxmlformats.org/officeDocument/2006/relationships/hyperlink" Target="consultantplus://offline/ref=389D709215694BD3D1C2ECBE75449E526B95800A13653784D3620AA5249AB12384029AE99B04A376D1A2855CD99FAA64BEE0681729A5C487c5rDF" TargetMode="External"/><Relationship Id="rId2" Type="http://schemas.microsoft.com/office/2007/relationships/stylesWithEffects" Target="stylesWithEffects.xml"/><Relationship Id="rId16" Type="http://schemas.openxmlformats.org/officeDocument/2006/relationships/hyperlink" Target="consultantplus://offline/ref=389D709215694BD3D1C2ECBE75449E526B9782071E603784D3620AA5249AB12384029AE99803AC2181ED84009CCCB965BDE06A1236cArEF" TargetMode="External"/><Relationship Id="rId29" Type="http://schemas.openxmlformats.org/officeDocument/2006/relationships/hyperlink" Target="consultantplus://offline/ref=389D709215694BD3D1C2ECBE75449E526A96860B19663784D3620AA5249AB12384029AE99B07A775D9A2855CD99FAA64BEE0681729A5C487c5rDF" TargetMode="External"/><Relationship Id="rId11" Type="http://schemas.openxmlformats.org/officeDocument/2006/relationships/hyperlink" Target="consultantplus://offline/ref=389D709215694BD3D1C2ECBE75449E526B95860F1C603784D3620AA5249AB12384029AEA9A01AC2181ED84009CCCB965BDE06A1236cArEF" TargetMode="External"/><Relationship Id="rId24" Type="http://schemas.openxmlformats.org/officeDocument/2006/relationships/hyperlink" Target="consultantplus://offline/ref=389D709215694BD3D1C2ECBE75449E526B9782071E603784D3620AA5249AB12384029AE99803AC2181ED84009CCCB965BDE06A1236cArEF" TargetMode="External"/><Relationship Id="rId32" Type="http://schemas.openxmlformats.org/officeDocument/2006/relationships/hyperlink" Target="consultantplus://offline/ref=389D709215694BD3D1C2ECBE75449E526A9F850A11336086823704A02CCAEB33924B96EE8507A26BD2A9D0c0r4F" TargetMode="External"/><Relationship Id="rId37" Type="http://schemas.openxmlformats.org/officeDocument/2006/relationships/hyperlink" Target="consultantplus://offline/ref=389D709215694BD3D1C2ECBE75449E526B95860F1F623784D3620AA5249AB1239602C2E59A01B975D5B7D30D9CcCr3F" TargetMode="External"/><Relationship Id="rId40" Type="http://schemas.openxmlformats.org/officeDocument/2006/relationships/hyperlink" Target="consultantplus://offline/ref=389D709215694BD3D1C2ECBE75449E526B9782071E603784D3620AA5249AB12384029AE99803AC2181ED84009CCCB965BDE06A1236cArEF" TargetMode="External"/><Relationship Id="rId45" Type="http://schemas.openxmlformats.org/officeDocument/2006/relationships/hyperlink" Target="consultantplus://offline/ref=389D709215694BD3D1C2ECBE75449E526D93870A196E6A8EDB3B06A72395EE2683139AE99D19A770CEABD10Cc9r4F" TargetMode="External"/><Relationship Id="rId53" Type="http://schemas.openxmlformats.org/officeDocument/2006/relationships/hyperlink" Target="consultantplus://offline/ref=389D709215694BD3D1C2ECBE75449E526B96870F12623784D3620AA5249AB1239602C2E59A01B975D5B7D30D9CcCr3F" TargetMode="External"/><Relationship Id="rId58" Type="http://schemas.openxmlformats.org/officeDocument/2006/relationships/hyperlink" Target="consultantplus://offline/ref=389D709215694BD3D1C2ECBE75449E526B96870F12623784D3620AA5249AB12384029AE99B07A27CD9A2855CD99FAA64BEE0681729A5C487c5rDF" TargetMode="External"/><Relationship Id="rId66" Type="http://schemas.openxmlformats.org/officeDocument/2006/relationships/hyperlink" Target="consultantplus://offline/ref=389D709215694BD3D1C2ECBE75449E526B9782071E603784D3620AA5249AB12384029AE99C04AC2181ED84009CCCB965BDE06A1236cArEF" TargetMode="External"/><Relationship Id="rId5" Type="http://schemas.openxmlformats.org/officeDocument/2006/relationships/hyperlink" Target="consultantplus://offline/ref=389D709215694BD3D1C2ECBE75449E526B9782071E603784D3620AA5249AB12384029AE99803AC2181ED84009CCCB965BDE06A1236cArEF" TargetMode="External"/><Relationship Id="rId15" Type="http://schemas.openxmlformats.org/officeDocument/2006/relationships/hyperlink" Target="consultantplus://offline/ref=389D709215694BD3D1C2ECBE75449E526B9782071E6C3784D3620AA5249AB1239602C2E59A01B975D5B7D30D9CcCr3F" TargetMode="External"/><Relationship Id="rId23" Type="http://schemas.openxmlformats.org/officeDocument/2006/relationships/hyperlink" Target="consultantplus://offline/ref=389D709215694BD3D1C2ECBE75449E526B9782071E603784D3620AA5249AB12384029AE99803AC2181ED84009CCCB965BDE06A1236cArEF" TargetMode="External"/><Relationship Id="rId28" Type="http://schemas.openxmlformats.org/officeDocument/2006/relationships/hyperlink" Target="consultantplus://offline/ref=389D709215694BD3D1C2ECBE75449E526B97850B1F643784D3620AA5249AB1239602C2E59A01B975D5B7D30D9CcCr3F" TargetMode="External"/><Relationship Id="rId36" Type="http://schemas.openxmlformats.org/officeDocument/2006/relationships/hyperlink" Target="consultantplus://offline/ref=389D709215694BD3D1C2ECBE75449E526B9782071E603784D3620AA5249AB1239602C2E59A01B975D5B7D30D9CcCr3F" TargetMode="External"/><Relationship Id="rId49" Type="http://schemas.openxmlformats.org/officeDocument/2006/relationships/hyperlink" Target="consultantplus://offline/ref=389D709215694BD3D1C2ECBE75449E526B9782071E603784D3620AA5249AB1239602C2E59A01B975D5B7D30D9CcCr3F" TargetMode="External"/><Relationship Id="rId57" Type="http://schemas.openxmlformats.org/officeDocument/2006/relationships/hyperlink" Target="consultantplus://offline/ref=389D709215694BD3D1C2ECBE75449E526B9782071E603784D3620AA5249AB1239602C2E59A01B975D5B7D30D9CcCr3F" TargetMode="External"/><Relationship Id="rId61" Type="http://schemas.openxmlformats.org/officeDocument/2006/relationships/hyperlink" Target="consultantplus://offline/ref=389D709215694BD3D1C2ECBE75449E526B96870F12623784D3620AA5249AB1239602C2E59A01B975D5B7D30D9CcCr3F" TargetMode="External"/><Relationship Id="rId10" Type="http://schemas.openxmlformats.org/officeDocument/2006/relationships/hyperlink" Target="consultantplus://offline/ref=389D709215694BD3D1C2ECBE75449E526B9782071E603784D3620AA5249AB12384029AE99C04AC2181ED84009CCCB965BDE06A1236cArEF" TargetMode="External"/><Relationship Id="rId19" Type="http://schemas.openxmlformats.org/officeDocument/2006/relationships/hyperlink" Target="consultantplus://offline/ref=389D709215694BD3D1C2ECBE75449E526B9782071E603784D3620AA5249AB12384029AE99C04AC2181ED84009CCCB965BDE06A1236cArEF" TargetMode="External"/><Relationship Id="rId31" Type="http://schemas.openxmlformats.org/officeDocument/2006/relationships/hyperlink" Target="consultantplus://offline/ref=389D709215694BD3D1C2ECBE75449E526B95800A13653784D3620AA5249AB12384029AE99B04A376D1A2855CD99FAA64BEE0681729A5C487c5rDF" TargetMode="External"/><Relationship Id="rId44" Type="http://schemas.openxmlformats.org/officeDocument/2006/relationships/hyperlink" Target="consultantplus://offline/ref=389D709215694BD3D1C2ECBE75449E526B9782071F663784D3620AA5249AB1239602C2E59A01B975D5B7D30D9CcCr3F" TargetMode="External"/><Relationship Id="rId52" Type="http://schemas.openxmlformats.org/officeDocument/2006/relationships/hyperlink" Target="consultantplus://offline/ref=389D709215694BD3D1C2ECBE75449E526B95860F1C603784D3620AA5249AB1239602C2E59A01B975D5B7D30D9CcCr3F" TargetMode="External"/><Relationship Id="rId60" Type="http://schemas.openxmlformats.org/officeDocument/2006/relationships/hyperlink" Target="consultantplus://offline/ref=389D709215694BD3D1C2ECBE75449E526B9782071E603784D3620AA5249AB1239602C2E59A01B975D5B7D30D9CcCr3F" TargetMode="External"/><Relationship Id="rId65" Type="http://schemas.openxmlformats.org/officeDocument/2006/relationships/hyperlink" Target="consultantplus://offline/ref=389D709215694BD3D1C2ECBE75449E526B9782071E603784D3620AA5249AB12384029AE99803AC2181ED84009CCCB965BDE06A1236cArEF"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389D709215694BD3D1C2ECBE75449E526B9782071E603784D3620AA5249AB12384029AE99803AC2181ED84009CCCB965BDE06A1236cArEF" TargetMode="External"/><Relationship Id="rId14" Type="http://schemas.openxmlformats.org/officeDocument/2006/relationships/hyperlink" Target="consultantplus://offline/ref=389D709215694BD3D1C2ECBE75449E526B95860F1C603784D3620AA5249AB12384029AEC9804AC2181ED84009CCCB965BDE06A1236cArEF" TargetMode="External"/><Relationship Id="rId22" Type="http://schemas.openxmlformats.org/officeDocument/2006/relationships/hyperlink" Target="consultantplus://offline/ref=389D709215694BD3D1C2ECBE75449E526B9782071E603784D3620AA5249AB12384029AE99300AC2181ED84009CCCB965BDE06A1236cArEF" TargetMode="External"/><Relationship Id="rId27" Type="http://schemas.openxmlformats.org/officeDocument/2006/relationships/hyperlink" Target="consultantplus://offline/ref=389D709215694BD3D1C2ECBE75449E526B9782071E603784D3620AA5249AB12384029AE99803AC2181ED84009CCCB965BDE06A1236cArEF" TargetMode="External"/><Relationship Id="rId30" Type="http://schemas.openxmlformats.org/officeDocument/2006/relationships/hyperlink" Target="consultantplus://offline/ref=389D709215694BD3D1C2ECBE75449E526A96860B19663784D3620AA5249AB12384029AE99B07A775D9A2855CD99FAA64BEE0681729A5C487c5rDF" TargetMode="External"/><Relationship Id="rId35" Type="http://schemas.openxmlformats.org/officeDocument/2006/relationships/hyperlink" Target="consultantplus://offline/ref=389D709215694BD3D1C2ECBE75449E526B9581071D6C3784D3620AA5249AB1239602C2E59A01B975D5B7D30D9CcCr3F" TargetMode="External"/><Relationship Id="rId43" Type="http://schemas.openxmlformats.org/officeDocument/2006/relationships/hyperlink" Target="consultantplus://offline/ref=389D709215694BD3D1C2ECBE75449E526B97820718673784D3620AA5249AB1239602C2E59A01B975D5B7D30D9CcCr3F" TargetMode="External"/><Relationship Id="rId48" Type="http://schemas.openxmlformats.org/officeDocument/2006/relationships/hyperlink" Target="consultantplus://offline/ref=389D709215694BD3D1C2ECBE75449E526B96870F12623784D3620AA5249AB1239602C2E59A01B975D5B7D30D9CcCr3F" TargetMode="External"/><Relationship Id="rId56" Type="http://schemas.openxmlformats.org/officeDocument/2006/relationships/hyperlink" Target="consultantplus://offline/ref=389D709215694BD3D1C2ECBE75449E526B96870F12623784D3620AA5249AB1239602C2E59A01B975D5B7D30D9CcCr3F" TargetMode="External"/><Relationship Id="rId64" Type="http://schemas.openxmlformats.org/officeDocument/2006/relationships/hyperlink" Target="consultantplus://offline/ref=389D709215694BD3D1C2ECBE75449E526A968A081C613784D3620AA5249AB1239602C2E59A01B975D5B7D30D9CcCr3F" TargetMode="External"/><Relationship Id="rId69" Type="http://schemas.openxmlformats.org/officeDocument/2006/relationships/hyperlink" Target="consultantplus://offline/ref=389D709215694BD3D1C2ECBE75449E526B9782071E603784D3620AA5249AB12384029AE99901AC2181ED84009CCCB965BDE06A1236cArEF" TargetMode="External"/><Relationship Id="rId8" Type="http://schemas.openxmlformats.org/officeDocument/2006/relationships/hyperlink" Target="consultantplus://offline/ref=389D709215694BD3D1C2ECBE75449E526B95860F1C603784D3620AA5249AB12384029AEA9A01AC2181ED84009CCCB965BDE06A1236cArEF" TargetMode="External"/><Relationship Id="rId51" Type="http://schemas.openxmlformats.org/officeDocument/2006/relationships/hyperlink" Target="consultantplus://offline/ref=389D709215694BD3D1C2ECBE75449E526B9782071F663784D3620AA5249AB12384029AE99B07AE72D5A2855CD99FAA64BEE0681729A5C487c5rDF"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consultantplus://offline/ref=389D709215694BD3D1C2ECBE75449E526B95860F1C603784D3620AA5249AB12384029AE09A03AC2181ED84009CCCB965BDE06A1236cArEF" TargetMode="External"/><Relationship Id="rId17" Type="http://schemas.openxmlformats.org/officeDocument/2006/relationships/hyperlink" Target="consultantplus://offline/ref=389D709215694BD3D1C2ECBE75449E526B9782071E603784D3620AA5249AB12384029AE99C04AC2181ED84009CCCB965BDE06A1236cArEF" TargetMode="External"/><Relationship Id="rId25" Type="http://schemas.openxmlformats.org/officeDocument/2006/relationships/hyperlink" Target="consultantplus://offline/ref=389D709215694BD3D1C2ECBE75449E526B9782071E603784D3620AA5249AB1239602C2E59A01B975D5B7D30D9CcCr3F" TargetMode="External"/><Relationship Id="rId33" Type="http://schemas.openxmlformats.org/officeDocument/2006/relationships/hyperlink" Target="consultantplus://offline/ref=389D709215694BD3D1C2ECBE75449E526B97820718673784D3620AA5249AB1239602C2E59A01B975D5B7D30D9CcCr3F" TargetMode="External"/><Relationship Id="rId38" Type="http://schemas.openxmlformats.org/officeDocument/2006/relationships/hyperlink" Target="consultantplus://offline/ref=389D709215694BD3D1C2ECBE75449E526A9F840A1B603784D3620AA5249AB1239602C2E59A01B975D5B7D30D9CcCr3F" TargetMode="External"/><Relationship Id="rId46" Type="http://schemas.openxmlformats.org/officeDocument/2006/relationships/hyperlink" Target="consultantplus://offline/ref=389D709215694BD3D1C2ECBE75449E526B97820718673784D3620AA5249AB1239602C2E59A01B975D5B7D30D9CcCr3F" TargetMode="External"/><Relationship Id="rId59" Type="http://schemas.openxmlformats.org/officeDocument/2006/relationships/hyperlink" Target="consultantplus://offline/ref=389D709215694BD3D1C2ECBE75449E526B96870F12623784D3620AA5249AB1239602C2E59A01B975D5B7D30D9CcCr3F" TargetMode="External"/><Relationship Id="rId67" Type="http://schemas.openxmlformats.org/officeDocument/2006/relationships/hyperlink" Target="consultantplus://offline/ref=389D709215694BD3D1C2ECBE75449E526B95800A13653784D3620AA5249AB1239602C2E59A01B975D5B7D30D9CcCr3F" TargetMode="External"/><Relationship Id="rId20" Type="http://schemas.openxmlformats.org/officeDocument/2006/relationships/hyperlink" Target="consultantplus://offline/ref=389D709215694BD3D1C2ECBE75449E526B9782071E603784D3620AA5249AB12384029AE99201AC2181ED84009CCCB965BDE06A1236cArEF" TargetMode="External"/><Relationship Id="rId41" Type="http://schemas.openxmlformats.org/officeDocument/2006/relationships/hyperlink" Target="consultantplus://offline/ref=389D709215694BD3D1C2ECBE75449E526B9782071E603784D3620AA5249AB12384029AE99803AC2181ED84009CCCB965BDE06A1236cArEF" TargetMode="External"/><Relationship Id="rId54" Type="http://schemas.openxmlformats.org/officeDocument/2006/relationships/hyperlink" Target="consultantplus://offline/ref=389D709215694BD3D1C2ECBE75449E526B97820718673784D3620AA5249AB1239602C2E59A01B975D5B7D30D9CcCr3F" TargetMode="External"/><Relationship Id="rId62" Type="http://schemas.openxmlformats.org/officeDocument/2006/relationships/hyperlink" Target="consultantplus://offline/ref=389D709215694BD3D1C2ECBE75449E52699E8B081C623784D3620AA5249AB1239602C2E59A01B975D5B7D30D9CcCr3F" TargetMode="External"/><Relationship Id="rId70" Type="http://schemas.openxmlformats.org/officeDocument/2006/relationships/hyperlink" Target="consultantplus://offline/ref=389D709215694BD3D1C2ECBE75449E526B9782071E603784D3620AA5249AB12384029AE99C04AC2181ED84009CCCB965BDE06A1236cArEF" TargetMode="External"/><Relationship Id="rId1" Type="http://schemas.openxmlformats.org/officeDocument/2006/relationships/styles" Target="styles.xml"/><Relationship Id="rId6" Type="http://schemas.openxmlformats.org/officeDocument/2006/relationships/hyperlink" Target="consultantplus://offline/ref=389D709215694BD3D1C2ECBE75449E52699E8B081C623784D3620AA5249AB12384029AE99B07A774D4A2855CD99FAA64BEE0681729A5C487c5r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99</Pages>
  <Words>40890</Words>
  <Characters>233078</Characters>
  <Application>Microsoft Office Word</Application>
  <DocSecurity>0</DocSecurity>
  <Lines>1942</Lines>
  <Paragraphs>546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2019-05-16T05:43:00Z</dcterms:created>
  <dcterms:modified xsi:type="dcterms:W3CDTF">2019-05-16T05:44:00Z</dcterms:modified>
</cp:coreProperties>
</file>