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4C9" w:rsidRPr="002054C9" w:rsidRDefault="002054C9" w:rsidP="00205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054C9">
        <w:rPr>
          <w:rFonts w:ascii="Times New Roman" w:eastAsia="Times New Roman" w:hAnsi="Times New Roman" w:cs="Times New Roman"/>
          <w:b/>
          <w:bCs/>
          <w:lang w:eastAsia="ru-RU"/>
        </w:rPr>
        <w:t>ПЕРЕЧЕНЬ ПАСПОРТОВ</w:t>
      </w:r>
    </w:p>
    <w:p w:rsidR="002054C9" w:rsidRPr="002054C9" w:rsidRDefault="002054C9" w:rsidP="00205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054C9">
        <w:rPr>
          <w:rFonts w:ascii="Times New Roman" w:eastAsia="Times New Roman" w:hAnsi="Times New Roman" w:cs="Times New Roman"/>
          <w:b/>
          <w:bCs/>
          <w:lang w:eastAsia="ru-RU"/>
        </w:rPr>
        <w:t>муниципальных программ муниципального образования «</w:t>
      </w:r>
      <w:proofErr w:type="spellStart"/>
      <w:r w:rsidRPr="002054C9">
        <w:rPr>
          <w:rFonts w:ascii="Times New Roman" w:eastAsia="Times New Roman" w:hAnsi="Times New Roman" w:cs="Times New Roman"/>
          <w:b/>
          <w:bCs/>
          <w:lang w:eastAsia="ru-RU"/>
        </w:rPr>
        <w:t>Глазовский</w:t>
      </w:r>
      <w:proofErr w:type="spellEnd"/>
      <w:r w:rsidRPr="002054C9">
        <w:rPr>
          <w:rFonts w:ascii="Times New Roman" w:eastAsia="Times New Roman" w:hAnsi="Times New Roman" w:cs="Times New Roman"/>
          <w:b/>
          <w:bCs/>
          <w:lang w:eastAsia="ru-RU"/>
        </w:rPr>
        <w:t xml:space="preserve"> район»</w:t>
      </w:r>
    </w:p>
    <w:p w:rsidR="002054C9" w:rsidRDefault="002054C9" w:rsidP="002054C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4C9" w:rsidRPr="002054C9" w:rsidRDefault="002054C9" w:rsidP="00205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2054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муниципального образования «</w:t>
      </w:r>
      <w:proofErr w:type="spellStart"/>
      <w:r w:rsidRPr="002054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2054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</w:t>
      </w:r>
    </w:p>
    <w:p w:rsidR="002054C9" w:rsidRDefault="002054C9" w:rsidP="00205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54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образования и воспитание» </w:t>
      </w:r>
    </w:p>
    <w:p w:rsidR="002054C9" w:rsidRPr="002054C9" w:rsidRDefault="002054C9" w:rsidP="00205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4C9" w:rsidRPr="002054C9" w:rsidRDefault="002054C9" w:rsidP="002054C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5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05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характеристика (паспорт) муниципальной программы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образования и воспитание» 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 Развитие дошкольного образования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 Развитие общего образования</w:t>
            </w:r>
          </w:p>
          <w:p w:rsidR="002054C9" w:rsidRPr="002054C9" w:rsidRDefault="002054C9" w:rsidP="002054C9">
            <w:pPr>
              <w:tabs>
                <w:tab w:val="left" w:pos="499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 Развитие дополнительного образования детей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01.4. Реализация молодежной политики в 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Глазовском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01.5. Управление системой образования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01.6. Организация отдыха, оздоровления и занятости  детей в каникулярное время 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по социальным вопросам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 исполнители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  Управление образования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01.2. Управление образования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 Управление образования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01.4. </w:t>
            </w:r>
            <w:r w:rsidRPr="002054C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молодежной политики  Администрация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01.5. Управление образования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01.6. Управление образования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 Администрация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 Администрация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01.3  - Отдел  культуры и молодежной политики Администрации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-Муниципальное учреждение дополнительного образования «Дом детского творчества» (МУ ДО «ДДТ»);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-Муниципальное учреждение дополнительного образования «Детско-юношеская спортивная школа» (МУ ДО «ДЮСШ»);</w:t>
            </w:r>
          </w:p>
          <w:p w:rsidR="002054C9" w:rsidRPr="002054C9" w:rsidRDefault="002054C9" w:rsidP="002054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Понинская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детская школа искусств» (МБОУ ДО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Понинская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ДШИ»);</w:t>
            </w:r>
          </w:p>
          <w:p w:rsidR="002054C9" w:rsidRPr="002054C9" w:rsidRDefault="002054C9" w:rsidP="002054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Отдел культуры и молодежной политики,</w:t>
            </w: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Муниципальное учреждение «Молодежный центр «Диалог»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054C9" w:rsidRPr="002054C9" w:rsidRDefault="002054C9" w:rsidP="002054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01.5. Управление образования, Администрация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01.6. Отдел культуры и молодежной политики  Администрация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физической культуры и спорта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район»</w:t>
            </w: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опеки, попечительства, семьи и несовершеннолетних</w:t>
            </w: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Автономное учреждение социального обслуживания Удмуртской Республики «Комплексный центр социального обслуживания населения 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 согласованию), 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МБУЗ УР «Районная центральная больница Министерства здравоохранения Удмуртской Республики» (по согласованию).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предоставления, повышения качества и доступности дошкольного, общего, дополнительного образования детей на территории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создание условий для успешной социализации и самореализации детей и молодежи, сохранения и укрепления здоровья детей и подростков, улучшения качества организации отдыха, оздоровления,  занятости детей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программы (цели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подпрограмм)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01.1.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общедоступного и бесплатного дошкольного образования на территории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п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овышение его доступности и качества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01.2.Организация предоставления и повышения качества общего образования по основным общеобразовательным программам 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обеспечение равного доступа к качественному образованию для всех категорий детей.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предоставления, повышения качества и доступности дополнительного образования детей на территории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способного обеспечить дальнейшую самореализацию личности, её профессиональное самоопределение.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01.4.Создание условий и возможностей для успешной социализации и эффективной самореализации детей и молодежи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развитие их потенциала в интересах общества.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01.5.Повышение эффективности и результативности системы образования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</w:t>
            </w:r>
          </w:p>
          <w:p w:rsidR="002054C9" w:rsidRPr="002054C9" w:rsidRDefault="002054C9" w:rsidP="002054C9">
            <w:pPr>
              <w:shd w:val="clear" w:color="auto" w:fill="FFFFFF"/>
              <w:tabs>
                <w:tab w:val="left" w:pos="404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01.6.Создание экономических, правовых, организационных условий, обеспечивающих эффективное функционирование системы детского оздоровления и отдыха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определены по подпрограммам муниципальной программы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- 2015-2024 годы.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этап-2015-2018 годы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этап-2019-2024 годы </w:t>
            </w: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финансирования на реализацию муниципальной программы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мероприятий муниципальной программы на 2015-2024 годы составляет 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3 253 205,9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руб., в том числе за счет субсидий из бюджета Удмуртской Республики – 113 467,0 тыс. руб.,  субвенций из бюджета Удмуртской Республики – 2 077 162,1 тыс. руб., прочих межбюджетных</w:t>
            </w:r>
            <w:r w:rsidRPr="00205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трансфертов из бюджета Удмуртской Республики – 34 997,1 тыс. руб.,  средств бюджета Удмуртской Республики, планируемых к привлечению – 59 440,0 тыс</w:t>
            </w:r>
            <w:proofErr w:type="gram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руб., иных источников – 93 928,8 тыс. руб. 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ресурсном обеспечении программы за счет всех источников финансирования по годам реализации (тыс. руб.):</w:t>
            </w:r>
          </w:p>
          <w:tbl>
            <w:tblPr>
              <w:tblW w:w="8335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709"/>
              <w:gridCol w:w="708"/>
              <w:gridCol w:w="567"/>
              <w:gridCol w:w="709"/>
              <w:gridCol w:w="709"/>
              <w:gridCol w:w="709"/>
              <w:gridCol w:w="567"/>
              <w:gridCol w:w="567"/>
              <w:gridCol w:w="567"/>
              <w:gridCol w:w="1360"/>
            </w:tblGrid>
            <w:tr w:rsidR="002054C9" w:rsidRPr="002054C9" w:rsidTr="00DF7EA0">
              <w:trPr>
                <w:trHeight w:val="698"/>
                <w:tblHeader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ind w:right="324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</w:t>
                  </w:r>
                </w:p>
              </w:tc>
            </w:tr>
            <w:tr w:rsidR="002054C9" w:rsidRPr="002054C9" w:rsidTr="00DF7EA0">
              <w:trPr>
                <w:trHeight w:val="559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297343,3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315466,7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343943,1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363793,4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411947,1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296986,7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295963,2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295827,7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309771,9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322162,8</w:t>
                  </w:r>
                </w:p>
              </w:tc>
            </w:tr>
            <w:tr w:rsidR="002054C9" w:rsidRPr="002054C9" w:rsidTr="00DF7EA0">
              <w:trPr>
                <w:trHeight w:val="134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бюджет муниципального образования «</w:t>
                  </w:r>
                  <w:proofErr w:type="spellStart"/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297343,3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315466,7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343943,1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363793,4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411947,1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296986,7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295963,2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295827,7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309771,9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322162,8</w:t>
                  </w:r>
                </w:p>
              </w:tc>
            </w:tr>
            <w:tr w:rsidR="002054C9" w:rsidRPr="002054C9" w:rsidTr="00DF7EA0">
              <w:trPr>
                <w:trHeight w:val="371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858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13559,8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18551,6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27422,8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7461,2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43095,7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2365,8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503,3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506,8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1270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195824,8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193477,7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197067,3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228774,3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234531,0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200658,9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201497,9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200658,9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208172,2</w:t>
                  </w: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216499,1</w:t>
                  </w:r>
                </w:p>
              </w:tc>
            </w:tr>
            <w:tr w:rsidR="002054C9" w:rsidRPr="002054C9" w:rsidTr="00DF7EA0">
              <w:trPr>
                <w:trHeight w:val="1270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12337,4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9932,7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12027,0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700,0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1346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559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13181,9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8403,2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8468,1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9795,2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10059,5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8450,0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8450,0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8450,0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9152,4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9518,5</w:t>
                  </w:r>
                </w:p>
              </w:tc>
            </w:tr>
          </w:tbl>
          <w:p w:rsidR="002054C9" w:rsidRPr="002054C9" w:rsidRDefault="002054C9" w:rsidP="002054C9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4C9" w:rsidRPr="002054C9" w:rsidTr="00DF7EA0">
        <w:tc>
          <w:tcPr>
            <w:tcW w:w="1951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её реализации</w:t>
            </w:r>
          </w:p>
        </w:tc>
        <w:tc>
          <w:tcPr>
            <w:tcW w:w="7938" w:type="dxa"/>
          </w:tcPr>
          <w:p w:rsidR="002054C9" w:rsidRPr="002054C9" w:rsidRDefault="002054C9" w:rsidP="002054C9">
            <w:pPr>
              <w:shd w:val="clear" w:color="auto" w:fill="FFFFFF"/>
              <w:tabs>
                <w:tab w:val="left" w:pos="40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lang w:eastAsia="ru-RU"/>
              </w:rPr>
              <w:t>Конечным результатом реализации муниципальной программы является предоставление общедоступного и бесплатного дошкольного, общего образования, дополнительного образования и воспитания детей, эффективное функционирование системы детского оздоровления, отдыха и занятости.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lang w:eastAsia="ru-RU"/>
              </w:rPr>
              <w:t>Сфера образования является инвестициями в будущее, поскольку молодое поколение, способное к самореализации, к успешной профессиональной деятельности, обеспечит социально-экономическое развитие города, республики и страны.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lang w:eastAsia="ru-RU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региональных проектов в рамках национальных проектов «Образование» повысит качество и конкурентоспособность образования.</w:t>
            </w:r>
          </w:p>
        </w:tc>
      </w:tr>
    </w:tbl>
    <w:p w:rsidR="002054C9" w:rsidRPr="002054C9" w:rsidRDefault="002054C9" w:rsidP="002054C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54C9" w:rsidRPr="002054C9" w:rsidRDefault="002054C9" w:rsidP="002054C9">
      <w:pPr>
        <w:keepNext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54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Подпрограмма «Развитие дошкольного образования»</w:t>
      </w:r>
    </w:p>
    <w:p w:rsidR="002054C9" w:rsidRPr="002054C9" w:rsidRDefault="002054C9" w:rsidP="002054C9">
      <w:pPr>
        <w:keepNex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5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Краткая характеристика (паспорт) подпрограммы  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6"/>
        <w:gridCol w:w="7963"/>
      </w:tblGrid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по социальной сфере</w:t>
            </w: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общедоступного и бесплатного дошкольного образования на территории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п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овышение его доступности и качества</w:t>
            </w: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1) Организация оказания и повышение качества предоставления общедоступного и бесплатного дошкольного образования на территории муниципального образования «</w:t>
            </w:r>
            <w:proofErr w:type="spellStart"/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район".</w:t>
            </w:r>
          </w:p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2) Создание дополнительных мест в муниципальных образовательных учреждениях различных типов, а также развитие альтернативных форм дошкольного образования.</w:t>
            </w:r>
          </w:p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Реализация мер социальной поддержки, направленных на повышение доступности дошкольного образования.</w:t>
            </w:r>
          </w:p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4) Внедрение федеральных государственных образовательных стандартов дошкольного образования.</w:t>
            </w:r>
          </w:p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5) Обеспечение безопасных условий для образования и воспитания детей в дошкольных группах образовательных учреждений.</w:t>
            </w:r>
          </w:p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6) Обеспечение детей в дошкольных группах образовательных учреждений качественным сбалансированным питанием, совершенствование системы организации питания.</w:t>
            </w:r>
          </w:p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7)  Внедрение системы мотивации руководителей и педагогических работников дошкольных групп образовательных учреждений на достижение результатов профессиональной служебной деятельности.</w:t>
            </w:r>
          </w:p>
          <w:p w:rsidR="002054C9" w:rsidRPr="002054C9" w:rsidRDefault="002054C9" w:rsidP="002054C9">
            <w:pPr>
              <w:tabs>
                <w:tab w:val="left" w:pos="459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8) Развитие системы обратной связи с потребителями услуг дошкольного образования.</w:t>
            </w: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1)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лет, процентов. 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2) Доля детей в возрасте 1-6 лет, состоящих на учете для определения в дошкольные группы муниципальных общеобразовательных учреждений, в общей численности детей в возрасте от 1-6 лет, процентов.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3)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школе), процентов. 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Удельный вес численности воспитанников дошкольных групп общеобразовательных учреждений, обучающихся по образовательным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групп общеобразовательных учреждений, процентов.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5) Доля дошкольных  групп муниципальных общеобразовательных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учреждений, процентов.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6) </w:t>
            </w: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Средняя заработная плата педагогических работников </w:t>
            </w: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дошкольных групп общеобразовательных учреждений, рублей.</w:t>
            </w:r>
            <w:r w:rsidRPr="002054C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7) Укомплектованность дошкольных групп муниципальных общеобразовательных учреждений персоналом в соответствии со штатным расписанием, процентов.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8) </w:t>
            </w:r>
            <w:r w:rsidRPr="002054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  <w:t>Доля педагогических работников дошкольных групп общеобразовательных учреждений,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дошкольных образовательных учреждений, процентов.</w:t>
            </w:r>
          </w:p>
          <w:p w:rsidR="002054C9" w:rsidRPr="002054C9" w:rsidRDefault="002054C9" w:rsidP="002054C9">
            <w:pPr>
              <w:tabs>
                <w:tab w:val="left" w:pos="459"/>
                <w:tab w:val="left" w:pos="1134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9) Доля руководителей дошкольных групп муниципальных общеобразовательных учреждений муниципального образования «</w:t>
            </w:r>
            <w:proofErr w:type="spellStart"/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2054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район», с которыми заключены эффективные контракты.</w:t>
            </w:r>
          </w:p>
          <w:p w:rsidR="002054C9" w:rsidRPr="002054C9" w:rsidRDefault="002054C9" w:rsidP="002054C9">
            <w:pPr>
              <w:shd w:val="clear" w:color="auto" w:fill="FFFFFF"/>
              <w:tabs>
                <w:tab w:val="left" w:pos="459"/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10) Доля педагогических работников  дошкольных групп общеобразовательных учреждений муниципального образования «</w:t>
            </w:r>
            <w:proofErr w:type="spellStart"/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район», с которыми заключены эффективные контракты, процентов.</w:t>
            </w:r>
          </w:p>
          <w:p w:rsidR="002054C9" w:rsidRPr="002054C9" w:rsidRDefault="002054C9" w:rsidP="002054C9">
            <w:pPr>
              <w:shd w:val="clear" w:color="auto" w:fill="FFFFFF"/>
              <w:tabs>
                <w:tab w:val="left" w:pos="459"/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11) Удельный вес дошкольных групп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корректирующих показателей, процентов.</w:t>
            </w:r>
          </w:p>
          <w:p w:rsidR="002054C9" w:rsidRPr="002054C9" w:rsidRDefault="002054C9" w:rsidP="002054C9">
            <w:pPr>
              <w:shd w:val="clear" w:color="auto" w:fill="FFFFFF"/>
              <w:tabs>
                <w:tab w:val="left" w:pos="459"/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12) Независимая оценка качества дошкольного образования, баллов </w:t>
            </w:r>
            <w:r w:rsidRPr="002054C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lightGray"/>
                <w:lang w:eastAsia="ru-RU"/>
              </w:rPr>
              <w:t>(используется по мере внедрения оценки).</w:t>
            </w:r>
          </w:p>
          <w:p w:rsidR="002054C9" w:rsidRPr="002054C9" w:rsidRDefault="002054C9" w:rsidP="002054C9">
            <w:pPr>
              <w:shd w:val="clear" w:color="auto" w:fill="FFFFFF"/>
              <w:tabs>
                <w:tab w:val="left" w:pos="459"/>
                <w:tab w:val="left" w:pos="127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13) Удовлетворенность потребителей качеством оказания муниципальных услуг по предоставлению общедоступного и бесплатного дошкольного образования, процентов </w:t>
            </w:r>
            <w:r w:rsidRPr="002054C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lightGray"/>
                <w:lang w:eastAsia="ru-RU"/>
              </w:rPr>
              <w:t>(используется по мере внедрения оценки)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14)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использующих механизм получения  государственных и муниципальных услуг в электронной форме, процентов.</w:t>
            </w: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- 2015-2024 годы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этап-2015-2018 годы</w:t>
            </w:r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этап-2019-2024 годы </w:t>
            </w:r>
          </w:p>
        </w:tc>
      </w:tr>
      <w:tr w:rsidR="002054C9" w:rsidRPr="002054C9" w:rsidTr="00DF7EA0">
        <w:trPr>
          <w:trHeight w:val="709"/>
        </w:trPr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финансирования на реализацию муниципальной программы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 муниципальной подпрограммы на 2015-2024 годы составляет </w:t>
            </w:r>
            <w:r w:rsidRPr="00205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628 147,3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руб., в том числе за счет субсидий из бюджета Удмуртской Республики – 36 519,1 тыс. руб.,  субвенций из бюджета Удмуртской Республики – 400 897,6 тыс. руб., прочих межбюджетных</w:t>
            </w:r>
            <w:r w:rsidRPr="00205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трансфертов из бюджета Удмуртской Республики – 6 210,5 тыс. руб., иных источников – 24 026,3 тыс. руб. </w:t>
            </w:r>
            <w:proofErr w:type="gramEnd"/>
          </w:p>
          <w:p w:rsidR="002054C9" w:rsidRPr="002054C9" w:rsidRDefault="002054C9" w:rsidP="00205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ресурсном обеспечении подпрограммы за счет всех источников финансирования по годам реализации (тыс. руб.)</w:t>
            </w:r>
          </w:p>
          <w:tbl>
            <w:tblPr>
              <w:tblW w:w="7567" w:type="dxa"/>
              <w:tblLook w:val="04A0" w:firstRow="1" w:lastRow="0" w:firstColumn="1" w:lastColumn="0" w:noHBand="0" w:noVBand="1"/>
            </w:tblPr>
            <w:tblGrid>
              <w:gridCol w:w="1256"/>
              <w:gridCol w:w="636"/>
              <w:gridCol w:w="636"/>
              <w:gridCol w:w="636"/>
              <w:gridCol w:w="704"/>
              <w:gridCol w:w="669"/>
              <w:gridCol w:w="606"/>
              <w:gridCol w:w="606"/>
              <w:gridCol w:w="606"/>
              <w:gridCol w:w="606"/>
              <w:gridCol w:w="606"/>
            </w:tblGrid>
            <w:tr w:rsidR="002054C9" w:rsidRPr="002054C9" w:rsidTr="00DF7EA0">
              <w:trPr>
                <w:trHeight w:val="1212"/>
                <w:tblHeader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2015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2016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2017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2018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2019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2020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2021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2022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2023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2024</w:t>
                  </w:r>
                </w:p>
              </w:tc>
            </w:tr>
            <w:tr w:rsidR="002054C9" w:rsidRPr="002054C9" w:rsidTr="00DF7EA0">
              <w:trPr>
                <w:trHeight w:val="559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Всего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58220,5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63188,3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73744,6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71896,2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66508,3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59576,1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59682,1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59576,1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56742,7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59012,4</w:t>
                  </w:r>
                </w:p>
              </w:tc>
            </w:tr>
            <w:tr w:rsidR="002054C9" w:rsidRPr="002054C9" w:rsidTr="00DF7EA0">
              <w:trPr>
                <w:trHeight w:val="1121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Глазовский</w:t>
                  </w:r>
                  <w:proofErr w:type="spellEnd"/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58220,5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63188,3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73744,6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71896,2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66508,3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59576,1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59682,1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59576,1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56742,7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59012,4</w:t>
                  </w:r>
                </w:p>
              </w:tc>
            </w:tr>
            <w:tr w:rsidR="002054C9" w:rsidRPr="002054C9" w:rsidTr="00DF7EA0">
              <w:trPr>
                <w:trHeight w:val="282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66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949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8575,4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9686,0 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15800,6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2130,2 </w:t>
                  </w:r>
                </w:p>
              </w:tc>
              <w:tc>
                <w:tcPr>
                  <w:tcW w:w="66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83,6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81,1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81,1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81,1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923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35232,3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35186,6 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35012,9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42476,6</w:t>
                  </w:r>
                </w:p>
              </w:tc>
              <w:tc>
                <w:tcPr>
                  <w:tcW w:w="66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45168,1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42630,9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42736,9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42630,9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39128,6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40693,8</w:t>
                  </w:r>
                </w:p>
              </w:tc>
            </w:tr>
            <w:tr w:rsidR="002054C9" w:rsidRPr="002054C9" w:rsidTr="00DF7EA0">
              <w:trPr>
                <w:trHeight w:val="559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3169,5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1127,1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1724,1</w:t>
                  </w:r>
                </w:p>
              </w:tc>
              <w:tc>
                <w:tcPr>
                  <w:tcW w:w="66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189,8</w:t>
                  </w: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559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6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66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6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054C9" w:rsidRPr="002054C9" w:rsidTr="00DF7EA0">
              <w:trPr>
                <w:trHeight w:val="559"/>
              </w:trPr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3490,2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2189,6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2124,1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2230,5</w:t>
                  </w:r>
                </w:p>
              </w:tc>
              <w:tc>
                <w:tcPr>
                  <w:tcW w:w="66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2337,1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2236,0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2236,0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2236,0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2424,9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054C9" w:rsidRPr="002054C9" w:rsidRDefault="002054C9" w:rsidP="002054C9">
                  <w:pPr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2054C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2521,9</w:t>
                  </w:r>
                </w:p>
              </w:tc>
            </w:tr>
          </w:tbl>
          <w:p w:rsidR="002054C9" w:rsidRPr="002054C9" w:rsidRDefault="002054C9" w:rsidP="002054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4C9" w:rsidRPr="002054C9" w:rsidTr="00DF7EA0">
        <w:tc>
          <w:tcPr>
            <w:tcW w:w="1926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её реализации</w:t>
            </w:r>
          </w:p>
        </w:tc>
        <w:tc>
          <w:tcPr>
            <w:tcW w:w="7963" w:type="dxa"/>
          </w:tcPr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подпрограммы: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обеспечение к 2016 году для всех детей в возрасте от 3 до 7 лет возможности получать услуги дошкольного образования, в том числе за счет развития вариативных форм дошкольного образования;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повышение качества дошкольного образования - за счет обновления основных образовательных программ дошкольного образования с учетом  федеральных государственных образовательных стандартов дошкольного образования, развития системы обратной связи с потребителями услуг дошкольного образования;</w:t>
            </w:r>
          </w:p>
          <w:p w:rsidR="002054C9" w:rsidRPr="002054C9" w:rsidRDefault="002054C9" w:rsidP="002054C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обновление кадрового состава и привлечение молодых талантливых педагогов для работы в дошкольных группах общеобразовательных учреждений. 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BD1E62" w:rsidRDefault="00BD1E62"/>
    <w:p w:rsidR="00DF7EA0" w:rsidRPr="00DF7EA0" w:rsidRDefault="00DF7EA0" w:rsidP="00DF7EA0">
      <w:pPr>
        <w:keepNex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Подпрограмма «Развитие общего образования»</w:t>
      </w:r>
    </w:p>
    <w:p w:rsidR="00DF7EA0" w:rsidRPr="00DF7EA0" w:rsidRDefault="00DF7EA0" w:rsidP="00DF7EA0">
      <w:pPr>
        <w:keepNex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характеристика (паспорт)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0"/>
        <w:gridCol w:w="8051"/>
      </w:tblGrid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Наименова-ние</w:t>
            </w:r>
            <w:proofErr w:type="spellEnd"/>
            <w:proofErr w:type="gram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подпрограмм-мы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по социальным вопросам</w:t>
            </w:r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Соисполни-тели</w:t>
            </w:r>
            <w:proofErr w:type="spellEnd"/>
            <w:proofErr w:type="gram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и повышение качества общего образования по основным общеобразовательным программам на территории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обеспечение равного доступа к качественному образованию для всех категорий детей</w:t>
            </w:r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 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Организация оказания муниципальных услуг по предоставлению начального общего, основного общего, среднего общего образования по основным общеобразовательным программам.</w:t>
            </w:r>
          </w:p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Внедрение федеральных государственных образовательных стандартов общего образования.</w:t>
            </w:r>
          </w:p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Обеспечение современных и безопасных условий для получения общего образования в муниципальных учреждениях общего образования.</w:t>
            </w:r>
          </w:p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      </w:r>
          </w:p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Реализация программ, обеспечивающих сохранность здоровья обучающихся в общеобразовательных учреждениях.</w:t>
            </w:r>
          </w:p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Обеспечение учащихся муниципальных учреждений общего образования качественным сбалансированным питанием, совершенствование системы организации питания в муниципальных общеобразовательных учреждениях.</w:t>
            </w:r>
          </w:p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Внедрение системы мотивации руководителей и педагогических работников муниципальных общеобразовательных учреждений на достижение результатов профессиональной служебной деятельности.</w:t>
            </w:r>
          </w:p>
          <w:p w:rsidR="00DF7EA0" w:rsidRPr="00DF7EA0" w:rsidRDefault="00DF7EA0" w:rsidP="00DF7EA0">
            <w:pPr>
              <w:tabs>
                <w:tab w:val="left" w:pos="45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Развитие системы обратной связи с потребителями услуг общего образования.</w:t>
            </w:r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Доля выпускников муниципальных общеобразовательных учреждений, не получивших аттестат о среднем образовании, в общей численности выпускников муниципальных общеобразовательных учреждений,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Удельный вес учащихся учреждений  общего образования, обучающихся в соответствии с федеральными государственными образовательными стандартами, в общей численности  учащихся учреждений общего образования, в том числе:</w:t>
            </w:r>
          </w:p>
          <w:p w:rsidR="00DF7EA0" w:rsidRPr="00DF7EA0" w:rsidRDefault="00DF7EA0" w:rsidP="00DF7EA0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 начального общего образования;</w:t>
            </w:r>
          </w:p>
          <w:p w:rsidR="00DF7EA0" w:rsidRPr="00DF7EA0" w:rsidRDefault="00DF7EA0" w:rsidP="00DF7EA0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основного общего образования;</w:t>
            </w:r>
          </w:p>
          <w:p w:rsidR="00DF7EA0" w:rsidRPr="00DF7EA0" w:rsidRDefault="00DF7EA0" w:rsidP="00DF7EA0">
            <w:pPr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 среднего общего образования.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Доля муниципальных общеобразовательных учреждений, здания которых находятся в аварийном состоянии или требуют капитального 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ремонта, в общем количестве муниципальных общеобразовательных учреждений,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Доля детей первой и второй групп здоровья в общей </w:t>
            </w:r>
            <w:proofErr w:type="gram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учреждениях,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учреждениях,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Охват учащихся муниципальных общеобразовательных учреждений горячим питанием,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9) Средняя заработная плата педагогических работников, реализующих общеобразовательные программы,  рублей. 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Средняя заработная плата работников муниципальных общеобразовательных организаций, рублей.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Укомплектованность муниципальных общеобразовательных учреждений персоналом в соответствии со штатным расписанием.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Доля учителей,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учителей муниципальных учреждений общего образования,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 Доля руководителей муниципальных общеобразовательных учреждений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с которыми заключены эффективные контракты,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Доля учителей муниципальных общеобразовательных учреждений, с которыми заключены эффективные контракты, процентов.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15) Удельный вес  общеобразовательных учреждений,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16) Расходы бюджета муниципального образования на общее образование в расчете на 1 обучающегося в муниципальных общеобразовательных учреждениях, тыс. рублей. 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17) Независимая оценка качества общего образования, баллов </w:t>
            </w:r>
            <w:r w:rsidRPr="00DF7E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lightGray"/>
                <w:lang w:eastAsia="ru-RU"/>
              </w:rPr>
              <w:t>(используется по мере внедрения оценки)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18) Удовлетворенность потребителей (родителей и детей) качеством оказания услуг по предоставлению общего образования, процентов </w:t>
            </w:r>
            <w:r w:rsidRPr="00DF7E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lightGray"/>
                <w:lang w:eastAsia="ru-RU"/>
              </w:rPr>
              <w:t>(используется по мере внедрения оценки)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19) Доля граждан, использующих механизм получения  государственных и муниципальных услуг в электронной форме.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20) 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единиц нарастающим итогом к 2018 году</w:t>
            </w:r>
          </w:p>
          <w:p w:rsidR="00DF7EA0" w:rsidRPr="00DF7EA0" w:rsidRDefault="00DF7EA0" w:rsidP="00DF7EA0">
            <w:pPr>
              <w:tabs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21) 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профилей,  человек нарастающим итогом к 2018 году</w:t>
            </w:r>
            <w:proofErr w:type="gramEnd"/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- 2015-2024 годы: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этап-2015-2018 годы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этап-2019-2024 годы </w:t>
            </w:r>
          </w:p>
        </w:tc>
      </w:tr>
      <w:tr w:rsidR="00DF7EA0" w:rsidRPr="00DF7EA0" w:rsidTr="00DF7EA0">
        <w:trPr>
          <w:trHeight w:val="552"/>
        </w:trPr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 на реализацию муниципальной программы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 муниципальной подпрограммы на 2015-2024 годы составляет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2 313 216,4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руб., в том числе за счет субсидий из бюджета Удмуртской Республики – 67 178,2 тыс. руб.,  субвенций из бюджета Удмуртской Республики – 1 676 264,5 тыс. руб., прочих межбюджетных трансфертов из бюджета Удмуртской Республики – 27 418,9 тыс. руб.,  иных источников – 66 942,8 тыс. руб. </w:t>
            </w:r>
            <w:proofErr w:type="gramEnd"/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ресурсном обеспечении программы за счет всех источников финансирования по годам реализации (тыс. руб.):</w:t>
            </w:r>
          </w:p>
          <w:tbl>
            <w:tblPr>
              <w:tblW w:w="8746" w:type="dxa"/>
              <w:tblLook w:val="04A0" w:firstRow="1" w:lastRow="0" w:firstColumn="1" w:lastColumn="0" w:noHBand="0" w:noVBand="1"/>
            </w:tblPr>
            <w:tblGrid>
              <w:gridCol w:w="1088"/>
              <w:gridCol w:w="673"/>
              <w:gridCol w:w="673"/>
              <w:gridCol w:w="673"/>
              <w:gridCol w:w="674"/>
              <w:gridCol w:w="674"/>
              <w:gridCol w:w="674"/>
              <w:gridCol w:w="674"/>
              <w:gridCol w:w="674"/>
              <w:gridCol w:w="674"/>
              <w:gridCol w:w="674"/>
            </w:tblGrid>
            <w:tr w:rsidR="00DF7EA0" w:rsidRPr="00DF7EA0" w:rsidTr="00DF7EA0">
              <w:trPr>
                <w:trHeight w:val="698"/>
                <w:tblHeader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2015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2016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2017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2018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2019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2021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211079,1</w:t>
                  </w:r>
                </w:p>
              </w:tc>
              <w:tc>
                <w:tcPr>
                  <w:tcW w:w="7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222529,2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238737,0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259135,6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312658,3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207219,4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206089,9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205360,4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220788,0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229619,5</w:t>
                  </w:r>
                </w:p>
              </w:tc>
            </w:tr>
            <w:tr w:rsidR="00DF7EA0" w:rsidRPr="00DF7EA0" w:rsidTr="00DF7EA0">
              <w:trPr>
                <w:trHeight w:val="1341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211079,1</w:t>
                  </w:r>
                </w:p>
              </w:tc>
              <w:tc>
                <w:tcPr>
                  <w:tcW w:w="7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222529,2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238737,0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259135,6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312658,3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207219,4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206089,9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205360,4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220788,0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229619,5</w:t>
                  </w:r>
                </w:p>
              </w:tc>
            </w:tr>
            <w:tr w:rsidR="00DF7EA0" w:rsidRPr="00DF7EA0" w:rsidTr="00DF7EA0">
              <w:trPr>
                <w:trHeight w:val="371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858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субсидии из бюджета Удмуртской </w:t>
                  </w: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Республики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3178,7</w:t>
                  </w:r>
                </w:p>
              </w:tc>
              <w:tc>
                <w:tcPr>
                  <w:tcW w:w="7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7335,2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8522,6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3714,0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41295,1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2284,7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422,2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425,7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1270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субвенции из бюджета Удмуртской Республики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160592,5</w:t>
                  </w:r>
                </w:p>
              </w:tc>
              <w:tc>
                <w:tcPr>
                  <w:tcW w:w="7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158291,1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162054,4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186297,7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189362,9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158028,0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158761,0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158028,0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169043,6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175805,3</w:t>
                  </w:r>
                </w:p>
              </w:tc>
            </w:tr>
            <w:tr w:rsidR="00DF7EA0" w:rsidRPr="00DF7EA0" w:rsidTr="00DF7EA0">
              <w:trPr>
                <w:trHeight w:val="1270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8793,6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8365,5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9749,6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510,2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1346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4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9462,8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6009,9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6107,1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7093,4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7054,3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5993,0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5993,0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5993,0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6488,4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6747,9</w:t>
                  </w:r>
                </w:p>
              </w:tc>
            </w:tr>
          </w:tbl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EA0" w:rsidRPr="00DF7EA0" w:rsidTr="00DF7EA0">
        <w:tc>
          <w:tcPr>
            <w:tcW w:w="2148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её реализации</w:t>
            </w:r>
          </w:p>
        </w:tc>
        <w:tc>
          <w:tcPr>
            <w:tcW w:w="7705" w:type="dxa"/>
          </w:tcPr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Формируется на основе значений целевых показателей (индикаторов) на этапе разработки программы.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подпрограммы: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обеспечение обучения учащихся начального общего и основного общего образования по ФГОС, подготовка к переводу на обучение по ФГОС учащихся  среднего общего образования с 2020/21 учебного года;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повышение качества общего образования - за счет внедрения ФГОС, создания стимулов для педагогических работников к достижению результатов профессиональной служебной деятельности, развития системы обратной связи с потребителями услуг общего образования;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обеспечение равного доступа к качественному образованию, сокращение отставания  от лучших результатов – за счет введения независимой оценки качества образования, в том числе в разрезе муниципальных общеобразовательных учреждений</w:t>
            </w:r>
            <w:proofErr w:type="gram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обновление кадрового состава и привлечение молодых талантливых педагогов для работы в общеобразовательных учреждениях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деятельности.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DF7EA0" w:rsidRPr="00DF7EA0" w:rsidRDefault="00DF7EA0" w:rsidP="00DF7EA0">
      <w:pPr>
        <w:shd w:val="clear" w:color="auto" w:fill="FFFFFF"/>
        <w:tabs>
          <w:tab w:val="left" w:pos="12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</w:t>
      </w:r>
    </w:p>
    <w:p w:rsidR="00DF7EA0" w:rsidRPr="00DF7EA0" w:rsidRDefault="00DF7EA0" w:rsidP="00DF7EA0">
      <w:pPr>
        <w:tabs>
          <w:tab w:val="left" w:pos="1276"/>
        </w:tabs>
        <w:autoSpaceDE w:val="0"/>
        <w:ind w:left="-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F7EA0">
        <w:rPr>
          <w:rFonts w:ascii="Times New Roman" w:eastAsia="Times New Roman" w:hAnsi="Times New Roman" w:cs="Times New Roman"/>
          <w:b/>
          <w:lang w:eastAsia="ru-RU"/>
        </w:rPr>
        <w:t>1.3.Подпрограмма «Развитие дополнительного образования»</w:t>
      </w:r>
    </w:p>
    <w:p w:rsidR="00DF7EA0" w:rsidRPr="00DF7EA0" w:rsidRDefault="00DF7EA0" w:rsidP="00DF7EA0">
      <w:pPr>
        <w:autoSpaceDE w:val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F7EA0">
        <w:rPr>
          <w:rFonts w:ascii="Times New Roman" w:eastAsia="Times New Roman" w:hAnsi="Times New Roman" w:cs="Times New Roman"/>
          <w:b/>
          <w:bCs/>
          <w:lang w:eastAsia="ru-RU"/>
        </w:rPr>
        <w:t>Краткая характеристика (паспорт) подпрограммы</w:t>
      </w:r>
    </w:p>
    <w:p w:rsidR="00DF7EA0" w:rsidRPr="00DF7EA0" w:rsidRDefault="00DF7EA0" w:rsidP="00DF7EA0">
      <w:pPr>
        <w:autoSpaceDE w:val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655"/>
      </w:tblGrid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Развитие дополнительного образования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 по социальной сфере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- Муниципальное учреждение дополнительного образования «Дом детского творчества» (МУ ДО «ДДТ»);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-Муниципальное учреждение дополнительного образования «Детско-юношеская спортивная школа» (МУ ДО «ДЮСШ»);</w:t>
            </w:r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образовательное учреждение дополнительного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Понинская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 детская школа искусств» (МБОУ ДО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Понинская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 ДШИ»);</w:t>
            </w:r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-Отдел  культуры и молодежной политики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предоставления, повышение качества и доступности дополнительного образования детей на территории 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 способного обеспечить дальнейшую самореализацию личности, её профессиональное самоопределение.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1) Организация оказания муниципальных услуг по предоставлению дополнительного образования детей, в том числе детям с ограниченными возможностями здоровья.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2) Совершенствование образовательных программ дополнительного образования детей.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3) </w:t>
            </w: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Развитие механизмов вовлечения детей в сферу дополнительного образования детей, обеспечение доступности услуг дополнительного образования детей независимо от места жительства, социально-экономического статуса, состояния здоровья;</w:t>
            </w:r>
          </w:p>
          <w:p w:rsidR="00DF7EA0" w:rsidRPr="00DF7EA0" w:rsidRDefault="00DF7EA0" w:rsidP="00DF7EA0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4) Обеспечение современных и безопасных условий для получения дополнительного образования детей.</w:t>
            </w:r>
          </w:p>
          <w:p w:rsidR="00DF7EA0" w:rsidRPr="00DF7EA0" w:rsidRDefault="00DF7EA0" w:rsidP="00DF7EA0">
            <w:pPr>
              <w:autoSpaceDE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5) Повышение профессионализма педагогических и руководящих кадров.</w:t>
            </w:r>
          </w:p>
          <w:p w:rsidR="00DF7EA0" w:rsidRPr="00DF7EA0" w:rsidRDefault="00DF7EA0" w:rsidP="00DF7EA0">
            <w:pPr>
              <w:autoSpaceDE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6) </w:t>
            </w: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Развитие системы поддержки одаренных и талантливых детей.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7) Распространение успешных моделей и программ дополнительного образования детей.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8) Внедрение системы мотивации руководителей и педагогических работников муниципальных образовательных учреждений дополнительного образования детей  на достижение результатов профессиональной служебной деятельности.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9) Развитие системы обратной связи с потребителями услуг дополнительного образования детей.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Целевые показатели (индикаторы)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1)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процентов.</w:t>
            </w:r>
          </w:p>
          <w:p w:rsidR="00DF7EA0" w:rsidRPr="00DF7EA0" w:rsidRDefault="00DF7EA0" w:rsidP="00DF7EA0">
            <w:pPr>
              <w:autoSpaceDE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2) Доля детей в возрасте 5 - 18 лет с ограниченными возможностями здоровья,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с ограниченными возможностями здоровья этой возрастной группы, процентов.</w:t>
            </w:r>
          </w:p>
          <w:p w:rsidR="00DF7EA0" w:rsidRPr="00DF7EA0" w:rsidRDefault="00DF7EA0" w:rsidP="00DF7EA0">
            <w:pPr>
              <w:autoSpaceDE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3) Доля учащихся, принявших участие в конкурсах, смотрах, соревнованиях и т.п. мероприятиях различного уровня.</w:t>
            </w:r>
          </w:p>
          <w:p w:rsidR="00DF7EA0" w:rsidRPr="00DF7EA0" w:rsidRDefault="00DF7EA0" w:rsidP="00DF7EA0">
            <w:pPr>
              <w:autoSpaceDE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4) Доля победителей и призёров конкурсов, смотров, соревнований, турниров  и т.п. мероприятий различного уровня к общей численности учащихся,  принявших в них участие.</w:t>
            </w:r>
          </w:p>
          <w:p w:rsidR="00DF7EA0" w:rsidRPr="00DF7EA0" w:rsidRDefault="00DF7EA0" w:rsidP="00DF7EA0">
            <w:pPr>
              <w:autoSpaceDE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5) Количество учащихся муниципальных организаций дополнительного образования детей спортивной направленности, имеющих спортивные разряды от общей численности учащихся муниципальных организаций дополнительного образования детей спортивной направленности, процентов</w:t>
            </w:r>
          </w:p>
          <w:p w:rsidR="00DF7EA0" w:rsidRPr="00DF7EA0" w:rsidRDefault="00DF7EA0" w:rsidP="00DF7EA0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DF7EA0">
              <w:rPr>
                <w:rFonts w:ascii="Times New Roman" w:eastAsia="Calibri" w:hAnsi="Times New Roman" w:cs="Times New Roman"/>
              </w:rPr>
              <w:t>6) Доля муниципальных организаций дополнительного образования детей, здания которых находятся в аварийном состоянии или требуют капитального ремонта, в общем количестве муниципальных организаций  дополнительного образования детей, процентов.</w:t>
            </w:r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7)) Доля педагогических работников муниципальных образовательных организаций дополнительного образования детей в возрасте до 30 лет, в общей численности педагогических работников муниципальных образовательных организаций дополнительного образования детей, процентов.</w:t>
            </w:r>
            <w:proofErr w:type="gramEnd"/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8) Доля педагогических работников муниципальных образовательных организаций дополнительного образования детей, получивших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муниципальных образовательных организаций дополнительного образования детей, процентов.</w:t>
            </w:r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9) Доля руководителей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10) Доля педагогических работников муниципальных образовательных организаций дополнительного образования детей, с которыми заключены эффективные контракты, процентов.</w:t>
            </w:r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11) Удельный вес муниципальных организаций дополнительного образования детей, для которых расчет субсидии на выполнение муниципального задания на оказание муниципальных услуг осуществляется на основе единых  (групповых) значений нормативных затрат с использованием корректирующих показателей, процентов</w:t>
            </w:r>
          </w:p>
          <w:p w:rsidR="00DF7EA0" w:rsidRPr="00DF7EA0" w:rsidRDefault="00DF7EA0" w:rsidP="00DF7EA0">
            <w:pPr>
              <w:shd w:val="clear" w:color="auto" w:fill="FFFFFF"/>
              <w:tabs>
                <w:tab w:val="left" w:pos="459"/>
                <w:tab w:val="left" w:pos="1276"/>
              </w:tabs>
              <w:rPr>
                <w:rFonts w:ascii="Times New Roman" w:eastAsia="Times New Roman" w:hAnsi="Times New Roman" w:cs="Times New Roman"/>
                <w:bCs/>
                <w:i/>
                <w:shd w:val="clear" w:color="auto" w:fill="C0C0C0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12) Независимая оценка качества дополнительного образования, баллов </w:t>
            </w:r>
            <w:r w:rsidRPr="00DF7EA0">
              <w:rPr>
                <w:rFonts w:ascii="Times New Roman" w:eastAsia="Times New Roman" w:hAnsi="Times New Roman" w:cs="Times New Roman"/>
                <w:bCs/>
                <w:i/>
                <w:shd w:val="clear" w:color="auto" w:fill="C0C0C0"/>
                <w:lang w:eastAsia="ru-RU"/>
              </w:rPr>
              <w:t>(используется по мере внедрения оценки).</w:t>
            </w:r>
          </w:p>
          <w:p w:rsidR="00DF7EA0" w:rsidRPr="00DF7EA0" w:rsidRDefault="00DF7EA0" w:rsidP="00DF7EA0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i/>
                <w:shd w:val="clear" w:color="auto" w:fill="C0C0C0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13) Удовлетворенность потребителей (учащихся, родителей) качеством оказания услуг по предоставлению дополнительного образования, процентов</w:t>
            </w:r>
            <w:proofErr w:type="gramStart"/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proofErr w:type="gramEnd"/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F7EA0">
              <w:rPr>
                <w:rFonts w:ascii="Times New Roman" w:eastAsia="Times New Roman" w:hAnsi="Times New Roman" w:cs="Times New Roman"/>
                <w:bCs/>
                <w:i/>
                <w:shd w:val="clear" w:color="auto" w:fill="C0C0C0"/>
                <w:lang w:eastAsia="ru-RU"/>
              </w:rPr>
              <w:t>(</w:t>
            </w:r>
            <w:proofErr w:type="gramStart"/>
            <w:r w:rsidRPr="00DF7EA0">
              <w:rPr>
                <w:rFonts w:ascii="Times New Roman" w:eastAsia="Times New Roman" w:hAnsi="Times New Roman" w:cs="Times New Roman"/>
                <w:bCs/>
                <w:i/>
                <w:shd w:val="clear" w:color="auto" w:fill="C0C0C0"/>
                <w:lang w:eastAsia="ru-RU"/>
              </w:rPr>
              <w:t>и</w:t>
            </w:r>
            <w:proofErr w:type="gramEnd"/>
            <w:r w:rsidRPr="00DF7EA0">
              <w:rPr>
                <w:rFonts w:ascii="Times New Roman" w:eastAsia="Times New Roman" w:hAnsi="Times New Roman" w:cs="Times New Roman"/>
                <w:bCs/>
                <w:i/>
                <w:shd w:val="clear" w:color="auto" w:fill="C0C0C0"/>
                <w:lang w:eastAsia="ru-RU"/>
              </w:rPr>
              <w:t>спользуется по мере внедрения оценки).</w:t>
            </w:r>
          </w:p>
          <w:p w:rsidR="00DF7EA0" w:rsidRPr="00DF7EA0" w:rsidRDefault="00DF7EA0" w:rsidP="00DF7EA0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14) Доля детей в возрасте от 5 –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образования за счет бюджетных средств – 100%.</w:t>
            </w:r>
          </w:p>
          <w:p w:rsidR="00DF7EA0" w:rsidRPr="00DF7EA0" w:rsidRDefault="00DF7EA0" w:rsidP="00DF7EA0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15) Доля детей в возрасте от 5 – до 18 лет, использующих сертификаты дополнительного образования в статусе сертификатов персонифицированного финансирования – не менее 5%.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Срок реализации - 2015-2024 годы:</w:t>
            </w:r>
          </w:p>
          <w:p w:rsidR="00DF7EA0" w:rsidRPr="00DF7EA0" w:rsidRDefault="00DF7EA0" w:rsidP="00DF7E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1 этап-2015-2018 годы</w:t>
            </w:r>
          </w:p>
          <w:p w:rsidR="00DF7EA0" w:rsidRPr="00DF7EA0" w:rsidRDefault="00DF7EA0" w:rsidP="00DF7E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2 этап-2019-2024 годы </w:t>
            </w: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 на реализацию муниципальной программы</w:t>
            </w:r>
          </w:p>
          <w:p w:rsidR="00DF7EA0" w:rsidRPr="00DF7EA0" w:rsidRDefault="00DF7EA0" w:rsidP="00DF7EA0">
            <w:pPr>
              <w:autoSpaceDE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5" w:type="dxa"/>
          </w:tcPr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 муниципальной подпрограммы на 2015-2024 годы составляет </w:t>
            </w:r>
            <w:r w:rsidRPr="00DF7EA0">
              <w:rPr>
                <w:rFonts w:ascii="Times New Roman" w:eastAsia="Times New Roman" w:hAnsi="Times New Roman" w:cs="Times New Roman"/>
                <w:bCs/>
                <w:lang w:eastAsia="ru-RU"/>
              </w:rPr>
              <w:t>170 199,9</w:t>
            </w: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  тыс. руб., в том числе за счет субсидий из бюджета Удмуртской Республики – 2 228,0 тыс. руб.,   прочих межбюджетных трансфертов из бюджета Удмуртской Республики – 1 365,7 тыс. руб.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Сведения о ресурсном обеспечении подпрограммы за счет всех источников финансирования по годам реализации (тыс. руб.)</w:t>
            </w:r>
          </w:p>
          <w:tbl>
            <w:tblPr>
              <w:tblW w:w="744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53"/>
              <w:gridCol w:w="568"/>
              <w:gridCol w:w="536"/>
              <w:gridCol w:w="536"/>
              <w:gridCol w:w="536"/>
              <w:gridCol w:w="659"/>
              <w:gridCol w:w="567"/>
              <w:gridCol w:w="709"/>
              <w:gridCol w:w="567"/>
              <w:gridCol w:w="709"/>
              <w:gridCol w:w="709"/>
            </w:tblGrid>
            <w:tr w:rsidR="00DF7EA0" w:rsidRPr="00DF7EA0" w:rsidTr="00DF7EA0">
              <w:trPr>
                <w:trHeight w:val="1212"/>
                <w:tblHeader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2018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2024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Всего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14589,7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14824,7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15491,7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17251,8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17631,1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17515,0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17515,0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18215,0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18218,6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18947,3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бюджет муниципал</w:t>
                  </w: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ьного образования «</w:t>
                  </w:r>
                  <w:proofErr w:type="spellStart"/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Глазовский</w:t>
                  </w:r>
                  <w:proofErr w:type="spellEnd"/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14589,</w:t>
                  </w: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1482</w:t>
                  </w: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1549</w:t>
                  </w: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1725</w:t>
                  </w: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1,8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17631,1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17515,</w:t>
                  </w: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17515,0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18215,</w:t>
                  </w: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18218,6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18947,3</w:t>
                  </w: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в том числе: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500,0 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1728,0 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372,3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440,1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553,3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F7EA0" w:rsidRPr="00DF7EA0" w:rsidRDefault="00DF7EA0" w:rsidP="00DF7EA0">
            <w:pPr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7EA0" w:rsidRPr="00DF7EA0" w:rsidTr="00DF7EA0">
        <w:tc>
          <w:tcPr>
            <w:tcW w:w="1951" w:type="dxa"/>
          </w:tcPr>
          <w:p w:rsidR="00DF7EA0" w:rsidRPr="00DF7EA0" w:rsidRDefault="00DF7EA0" w:rsidP="00DF7EA0">
            <w:pPr>
              <w:tabs>
                <w:tab w:val="left" w:pos="317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7EA0">
              <w:rPr>
                <w:rFonts w:ascii="Times New Roman" w:eastAsia="Calibri" w:hAnsi="Times New Roman" w:cs="Times New Roman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5" w:type="dxa"/>
          </w:tcPr>
          <w:p w:rsidR="00DF7EA0" w:rsidRPr="00DF7EA0" w:rsidRDefault="00DF7EA0" w:rsidP="00DF7EA0">
            <w:pPr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Ожидаемые результаты реализации подпрограммы:</w:t>
            </w:r>
          </w:p>
          <w:p w:rsidR="00DF7EA0" w:rsidRPr="00DF7EA0" w:rsidRDefault="00DF7EA0" w:rsidP="00DF7EA0">
            <w:pPr>
              <w:numPr>
                <w:ilvl w:val="0"/>
                <w:numId w:val="3"/>
              </w:numPr>
              <w:tabs>
                <w:tab w:val="left" w:pos="317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7EA0">
              <w:rPr>
                <w:rFonts w:ascii="Times New Roman" w:eastAsia="Calibri" w:hAnsi="Times New Roman" w:cs="Times New Roman"/>
              </w:rPr>
              <w:t>на конец реализации подпрограммы не менее 80 процентов детей в возрасте от 5 до 18 лет будут получать услуги дополнительного образования;</w:t>
            </w:r>
          </w:p>
          <w:p w:rsidR="00DF7EA0" w:rsidRPr="00DF7EA0" w:rsidRDefault="00DF7EA0" w:rsidP="00DF7EA0">
            <w:pPr>
              <w:numPr>
                <w:ilvl w:val="0"/>
                <w:numId w:val="3"/>
              </w:numPr>
              <w:tabs>
                <w:tab w:val="left" w:pos="317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F7EA0">
              <w:rPr>
                <w:rFonts w:ascii="Times New Roman" w:eastAsia="Calibri" w:hAnsi="Times New Roman" w:cs="Times New Roman"/>
              </w:rPr>
              <w:t>увеличится количество детей, участвующих в конкурсах различного уровня.</w:t>
            </w:r>
          </w:p>
          <w:p w:rsidR="00DF7EA0" w:rsidRPr="00DF7EA0" w:rsidRDefault="00DF7EA0" w:rsidP="00DF7EA0">
            <w:pPr>
              <w:numPr>
                <w:ilvl w:val="0"/>
                <w:numId w:val="3"/>
              </w:numPr>
              <w:tabs>
                <w:tab w:val="left" w:pos="31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F7EA0">
              <w:rPr>
                <w:rFonts w:ascii="Times New Roman" w:eastAsia="Calibri" w:hAnsi="Times New Roman" w:cs="Times New Roman"/>
              </w:rPr>
              <w:t>повысится качество услуг по предоставлению дополнительного образования за счет обновления дополнительных общеобразовательных программ и технологий  дополнительного образования, развития инновационной деятельности учреждений, а также создания системы стимулов для руководителей и педагогических работников муниципальных образовательных организаций дополнительного образования детей для достижения результатов их профессиональной служебной деятельности.</w:t>
            </w:r>
          </w:p>
          <w:p w:rsidR="00DF7EA0" w:rsidRPr="00DF7EA0" w:rsidRDefault="00DF7EA0" w:rsidP="00DF7EA0">
            <w:pPr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DF7EA0" w:rsidRPr="00DF7EA0" w:rsidRDefault="00DF7EA0" w:rsidP="00DF7EA0">
      <w:pPr>
        <w:keepNext/>
        <w:shd w:val="clear" w:color="auto" w:fill="FFFFFF"/>
        <w:tabs>
          <w:tab w:val="left" w:pos="127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7EA0" w:rsidRPr="00DF7EA0" w:rsidRDefault="00DF7EA0" w:rsidP="00DF7EA0">
      <w:pPr>
        <w:keepNext/>
        <w:tabs>
          <w:tab w:val="left" w:pos="1276"/>
        </w:tabs>
        <w:jc w:val="center"/>
        <w:outlineLvl w:val="1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1.4 Подпрограмма «Реализация молодежной политики» муниципальной программы муниципального образования «</w:t>
      </w:r>
      <w:proofErr w:type="spellStart"/>
      <w:r w:rsidRPr="00DF7EA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Глазовский</w:t>
      </w:r>
      <w:proofErr w:type="spellEnd"/>
      <w:r w:rsidRPr="00DF7EA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район» «Развитие образования и воспитание» </w:t>
      </w:r>
    </w:p>
    <w:p w:rsidR="00DF7EA0" w:rsidRPr="00DF7EA0" w:rsidRDefault="00DF7EA0" w:rsidP="00DF7EA0">
      <w:pPr>
        <w:keepNext/>
        <w:tabs>
          <w:tab w:val="left" w:pos="1276"/>
        </w:tabs>
        <w:jc w:val="center"/>
        <w:outlineLvl w:val="1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58"/>
        <w:gridCol w:w="7654"/>
      </w:tblGrid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Подпрограмма «Реализация молодежной политики» муниципальной программы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район» «Развитие образования и воспитание»</w:t>
            </w: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район» по социальным вопросам</w:t>
            </w: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район» (Отдел культуры и молодежной политики)</w:t>
            </w: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Управление образования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район» (Управление образования)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Молодежный центр «Диалог» МБУК «Центр культуры и туризма 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Глазовского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района»</w:t>
            </w:r>
          </w:p>
          <w:p w:rsidR="00DF7EA0" w:rsidRPr="00DF7EA0" w:rsidRDefault="00DF7EA0" w:rsidP="00DF7EA0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Глазовского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района</w:t>
            </w: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Цель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создание правовых, социально-экономических, политических, культурных и организационных условий и гарантий, направленных на развитие и поддержку молодых граждан, и их самореализацию в интересах общества и государства.</w:t>
            </w: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Задачи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numPr>
                <w:ilvl w:val="0"/>
                <w:numId w:val="4"/>
              </w:numPr>
              <w:tabs>
                <w:tab w:val="left" w:pos="200"/>
                <w:tab w:val="left" w:pos="395"/>
              </w:tabs>
              <w:spacing w:after="0"/>
              <w:ind w:left="34" w:right="21" w:hanging="34"/>
              <w:contextualSpacing/>
              <w:jc w:val="both"/>
              <w:rPr>
                <w:rFonts w:ascii="Times New Roman" w:eastAsia="Calibri" w:hAnsi="Times New Roman" w:cs="Times New Roman"/>
                <w:szCs w:val="24"/>
                <w:lang w:eastAsia="ar-SA"/>
              </w:rPr>
            </w:pPr>
            <w:r w:rsidRPr="00DF7EA0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совершенствование системы гражданско-патриотического воспитания, способствующего вовлечению подростков и молодежи </w:t>
            </w:r>
            <w:proofErr w:type="spellStart"/>
            <w:r w:rsidRPr="00DF7EA0">
              <w:rPr>
                <w:rFonts w:ascii="Times New Roman" w:eastAsia="Calibri" w:hAnsi="Times New Roman" w:cs="Times New Roman"/>
                <w:szCs w:val="24"/>
                <w:lang w:eastAsia="ar-SA"/>
              </w:rPr>
              <w:t>Глазовского</w:t>
            </w:r>
            <w:proofErr w:type="spellEnd"/>
            <w:r w:rsidRPr="00DF7EA0">
              <w:rPr>
                <w:rFonts w:ascii="Times New Roman" w:eastAsia="Calibri" w:hAnsi="Times New Roman" w:cs="Times New Roman"/>
                <w:szCs w:val="24"/>
                <w:lang w:eastAsia="ar-SA"/>
              </w:rPr>
              <w:t xml:space="preserve"> района в процесс духовного, патриотического становления в интересах укрепления единства нации и формирования сознательного отношения к выполнению </w:t>
            </w:r>
            <w:r w:rsidRPr="00DF7EA0">
              <w:rPr>
                <w:rFonts w:ascii="Times New Roman" w:eastAsia="Calibri" w:hAnsi="Times New Roman" w:cs="Times New Roman"/>
                <w:szCs w:val="24"/>
                <w:lang w:eastAsia="ar-SA"/>
              </w:rPr>
              <w:lastRenderedPageBreak/>
              <w:t>конституционных обязанностей;</w:t>
            </w:r>
          </w:p>
          <w:p w:rsidR="00DF7EA0" w:rsidRPr="00DF7EA0" w:rsidRDefault="00DF7EA0" w:rsidP="00DF7EA0">
            <w:pPr>
              <w:numPr>
                <w:ilvl w:val="0"/>
                <w:numId w:val="4"/>
              </w:numPr>
              <w:tabs>
                <w:tab w:val="left" w:pos="200"/>
                <w:tab w:val="left" w:pos="395"/>
              </w:tabs>
              <w:autoSpaceDE w:val="0"/>
              <w:autoSpaceDN w:val="0"/>
              <w:adjustRightInd w:val="0"/>
              <w:spacing w:after="0"/>
              <w:ind w:left="34" w:hanging="34"/>
              <w:contextualSpacing/>
              <w:jc w:val="both"/>
              <w:outlineLvl w:val="3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Calibri" w:hAnsi="Times New Roman" w:cs="Times New Roman"/>
                <w:szCs w:val="24"/>
                <w:lang w:eastAsia="ar-SA"/>
              </w:rPr>
              <w:t>создание условий и гарантий, направленных на развитие и поддержку молодёжи, её самореализацию в интересах общества и государства;</w:t>
            </w:r>
          </w:p>
          <w:p w:rsidR="00DF7EA0" w:rsidRPr="00DF7EA0" w:rsidRDefault="00DF7EA0" w:rsidP="00DF7EA0">
            <w:pPr>
              <w:numPr>
                <w:ilvl w:val="0"/>
                <w:numId w:val="4"/>
              </w:numPr>
              <w:tabs>
                <w:tab w:val="left" w:pos="200"/>
                <w:tab w:val="left" w:pos="395"/>
              </w:tabs>
              <w:spacing w:after="0"/>
              <w:ind w:left="34" w:right="21" w:hanging="34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Calibri" w:hAnsi="Times New Roman" w:cs="Times New Roman"/>
                <w:szCs w:val="24"/>
                <w:lang w:eastAsia="ru-RU"/>
              </w:rPr>
              <w:t>создание мер по профилактике безнадзорности и правонарушений несовершеннолетних, а также профилактике наркомании, алкоголизма, других видов зависимости среди подростков и молодёжи;</w:t>
            </w:r>
          </w:p>
          <w:p w:rsidR="00DF7EA0" w:rsidRPr="00DF7EA0" w:rsidRDefault="00DF7EA0" w:rsidP="00DF7EA0">
            <w:pPr>
              <w:numPr>
                <w:ilvl w:val="0"/>
                <w:numId w:val="4"/>
              </w:numPr>
              <w:tabs>
                <w:tab w:val="left" w:pos="200"/>
                <w:tab w:val="left" w:pos="395"/>
              </w:tabs>
              <w:spacing w:after="0"/>
              <w:ind w:left="34" w:right="21" w:hanging="34"/>
              <w:contextualSpacing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Calibri" w:hAnsi="Times New Roman" w:cs="Times New Roman"/>
                <w:szCs w:val="24"/>
                <w:lang w:eastAsia="ru-RU"/>
              </w:rPr>
              <w:t>создание условий для реализации вариативных программ в сфере отдыха детей и подростков, по организации временного трудоустройства подростков, формированию и развитию студенческих трудовых отрядов, организации временных детских разновозрастных коллективов (сводные отряды)</w:t>
            </w: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2015-2018</w:t>
            </w:r>
          </w:p>
          <w:p w:rsidR="00DF7EA0" w:rsidRPr="00DF7EA0" w:rsidRDefault="00DF7EA0" w:rsidP="00DF7EA0">
            <w:pPr>
              <w:keepNext/>
              <w:tabs>
                <w:tab w:val="left" w:pos="455"/>
                <w:tab w:val="left" w:pos="1205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>Доля молодежи, охваченной мероприятиями в сфере молодежной политики, в общей численности молодежи, проживающей на территории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район», %.</w:t>
            </w:r>
          </w:p>
          <w:p w:rsidR="00DF7EA0" w:rsidRPr="00DF7EA0" w:rsidRDefault="00DF7EA0" w:rsidP="00DF7EA0">
            <w:pPr>
              <w:keepNext/>
              <w:tabs>
                <w:tab w:val="left" w:pos="320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>Количество молодых людей, в возрасте от 14 до 18 лет, студентов в свободное от учебы время и незанятой молодежи, которым оказаны консультационные услуги по трудоустройству и занятости, чел.</w:t>
            </w:r>
          </w:p>
          <w:p w:rsidR="00DF7EA0" w:rsidRPr="00DF7EA0" w:rsidRDefault="00DF7EA0" w:rsidP="00DF7EA0">
            <w:pPr>
              <w:keepNext/>
              <w:tabs>
                <w:tab w:val="left" w:pos="355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3.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>Количество граждан, которым оказана психологическая помощь, чел.</w:t>
            </w:r>
          </w:p>
          <w:p w:rsidR="00DF7EA0" w:rsidRPr="00DF7EA0" w:rsidRDefault="00DF7EA0" w:rsidP="00DF7EA0">
            <w:pPr>
              <w:keepNext/>
              <w:tabs>
                <w:tab w:val="left" w:pos="355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 xml:space="preserve">Охват детей и подростков школьного возраста каникулярным отдыхом через организацию сводных отрядов в 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Глазовском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районе от общего числа детей и подростков школьного возраста, проживающих на территории 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Глазовского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района, %.</w:t>
            </w:r>
          </w:p>
          <w:p w:rsidR="00DF7EA0" w:rsidRPr="00DF7EA0" w:rsidRDefault="00DF7EA0" w:rsidP="00DF7EA0">
            <w:pPr>
              <w:keepNext/>
              <w:tabs>
                <w:tab w:val="left" w:pos="355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5.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>Количество подростков и молодежи, оказавшихся в трудной жизненной ситуации, трудоустроенных за счет бюджетных средств, чел.</w:t>
            </w:r>
          </w:p>
          <w:p w:rsidR="00DF7EA0" w:rsidRPr="00DF7EA0" w:rsidRDefault="00DF7EA0" w:rsidP="00DF7EA0">
            <w:pPr>
              <w:keepNext/>
              <w:tabs>
                <w:tab w:val="left" w:pos="355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6.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>Количество мероприятий для молодёжи допризывного возраста, шт.</w:t>
            </w:r>
          </w:p>
          <w:tbl>
            <w:tblPr>
              <w:tblpPr w:leftFromText="180" w:rightFromText="180" w:vertAnchor="text" w:horzAnchor="margin" w:tblpY="72"/>
              <w:tblOverlap w:val="never"/>
              <w:tblW w:w="7483" w:type="dxa"/>
              <w:tblLayout w:type="fixed"/>
              <w:tblLook w:val="04A0" w:firstRow="1" w:lastRow="0" w:firstColumn="1" w:lastColumn="0" w:noHBand="0" w:noVBand="1"/>
            </w:tblPr>
            <w:tblGrid>
              <w:gridCol w:w="1335"/>
              <w:gridCol w:w="478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DF7EA0" w:rsidRPr="00DF7EA0" w:rsidTr="00DF7EA0">
              <w:trPr>
                <w:trHeight w:val="1212"/>
                <w:tblHeader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Calibri" w:eastAsia="Times New Roman" w:hAnsi="Calibri" w:cs="Times New Roman"/>
                      <w:sz w:val="24"/>
                    </w:rPr>
                  </w:pP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b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2024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2"/>
                      <w:lang w:eastAsia="ru-RU"/>
                    </w:rPr>
                    <w:t>5776,3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1 321,3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20" w:after="2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1723,6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1 581,1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304,3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202,0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317,0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77,0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80,1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83,3</w:t>
                  </w: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86,6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2"/>
                      <w:lang w:eastAsia="ru-RU"/>
                    </w:rPr>
                    <w:t>5536,3</w:t>
                  </w:r>
                </w:p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2"/>
                      <w:lang w:eastAsia="ru-RU"/>
                    </w:rPr>
                    <w:t>1 321,3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1 723,6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1 581,1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304,3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202,0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77,0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77,0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80,1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83,3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</w:p>
                <w:p w:rsidR="00DF7EA0" w:rsidRPr="00DF7EA0" w:rsidRDefault="00DF7EA0" w:rsidP="00DF7EA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2"/>
                      <w:lang w:eastAsia="ru-RU"/>
                    </w:rPr>
                    <w:t>86,6</w:t>
                  </w: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  <w:t>358,0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214,4 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113,6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 xml:space="preserve">субвенции из бюджета Удмуртской </w:t>
                  </w: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lastRenderedPageBreak/>
                    <w:t>Республики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  <w:lastRenderedPageBreak/>
                    <w:t>-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 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  <w:t>240,0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240,0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2"/>
                      <w:lang w:eastAsia="ru-RU"/>
                    </w:rPr>
                    <w:t>35,1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10,0 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14,5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10,6 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2"/>
                      <w:lang w:eastAsia="ru-RU"/>
                    </w:rPr>
                    <w:t>-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Calibri" w:eastAsia="Times New Roman" w:hAnsi="Calibri" w:cs="Times New Roman"/>
                      <w:sz w:val="16"/>
                      <w:szCs w:val="16"/>
                    </w:rPr>
                  </w:pPr>
                  <w:r w:rsidRPr="00DF7EA0">
                    <w:rPr>
                      <w:rFonts w:ascii="Calibri" w:eastAsia="Times New Roman" w:hAnsi="Calibri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 xml:space="preserve">Итого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b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</w:pPr>
                  <w:r w:rsidRPr="00DF7EA0">
                    <w:rPr>
                      <w:rFonts w:ascii="Times New Roman" w:eastAsia="Calibri" w:hAnsi="Times New Roman" w:cs="Times New Roman"/>
                      <w:sz w:val="16"/>
                      <w:szCs w:val="12"/>
                      <w:lang w:eastAsia="ru-RU"/>
                    </w:rPr>
                    <w:t>2024</w:t>
                  </w:r>
                </w:p>
              </w:tc>
            </w:tr>
          </w:tbl>
          <w:p w:rsidR="00DF7EA0" w:rsidRPr="00DF7EA0" w:rsidRDefault="00DF7EA0" w:rsidP="00DF7EA0">
            <w:pPr>
              <w:keepNext/>
              <w:tabs>
                <w:tab w:val="left" w:pos="355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7.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>Количество мероприятий гражданско-патриотического направления, шт.</w:t>
            </w:r>
          </w:p>
          <w:p w:rsidR="00DF7EA0" w:rsidRPr="00DF7EA0" w:rsidRDefault="00DF7EA0" w:rsidP="00DF7EA0">
            <w:pPr>
              <w:keepNext/>
              <w:tabs>
                <w:tab w:val="left" w:pos="355"/>
                <w:tab w:val="left" w:pos="1205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8.</w:t>
            </w: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ab/>
              <w:t>Количество волонтерских отрядов, шт.</w:t>
            </w:r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2019-2024</w:t>
            </w:r>
          </w:p>
          <w:p w:rsidR="00DF7EA0" w:rsidRPr="00DF7EA0" w:rsidRDefault="00DF7EA0" w:rsidP="00DF7EA0">
            <w:pPr>
              <w:numPr>
                <w:ilvl w:val="0"/>
                <w:numId w:val="5"/>
              </w:numPr>
              <w:spacing w:after="0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Количество молодежи, охваченной мероприятиями в сфере молодежной политики, чел.</w:t>
            </w:r>
          </w:p>
          <w:p w:rsidR="00DF7EA0" w:rsidRPr="00DF7EA0" w:rsidRDefault="00DF7EA0" w:rsidP="00DF7EA0">
            <w:pPr>
              <w:numPr>
                <w:ilvl w:val="0"/>
                <w:numId w:val="5"/>
              </w:numPr>
              <w:spacing w:after="0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людей, в возрасте от 14 до 18 лет, студентов в свободное от учебы время и незанятой молодежи, которым оказаны консультационные услуги по трудоустройству и занятости, чел.</w:t>
            </w:r>
          </w:p>
          <w:p w:rsidR="00DF7EA0" w:rsidRPr="00DF7EA0" w:rsidRDefault="00DF7EA0" w:rsidP="00DF7EA0">
            <w:pPr>
              <w:numPr>
                <w:ilvl w:val="0"/>
                <w:numId w:val="5"/>
              </w:numPr>
              <w:spacing w:after="0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Количество подростков и молодежи, оказавшихся в трудной жизненной ситуации, трудоустроенных за счет бюджетных средств, чел.</w:t>
            </w:r>
          </w:p>
          <w:p w:rsidR="00DF7EA0" w:rsidRPr="00DF7EA0" w:rsidRDefault="00DF7EA0" w:rsidP="00DF7EA0">
            <w:pPr>
              <w:numPr>
                <w:ilvl w:val="0"/>
                <w:numId w:val="5"/>
              </w:numPr>
              <w:spacing w:after="0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 для молодёжи допризывного возраста, шт.</w:t>
            </w:r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 гражданско-патриотического направления, шт.</w:t>
            </w: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Срок реализации муниципальной программы и ее подпрограмм – 2015-2024 гг.</w:t>
            </w:r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Этапы реализации муниципальной программы и ее подпрограмм:</w:t>
            </w:r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1 этап-2015-2018 </w:t>
            </w:r>
            <w:proofErr w:type="spellStart"/>
            <w:proofErr w:type="gram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гг</w:t>
            </w:r>
            <w:proofErr w:type="spellEnd"/>
            <w:proofErr w:type="gramEnd"/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2 этап: 2019-2024 </w:t>
            </w:r>
            <w:proofErr w:type="spellStart"/>
            <w:proofErr w:type="gram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муниципальной</w:t>
            </w:r>
            <w:proofErr w:type="gramEnd"/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подпрограммы на 2015 - 2024 годы составит 5776,3 тыс. руб., в том числе: </w:t>
            </w:r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DF7EA0" w:rsidRPr="00DF7EA0" w:rsidTr="00DF7EA0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EA0" w:rsidRPr="00DF7EA0" w:rsidRDefault="00DF7EA0" w:rsidP="00DF7EA0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DF7EA0" w:rsidRPr="00DF7EA0" w:rsidRDefault="00DF7EA0" w:rsidP="00DF7EA0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- увеличение количества молодежи, охваченной районными мероприятиями в сфере молодёжной политики в 2024 году до 3,5 тыс. чел;</w:t>
            </w:r>
          </w:p>
          <w:p w:rsidR="00DF7EA0" w:rsidRPr="00DF7EA0" w:rsidRDefault="00DF7EA0" w:rsidP="00DF7EA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 xml:space="preserve"> -     количество мероприятий патриотической тематики, в том числе по допризывной подготовке для подростков и молодёжи, в 2024 году до </w:t>
            </w:r>
            <w:r w:rsidRPr="00DF7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 </w:t>
            </w:r>
            <w:proofErr w:type="spellStart"/>
            <w:proofErr w:type="gramStart"/>
            <w:r w:rsidRPr="00DF7E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proofErr w:type="spellEnd"/>
            <w:proofErr w:type="gramEnd"/>
          </w:p>
        </w:tc>
      </w:tr>
    </w:tbl>
    <w:p w:rsidR="002054C9" w:rsidRDefault="002054C9"/>
    <w:p w:rsidR="00DF7EA0" w:rsidRPr="00DF7EA0" w:rsidRDefault="00DF7EA0" w:rsidP="00DF7EA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Подпрограмма «Управление системой образования </w:t>
      </w:r>
    </w:p>
    <w:p w:rsidR="00DF7EA0" w:rsidRPr="00DF7EA0" w:rsidRDefault="00DF7EA0" w:rsidP="00DF7EA0">
      <w:pPr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proofErr w:type="spellStart"/>
      <w:r w:rsidRPr="00DF7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DF7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</w:t>
      </w:r>
    </w:p>
    <w:p w:rsidR="00DF7EA0" w:rsidRPr="00DF7EA0" w:rsidRDefault="00DF7EA0" w:rsidP="00DF7EA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характеристика (паспорт) подпрограммы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654"/>
      </w:tblGrid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системой образования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 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социальным вопросам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и молодежной политики Администрации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физической культуры и спорта Администрации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и результативности системы образования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Осуществление установленных полномочий (функций) Управлением образования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организация эффективного управления системой образования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Методическое обеспечение образовательной деятельности, в том числе методическое сопровождение введения ФГОС.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Организация повышения квалификации работников и руководителей муниципальных образовательных учреждений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4) Обеспечение муниципальных образовательных учреждений квалифицированными кадрами.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муниципальных образовательных организаций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Организация внедрения системы мотивации руководителей и педагогических работников муниципальных образовательных учреждений на достижение результатов профессиональной служебной деятельности.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Организация работы по развитию системы обратной связи с потребителями услуг образования.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Оценка качества муниципальной системы образования 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Удельный вес численности работников и руководителей  общеобразовательных учреждений, прошедших в течение последних трех лет повышение квалификации или профессиональную переподготовку, в общей численности работников и руководителей  общеобразовательных учреждений, процентов.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Доля педагогических работников общеобразовательных организаций, получивших  в установленном порядке первую и высшую квалификационные категории и подтверждение соответствия занимаемой должности, в общей численности педагогических работников общеобразовательных учреждений, процентов.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Доля педагогических работников общеобразовательных учреждений с высшим образованием, в общей численности педагогических работников общеобразовательных учреждений, процентов.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Количество вакансий в общеобразовательных учреждениях на начало учебного года, единиц.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Доля общеобразовательных учреждений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руководителями которых заключены эффективные контракты, процентов.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Доля  педагогических работников общеобразовательных учреждений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которыми заключены эффективные контракты, процентов.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8) Средняя заработная плата педагогических работников, реализующих 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общеобразовательные программы, рублей 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Количество программ (проектов) в сфере образования, реализуемых на территории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получивших финансовую поддержку в виде грантов, ед.</w:t>
            </w:r>
          </w:p>
          <w:p w:rsidR="00DF7EA0" w:rsidRPr="00DF7EA0" w:rsidRDefault="00DF7EA0" w:rsidP="00DF7EA0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Удовлетворенность потребителей качеством оказания муниципальных услуг в сфере образования, процентов.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- 2015-2024 годы: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этап-2015-2018 годы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этап-2019-2024 годы </w:t>
            </w: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 муниципальной подпрограммы на 2015-2024 годы составляет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126 213,3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руб., в том числе за счет субсидий из бюджета Удмуртской Республики – 716,6 тыс. руб.,   прочих межбюджетных</w:t>
            </w:r>
            <w:r w:rsidRPr="00DF7E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трансфертов из бюджета Удмуртской Республики – 2,0 тыс. руб.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ресурсном обеспечении подпрограммы за счет всех источников финансирования по годам реализации (тыс. руб.)</w:t>
            </w:r>
          </w:p>
          <w:tbl>
            <w:tblPr>
              <w:tblW w:w="744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53"/>
              <w:gridCol w:w="568"/>
              <w:gridCol w:w="536"/>
              <w:gridCol w:w="536"/>
              <w:gridCol w:w="536"/>
              <w:gridCol w:w="659"/>
              <w:gridCol w:w="567"/>
              <w:gridCol w:w="709"/>
              <w:gridCol w:w="567"/>
              <w:gridCol w:w="709"/>
              <w:gridCol w:w="709"/>
            </w:tblGrid>
            <w:tr w:rsidR="00DF7EA0" w:rsidRPr="00DF7EA0" w:rsidTr="00DF7EA0">
              <w:trPr>
                <w:trHeight w:val="1212"/>
                <w:tblHeader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2018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2024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10588,1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11576,5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12786,7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13462,2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12776,5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12367,2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12367,2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12367,2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13687,1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14234,6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Глазовский</w:t>
                  </w:r>
                  <w:proofErr w:type="spellEnd"/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10588,1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11576,5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12786,7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13462,2</w:t>
                  </w:r>
                </w:p>
              </w:tc>
              <w:tc>
                <w:tcPr>
                  <w:tcW w:w="6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12776,5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12367,2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12367,2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12367,2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13687,1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14234,6</w:t>
                  </w: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167,2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148,2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188,4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212,8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5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EA0" w:rsidRPr="00DF7EA0" w:rsidTr="00DF7EA0">
        <w:tc>
          <w:tcPr>
            <w:tcW w:w="2093" w:type="dxa"/>
          </w:tcPr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Конечными результатами реализации подпрограммы является: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выполнение полномочий в сфере образования, отнесенных к вопросам местного значения городского округа, а также переданных государственных полномочий Удмуртской Республики;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повышение эффективности и результативности деятельности сферы образования в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муниципальном образовании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Следует отметить, что реализация подпрограммы окажет влияние на реализацию в целом муниципальной программы «Развитие образования и воспитания». Для достижения целевых показателей (индикаторов) муниципальной программы будут внедрены механизмы, обеспечивающие взаимосвязь полученных результатов деятельности с  финансированием:</w:t>
            </w:r>
          </w:p>
          <w:p w:rsidR="00DF7EA0" w:rsidRPr="00DF7EA0" w:rsidRDefault="00DF7EA0" w:rsidP="00DF7EA0">
            <w:pPr>
              <w:numPr>
                <w:ilvl w:val="0"/>
                <w:numId w:val="6"/>
              </w:numPr>
              <w:spacing w:after="0" w:line="240" w:lineRule="auto"/>
              <w:ind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муниципального учреждения - с использованием механизма муниципального задания и субсидии на его выполнение;</w:t>
            </w:r>
          </w:p>
          <w:p w:rsidR="00DF7EA0" w:rsidRPr="00DF7EA0" w:rsidRDefault="00DF7EA0" w:rsidP="00DF7EA0">
            <w:pPr>
              <w:numPr>
                <w:ilvl w:val="0"/>
                <w:numId w:val="6"/>
              </w:numPr>
              <w:spacing w:after="0" w:line="240" w:lineRule="auto"/>
              <w:ind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руководителей и педагогических работников, иных специалистов  муниципальных образовательных учреждений - с использованием механизма эффективного трудового контракта.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 позволит привлечь в отрасль «Образование» квалифицированных и творческих работников. 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 реализации планируемых мер к 2020 году:</w:t>
            </w:r>
          </w:p>
          <w:p w:rsidR="00DF7EA0" w:rsidRPr="00DF7EA0" w:rsidRDefault="00DF7EA0" w:rsidP="00DF7EA0">
            <w:pPr>
              <w:numPr>
                <w:ilvl w:val="0"/>
                <w:numId w:val="6"/>
              </w:numPr>
              <w:spacing w:after="0" w:line="240" w:lineRule="auto"/>
              <w:ind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-повысится оценка качества муниципальной системы образования </w:t>
            </w:r>
            <w:r w:rsidRPr="00DF7E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DF7E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район»;</w:t>
            </w:r>
          </w:p>
          <w:p w:rsidR="00DF7EA0" w:rsidRPr="00DF7EA0" w:rsidRDefault="00DF7EA0" w:rsidP="00DF7EA0">
            <w:pPr>
              <w:numPr>
                <w:ilvl w:val="0"/>
                <w:numId w:val="6"/>
              </w:numPr>
              <w:spacing w:after="0" w:line="240" w:lineRule="auto"/>
              <w:ind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>-заработная плата педагогических работников  муниципальных образовательных учреждений  достигнет 38528 рублей;</w:t>
            </w:r>
          </w:p>
          <w:p w:rsidR="00DF7EA0" w:rsidRPr="00DF7EA0" w:rsidRDefault="00DF7EA0" w:rsidP="00DF7EA0">
            <w:pPr>
              <w:numPr>
                <w:ilvl w:val="0"/>
                <w:numId w:val="6"/>
              </w:numPr>
              <w:spacing w:after="0" w:line="240" w:lineRule="auto"/>
              <w:ind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-со всеми руководителями, педагогическими работниками, иными специалистами муниципальных образовательных учреждений </w:t>
            </w:r>
            <w:r w:rsidRPr="00DF7E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DF7E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DF7EA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 </w:t>
            </w: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>будут заключены эффективные контракты;</w:t>
            </w:r>
          </w:p>
          <w:p w:rsidR="00DF7EA0" w:rsidRPr="00DF7EA0" w:rsidRDefault="00DF7EA0" w:rsidP="00DF7EA0">
            <w:pPr>
              <w:numPr>
                <w:ilvl w:val="0"/>
                <w:numId w:val="6"/>
              </w:numPr>
              <w:spacing w:after="0" w:line="240" w:lineRule="auto"/>
              <w:ind w:hanging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 сферу образования района за весь период реализации муниципальной программы будут привлечены средства в виде </w:t>
            </w: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грантов на реализацию программ (проектов);</w:t>
            </w:r>
          </w:p>
          <w:p w:rsidR="00DF7EA0" w:rsidRPr="00DF7EA0" w:rsidRDefault="00DF7EA0" w:rsidP="00DF7E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потребителей качеством и доступностью муниципальных услуг в сфере образования составит 95 процентов.</w:t>
            </w:r>
          </w:p>
        </w:tc>
      </w:tr>
    </w:tbl>
    <w:p w:rsidR="00DF7EA0" w:rsidRPr="00DF7EA0" w:rsidRDefault="00DF7EA0" w:rsidP="00DF7EA0">
      <w:pPr>
        <w:numPr>
          <w:ilvl w:val="1"/>
          <w:numId w:val="7"/>
        </w:num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Подпрограмма</w:t>
      </w:r>
    </w:p>
    <w:p w:rsidR="00DF7EA0" w:rsidRPr="00DF7EA0" w:rsidRDefault="00DF7EA0" w:rsidP="00DF7E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«Организация отдыха, оздоровления и занятости  детей в каникулярное время» </w:t>
      </w:r>
    </w:p>
    <w:p w:rsidR="00DF7EA0" w:rsidRPr="00DF7EA0" w:rsidRDefault="00DF7EA0" w:rsidP="00DF7EA0">
      <w:pPr>
        <w:spacing w:before="240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F7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Краткая характеристика (паспорт) Подпрограммы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8116"/>
      </w:tblGrid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Подпрограмма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«Организация отдыха, оздоровления  и занятости детей в каникулярное время»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(далее – Подпрограмма)</w:t>
            </w: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 программы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по социальной сфере</w:t>
            </w: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«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и молодежной политики, Администрация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район»,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опеки, попечительства, семьи и несовершеннолетних,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центр социального обслуживания населения,  отдел социальной защиты населения Администрации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(по согласованию),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МБУЗ УР «Районная центральная больница Министерства здравоохранения Удмуртской Республики» (по согласованию).</w:t>
            </w: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детей и подростков, улучшение качества организации отдыха, оздоровления и  занятости детей, создание экономических, правовых, организационных условий, обеспечивающих эффективное функционирование системы детского оздоровления и отдыха, выработка правовых мер, механизмов её регулирования и государственной поддержки.</w:t>
            </w:r>
          </w:p>
        </w:tc>
      </w:tr>
      <w:tr w:rsidR="00DF7EA0" w:rsidRPr="00DF7EA0" w:rsidTr="00DF7EA0">
        <w:trPr>
          <w:trHeight w:val="70"/>
        </w:trPr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1) </w:t>
            </w:r>
            <w:r w:rsidRPr="00DF7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функционирования учреждений, задействованных в организации отдыха, оздоровления и занятости детей в каникулярное время.</w:t>
            </w:r>
          </w:p>
          <w:p w:rsidR="00DF7EA0" w:rsidRPr="00DF7EA0" w:rsidRDefault="00DF7EA0" w:rsidP="00DF7EA0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2)Укрепление материально-технической базы учреждений, оказывающих муниципальную услугу по организации отдыха и оздоровления детей;</w:t>
            </w:r>
          </w:p>
          <w:p w:rsidR="00DF7EA0" w:rsidRPr="00DF7EA0" w:rsidRDefault="00DF7EA0" w:rsidP="00DF7EA0">
            <w:pPr>
              <w:shd w:val="clear" w:color="auto" w:fill="FFFFFF"/>
              <w:tabs>
                <w:tab w:val="left" w:pos="0"/>
                <w:tab w:val="left" w:pos="40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3)Привлечение организаций различных организационно-правовых форм собственности для организации детского отдыха и оздоровления;</w:t>
            </w:r>
          </w:p>
          <w:p w:rsidR="00DF7EA0" w:rsidRPr="00DF7EA0" w:rsidRDefault="00DF7EA0" w:rsidP="00DF7EA0">
            <w:pPr>
              <w:shd w:val="clear" w:color="auto" w:fill="FFFFFF"/>
              <w:tabs>
                <w:tab w:val="left" w:pos="56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4)Повышение эффективности (межведомственной) координации деятельности субъектов организации оздоровления, отдыха и занятости детей и подростков;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Сохранение сети лагерей с дневным пребыванием.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Создание условий для обеспечения безопасности жизни и здоровья детей, находящихся в лагерях дневным пребыванием.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Обеспечение отдыхом и оздоровлением детей, находящихся в социально опасном положении.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8) Реализация мер по профилактике безнадзорности и правонарушений </w:t>
            </w: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среди несовершеннолетних.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9)Организация общественно-полезной деятельности несовершеннолетних в каникулярный период. </w:t>
            </w: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Подпрограммы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Удельный вес детей и подростков, охваченных всеми формами отдыха, оздоровления и занятости (к общему числу детей от 6,6 до 17 лет).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3.2.Удельный вес детей и подростков, находящихся в трудной жизненной ситуации, охваченных всеми формами отдыха и оздоровления и занятости (к общему числу детей, находящихся в трудной жизненной ситуации).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3.3.Эффективность оздоровления детей и подростков  в учреждениях отдыха и оздоровления.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 Количество программ (проектов), реализуемых в сфере организации каникулярного отдыха в муниципальном образовании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получивших финансовую поддержку.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 Доля населения, удовлетворенного услугами по организации отдыха и оздоровления детей в оздоровительных лагерях с дневным пребыванием в загородных детских оздоровительных лагерях (от числа получивших услуги по отдыху и оздоровлению в оздоровительных лагерях с дневным пребыванием в загородных детских оздоровительных лагерях).</w:t>
            </w: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реализации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реализуется в два этапа: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этап-2015-2018 годы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этап-2019-2024 годы </w:t>
            </w: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 на реализацию муниципальной программы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 муниципальной подпрограммы на 2015-2024 годы составляет </w:t>
            </w:r>
            <w:r w:rsidRPr="00DF7E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9 898,4</w:t>
            </w: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руб., в том числе за счет субсидий из бюджета Удмуртской Республики – 6 526,4 тыс. руб., иных источников – 2 959,7 тыс. руб.</w:t>
            </w:r>
          </w:p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ресурсном обеспечении подпрограммы за счет всех источников финансирования по годам реализации (тыс. руб.)</w:t>
            </w:r>
          </w:p>
          <w:tbl>
            <w:tblPr>
              <w:tblW w:w="7519" w:type="dxa"/>
              <w:tblInd w:w="93" w:type="dxa"/>
              <w:tblLook w:val="04A0" w:firstRow="1" w:lastRow="0" w:firstColumn="1" w:lastColumn="0" w:noHBand="0" w:noVBand="1"/>
            </w:tblPr>
            <w:tblGrid>
              <w:gridCol w:w="1486"/>
              <w:gridCol w:w="645"/>
              <w:gridCol w:w="645"/>
              <w:gridCol w:w="644"/>
              <w:gridCol w:w="683"/>
              <w:gridCol w:w="644"/>
              <w:gridCol w:w="610"/>
              <w:gridCol w:w="610"/>
              <w:gridCol w:w="610"/>
              <w:gridCol w:w="610"/>
              <w:gridCol w:w="610"/>
            </w:tblGrid>
            <w:tr w:rsidR="00DF7EA0" w:rsidRPr="00DF7EA0" w:rsidTr="00DF7EA0">
              <w:trPr>
                <w:trHeight w:val="1212"/>
                <w:tblHeader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7EA0" w:rsidRPr="00DF7EA0" w:rsidRDefault="00DF7EA0" w:rsidP="00DF7EA0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2015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2016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2017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2018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2019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1544,6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1624,4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1602,0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1743,2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2170,9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233,0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233,0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233,0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252,1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262,2</w:t>
                  </w: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Глазовский</w:t>
                  </w:r>
                  <w:proofErr w:type="spellEnd"/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1544,6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1624,4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1602,0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1743,2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2170,9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233,0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233,0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233,0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252,1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262,2</w:t>
                  </w: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1305,7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1363,2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1223,4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1254,9 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1379,2</w:t>
                  </w: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282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субвенции из </w:t>
                  </w: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бюджета Удмуртской Республики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F7EA0" w:rsidRPr="00DF7EA0" w:rsidTr="00DF7EA0">
              <w:trPr>
                <w:trHeight w:val="559"/>
              </w:trPr>
              <w:tc>
                <w:tcPr>
                  <w:tcW w:w="1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228,9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203,7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236,9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471,3</w:t>
                  </w:r>
                </w:p>
              </w:tc>
              <w:tc>
                <w:tcPr>
                  <w:tcW w:w="64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668,1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221,0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221,0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221,0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239,1</w:t>
                  </w:r>
                </w:p>
              </w:tc>
              <w:tc>
                <w:tcPr>
                  <w:tcW w:w="56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7EA0" w:rsidRPr="00DF7EA0" w:rsidRDefault="00DF7EA0" w:rsidP="00DF7EA0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F7E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248,7</w:t>
                  </w:r>
                </w:p>
              </w:tc>
            </w:tr>
          </w:tbl>
          <w:p w:rsidR="00DF7EA0" w:rsidRPr="00DF7EA0" w:rsidRDefault="00DF7EA0" w:rsidP="00DF7E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7EA0" w:rsidRPr="00DF7EA0" w:rsidTr="00DF7EA0">
        <w:tc>
          <w:tcPr>
            <w:tcW w:w="2319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05" w:type="dxa"/>
          </w:tcPr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:rsidR="00DF7EA0" w:rsidRPr="00DF7EA0" w:rsidRDefault="00DF7EA0" w:rsidP="00DF7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реализации Подпрограммы  предполагается: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1)Увеличение числа детей и подростков, обучающихся в общеобразовательных учреждениях муниципального образования «</w:t>
            </w:r>
            <w:proofErr w:type="spellStart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охваченных разными формами отдыха, оздоровления и занятости в каникулярное время.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2)Снижение доли несовершеннолетних, состоящих на всех видах учета (несовершеннолетние, состоящие на учете в подразделениях по делам несовершеннолетних органов внутренних дел, комиссиях по делам несовершеннолетних и защите их прав.)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Увеличение количества детей, из числа находящихся в трудной жизненной ситуации, охваченных всеми формами отдыха и оздоровления.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Создание условий для отдыха и занятости подростков, состоящих на профилактических учетах.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5)Сокращение количества правонарушений и преступлений, совершаемых несовершеннолетними.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Функционирование  лагерей с дневным пребыванием детей на базе общеобразовательных учреждений. </w:t>
            </w:r>
          </w:p>
          <w:p w:rsidR="00DF7EA0" w:rsidRPr="00DF7EA0" w:rsidRDefault="00DF7EA0" w:rsidP="00DF7EA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Обеспечение временного трудоустройства несовершеннолетних граждан в возрасте от 14 до 18 лет в период летних каникул. </w:t>
            </w:r>
          </w:p>
        </w:tc>
      </w:tr>
    </w:tbl>
    <w:p w:rsidR="00DF7EA0" w:rsidRDefault="00DF7EA0" w:rsidP="00DF7EA0">
      <w:pPr>
        <w:spacing w:before="240"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00CBA" w:rsidRPr="00DF7EA0" w:rsidRDefault="00700CBA" w:rsidP="00DF7EA0">
      <w:pPr>
        <w:spacing w:before="240"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00CBA" w:rsidRPr="00700CBA" w:rsidRDefault="00700CBA" w:rsidP="00700C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CBA" w:rsidRPr="00700CBA" w:rsidRDefault="00700CBA" w:rsidP="00700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2.</w:t>
      </w:r>
      <w:r w:rsidRPr="00700CBA">
        <w:rPr>
          <w:rFonts w:ascii="Times New Roman" w:eastAsia="Times New Roman" w:hAnsi="Times New Roman" w:cs="Times New Roman"/>
          <w:b/>
          <w:lang w:eastAsia="ru-RU"/>
        </w:rPr>
        <w:t>Муниципальная программа муниципального образования «</w:t>
      </w:r>
      <w:proofErr w:type="spellStart"/>
      <w:r w:rsidRPr="00700CBA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700CBA">
        <w:rPr>
          <w:rFonts w:ascii="Times New Roman" w:eastAsia="Times New Roman" w:hAnsi="Times New Roman" w:cs="Times New Roman"/>
          <w:b/>
          <w:lang w:eastAsia="ru-RU"/>
        </w:rPr>
        <w:t xml:space="preserve"> район»</w:t>
      </w:r>
    </w:p>
    <w:p w:rsidR="00700CBA" w:rsidRPr="00700CBA" w:rsidRDefault="00700CBA" w:rsidP="00700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0CBA">
        <w:rPr>
          <w:rFonts w:ascii="Times New Roman" w:eastAsia="Times New Roman" w:hAnsi="Times New Roman" w:cs="Times New Roman"/>
          <w:b/>
          <w:lang w:eastAsia="ru-RU"/>
        </w:rPr>
        <w:t>«Сохранение здоровья и формирование здорового образа жизни населения»</w:t>
      </w:r>
    </w:p>
    <w:p w:rsidR="00700CBA" w:rsidRPr="00700CBA" w:rsidRDefault="00700CBA" w:rsidP="00700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00CBA" w:rsidRPr="00700CBA" w:rsidRDefault="00700CBA" w:rsidP="00700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0CBA">
        <w:rPr>
          <w:rFonts w:ascii="Times New Roman" w:eastAsia="Times New Roman" w:hAnsi="Times New Roman" w:cs="Times New Roman"/>
          <w:b/>
          <w:lang w:eastAsia="ru-RU"/>
        </w:rPr>
        <w:t>Краткая характеристика (паспорт) муниципальной программы</w:t>
      </w:r>
    </w:p>
    <w:p w:rsidR="00700CBA" w:rsidRPr="00700CBA" w:rsidRDefault="00700CBA" w:rsidP="00700CBA">
      <w:pPr>
        <w:keepNext/>
        <w:tabs>
          <w:tab w:val="left" w:pos="1276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072"/>
      </w:tblGrid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  <w:p w:rsidR="00700CBA" w:rsidRPr="00700CBA" w:rsidRDefault="00700CBA" w:rsidP="0070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«Сохранение здоровья и формирование здорового образа жизни населения»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Подпрограммы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00CBA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2.1Подпрограмма «Создание условий для развития физической культуры и спорта»;</w:t>
            </w:r>
          </w:p>
          <w:p w:rsidR="00700CBA" w:rsidRPr="00700CBA" w:rsidRDefault="00700CBA" w:rsidP="00700CBA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00CBA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2.2Подпрограмма «Создание условий для оказания медицинской помощи населению, профилактика заболеваний и формирование здорового образа жизни» 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 социальным вопросам</w:t>
            </w:r>
          </w:p>
        </w:tc>
      </w:tr>
      <w:tr w:rsidR="00700CBA" w:rsidRPr="00700CBA" w:rsidTr="00AB09F9">
        <w:trPr>
          <w:trHeight w:val="97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 социальным вопросам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Отдел физкультуры и спорта Администрации МО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b/>
                <w:lang w:eastAsia="ru-RU"/>
              </w:rPr>
              <w:t>Т</w:t>
            </w: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ренеры-преподаватели районной детско-юношеской спортивной школы.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Бюджетное учреждение здравоохранения Удмуртской Республики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  районная больница Министерства здравоохранения Удмуртской Республики»  (по согласованию)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Отдел социальной защиты населения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(по согласованию);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Цели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1.Формирование потребности населения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2.Создание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формирование у населения   мотивации к ведению здорового образа жизни.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shd w:val="clear" w:color="auto" w:fill="FFFFFF"/>
              <w:spacing w:before="39" w:after="3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700CB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создание</w:t>
            </w: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условий для привлечения населения к активному здоровому образу жизни;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привлечение молодых специалистов для работы в  БУЗ УР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районная больница МЗ УР»  с целью доступности и качества оказания медицинской помощи населению;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увеличение охвата населения различными формами профилактических мероприятий с целью   проведения пропаганды здорового образа жизни;</w:t>
            </w:r>
          </w:p>
          <w:p w:rsidR="00700CBA" w:rsidRPr="00700CBA" w:rsidRDefault="00700CBA" w:rsidP="00700CBA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Целевые </w:t>
            </w: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показатели (индикаторы)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-Доля граждан, систематически занимающихся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физической культурой и спортом, в общей численности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населения, в процентах;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-Укомплектованность кадрами медицинских работников: врачебным  и средним медицинским персоналом.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-Увеличение ожидаемой продолжительности жизни населения.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– 2015-2024 годы. Этапы не выделяются</w:t>
            </w:r>
          </w:p>
        </w:tc>
      </w:tr>
      <w:tr w:rsidR="00700CBA" w:rsidRPr="00700CBA" w:rsidTr="00AB09F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00CBA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По программе </w:t>
            </w: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«Сохранение здоровья и формирование здорового образа жизни населения»</w:t>
            </w:r>
            <w:r w:rsidRPr="00700CBA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- </w:t>
            </w:r>
            <w:r w:rsidRPr="00700C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8091,3</w:t>
            </w:r>
            <w:r w:rsidRPr="00700CBA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тыс. рублей;</w:t>
            </w:r>
          </w:p>
          <w:p w:rsidR="00700CBA" w:rsidRPr="00700CBA" w:rsidRDefault="00700CBA" w:rsidP="00700CBA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829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677"/>
              <w:gridCol w:w="567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700CBA" w:rsidRPr="00700CBA" w:rsidTr="00AB09F9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0CBA" w:rsidRPr="00700CBA" w:rsidRDefault="00700CBA" w:rsidP="00700CBA">
                  <w:pPr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700CBA" w:rsidRPr="00700CBA" w:rsidTr="00AB09F9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8091,3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865,2</w:t>
                  </w:r>
                </w:p>
              </w:tc>
            </w:tr>
            <w:tr w:rsidR="00700CBA" w:rsidRPr="00700CBA" w:rsidTr="00AB09F9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8091,3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707,5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832,9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835,9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865,2</w:t>
                  </w:r>
                </w:p>
              </w:tc>
            </w:tr>
            <w:tr w:rsidR="00700CBA" w:rsidRPr="00700CBA" w:rsidTr="00AB09F9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00CBA" w:rsidRPr="00700CBA" w:rsidTr="00AB09F9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700CBA" w:rsidRPr="00700CBA" w:rsidTr="00AB09F9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00CBA" w:rsidRPr="00700CBA" w:rsidTr="00AB09F9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00CBA" w:rsidRPr="00700CBA" w:rsidTr="00AB09F9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00CBA" w:rsidRPr="00700CBA" w:rsidTr="00AB09F9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700CBA" w:rsidRPr="00700CBA" w:rsidTr="00AB09F9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6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700CBA" w:rsidRPr="00700CBA" w:rsidTr="00AB09F9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00CBA" w:rsidRPr="00700CBA" w:rsidRDefault="00700CBA" w:rsidP="00700CBA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00CBA" w:rsidRPr="00700CBA" w:rsidRDefault="00700CBA" w:rsidP="00700CBA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700CB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700CBA" w:rsidRPr="00700CBA" w:rsidRDefault="00700CBA" w:rsidP="00700CBA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CBA" w:rsidRPr="00700CBA" w:rsidTr="00AB09F9">
        <w:trPr>
          <w:trHeight w:val="195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CBA" w:rsidRPr="00700CBA" w:rsidRDefault="00700CBA" w:rsidP="00700CBA">
            <w:pPr>
              <w:shd w:val="clear" w:color="auto" w:fill="FFFFFF"/>
              <w:spacing w:before="39" w:after="3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-увеличение доли граждан, систематически занимающихся физической культурой и спортом, до 51,3 процентов в общей численности населения Удмуртской Республики;</w:t>
            </w:r>
          </w:p>
          <w:p w:rsidR="00700CBA" w:rsidRPr="00700CBA" w:rsidRDefault="00700CBA" w:rsidP="00700CBA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-укомплектованности БУЗ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районная больница МЗ УР» кадрами медицинских работников;</w:t>
            </w:r>
          </w:p>
          <w:p w:rsidR="00700CBA" w:rsidRPr="00700CBA" w:rsidRDefault="00700CBA" w:rsidP="00700CBA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увеличение ожидаемой продолжительности жизни населения до 70 лет.</w:t>
            </w:r>
          </w:p>
        </w:tc>
      </w:tr>
    </w:tbl>
    <w:p w:rsidR="00700CBA" w:rsidRPr="00700CBA" w:rsidRDefault="00700CBA" w:rsidP="00700CB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00CBA" w:rsidRPr="00700CBA" w:rsidRDefault="00700CBA" w:rsidP="00700CBA">
      <w:pPr>
        <w:tabs>
          <w:tab w:val="left" w:pos="993"/>
        </w:tabs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</w:rPr>
      </w:pPr>
      <w:r w:rsidRPr="00700CBA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700CBA" w:rsidRPr="00700CBA" w:rsidRDefault="00700CBA" w:rsidP="00700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00CBA">
        <w:rPr>
          <w:rFonts w:ascii="Times New Roman" w:eastAsia="Times New Roman" w:hAnsi="Times New Roman" w:cs="Times New Roman"/>
          <w:b/>
          <w:bCs/>
          <w:lang w:eastAsia="ru-RU"/>
        </w:rPr>
        <w:t>2.1 ПОДПРОГРАММА</w:t>
      </w:r>
    </w:p>
    <w:p w:rsidR="00700CBA" w:rsidRPr="00700CBA" w:rsidRDefault="00700CBA" w:rsidP="00700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00CBA">
        <w:rPr>
          <w:rFonts w:ascii="Times New Roman" w:eastAsia="Times New Roman" w:hAnsi="Times New Roman" w:cs="Times New Roman"/>
          <w:b/>
          <w:bCs/>
          <w:lang w:eastAsia="ru-RU"/>
        </w:rPr>
        <w:t>«Создание условий для развития физкультуры и спорта»</w:t>
      </w:r>
    </w:p>
    <w:p w:rsidR="00700CBA" w:rsidRPr="00700CBA" w:rsidRDefault="00700CBA" w:rsidP="00700C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00CBA" w:rsidRPr="00700CBA" w:rsidRDefault="00700CBA" w:rsidP="00700CBA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00CBA" w:rsidRPr="00700CBA" w:rsidRDefault="00700CBA" w:rsidP="00700CBA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00CBA">
        <w:rPr>
          <w:rFonts w:ascii="Times New Roman" w:eastAsia="Times New Roman" w:hAnsi="Times New Roman" w:cs="Times New Roman"/>
          <w:lang w:eastAsia="ru-RU"/>
        </w:rPr>
        <w:t>Подпрограммы «</w:t>
      </w:r>
      <w:r w:rsidRPr="00700CBA">
        <w:rPr>
          <w:rFonts w:ascii="Times New Roman" w:eastAsia="Times New Roman" w:hAnsi="Times New Roman" w:cs="Times New Roman"/>
          <w:bCs/>
          <w:lang w:eastAsia="ru-RU"/>
        </w:rPr>
        <w:t>Создание условий для развития физкультуры и спорта</w:t>
      </w:r>
      <w:r w:rsidRPr="00700CBA">
        <w:rPr>
          <w:rFonts w:ascii="Times New Roman" w:eastAsia="Times New Roman" w:hAnsi="Times New Roman" w:cs="Times New Roman"/>
          <w:lang w:eastAsia="ru-RU"/>
        </w:rPr>
        <w:t>»</w:t>
      </w:r>
    </w:p>
    <w:p w:rsidR="00700CBA" w:rsidRPr="00700CBA" w:rsidRDefault="00700CBA" w:rsidP="00700CBA">
      <w:pPr>
        <w:tabs>
          <w:tab w:val="left" w:pos="23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8872"/>
      </w:tblGrid>
      <w:tr w:rsidR="00700CBA" w:rsidRPr="00700CBA" w:rsidTr="00AB09F9">
        <w:trPr>
          <w:trHeight w:val="659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1735"/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Наименование подпрограммы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15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«Создание условий для развития физкультуры и спорта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района»</w:t>
            </w:r>
          </w:p>
        </w:tc>
      </w:tr>
      <w:tr w:rsidR="00700CBA" w:rsidRPr="00700CBA" w:rsidTr="00AB09F9">
        <w:trPr>
          <w:trHeight w:val="903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Основание для разработки целевой программы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  <w:tab w:val="left" w:pos="597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1.Конституция РФ и УР, определяющая права граждан на занятие  физкультурой и спортом.</w:t>
            </w:r>
          </w:p>
          <w:p w:rsidR="00700CBA" w:rsidRPr="00700CBA" w:rsidRDefault="00700CBA" w:rsidP="00700CBA">
            <w:pPr>
              <w:tabs>
                <w:tab w:val="left" w:pos="2340"/>
                <w:tab w:val="left" w:pos="597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2.Закон РФ от 4 декабря 2007 г№329 «О физической культуре и спорте в РФ»</w:t>
            </w:r>
          </w:p>
          <w:p w:rsidR="00700CBA" w:rsidRPr="00700CBA" w:rsidRDefault="00700CBA" w:rsidP="00700CBA">
            <w:pPr>
              <w:tabs>
                <w:tab w:val="left" w:pos="2340"/>
                <w:tab w:val="left" w:pos="597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3. Закон УР «О государственной молодежной политике»</w:t>
            </w:r>
          </w:p>
          <w:p w:rsidR="00700CBA" w:rsidRPr="00700CBA" w:rsidRDefault="00700CBA" w:rsidP="00700CBA">
            <w:pPr>
              <w:tabs>
                <w:tab w:val="left" w:pos="2340"/>
                <w:tab w:val="left" w:pos="597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4.Постановление Администрации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от 24 февраля 2009 года №20 «Об утверждении Положения о разработке и реализации  муниципальных целевых программ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</w:t>
            </w:r>
          </w:p>
        </w:tc>
      </w:tr>
      <w:tr w:rsidR="00700CBA" w:rsidRPr="00700CBA" w:rsidTr="00AB09F9">
        <w:trPr>
          <w:trHeight w:val="545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Заказчик целевой программы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  <w:tab w:val="left" w:pos="597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700CBA" w:rsidRPr="00700CBA" w:rsidTr="00AB09F9">
        <w:trPr>
          <w:trHeight w:val="709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Разработчик  программы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  <w:tab w:val="left" w:pos="597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Отдел физкультуры и спорта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700CBA" w:rsidRPr="00700CBA" w:rsidTr="00AB09F9">
        <w:trPr>
          <w:trHeight w:val="1074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Основные исполнители мероприятий программы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  <w:tab w:val="left" w:pos="597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Отдел физкультуры и спорта Администрации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тренеры-преподаватели районной детско-юношеской спортивной школы.</w:t>
            </w:r>
          </w:p>
        </w:tc>
      </w:tr>
      <w:tr w:rsidR="00700CBA" w:rsidRPr="00700CBA" w:rsidTr="00AB09F9">
        <w:trPr>
          <w:trHeight w:val="1549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Основные цели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потребности населения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 ведении здорового образа жизни, создание благоприятных условий для развития на селе массовых видов спорта, реализация спортивного потенциала населения района и привлечение к занятиям физической культурой и спортом, а также выявление и поддержка талантливой, спортивно-одаренной молодежи. </w:t>
            </w:r>
          </w:p>
        </w:tc>
      </w:tr>
      <w:tr w:rsidR="00700CBA" w:rsidRPr="00700CBA" w:rsidTr="00AB09F9">
        <w:trPr>
          <w:trHeight w:val="477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Координатор 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Заместитель главы по социальным вопросам Попова Елена Анатольевна</w:t>
            </w:r>
          </w:p>
        </w:tc>
      </w:tr>
      <w:tr w:rsidR="00700CBA" w:rsidRPr="00700CBA" w:rsidTr="00AB09F9">
        <w:trPr>
          <w:trHeight w:val="257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Соисполнитель 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Органы местного самоуправления </w:t>
            </w:r>
          </w:p>
        </w:tc>
      </w:tr>
      <w:tr w:rsidR="00700CBA" w:rsidRPr="00700CBA" w:rsidTr="00AB09F9">
        <w:trPr>
          <w:trHeight w:val="786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Цели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прораммы</w:t>
            </w:r>
            <w:proofErr w:type="spellEnd"/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Устойчивое и динамичное развитие физической культуры и спорта в Удмуртской Республике, формирование у населения Удмуртской Республики   потребности в здоровом образе жизни  как неотъемлемой части физического и духовного   развития.</w:t>
            </w:r>
          </w:p>
        </w:tc>
      </w:tr>
      <w:tr w:rsidR="00700CBA" w:rsidRPr="00700CBA" w:rsidTr="00AB09F9">
        <w:trPr>
          <w:trHeight w:val="70"/>
        </w:trPr>
        <w:tc>
          <w:tcPr>
            <w:tcW w:w="170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 xml:space="preserve">Основные  задачи муниципальной целевой  программы 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shd w:val="clear" w:color="auto" w:fill="FFFFFF"/>
              <w:spacing w:before="39" w:after="3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700CB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создание</w:t>
            </w: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условий для привлечения населения к активному здоровому образу жизни;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-Проведение соревнований и спартакиад среди всех слоев населения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во всех возрастных группах по дисциплинам, включенным в республиканские сельские спортивные игры.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-Привлечение к занятиям физкультурой и спортом взрослого рабочего населения района (работников СПК, СХПК, КФХ и т.д.);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-Реализация мероприятий по обеспечению занятости подростков и молодежи в свободное время, отвлечение их от прогрессивных негативных влияний.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Профориентационная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работа среди учащихся по подготовке спортивных кадров;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-Укрепление материально-технической и методической  базы: приобретение спортивного инвентаря, формы:</w:t>
            </w:r>
          </w:p>
          <w:p w:rsidR="00700CBA" w:rsidRPr="00700CBA" w:rsidRDefault="00700CBA" w:rsidP="00700CB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формы по видам спорта;</w:t>
            </w:r>
          </w:p>
          <w:p w:rsidR="00700CBA" w:rsidRPr="00700CBA" w:rsidRDefault="00700CBA" w:rsidP="00700CB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лыжного инвентаря (лыжи, крепления, мази, палки);</w:t>
            </w:r>
          </w:p>
          <w:p w:rsidR="00700CBA" w:rsidRPr="00700CBA" w:rsidRDefault="00700CBA" w:rsidP="00700CB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мячей и формы для игровых видов спорта;</w:t>
            </w:r>
          </w:p>
          <w:p w:rsidR="00700CBA" w:rsidRPr="00700CBA" w:rsidRDefault="00700CBA" w:rsidP="00700CB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легкоатлетической формы.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- Содействие социальной адаптации и физической реабилитации инвалидов и лиц с ограниченными возможностями.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700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эффективности управления муниципальными финансами и использования муниципального имущества при реализации муниципальной программы.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Внедрение Всероссийского физкультурно-спортивного комплекса «Готов к труду и обороне»</w:t>
            </w:r>
          </w:p>
        </w:tc>
      </w:tr>
      <w:tr w:rsidR="00700CBA" w:rsidRPr="00700CBA" w:rsidTr="00AB09F9">
        <w:trPr>
          <w:trHeight w:val="4526"/>
        </w:trPr>
        <w:tc>
          <w:tcPr>
            <w:tcW w:w="1702" w:type="dxa"/>
            <w:tcBorders>
              <w:bottom w:val="single" w:sz="4" w:space="0" w:color="auto"/>
            </w:tcBorders>
          </w:tcPr>
          <w:p w:rsidR="00700CBA" w:rsidRPr="00700CBA" w:rsidRDefault="00700CBA" w:rsidP="00700CBA">
            <w:pPr>
              <w:tabs>
                <w:tab w:val="left" w:pos="1735"/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Целевые индикаторы программы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1. Единовременная пропускная способность объектов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спорта (уровень обеспеченности населения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спорт</w:t>
            </w:r>
            <w:proofErr w:type="gram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ооружениями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), в процентах;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2. Доля граждан, систематически занимающихся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физической культурой и спортом, в общей численности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населения, в процентах;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3. Доля лиц с ограниченными возможностями   здоровья и инвалидов, систематически занимающихся физической культурой и спортом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4. Доля работников сферы физической культуры и спорта,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имеющих</w:t>
            </w:r>
            <w:proofErr w:type="gram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высшее профессиональное образование,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в общей численности работников сферы, в процентах;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отношение средней заработной платы </w:t>
            </w:r>
            <w:proofErr w:type="gram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педагогических</w:t>
            </w:r>
            <w:proofErr w:type="gramEnd"/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работников государственных (муниципальных)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учреждений дополнительного образования детей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в сфере физической культуры и спорта </w:t>
            </w:r>
            <w:proofErr w:type="gram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средней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заработной плате учителей в Удмуртской Республике,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в процентах;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CBA" w:rsidRPr="00700CBA" w:rsidTr="00AB09F9">
        <w:trPr>
          <w:trHeight w:val="488"/>
        </w:trPr>
        <w:tc>
          <w:tcPr>
            <w:tcW w:w="1702" w:type="dxa"/>
            <w:tcBorders>
              <w:bottom w:val="single" w:sz="4" w:space="0" w:color="auto"/>
            </w:tcBorders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Сроки реализации программы</w:t>
            </w:r>
          </w:p>
        </w:tc>
        <w:tc>
          <w:tcPr>
            <w:tcW w:w="8872" w:type="dxa"/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15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2015-2024 годы.</w:t>
            </w:r>
          </w:p>
        </w:tc>
      </w:tr>
      <w:tr w:rsidR="00700CBA" w:rsidRPr="00700CBA" w:rsidTr="00AB09F9">
        <w:trPr>
          <w:trHeight w:val="201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Объем и источники финансирования подпрограммы</w:t>
            </w:r>
          </w:p>
        </w:tc>
        <w:tc>
          <w:tcPr>
            <w:tcW w:w="8872" w:type="dxa"/>
            <w:tcBorders>
              <w:left w:val="single" w:sz="4" w:space="0" w:color="auto"/>
            </w:tcBorders>
          </w:tcPr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15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Необходимый объем финансирования подпрограммы (в тыс. рублях) составляет: </w:t>
            </w:r>
            <w:r w:rsidRPr="00700C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8060,7</w:t>
            </w: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</w:p>
          <w:tbl>
            <w:tblPr>
              <w:tblStyle w:val="a3"/>
              <w:tblW w:w="8817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</w:tblGrid>
            <w:tr w:rsidR="00700CBA" w:rsidRPr="00700CBA" w:rsidTr="00AB09F9">
              <w:tc>
                <w:tcPr>
                  <w:tcW w:w="1021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2024</w:t>
                  </w:r>
                </w:p>
              </w:tc>
            </w:tr>
            <w:tr w:rsidR="00700CBA" w:rsidRPr="00700CBA" w:rsidTr="00AB09F9">
              <w:tc>
                <w:tcPr>
                  <w:tcW w:w="1021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700CBA">
                    <w:rPr>
                      <w:rFonts w:eastAsia="Calibri"/>
                    </w:rPr>
                    <w:t>всего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8060,7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704,5</w:t>
                  </w: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747,0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829,9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832,9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862,0</w:t>
                  </w:r>
                </w:p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896,4</w:t>
                  </w:r>
                </w:p>
              </w:tc>
            </w:tr>
            <w:tr w:rsidR="00700CBA" w:rsidRPr="00700CBA" w:rsidTr="00AB09F9">
              <w:tc>
                <w:tcPr>
                  <w:tcW w:w="1021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Бюджет</w:t>
                  </w:r>
                </w:p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Муниципального образования «</w:t>
                  </w:r>
                  <w:proofErr w:type="spellStart"/>
                  <w:r w:rsidRPr="00700CBA">
                    <w:rPr>
                      <w:rFonts w:eastAsia="Calibri"/>
                      <w:sz w:val="18"/>
                      <w:szCs w:val="18"/>
                    </w:rPr>
                    <w:t>Глазовский</w:t>
                  </w:r>
                  <w:proofErr w:type="spellEnd"/>
                  <w:r w:rsidRPr="00700CBA">
                    <w:rPr>
                      <w:rFonts w:eastAsia="Calibri"/>
                      <w:sz w:val="18"/>
                      <w:szCs w:val="18"/>
                    </w:rPr>
                    <w:t xml:space="preserve"> район» в том числе: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  <w:rPr>
                      <w:b/>
                      <w:bCs/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8060,7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704,5</w:t>
                  </w: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747,0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829,9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832,9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797,0</w:t>
                  </w:r>
                </w:p>
              </w:tc>
              <w:tc>
                <w:tcPr>
                  <w:tcW w:w="709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862,0</w:t>
                  </w:r>
                </w:p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</w:tcPr>
                <w:p w:rsidR="00700CBA" w:rsidRPr="00700CBA" w:rsidRDefault="00700CBA" w:rsidP="00700CBA">
                  <w:pPr>
                    <w:rPr>
                      <w:b/>
                      <w:sz w:val="16"/>
                      <w:szCs w:val="16"/>
                    </w:rPr>
                  </w:pPr>
                  <w:r w:rsidRPr="00700CBA">
                    <w:rPr>
                      <w:b/>
                      <w:sz w:val="16"/>
                      <w:szCs w:val="16"/>
                    </w:rPr>
                    <w:t>896,4</w:t>
                  </w:r>
                </w:p>
              </w:tc>
            </w:tr>
            <w:tr w:rsidR="00700CBA" w:rsidRPr="00700CBA" w:rsidTr="00AB09F9">
              <w:tc>
                <w:tcPr>
                  <w:tcW w:w="1021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700CBA">
                    <w:rPr>
                      <w:rFonts w:eastAsia="Calibri"/>
                      <w:sz w:val="18"/>
                      <w:szCs w:val="18"/>
                    </w:rPr>
                    <w:t>Иные источники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</w:pPr>
                  <w:r w:rsidRPr="00700CBA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</w:pPr>
                  <w:r w:rsidRPr="00700CBA"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</w:pPr>
                  <w:r w:rsidRPr="00700CBA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</w:pPr>
                  <w:r w:rsidRPr="00700CBA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</w:pPr>
                  <w:r w:rsidRPr="00700CBA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pPr>
                    <w:jc w:val="right"/>
                  </w:pPr>
                  <w:r w:rsidRPr="00700CBA"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700CBA" w:rsidRPr="00700CBA" w:rsidRDefault="00700CBA" w:rsidP="00700CBA">
                  <w:r w:rsidRPr="00700CBA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r w:rsidRPr="00700CBA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r w:rsidRPr="00700CBA"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700CBA" w:rsidRPr="00700CBA" w:rsidRDefault="00700CBA" w:rsidP="00700CBA">
                  <w:r w:rsidRPr="00700CBA"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700CBA" w:rsidRPr="00700CBA" w:rsidRDefault="00700CBA" w:rsidP="00700CBA">
                  <w:r w:rsidRPr="00700CBA">
                    <w:t>-</w:t>
                  </w:r>
                </w:p>
              </w:tc>
            </w:tr>
          </w:tbl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15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CBA" w:rsidRPr="00700CBA" w:rsidTr="00AB09F9">
        <w:trPr>
          <w:trHeight w:val="201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Ожидаемый конечный результат:</w:t>
            </w:r>
          </w:p>
          <w:p w:rsidR="00700CBA" w:rsidRPr="00700CBA" w:rsidRDefault="00700CBA" w:rsidP="00700CBA">
            <w:pPr>
              <w:tabs>
                <w:tab w:val="left" w:pos="2340"/>
                <w:tab w:val="left" w:pos="8460"/>
                <w:tab w:val="left" w:pos="9360"/>
                <w:tab w:val="left" w:pos="10620"/>
              </w:tabs>
              <w:spacing w:after="0" w:line="240" w:lineRule="auto"/>
              <w:ind w:right="15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8872" w:type="dxa"/>
            <w:tcBorders>
              <w:left w:val="single" w:sz="4" w:space="0" w:color="auto"/>
            </w:tcBorders>
          </w:tcPr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  -    улучшение условий для организации работы спортивных секций на территориях муниципальных образований;</w:t>
            </w:r>
          </w:p>
          <w:p w:rsidR="00700CBA" w:rsidRPr="00700CBA" w:rsidRDefault="00700CBA" w:rsidP="00700CBA">
            <w:pPr>
              <w:shd w:val="clear" w:color="auto" w:fill="FFFFFF"/>
              <w:spacing w:before="39" w:after="3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- увеличение единовременной пропускной способности объектов спорта (уровня обеспеченности населения спортивными сооружениями) до 45 процентов;</w:t>
            </w:r>
          </w:p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-      развитие и укрепление материально-технической и методической базы спортивной школы и ее филиалов;</w:t>
            </w:r>
          </w:p>
          <w:p w:rsidR="00700CBA" w:rsidRPr="00700CBA" w:rsidRDefault="00700CBA" w:rsidP="00700CBA">
            <w:p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- улучшение организации и проведения работы по пропаганде здорового образа жизни;</w:t>
            </w:r>
          </w:p>
          <w:p w:rsidR="00700CBA" w:rsidRPr="00700CBA" w:rsidRDefault="00700CBA" w:rsidP="00700CBA">
            <w:pPr>
              <w:shd w:val="clear" w:color="auto" w:fill="FFFFFF"/>
              <w:spacing w:before="39" w:after="3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увеличение доли работников сферы физической культуры и спорта, имеющих высшее профессиональное образование, до 70 процентов в общей численности работников сферы;</w:t>
            </w:r>
          </w:p>
          <w:p w:rsidR="00700CBA" w:rsidRPr="00700CBA" w:rsidRDefault="00700CBA" w:rsidP="00700CBA">
            <w:pPr>
              <w:shd w:val="clear" w:color="auto" w:fill="FFFFFF"/>
              <w:spacing w:before="39" w:after="3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- увеличение доли граждан, систематически занимающихся физической культурой и спортом, до 51,3 процентов в общей численности населения Удмуртской Республики;</w:t>
            </w:r>
          </w:p>
          <w:p w:rsidR="00700CBA" w:rsidRPr="00700CBA" w:rsidRDefault="00700CBA" w:rsidP="00700CBA">
            <w:pPr>
              <w:numPr>
                <w:ilvl w:val="0"/>
                <w:numId w:val="8"/>
              </w:num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сборных команд района по отдельным видам спорта из числа сильнейших спортсменов района.  </w:t>
            </w:r>
          </w:p>
          <w:p w:rsidR="00700CBA" w:rsidRPr="00700CBA" w:rsidRDefault="00700CBA" w:rsidP="00700CBA">
            <w:pPr>
              <w:numPr>
                <w:ilvl w:val="0"/>
                <w:numId w:val="8"/>
              </w:numPr>
              <w:tabs>
                <w:tab w:val="left" w:pos="23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конкурентоспособности спортсменов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на региональном и федеральном уровне.</w:t>
            </w:r>
          </w:p>
        </w:tc>
      </w:tr>
    </w:tbl>
    <w:p w:rsidR="00700CBA" w:rsidRPr="00700CBA" w:rsidRDefault="00700CBA" w:rsidP="00700CB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7EA0" w:rsidRPr="00DF7EA0" w:rsidRDefault="00DF7EA0" w:rsidP="00DF7EA0">
      <w:pPr>
        <w:shd w:val="clear" w:color="auto" w:fill="FFFFFF"/>
        <w:tabs>
          <w:tab w:val="left" w:pos="1276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0CBA" w:rsidRPr="00700CBA" w:rsidRDefault="00700CBA" w:rsidP="00700C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2.2 </w:t>
      </w:r>
      <w:r w:rsidRPr="00700CBA">
        <w:rPr>
          <w:rFonts w:ascii="Times New Roman" w:eastAsia="Times New Roman" w:hAnsi="Times New Roman" w:cs="Times New Roman"/>
          <w:b/>
          <w:lang w:eastAsia="ru-RU"/>
        </w:rPr>
        <w:t>Подпрограмма</w:t>
      </w:r>
    </w:p>
    <w:p w:rsidR="00700CBA" w:rsidRPr="00700CBA" w:rsidRDefault="00700CBA" w:rsidP="00700CB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0CBA">
        <w:rPr>
          <w:rFonts w:ascii="Times New Roman" w:eastAsia="Times New Roman" w:hAnsi="Times New Roman" w:cs="Times New Roman"/>
          <w:b/>
          <w:lang w:eastAsia="ru-RU"/>
        </w:rPr>
        <w:t>«Создание условий для оказания медицинской помощи населению, профилактика заболеваний  и формирование здорового образа жизни»</w:t>
      </w:r>
    </w:p>
    <w:p w:rsidR="00700CBA" w:rsidRPr="00700CBA" w:rsidRDefault="00700CBA" w:rsidP="00700CBA">
      <w:pPr>
        <w:keepNext/>
        <w:tabs>
          <w:tab w:val="left" w:pos="1276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0"/>
        <w:gridCol w:w="9043"/>
      </w:tblGrid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«Создание условий для оказания медицинской помощи населению, профилактика заболеваний  и формирование здорового образа жизни»</w:t>
            </w:r>
          </w:p>
          <w:p w:rsidR="00700CBA" w:rsidRPr="00700CBA" w:rsidRDefault="00700CBA" w:rsidP="0070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по социальным  вопросам</w:t>
            </w:r>
          </w:p>
        </w:tc>
      </w:tr>
      <w:tr w:rsidR="00700CBA" w:rsidRPr="00700CBA" w:rsidTr="00AB09F9">
        <w:trPr>
          <w:trHeight w:val="613"/>
        </w:trPr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Администрация МО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Бюджетное учреждение здравоохранения Удмуртской Республики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  районная больница Министерства здравоохранения Удмуртской Республики» (далее БУЗ УР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РБ МЗ УР») (по согласованию);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Управление образования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(далее - Управление образования, по согласованию);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(далее – Отдел по делам опеки, попечительства, семьи и несовершеннолетних);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- Отдел социальной защиты населения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(по согласованию);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(далее – Комиссия по делам несовершеннолетних, по согласованию);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 МУ «Молодежный центр «Диалог» МО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(по согласованию).</w:t>
            </w:r>
          </w:p>
        </w:tc>
      </w:tr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формирование у населения   мотивации к ведению здорового образа жизни.</w:t>
            </w:r>
          </w:p>
        </w:tc>
      </w:tr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Задачи  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привлечение молодых специалистов для работы в  БУЗ УР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районная больница МЗ УР»  с целью обеспечения доступности и качества оказания медицинской помощи населению;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увеличение охвата населения различными формами профилактических мероприятий с целью   проведения пропаганды здорового образа жизни</w:t>
            </w:r>
          </w:p>
          <w:p w:rsidR="00700CBA" w:rsidRPr="00700CBA" w:rsidRDefault="00700CBA" w:rsidP="00700CBA">
            <w:pPr>
              <w:spacing w:before="120" w:after="120" w:line="240" w:lineRule="auto"/>
              <w:ind w:left="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- создание эффективного межведомственного взаимодействия в вопросах охраны здоровья населения</w:t>
            </w:r>
          </w:p>
        </w:tc>
      </w:tr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1.Ожидаемая продолжительность жизни населения (лет).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2.Смертность от всех причин (число умерших на 1000 населения).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3.Младенческая смертность (случаев на 1000 родившихся живыми).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4.Смертность от болезней системы кровообращения (на 100 тыс. населения).</w:t>
            </w:r>
          </w:p>
          <w:p w:rsidR="00700CBA" w:rsidRPr="00700CBA" w:rsidRDefault="00700CBA" w:rsidP="00700CBA">
            <w:pPr>
              <w:tabs>
                <w:tab w:val="left" w:pos="459"/>
                <w:tab w:val="left" w:pos="1134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5.Смертность от новообразований, в т. ч. злокачественных (на 100 тыс. нас.).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6.Смертность от туберкулеза (на 100 тыс. населения).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7.Охват населения  профилактическими осмотрами на туберкулез (в процентах).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8.Распространённость потребления табака среди взрослого населения (в процентах).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9.Охват диспансеризацией взрослого населения  (в процентах).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10.Уровень информированности населения по вопросам профилактики сердечн</w:t>
            </w:r>
            <w:proofErr w:type="gramStart"/>
            <w:r w:rsidRPr="00700CBA">
              <w:rPr>
                <w:rFonts w:ascii="Times New Roman" w:eastAsia="Calibri" w:hAnsi="Times New Roman" w:cs="Times New Roman"/>
                <w:lang w:eastAsia="ru-RU"/>
              </w:rPr>
              <w:t>о-</w:t>
            </w:r>
            <w:proofErr w:type="gramEnd"/>
            <w:r w:rsidRPr="00700CBA">
              <w:rPr>
                <w:rFonts w:ascii="Times New Roman" w:eastAsia="Calibri" w:hAnsi="Times New Roman" w:cs="Times New Roman"/>
                <w:lang w:eastAsia="ru-RU"/>
              </w:rPr>
              <w:t xml:space="preserve"> сосудистых заболеваний, онкологических заболеваний, туберкулеза (в процентах).</w:t>
            </w:r>
          </w:p>
          <w:p w:rsidR="00700CBA" w:rsidRPr="00700CBA" w:rsidRDefault="00700CBA" w:rsidP="00700C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11.</w:t>
            </w: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Уровень информированности населения по вопросам здорового     образа жизни, рациональному питанию, двигательной активности, потребления алкоголя и табака (в процентах).</w:t>
            </w:r>
          </w:p>
          <w:p w:rsidR="00700CBA" w:rsidRPr="00700CBA" w:rsidRDefault="00700CBA" w:rsidP="00700CBA">
            <w:pPr>
              <w:tabs>
                <w:tab w:val="left" w:pos="1134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12.  Доля граждан, систематически занимающихся физической культурой и спортом (в процентах).                                                  </w:t>
            </w:r>
          </w:p>
          <w:p w:rsidR="00700CBA" w:rsidRPr="00700CBA" w:rsidRDefault="00700CBA" w:rsidP="00700CBA">
            <w:pPr>
              <w:tabs>
                <w:tab w:val="left" w:pos="459"/>
                <w:tab w:val="left" w:pos="1134"/>
              </w:tabs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13.Смертность от самоубийств (на 100 тыс. населения).</w:t>
            </w:r>
          </w:p>
          <w:p w:rsidR="00700CBA" w:rsidRPr="00700CBA" w:rsidRDefault="00700CBA" w:rsidP="00700CBA">
            <w:pPr>
              <w:shd w:val="clear" w:color="auto" w:fill="FFFFFF"/>
              <w:spacing w:before="4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bCs/>
                <w:lang w:eastAsia="ru-RU"/>
              </w:rPr>
              <w:t>14.Доля  медицинских работников и фармацевтических специалистов, обучавшихся в рамках целевой подготовки, трудоустроившихся после завершения учебы в БУЗ «</w:t>
            </w:r>
            <w:proofErr w:type="spellStart"/>
            <w:r w:rsidRPr="00700CBA">
              <w:rPr>
                <w:rFonts w:ascii="Times New Roman" w:eastAsia="Calibri" w:hAnsi="Times New Roman" w:cs="Times New Roman"/>
                <w:bCs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РБ МЗ УР»   (в процентах).</w:t>
            </w:r>
          </w:p>
          <w:p w:rsidR="00700CBA" w:rsidRPr="00700CBA" w:rsidRDefault="00700CBA" w:rsidP="00700CBA">
            <w:pPr>
              <w:shd w:val="clear" w:color="auto" w:fill="FFFFFF"/>
              <w:spacing w:before="40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bCs/>
                <w:lang w:eastAsia="ru-RU"/>
              </w:rPr>
              <w:t>15. Доля аккредитованных специалистов (в процентах).</w:t>
            </w:r>
          </w:p>
          <w:p w:rsidR="00700CBA" w:rsidRPr="00700CBA" w:rsidRDefault="00700CBA" w:rsidP="00700CBA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Сроки и этапы  реализации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2015 – 2024 годы. Этапы реализации подпрограммы не выделяются</w:t>
            </w:r>
          </w:p>
        </w:tc>
      </w:tr>
      <w:tr w:rsidR="00700CBA" w:rsidRPr="00700CBA" w:rsidTr="00AB09F9">
        <w:trPr>
          <w:trHeight w:val="1067"/>
        </w:trPr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Ресурсное обеспечение за счет средств бюджета муниципального образования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</w:tcPr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мероприятий подпрограммы за 2015-2024 годы за счет средств МО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 район» составит  30,6 тыс. руб.</w:t>
            </w:r>
          </w:p>
          <w:p w:rsidR="00700CBA" w:rsidRPr="00700CBA" w:rsidRDefault="00700CBA" w:rsidP="00700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Сведения о ресурсном обеспечении подпрограммы за счет средств бюджета МО «</w:t>
            </w:r>
            <w:proofErr w:type="spellStart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по годам реализации муниципальной программы</w:t>
            </w:r>
          </w:p>
          <w:p w:rsidR="00700CBA" w:rsidRPr="00700CBA" w:rsidRDefault="00700CBA" w:rsidP="00700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>( в тыс. руб.)</w:t>
            </w:r>
          </w:p>
          <w:tbl>
            <w:tblPr>
              <w:tblStyle w:val="a3"/>
              <w:tblW w:w="8817" w:type="dxa"/>
              <w:tblLook w:val="04A0" w:firstRow="1" w:lastRow="0" w:firstColumn="1" w:lastColumn="0" w:noHBand="0" w:noVBand="1"/>
            </w:tblPr>
            <w:tblGrid>
              <w:gridCol w:w="1647"/>
              <w:gridCol w:w="925"/>
              <w:gridCol w:w="624"/>
              <w:gridCol w:w="623"/>
              <w:gridCol w:w="625"/>
              <w:gridCol w:w="625"/>
              <w:gridCol w:w="625"/>
              <w:gridCol w:w="624"/>
              <w:gridCol w:w="625"/>
              <w:gridCol w:w="625"/>
              <w:gridCol w:w="625"/>
              <w:gridCol w:w="624"/>
            </w:tblGrid>
            <w:tr w:rsidR="00700CBA" w:rsidRPr="00700CBA" w:rsidTr="00AB09F9">
              <w:tc>
                <w:tcPr>
                  <w:tcW w:w="1647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</w:p>
              </w:tc>
              <w:tc>
                <w:tcPr>
                  <w:tcW w:w="925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623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00CBA">
                    <w:rPr>
                      <w:rFonts w:eastAsia="Calibri"/>
                      <w:sz w:val="16"/>
                      <w:szCs w:val="16"/>
                    </w:rPr>
                    <w:t>2024</w:t>
                  </w: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700CBA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  <w:rPr>
                      <w:b/>
                    </w:rPr>
                  </w:pPr>
                  <w:r w:rsidRPr="00700CBA">
                    <w:rPr>
                      <w:b/>
                    </w:rPr>
                    <w:t>30,6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b/>
                    </w:rPr>
                  </w:pPr>
                  <w:r w:rsidRPr="00700CBA">
                    <w:rPr>
                      <w:b/>
                    </w:rPr>
                    <w:t>3,0 </w:t>
                  </w:r>
                </w:p>
              </w:tc>
              <w:tc>
                <w:tcPr>
                  <w:tcW w:w="623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b/>
                    </w:rPr>
                  </w:pPr>
                  <w:r w:rsidRPr="00700CBA">
                    <w:rPr>
                      <w:b/>
                    </w:rPr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b/>
                    </w:rPr>
                  </w:pPr>
                  <w:r w:rsidRPr="00700CBA">
                    <w:rPr>
                      <w:b/>
                    </w:rPr>
                    <w:t>3,0 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b/>
                    </w:rPr>
                  </w:pPr>
                  <w:r w:rsidRPr="00700CBA">
                    <w:rPr>
                      <w:b/>
                    </w:rPr>
                    <w:t>3,0 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b/>
                    </w:rPr>
                  </w:pPr>
                  <w:r w:rsidRPr="00700CBA">
                    <w:rPr>
                      <w:b/>
                    </w:rPr>
                    <w:t>3,0 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3,2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3,4</w:t>
                  </w: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700CBA">
                    <w:rPr>
                      <w:sz w:val="16"/>
                      <w:szCs w:val="16"/>
                    </w:rPr>
                    <w:t>Глазовский</w:t>
                  </w:r>
                  <w:proofErr w:type="spellEnd"/>
                  <w:r w:rsidRPr="00700CBA">
                    <w:rPr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center"/>
                  </w:pPr>
                  <w:r w:rsidRPr="00700CBA">
                    <w:t>30,6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</w:pPr>
                  <w:r w:rsidRPr="00700CBA">
                    <w:t>3,0 </w:t>
                  </w:r>
                </w:p>
              </w:tc>
              <w:tc>
                <w:tcPr>
                  <w:tcW w:w="623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</w:pPr>
                  <w:r w:rsidRPr="00700CBA"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</w:pPr>
                  <w:r w:rsidRPr="00700CBA">
                    <w:t>3,0 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</w:pPr>
                  <w:r w:rsidRPr="00700CBA">
                    <w:t>3,0 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</w:pPr>
                  <w:r w:rsidRPr="00700CBA">
                    <w:t>3,0 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</w:pPr>
                  <w:r w:rsidRPr="00700CBA"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</w:pPr>
                  <w:r w:rsidRPr="00700CBA"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3,0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3,2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b/>
                    </w:rPr>
                  </w:pPr>
                  <w:r w:rsidRPr="00700CBA">
                    <w:rPr>
                      <w:b/>
                    </w:rPr>
                    <w:t>3,4</w:t>
                  </w: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3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субвенции из бюджетов Удмуртской Республики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0,0 </w:t>
                  </w:r>
                </w:p>
              </w:tc>
              <w:tc>
                <w:tcPr>
                  <w:tcW w:w="623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0,0 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0,0 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0,0 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0,0 </w:t>
                  </w: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0,0 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</w:t>
                  </w: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</w:t>
                  </w: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0,0</w:t>
                  </w:r>
                </w:p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t xml:space="preserve">субвенции из бюджетов </w:t>
                  </w:r>
                  <w:r w:rsidRPr="00700CBA">
                    <w:rPr>
                      <w:sz w:val="16"/>
                      <w:szCs w:val="16"/>
                    </w:rPr>
                    <w:lastRenderedPageBreak/>
                    <w:t>муниципальных образований – сельских  поселений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700CBA" w:rsidRPr="00700CBA" w:rsidTr="00AB09F9">
              <w:tc>
                <w:tcPr>
                  <w:tcW w:w="1647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700CBA">
                    <w:rPr>
                      <w:sz w:val="16"/>
                      <w:szCs w:val="16"/>
                    </w:rPr>
                    <w:lastRenderedPageBreak/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925" w:type="dxa"/>
                  <w:vAlign w:val="center"/>
                </w:tcPr>
                <w:p w:rsidR="00700CBA" w:rsidRPr="00700CBA" w:rsidRDefault="00700CBA" w:rsidP="00700CBA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3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5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4" w:type="dxa"/>
                </w:tcPr>
                <w:p w:rsidR="00700CBA" w:rsidRPr="00700CBA" w:rsidRDefault="00700CBA" w:rsidP="00700CBA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00CBA" w:rsidRPr="00700CBA" w:rsidRDefault="00700CBA" w:rsidP="00700CBA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0CBA" w:rsidRPr="00700CBA" w:rsidRDefault="00700CBA" w:rsidP="00700CBA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0CBA" w:rsidRPr="00700CBA" w:rsidTr="00AB09F9">
        <w:tc>
          <w:tcPr>
            <w:tcW w:w="1986" w:type="dxa"/>
          </w:tcPr>
          <w:p w:rsidR="00700CBA" w:rsidRPr="00700CBA" w:rsidRDefault="00700CBA" w:rsidP="00700CB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646" w:type="dxa"/>
          </w:tcPr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увеличение ожидаемой продолжительности жизни населения до 70 лет;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снижение смертности от всех причин до 12,6  на 1000 человек населения;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 xml:space="preserve">- снижение младенческой смертности до 4,0  на 1000 </w:t>
            </w:r>
            <w:proofErr w:type="gramStart"/>
            <w:r w:rsidRPr="00700CBA">
              <w:rPr>
                <w:rFonts w:ascii="Times New Roman" w:eastAsia="Calibri" w:hAnsi="Times New Roman" w:cs="Times New Roman"/>
                <w:lang w:eastAsia="ru-RU"/>
              </w:rPr>
              <w:t>родившихся</w:t>
            </w:r>
            <w:proofErr w:type="gramEnd"/>
            <w:r w:rsidRPr="00700CBA">
              <w:rPr>
                <w:rFonts w:ascii="Times New Roman" w:eastAsia="Calibri" w:hAnsi="Times New Roman" w:cs="Times New Roman"/>
                <w:lang w:eastAsia="ru-RU"/>
              </w:rPr>
              <w:t xml:space="preserve"> живыми;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 xml:space="preserve">- снижение смертности от болезней системы кровообращения 450  на 100 тыс. населения; 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снижение смертности от новообразований (в т. ч. злокачественных) до 132 на 100 тыс. населения;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снижение смертности от туберкулеза до 11,6  на 100 тыс. населения;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снижение  распространенности потребления табака среди взрослого населения до 25,0 %;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достижение охвата диспансеризацией взрослого населения до 30% от общей численности взрослого населения;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 xml:space="preserve">- повышение информированности населения по вопросам профилактики </w:t>
            </w:r>
            <w:proofErr w:type="gramStart"/>
            <w:r w:rsidRPr="00700CBA">
              <w:rPr>
                <w:rFonts w:ascii="Times New Roman" w:eastAsia="Calibri" w:hAnsi="Times New Roman" w:cs="Times New Roman"/>
                <w:lang w:eastAsia="ru-RU"/>
              </w:rPr>
              <w:t>сердечно-сосудистых</w:t>
            </w:r>
            <w:proofErr w:type="gramEnd"/>
            <w:r w:rsidRPr="00700CBA">
              <w:rPr>
                <w:rFonts w:ascii="Times New Roman" w:eastAsia="Calibri" w:hAnsi="Times New Roman" w:cs="Times New Roman"/>
                <w:lang w:eastAsia="ru-RU"/>
              </w:rPr>
              <w:t xml:space="preserve"> заболеваний, онкологических, туберкулеза до 75%;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повышение уровня информированности населения по вопросам здорового образа жизни, рациональному питанию, двигательной активности, потребления алкоголя и табака до 75 %;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color w:val="000000"/>
                <w:lang w:eastAsia="ru-RU"/>
              </w:rPr>
              <w:t>- увеличение доли граждан,</w:t>
            </w:r>
            <w:r w:rsidRPr="00700C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систематически занимающихся физической культурой и спортом</w:t>
            </w:r>
            <w:r w:rsidRPr="00700CBA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 до 49,4 %;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увеличение охвата профилактическими осмотрами на туберкулез до 80%;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уменьшение смертности от самоубийств до 50 на 100 тыс. населения;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увеличение доли медицинских и фармацевтических специалистов, обучавшихся в рамках целевой подготовки, трудоустроившихся после завершения обучения в БУЗ УР «</w:t>
            </w:r>
            <w:proofErr w:type="spellStart"/>
            <w:r w:rsidRPr="00700CBA">
              <w:rPr>
                <w:rFonts w:ascii="Times New Roman" w:eastAsia="Calibri" w:hAnsi="Times New Roman" w:cs="Times New Roman"/>
                <w:lang w:eastAsia="ru-RU"/>
              </w:rPr>
              <w:t>Глазовская</w:t>
            </w:r>
            <w:proofErr w:type="spellEnd"/>
            <w:r w:rsidRPr="00700CBA">
              <w:rPr>
                <w:rFonts w:ascii="Times New Roman" w:eastAsia="Calibri" w:hAnsi="Times New Roman" w:cs="Times New Roman"/>
                <w:lang w:eastAsia="ru-RU"/>
              </w:rPr>
              <w:t xml:space="preserve"> РБ МЗ УР» до 100%;</w:t>
            </w:r>
          </w:p>
          <w:p w:rsidR="00700CBA" w:rsidRPr="00700CBA" w:rsidRDefault="00700CBA" w:rsidP="00700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Calibri" w:hAnsi="Times New Roman" w:cs="Times New Roman"/>
                <w:lang w:eastAsia="ru-RU"/>
              </w:rPr>
              <w:t>- обеспечение к 2024 году аккредитации 100% медицинских специалистов, занимающихся профессиональной деятельностью</w:t>
            </w:r>
          </w:p>
          <w:p w:rsidR="00700CBA" w:rsidRPr="00700CBA" w:rsidRDefault="00700CBA" w:rsidP="00700CBA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C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00CBA" w:rsidRPr="00700CBA" w:rsidRDefault="00700CBA" w:rsidP="00700C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7EA0" w:rsidRDefault="00DF7EA0"/>
    <w:p w:rsidR="000E5C12" w:rsidRPr="000E5C12" w:rsidRDefault="000E5C12" w:rsidP="000E5C12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</w:t>
      </w:r>
      <w:r w:rsidRPr="000E5C12">
        <w:rPr>
          <w:rFonts w:ascii="Times New Roman" w:hAnsi="Times New Roman"/>
          <w:b/>
          <w:sz w:val="24"/>
        </w:rPr>
        <w:t>Муниципальная программа муниципального образования «</w:t>
      </w:r>
      <w:proofErr w:type="spellStart"/>
      <w:r w:rsidRPr="000E5C12">
        <w:rPr>
          <w:rFonts w:ascii="Times New Roman" w:hAnsi="Times New Roman"/>
          <w:b/>
          <w:sz w:val="24"/>
        </w:rPr>
        <w:t>Глазовский</w:t>
      </w:r>
      <w:proofErr w:type="spellEnd"/>
      <w:r w:rsidRPr="000E5C12">
        <w:rPr>
          <w:rFonts w:ascii="Times New Roman" w:hAnsi="Times New Roman"/>
          <w:b/>
          <w:sz w:val="24"/>
        </w:rPr>
        <w:t xml:space="preserve"> район»</w:t>
      </w:r>
    </w:p>
    <w:p w:rsidR="000E5C12" w:rsidRPr="000E5C12" w:rsidRDefault="000E5C12" w:rsidP="000E5C1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</w:rPr>
      </w:pPr>
      <w:r w:rsidRPr="000E5C12">
        <w:rPr>
          <w:rFonts w:ascii="Times New Roman" w:hAnsi="Times New Roman"/>
          <w:b/>
          <w:sz w:val="24"/>
        </w:rPr>
        <w:t>«Развитие культуры»</w:t>
      </w:r>
    </w:p>
    <w:p w:rsidR="000E5C12" w:rsidRPr="000E5C12" w:rsidRDefault="000E5C12" w:rsidP="000E5C12">
      <w:pPr>
        <w:autoSpaceDE w:val="0"/>
        <w:autoSpaceDN w:val="0"/>
        <w:adjustRightInd w:val="0"/>
        <w:spacing w:after="0"/>
        <w:ind w:right="680"/>
        <w:jc w:val="both"/>
        <w:rPr>
          <w:rFonts w:ascii="Times New Roman" w:hAnsi="Times New Roman"/>
          <w:sz w:val="24"/>
        </w:rPr>
      </w:pPr>
    </w:p>
    <w:p w:rsidR="000E5C12" w:rsidRPr="000E5C12" w:rsidRDefault="000E5C12" w:rsidP="000E5C12">
      <w:pPr>
        <w:autoSpaceDE w:val="0"/>
        <w:autoSpaceDN w:val="0"/>
        <w:adjustRightInd w:val="0"/>
        <w:spacing w:after="240"/>
        <w:ind w:right="-85"/>
        <w:jc w:val="center"/>
        <w:rPr>
          <w:rFonts w:ascii="Times New Roman" w:hAnsi="Times New Roman"/>
          <w:b/>
          <w:bCs/>
          <w:sz w:val="24"/>
        </w:rPr>
      </w:pPr>
      <w:r w:rsidRPr="000E5C12">
        <w:rPr>
          <w:rFonts w:ascii="Times New Roman" w:hAnsi="Times New Roman"/>
          <w:b/>
          <w:bCs/>
          <w:sz w:val="24"/>
        </w:rPr>
        <w:t>Паспорт программы</w:t>
      </w:r>
    </w:p>
    <w:tbl>
      <w:tblPr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7654"/>
      </w:tblGrid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03 - «Развитие культуры»</w:t>
            </w: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Подпрограммы 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tabs>
                <w:tab w:val="left" w:pos="392"/>
              </w:tabs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03.1 Организация библиотечного обслуживание населения;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03.2 Организация досуга, предоставление услуг организаций культуры и доступа к музейным фондам</w:t>
            </w:r>
          </w:p>
          <w:p w:rsidR="000E5C12" w:rsidRPr="000E5C12" w:rsidRDefault="000E5C12" w:rsidP="000E5C12">
            <w:pPr>
              <w:tabs>
                <w:tab w:val="left" w:pos="392"/>
              </w:tabs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03.3 Развитие местного  народного творчества;</w:t>
            </w:r>
          </w:p>
          <w:p w:rsidR="000E5C12" w:rsidRPr="000E5C12" w:rsidRDefault="000E5C12" w:rsidP="000E5C12">
            <w:pPr>
              <w:tabs>
                <w:tab w:val="left" w:pos="392"/>
              </w:tabs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03.4 Развитие туризма в муниципальном образовании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Координатор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по социальным вопросам</w:t>
            </w: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lastRenderedPageBreak/>
              <w:t xml:space="preserve">Ответственный исполнитель 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(Отдел культуры и молодежной политики)</w:t>
            </w: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ind w:left="-284" w:firstLine="284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Соисполнители 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03.1- Администрация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(Администрация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района);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03.2- Администрация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(Администрация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района), в том числе: отдел физической культуры и спорта,  отдел  архитектуры и строительства», управление образования;</w:t>
            </w:r>
          </w:p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03.3-  Администрация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(Администрация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района), в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т.ч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>. управление образования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(Управление образования)</w:t>
            </w:r>
          </w:p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03.4 - Администрация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Цели 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Создание условий, обеспечивающих равный доступ населения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Задачи 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- Совершенствование системы библиотечного обслуживания, повышение качества и доступности библиотечных услуг для населения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вне зависимости от места проживания.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</w:t>
            </w:r>
            <w:r w:rsidRPr="000E5C12">
              <w:rPr>
                <w:rFonts w:ascii="Times New Roman" w:hAnsi="Times New Roman"/>
                <w:bCs/>
                <w:sz w:val="24"/>
              </w:rPr>
              <w:t>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Сохранение и развитие национальных культур народов, проживающих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</w:t>
            </w:r>
            <w:r w:rsidRPr="000E5C12">
              <w:rPr>
                <w:rFonts w:ascii="Times New Roman" w:hAnsi="Times New Roman"/>
                <w:bCs/>
                <w:sz w:val="24"/>
              </w:rPr>
              <w:t>, укрепление их духовной общности.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  <w:sz w:val="24"/>
              </w:rPr>
              <w:t xml:space="preserve"> – Развитие туризма в </w:t>
            </w:r>
            <w:proofErr w:type="spellStart"/>
            <w:r w:rsidRPr="000E5C12">
              <w:rPr>
                <w:rFonts w:ascii="Times New Roman" w:hAnsi="Times New Roman"/>
                <w:bCs/>
                <w:sz w:val="24"/>
              </w:rPr>
              <w:t>Глазовском</w:t>
            </w:r>
            <w:proofErr w:type="spellEnd"/>
            <w:r w:rsidRPr="000E5C12">
              <w:rPr>
                <w:rFonts w:ascii="Times New Roman" w:hAnsi="Times New Roman"/>
                <w:bCs/>
                <w:sz w:val="24"/>
              </w:rPr>
              <w:t xml:space="preserve"> районе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Создать (реконструировать) культурно-досуговые организации клубного типа на территориях сельских поселений, обеспечить развитие муниципальных библиотек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Создание (реконструкция) и капитальный ремонт культурно-досуговых учреждений в сельской местности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Обеспечение учреждений культуры передвижными многофункциональными культурными центрами (автоклубами)</w:t>
            </w: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Целевые показатели (индикаторы) 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Целевые показатели (индикаторы) определены по подпрограммам муниципальной программы</w:t>
            </w:r>
          </w:p>
        </w:tc>
      </w:tr>
      <w:tr w:rsidR="000E5C12" w:rsidRPr="000E5C12" w:rsidTr="000E5C12">
        <w:trPr>
          <w:trHeight w:val="2205"/>
        </w:trPr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lastRenderedPageBreak/>
              <w:t>Сроки и этапы  реализации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Срок реализации муниципальной программы и ее подпрограмм –2015-2024 гг.</w:t>
            </w:r>
          </w:p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Этапы реализации муниципальной программы и ее подпрограмм:</w:t>
            </w:r>
          </w:p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1 этап-2015-2018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2 этап: 2019-2024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color w:val="FF0000"/>
              </w:rPr>
            </w:pPr>
            <w:r w:rsidRPr="000E5C12">
              <w:rPr>
                <w:rFonts w:ascii="Times New Roman" w:hAnsi="Times New Roman"/>
                <w:color w:val="FF0000"/>
              </w:rPr>
              <w:t>Объем финансирования  на реализацию муниципальной программы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Общий объем финансирования мероприятий </w:t>
            </w:r>
            <w:proofErr w:type="gramStart"/>
            <w:r w:rsidRPr="000E5C12">
              <w:rPr>
                <w:rFonts w:ascii="Times New Roman" w:hAnsi="Times New Roman"/>
              </w:rPr>
              <w:t>муниципальной</w:t>
            </w:r>
            <w:proofErr w:type="gramEnd"/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 программы на 20</w:t>
            </w:r>
            <w:r w:rsidRPr="000E5C12">
              <w:rPr>
                <w:rFonts w:ascii="Times New Roman" w:hAnsi="Times New Roman"/>
                <w:u w:val="single"/>
              </w:rPr>
              <w:t>15</w:t>
            </w:r>
            <w:r w:rsidRPr="000E5C12">
              <w:rPr>
                <w:rFonts w:ascii="Times New Roman" w:hAnsi="Times New Roman"/>
              </w:rPr>
              <w:t xml:space="preserve"> - 20 </w:t>
            </w:r>
            <w:r w:rsidRPr="000E5C12">
              <w:rPr>
                <w:rFonts w:ascii="Times New Roman" w:hAnsi="Times New Roman"/>
                <w:u w:val="single"/>
              </w:rPr>
              <w:t>24</w:t>
            </w:r>
            <w:r w:rsidRPr="000E5C12">
              <w:rPr>
                <w:rFonts w:ascii="Times New Roman" w:hAnsi="Times New Roman"/>
              </w:rPr>
              <w:t xml:space="preserve"> годы составит 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  <w:u w:val="single"/>
              </w:rPr>
              <w:t xml:space="preserve">828 573,6 </w:t>
            </w:r>
            <w:r w:rsidRPr="000E5C12">
              <w:rPr>
                <w:rFonts w:ascii="Times New Roman" w:hAnsi="Times New Roman"/>
              </w:rPr>
              <w:t xml:space="preserve">тыс. руб., в том числе: </w:t>
            </w:r>
          </w:p>
          <w:tbl>
            <w:tblPr>
              <w:tblW w:w="7484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655"/>
              <w:gridCol w:w="709"/>
              <w:gridCol w:w="536"/>
              <w:gridCol w:w="744"/>
              <w:gridCol w:w="775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37756,8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59777,7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97057,3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89170,7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92737,5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96447,0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37756,8 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59777,7 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76781,7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97057,3 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102103,5</w:t>
                  </w: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88370,7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89170,7</w:t>
                  </w: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92737,5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96447,0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184,7 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1333,7 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150,0 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1599,1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1493,4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2588,6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1075,4</w:t>
                  </w: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53,0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5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4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0E5C12" w:rsidRPr="000E5C12" w:rsidTr="000E5C12">
        <w:tc>
          <w:tcPr>
            <w:tcW w:w="198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654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Ожидаемые конечные результаты реализации муниципальной программы: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1) удовлетворение потребностей населения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 в библиотечных услугах, повышение их качества и доступности;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2)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культуры;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3) сохранение и развитие национальных культур, популяризация истории и традиций народов, проживающих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района;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4)  создание условий по развитию туризма.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Экономический эффект заключается в создании благоприятных условий жизнедеятельности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повышение интеллектуального потенциала его жителей, что в конечном итоге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:rsidR="000E5C12" w:rsidRPr="000E5C12" w:rsidRDefault="000E5C12" w:rsidP="000E5C12">
      <w:p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0E5C12" w:rsidRPr="000E5C12" w:rsidRDefault="000E5C12" w:rsidP="000E5C12">
      <w:pPr>
        <w:spacing w:after="0"/>
        <w:rPr>
          <w:rFonts w:ascii="Times New Roman" w:hAnsi="Times New Roman"/>
          <w:sz w:val="24"/>
        </w:rPr>
      </w:pPr>
    </w:p>
    <w:p w:rsidR="000E5C12" w:rsidRPr="000E5C12" w:rsidRDefault="000E5C12" w:rsidP="000E5C12">
      <w:pPr>
        <w:keepNext/>
        <w:spacing w:before="360" w:after="120"/>
        <w:rPr>
          <w:rFonts w:ascii="Times New Roman" w:hAnsi="Times New Roman"/>
          <w:b/>
          <w:sz w:val="24"/>
        </w:rPr>
      </w:pPr>
      <w:r w:rsidRPr="000E5C12">
        <w:rPr>
          <w:rFonts w:ascii="Times New Roman" w:hAnsi="Times New Roman"/>
          <w:b/>
          <w:sz w:val="24"/>
        </w:rPr>
        <w:lastRenderedPageBreak/>
        <w:t>3.1 Подпрограмма «Организация библиотечного обслуживания населения»</w:t>
      </w:r>
    </w:p>
    <w:p w:rsidR="000E5C12" w:rsidRPr="000E5C12" w:rsidRDefault="000E5C12" w:rsidP="000E5C12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rFonts w:ascii="Times New Roman" w:hAnsi="Times New Roman"/>
          <w:b/>
          <w:bCs/>
          <w:sz w:val="24"/>
        </w:rPr>
      </w:pPr>
      <w:r w:rsidRPr="000E5C12">
        <w:rPr>
          <w:rFonts w:ascii="Times New Roman" w:hAnsi="Times New Roman"/>
          <w:b/>
          <w:bCs/>
          <w:sz w:val="24"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36"/>
      </w:tblGrid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Организация библиотечного обслуживания населения</w:t>
            </w: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Координатор 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район» по социальным вопросам</w:t>
            </w: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Ответственный исполнитель 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район» (Отдел культуры и молодежной политики)</w:t>
            </w: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Соисполнители 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Администрация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район» </w:t>
            </w: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Совершенствование системы библиотечного обслуживания, повышение качества и доступности библиотечных услуг для населения </w:t>
            </w:r>
            <w:proofErr w:type="spellStart"/>
            <w:r w:rsidRPr="000E5C12">
              <w:rPr>
                <w:rFonts w:ascii="Times New Roman" w:hAnsi="Times New Roman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района, вне зависимости от места проживания</w:t>
            </w: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Задачи 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- Организация библиотечного обслуживания населения </w:t>
            </w:r>
            <w:proofErr w:type="spellStart"/>
            <w:r w:rsidRPr="000E5C12">
              <w:rPr>
                <w:rFonts w:ascii="Times New Roman" w:hAnsi="Times New Roman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района. 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- Обновление и комплектование библиотечных фондов, обеспечение их сохранности.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- Внедрение в практику работы библиотек современных информационных технологий, создание электронных каталогов и баз данных.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 -  Развитие новых форм и методов оказания библиотечных услуг.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Обеспечение  развития муниципальных библиотек</w:t>
            </w: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Целевые показатели (индикаторы) 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</w:rPr>
            </w:pPr>
            <w:r w:rsidRPr="000E5C12">
              <w:rPr>
                <w:rFonts w:ascii="Times New Roman" w:hAnsi="Times New Roman"/>
                <w:b/>
              </w:rPr>
              <w:t>2015-2018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1) Уровень фактической обеспеченности библиотеками от нормативной потребности, процентов.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</w:rPr>
              <w:t>2)  Охват населения муниципального района библиотечным обслуживанием, процентов.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</w:rPr>
              <w:t xml:space="preserve">3)  Количество посещений библиотек в расчете на 1 жителя муниципального района в год, единиц. </w:t>
            </w:r>
          </w:p>
          <w:p w:rsidR="000E5C12" w:rsidRPr="000E5C12" w:rsidRDefault="000E5C12" w:rsidP="000E5C12">
            <w:pPr>
              <w:shd w:val="clear" w:color="auto" w:fill="FFFFFF"/>
              <w:spacing w:after="0" w:line="240" w:lineRule="auto"/>
              <w:ind w:right="-2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bCs/>
              </w:rPr>
              <w:t xml:space="preserve">4) </w:t>
            </w:r>
            <w:r w:rsidRPr="000E5C12">
              <w:rPr>
                <w:rFonts w:ascii="Times New Roman" w:hAnsi="Times New Roman"/>
              </w:rPr>
              <w:t xml:space="preserve"> Количество книговыдач в библиотеках муниципального района на 1000 жителей, единиц.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</w:rPr>
              <w:t xml:space="preserve">5)  Количество экземпляров новых поступлений в библиотечные фонды публичных библиотек </w:t>
            </w:r>
            <w:proofErr w:type="spellStart"/>
            <w:r w:rsidRPr="000E5C12">
              <w:rPr>
                <w:rFonts w:ascii="Times New Roman" w:hAnsi="Times New Roman"/>
                <w:bCs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bCs/>
              </w:rPr>
              <w:t xml:space="preserve"> района на 1000 человек населения, единиц.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</w:rPr>
              <w:t>6)  Увеличение количества  библиографических записей, единиц.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</w:rPr>
              <w:t xml:space="preserve">7) Доля библиотек, подключенных к сети «Интернет», в общем количестве публичных библиотек </w:t>
            </w:r>
            <w:proofErr w:type="spellStart"/>
            <w:r w:rsidRPr="000E5C12">
              <w:rPr>
                <w:rFonts w:ascii="Times New Roman" w:hAnsi="Times New Roman"/>
                <w:bCs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bCs/>
              </w:rPr>
              <w:t xml:space="preserve"> района, процентов. 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</w:rPr>
            </w:pPr>
            <w:r w:rsidRPr="000E5C12">
              <w:rPr>
                <w:rFonts w:ascii="Times New Roman" w:hAnsi="Times New Roman"/>
                <w:bCs/>
              </w:rPr>
              <w:t>8) Сохранение количества организованных и проведенных мероприятий с целью продвижения чтения, повышения информационной культуры, организации досуга и популяризации различных областей знания, единиц.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0E5C12">
              <w:rPr>
                <w:rFonts w:ascii="Times New Roman" w:hAnsi="Times New Roman"/>
                <w:b/>
                <w:bCs/>
              </w:rPr>
              <w:t>2019-2024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12">
              <w:rPr>
                <w:rFonts w:ascii="Times New Roman" w:hAnsi="Times New Roman"/>
                <w:bCs/>
              </w:rPr>
              <w:t xml:space="preserve">1) </w:t>
            </w:r>
            <w:r w:rsidRPr="000E5C1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фактической обеспеченности библиотеками от нормативной потребности,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hAnsi="Times New Roman" w:cs="Times New Roman"/>
                <w:sz w:val="24"/>
                <w:szCs w:val="24"/>
              </w:rPr>
              <w:t>2) Количество экземпляров новых поступлений в фонды на 1000 человек населения;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Доля библиотек, подключенных к сети Интернет в общем количестве библиотек;</w:t>
            </w:r>
          </w:p>
          <w:p w:rsidR="000E5C12" w:rsidRPr="000E5C12" w:rsidRDefault="000E5C12" w:rsidP="000E5C12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hAnsi="Times New Roman" w:cs="Times New Roman"/>
                <w:sz w:val="24"/>
                <w:szCs w:val="24"/>
              </w:rPr>
              <w:t>4)Количество посещений библиотек к уровню 2010 г.;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</w:rPr>
            </w:pPr>
            <w:r w:rsidRPr="000E5C12">
              <w:rPr>
                <w:rFonts w:ascii="Times New Roman" w:hAnsi="Times New Roman"/>
                <w:bCs/>
              </w:rPr>
              <w:t>5)  Количество посещений библиотек;</w:t>
            </w: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lastRenderedPageBreak/>
              <w:t>Сроки и этапы  реализации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Срок реализации муниципальной программы и ее подпрограмм – 2015-2024 гг.</w:t>
            </w:r>
          </w:p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Этапы реализации муниципальной программы и ее подпрограмм:</w:t>
            </w:r>
          </w:p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1 этап-2015-2018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  <w:p w:rsidR="000E5C12" w:rsidRPr="000E5C12" w:rsidRDefault="000E5C12" w:rsidP="000E5C12">
            <w:pPr>
              <w:keepNext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2 этап: 2019-2024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</w:tc>
      </w:tr>
      <w:tr w:rsidR="000E5C12" w:rsidRPr="000E5C12" w:rsidTr="000E5C12">
        <w:trPr>
          <w:trHeight w:val="847"/>
        </w:trPr>
        <w:tc>
          <w:tcPr>
            <w:tcW w:w="223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color w:val="FF0000"/>
              </w:rPr>
            </w:pPr>
            <w:r w:rsidRPr="000E5C12">
              <w:rPr>
                <w:rFonts w:ascii="Times New Roman" w:hAnsi="Times New Roman"/>
                <w:color w:val="FF0000"/>
              </w:rPr>
              <w:t>Объем финансирования  на реализацию муниципальной программы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Общий объем финансирования мероприятий </w:t>
            </w:r>
            <w:proofErr w:type="gramStart"/>
            <w:r w:rsidRPr="000E5C12">
              <w:rPr>
                <w:rFonts w:ascii="Times New Roman" w:hAnsi="Times New Roman"/>
              </w:rPr>
              <w:t>муниципальной</w:t>
            </w:r>
            <w:proofErr w:type="gramEnd"/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подпрограммы на 20</w:t>
            </w:r>
            <w:r w:rsidRPr="000E5C12">
              <w:rPr>
                <w:rFonts w:ascii="Times New Roman" w:hAnsi="Times New Roman"/>
                <w:u w:val="single"/>
              </w:rPr>
              <w:t>15</w:t>
            </w:r>
            <w:r w:rsidRPr="000E5C12">
              <w:rPr>
                <w:rFonts w:ascii="Times New Roman" w:hAnsi="Times New Roman"/>
              </w:rPr>
              <w:t xml:space="preserve"> - 20 </w:t>
            </w:r>
            <w:r w:rsidRPr="000E5C12">
              <w:rPr>
                <w:rFonts w:ascii="Times New Roman" w:hAnsi="Times New Roman"/>
                <w:u w:val="single"/>
              </w:rPr>
              <w:t>24</w:t>
            </w:r>
            <w:r w:rsidRPr="000E5C12">
              <w:rPr>
                <w:rFonts w:ascii="Times New Roman" w:hAnsi="Times New Roman"/>
              </w:rPr>
              <w:t xml:space="preserve"> годы составит 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  <w:u w:val="single"/>
              </w:rPr>
              <w:t>152 012,3</w:t>
            </w:r>
            <w:r w:rsidRPr="000E5C12">
              <w:rPr>
                <w:rFonts w:ascii="Times New Roman" w:hAnsi="Times New Roman"/>
              </w:rPr>
              <w:t xml:space="preserve"> тыс. руб., в том числе: </w:t>
            </w:r>
          </w:p>
          <w:tbl>
            <w:tblPr>
              <w:tblW w:w="659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385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10894,1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10722,9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14399,2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16317,3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16686,8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16341,0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16994,6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17674,4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10894,1 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10722,9 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14399,2 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16317,3 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16686,6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15991,0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16341,0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16994,6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17674,4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184,7 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333,7 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6,1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183,9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75,4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1305,1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6646,6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Бюджеты поселений, входящих в состав </w:t>
                  </w: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муниципального 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0E5C12" w:rsidRPr="000E5C12" w:rsidTr="000E5C12">
        <w:tc>
          <w:tcPr>
            <w:tcW w:w="223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336" w:type="dxa"/>
          </w:tcPr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Конечным результатом реализации подпрограммы является удовлетворение потребностей населения </w:t>
            </w:r>
            <w:proofErr w:type="spellStart"/>
            <w:r w:rsidRPr="000E5C12">
              <w:rPr>
                <w:rFonts w:ascii="Times New Roman" w:hAnsi="Times New Roman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района в библиотечных услугах, повышение их качества и доступности.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 составит к концу  2018 г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уровень фактической обеспеченности библиотеками от нормативной потребности   99%;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- охват населения муниципального района библиотечным обслуживанием – 59 процента;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- количество посещений библиотек в расчете на 1 жителя муниципального района в год -  8,5 единиц;</w:t>
            </w:r>
          </w:p>
          <w:p w:rsidR="000E5C12" w:rsidRPr="000E5C12" w:rsidRDefault="000E5C12" w:rsidP="000E5C12">
            <w:pPr>
              <w:shd w:val="clear" w:color="auto" w:fill="FFFFFF"/>
              <w:spacing w:after="0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- количество книговыдач в библиотеках муниципального района на 1000 жителей  не менее 12,7 единиц;</w:t>
            </w:r>
          </w:p>
          <w:p w:rsidR="000E5C12" w:rsidRPr="000E5C12" w:rsidRDefault="000E5C12" w:rsidP="000E5C12">
            <w:pPr>
              <w:shd w:val="clear" w:color="auto" w:fill="FFFFFF"/>
              <w:spacing w:after="0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 xml:space="preserve">- количество экземпляров новых поступлений в библиотечные фонды публичных библиотек </w:t>
            </w:r>
            <w:proofErr w:type="spellStart"/>
            <w:r w:rsidRPr="000E5C12">
              <w:rPr>
                <w:rFonts w:ascii="Times New Roman" w:hAnsi="Times New Roman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района – не менее 185 единиц на 1000 человек населения в год;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18"/>
                <w:szCs w:val="18"/>
              </w:rPr>
            </w:pPr>
            <w:r w:rsidRPr="000E5C12">
              <w:rPr>
                <w:rFonts w:ascii="Times New Roman" w:hAnsi="Times New Roman"/>
              </w:rPr>
              <w:t xml:space="preserve">-  </w:t>
            </w:r>
            <w:r w:rsidRPr="000E5C12">
              <w:rPr>
                <w:rFonts w:ascii="Times New Roman" w:hAnsi="Times New Roman"/>
                <w:sz w:val="18"/>
                <w:szCs w:val="18"/>
              </w:rPr>
              <w:t>Объём электронного каталога  24654 записей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sz w:val="18"/>
                <w:szCs w:val="18"/>
              </w:rPr>
              <w:t>- Доля компьютеризированных библиотек в общем количестве библиотек 90 %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- доля библиотек, подключенных к сети «Интернет», в общем количестве публичных библиотек </w:t>
            </w:r>
            <w:proofErr w:type="spellStart"/>
            <w:r w:rsidRPr="000E5C12">
              <w:rPr>
                <w:rFonts w:ascii="Times New Roman" w:hAnsi="Times New Roman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района (с учетом филиалов) – 88процентов;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</w:t>
            </w:r>
            <w:r w:rsidRPr="000E5C12">
              <w:rPr>
                <w:rFonts w:ascii="Times New Roman" w:hAnsi="Times New Roman"/>
                <w:sz w:val="18"/>
                <w:szCs w:val="18"/>
              </w:rPr>
              <w:t xml:space="preserve"> Количество организованных в течение года нестационарных пунктов библиотечного обслуживания -72 ед.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</w:rPr>
              <w:t>- количество организованных и проведенных в течение года мероприятий с целью продвижения чтения, повышения информационной культуры, организации досуга и популяризации различных областей знания  до 1400единиц.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b/>
                <w:bCs/>
              </w:rPr>
            </w:pPr>
            <w:r w:rsidRPr="000E5C12">
              <w:rPr>
                <w:rFonts w:ascii="Times New Roman" w:hAnsi="Times New Roman"/>
                <w:b/>
                <w:bCs/>
              </w:rPr>
              <w:t>2019-2024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12">
              <w:rPr>
                <w:rFonts w:ascii="Times New Roman" w:hAnsi="Times New Roman"/>
                <w:bCs/>
              </w:rPr>
              <w:t xml:space="preserve">1)  </w:t>
            </w:r>
            <w:r w:rsidRPr="000E5C1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фактической обеспеченности библиотеками от нормативной потребности -99;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hAnsi="Times New Roman" w:cs="Times New Roman"/>
                <w:sz w:val="24"/>
                <w:szCs w:val="24"/>
              </w:rPr>
              <w:t>2) Количество экземпляров новых поступлений в фонды на 1000 человек населения -185;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hAnsi="Times New Roman" w:cs="Times New Roman"/>
                <w:sz w:val="24"/>
                <w:szCs w:val="24"/>
              </w:rPr>
              <w:t>3) Доля библиотек, подключенных к сети Интернет в общем количестве библиотек-100;</w:t>
            </w:r>
          </w:p>
          <w:p w:rsidR="000E5C12" w:rsidRPr="000E5C12" w:rsidRDefault="000E5C12" w:rsidP="000E5C12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hAnsi="Times New Roman" w:cs="Times New Roman"/>
                <w:sz w:val="24"/>
                <w:szCs w:val="24"/>
              </w:rPr>
              <w:t>4)  Количество посещений библиотек к уровню 2010 г. – не менее 122%;</w:t>
            </w:r>
          </w:p>
          <w:p w:rsidR="000E5C12" w:rsidRPr="000E5C12" w:rsidRDefault="000E5C12" w:rsidP="000E5C12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color w:val="FF0000"/>
              </w:rPr>
            </w:pPr>
            <w:r w:rsidRPr="000E5C12">
              <w:rPr>
                <w:rFonts w:ascii="Times New Roman" w:hAnsi="Times New Roman"/>
                <w:bCs/>
                <w:color w:val="FF0000"/>
              </w:rPr>
              <w:t>5)  Количество посещений библиотек -  104921 чел.</w:t>
            </w:r>
          </w:p>
        </w:tc>
      </w:tr>
    </w:tbl>
    <w:p w:rsidR="00AB09F9" w:rsidRDefault="00AB09F9"/>
    <w:p w:rsidR="00AB09F9" w:rsidRDefault="00AB09F9"/>
    <w:p w:rsidR="000E5C12" w:rsidRPr="000E5C12" w:rsidRDefault="000E5C12" w:rsidP="000E5C12">
      <w:pPr>
        <w:spacing w:after="0"/>
        <w:jc w:val="center"/>
        <w:rPr>
          <w:rFonts w:ascii="Times New Roman" w:hAnsi="Times New Roman"/>
          <w:b/>
          <w:sz w:val="24"/>
        </w:rPr>
      </w:pPr>
      <w:r w:rsidRPr="000E5C12">
        <w:rPr>
          <w:rFonts w:ascii="Times New Roman" w:hAnsi="Times New Roman"/>
          <w:b/>
          <w:sz w:val="24"/>
        </w:rPr>
        <w:t>03.2. Подпрограмма «Организация досуга, предоставление услуг организаций культуры и доступа к музейным фондам»</w:t>
      </w:r>
    </w:p>
    <w:p w:rsidR="000E5C12" w:rsidRPr="000E5C12" w:rsidRDefault="000E5C12" w:rsidP="000E5C1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0E5C12" w:rsidRPr="000E5C12" w:rsidRDefault="000E5C12" w:rsidP="000E5C12">
      <w:pPr>
        <w:spacing w:after="0"/>
        <w:jc w:val="center"/>
        <w:rPr>
          <w:rFonts w:ascii="Times New Roman" w:hAnsi="Times New Roman"/>
          <w:b/>
          <w:sz w:val="24"/>
        </w:rPr>
      </w:pPr>
      <w:r w:rsidRPr="000E5C12">
        <w:rPr>
          <w:rFonts w:ascii="Times New Roman" w:hAnsi="Times New Roman"/>
          <w:b/>
          <w:sz w:val="24"/>
        </w:rPr>
        <w:t>Паспорт подпрограммы</w:t>
      </w:r>
    </w:p>
    <w:p w:rsidR="000E5C12" w:rsidRPr="000E5C12" w:rsidRDefault="000E5C12" w:rsidP="000E5C12">
      <w:pPr>
        <w:spacing w:after="0"/>
        <w:rPr>
          <w:rFonts w:ascii="Times New Roman" w:hAnsi="Times New Roman"/>
          <w:sz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95"/>
        <w:gridCol w:w="6853"/>
      </w:tblGrid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Наименование подпрограммы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Организация досуга,  предоставление услуг организаций культуры и доступа к музейным фондам</w:t>
            </w: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Координатор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по социальным вопросам</w:t>
            </w: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Ответственный исполнитель 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</w:t>
            </w:r>
          </w:p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(отдел культуры и молодежной политики)</w:t>
            </w: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Соисполнители 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Администрация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</w:t>
            </w: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Цели 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</w:t>
            </w:r>
          </w:p>
          <w:p w:rsidR="000E5C12" w:rsidRPr="000E5C12" w:rsidRDefault="000E5C12" w:rsidP="000E5C1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5C1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 2024 году условий доступности к лучшим образцам культуры путем создания современной инфраструктуры для творческой самореализации и досуга населения</w:t>
            </w:r>
          </w:p>
          <w:p w:rsidR="000E5C12" w:rsidRPr="000E5C12" w:rsidRDefault="000E5C12" w:rsidP="000E5C12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Задачи 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pacing w:val="-2"/>
                <w:sz w:val="24"/>
              </w:rPr>
            </w:pPr>
            <w:r w:rsidRPr="000E5C12">
              <w:rPr>
                <w:rFonts w:ascii="Times New Roman" w:hAnsi="Times New Roman"/>
                <w:spacing w:val="-2"/>
                <w:sz w:val="24"/>
              </w:rPr>
              <w:t>- Повышение качества и доступности муниципальных услуг по организации досуга и услуг организаций культуры.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pacing w:val="-2"/>
                <w:sz w:val="24"/>
              </w:rPr>
            </w:pPr>
            <w:r w:rsidRPr="000E5C12">
              <w:rPr>
                <w:rFonts w:ascii="Times New Roman" w:hAnsi="Times New Roman"/>
                <w:spacing w:val="-2"/>
                <w:sz w:val="24"/>
              </w:rPr>
              <w:t>- Организация культурно-досуговых (культурно-массовых) мероприятий для жителей района.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pacing w:val="-2"/>
                <w:sz w:val="24"/>
              </w:rPr>
            </w:pPr>
            <w:r w:rsidRPr="000E5C12">
              <w:rPr>
                <w:rFonts w:ascii="Times New Roman" w:hAnsi="Times New Roman"/>
                <w:spacing w:val="-2"/>
                <w:sz w:val="24"/>
              </w:rPr>
              <w:t>-  Привлечение населения района в культурно-досуговые учреждения за счет повышения качества услуг, применения новых форм и методов работы.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pacing w:val="-2"/>
                <w:sz w:val="24"/>
              </w:rPr>
            </w:pPr>
            <w:r w:rsidRPr="000E5C12">
              <w:rPr>
                <w:rFonts w:ascii="Times New Roman" w:hAnsi="Times New Roman"/>
                <w:spacing w:val="-2"/>
                <w:sz w:val="24"/>
              </w:rPr>
              <w:t>-  Содействие развитию любительского народного творчества.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pacing w:val="-2"/>
                <w:sz w:val="24"/>
              </w:rPr>
              <w:t>-  Выявление и поддержка молодых дарований, новых авторов и исполнителей.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Обеспечение сохранности музейных предметов и музейных коллекций. 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 К</w:t>
            </w:r>
            <w:r w:rsidRPr="000E5C12">
              <w:rPr>
                <w:rFonts w:ascii="Times New Roman" w:eastAsia="HiddenHorzOCR" w:hAnsi="Times New Roman"/>
                <w:sz w:val="24"/>
              </w:rPr>
              <w:t>омплектование (пополнение) музейного фонда.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</w:t>
            </w:r>
            <w:r w:rsidRPr="000E5C12">
              <w:rPr>
                <w:rFonts w:ascii="Times New Roman" w:eastAsia="HiddenHorzOCR" w:hAnsi="Times New Roman"/>
                <w:sz w:val="24"/>
              </w:rPr>
              <w:t xml:space="preserve">Обеспечение доступа </w:t>
            </w:r>
            <w:r w:rsidRPr="000E5C12">
              <w:rPr>
                <w:rFonts w:ascii="Times New Roman" w:hAnsi="Times New Roman"/>
                <w:sz w:val="24"/>
              </w:rPr>
              <w:t>к музейным  предметам и музейным коллекциям</w:t>
            </w:r>
            <w:r w:rsidRPr="000E5C12">
              <w:rPr>
                <w:rFonts w:ascii="Times New Roman" w:eastAsia="HiddenHorzOCR" w:hAnsi="Times New Roman"/>
                <w:sz w:val="24"/>
              </w:rPr>
              <w:t>, находящимся в музеях, увеличение количества экспонируемых музейных предметов.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</w:t>
            </w:r>
            <w:r w:rsidRPr="000E5C12">
              <w:rPr>
                <w:rFonts w:ascii="Times New Roman" w:eastAsia="HiddenHorzOCR" w:hAnsi="Times New Roman"/>
                <w:sz w:val="24"/>
              </w:rPr>
              <w:t>Внедрение и использование в работе музеев</w:t>
            </w:r>
            <w:r w:rsidRPr="000E5C12">
              <w:rPr>
                <w:rFonts w:ascii="Times New Roman" w:hAnsi="Times New Roman"/>
                <w:sz w:val="24"/>
              </w:rPr>
              <w:t xml:space="preserve"> современных информационных технологий.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-Создание (реконструкция) и капитальный ремонт культурно-досуговых учреждений в сельской местности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Обеспечение учреждений культуры передвижными многофункциональными культурными центрами (автоклубами)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</w:rPr>
            </w:pP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lastRenderedPageBreak/>
              <w:t>Целевые показатели (индикаторы)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853" w:type="dxa"/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2015-2018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1) Уровень фактической обеспеченности клубами и учреждениями клубного типа от нормативной потребности, процентов.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2)  Численность участников культурно-досуговых мероприятий  по сравнению с предыдущим годом, процентов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3) Среднее число участников клубных формирований в расчете на 1000 человек населения, человек.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4) Среднее число детей в возрасте до 14 лет - участников клубных формирований, в расчете на 1000 детей в возрасте до 14 лет, человек.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5) 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6) Доля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процентов.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7)  Увеличение доли представленных (во всех формах) зрителю музейных предметов в общем количестве музейных предметов основного фонда, процентов;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8)  Увеличение посещаемости музейных учреждений,  посещений на 1 жителя в год, процентов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9)  Увеличение объёма передвижного фонда музеев для экспонирования произведений культуры и искусства, единиц;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10)  Увеличение  количества виртуальных музеев, созданных при поддержке бюджета Удмуртской Республики, единиц;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11)  Количество выставочных проектов, процентов;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12)  Увеличение к</w:t>
            </w:r>
            <w:r w:rsidRPr="000E5C12">
              <w:rPr>
                <w:rFonts w:ascii="Times New Roman" w:eastAsia="HiddenHorzOCR" w:hAnsi="Times New Roman"/>
                <w:sz w:val="24"/>
              </w:rPr>
              <w:t>оличества экскурсий, мероприятий, тысяч единиц.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13) Уровень удовлетворенности населения качеством и доступностью муниципальных услуг в сфере культуры, процентов.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>2019-2024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 xml:space="preserve">1) </w:t>
            </w:r>
            <w:r w:rsidRPr="000E5C12">
              <w:rPr>
                <w:rFonts w:ascii="Times New Roman" w:hAnsi="Times New Roman"/>
                <w:sz w:val="24"/>
              </w:rPr>
              <w:t>Уровень фактической обеспеченности клубами и учреждениями клубного типа от нормативной потребности, процентов.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 xml:space="preserve">2) </w:t>
            </w:r>
            <w:r w:rsidRPr="000E5C12">
              <w:rPr>
                <w:rFonts w:ascii="Times New Roman" w:hAnsi="Times New Roman"/>
                <w:sz w:val="24"/>
              </w:rPr>
              <w:t>Среднее число участников клубных формирований в расчете на 1000 человек населения, человек.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>3)</w:t>
            </w:r>
            <w:r w:rsidRPr="000E5C12">
              <w:rPr>
                <w:rFonts w:ascii="Times New Roman" w:hAnsi="Times New Roman"/>
                <w:sz w:val="24"/>
              </w:rPr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процентов. 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4)Доля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процентов.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>5)</w:t>
            </w:r>
            <w:r w:rsidRPr="000E5C1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удовлетворенности населения качеством и доступностью муниципальных услуг в сфере культуры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6)  Количество посещений культурно-массовых мероприятий </w:t>
            </w:r>
            <w:r w:rsidRPr="000E5C12">
              <w:rPr>
                <w:rFonts w:ascii="Times New Roman" w:hAnsi="Times New Roman"/>
                <w:sz w:val="24"/>
              </w:rPr>
              <w:lastRenderedPageBreak/>
              <w:t>клубов  и домов культуры, тыс. чел.,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7) Количество участников клубных формирований</w:t>
            </w:r>
            <w:proofErr w:type="gramStart"/>
            <w:r w:rsidRPr="000E5C12">
              <w:rPr>
                <w:rFonts w:ascii="Times New Roman" w:hAnsi="Times New Roman"/>
                <w:sz w:val="24"/>
              </w:rPr>
              <w:t xml:space="preserve">., </w:t>
            </w:r>
            <w:proofErr w:type="spellStart"/>
            <w:proofErr w:type="gramEnd"/>
            <w:r w:rsidRPr="000E5C12">
              <w:rPr>
                <w:rFonts w:ascii="Times New Roman" w:hAnsi="Times New Roman"/>
                <w:sz w:val="24"/>
              </w:rPr>
              <w:t>т.ч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.,  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8) Количество посещений музеев,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тыс</w:t>
            </w:r>
            <w:proofErr w:type="gramStart"/>
            <w:r w:rsidRPr="000E5C12">
              <w:rPr>
                <w:rFonts w:ascii="Times New Roman" w:hAnsi="Times New Roman"/>
                <w:sz w:val="24"/>
              </w:rPr>
              <w:t>.ч</w:t>
            </w:r>
            <w:proofErr w:type="gramEnd"/>
            <w:r w:rsidRPr="000E5C12">
              <w:rPr>
                <w:rFonts w:ascii="Times New Roman" w:hAnsi="Times New Roman"/>
                <w:sz w:val="24"/>
              </w:rPr>
              <w:t>ел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>.,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C12">
              <w:rPr>
                <w:rFonts w:ascii="Times New Roman" w:hAnsi="Times New Roman"/>
                <w:sz w:val="24"/>
                <w:szCs w:val="24"/>
              </w:rPr>
              <w:t xml:space="preserve">9) Охват населения услугами автоклубов, тыс. чел. </w:t>
            </w: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lastRenderedPageBreak/>
              <w:t>Сроки и этапы  реализации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Этапы реализации муниципальной программы и ее подпрограмм:</w:t>
            </w:r>
          </w:p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1 этап-2015-2018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  <w:p w:rsidR="000E5C12" w:rsidRPr="000E5C12" w:rsidRDefault="000E5C12" w:rsidP="000E5C12">
            <w:pPr>
              <w:shd w:val="clear" w:color="auto" w:fill="FFFFFF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2 этап: 2019-2024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  <w:p w:rsidR="000E5C12" w:rsidRPr="000E5C12" w:rsidRDefault="000E5C12" w:rsidP="000E5C12">
            <w:pPr>
              <w:keepNext/>
              <w:spacing w:before="40" w:after="4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0E5C12">
              <w:rPr>
                <w:rFonts w:ascii="Times New Roman" w:hAnsi="Times New Roman"/>
                <w:color w:val="FF0000"/>
                <w:sz w:val="24"/>
              </w:rPr>
              <w:t>Объем средств бюджета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color w:val="FF0000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color w:val="FF0000"/>
                <w:sz w:val="24"/>
              </w:rPr>
              <w:t xml:space="preserve"> район» на реализацию муниципальной программы</w:t>
            </w:r>
          </w:p>
        </w:tc>
        <w:tc>
          <w:tcPr>
            <w:tcW w:w="6853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Общий объем финансирования мероприятий </w:t>
            </w:r>
            <w:proofErr w:type="gramStart"/>
            <w:r w:rsidRPr="000E5C12">
              <w:rPr>
                <w:rFonts w:ascii="Times New Roman" w:hAnsi="Times New Roman"/>
              </w:rPr>
              <w:t>муниципальной</w:t>
            </w:r>
            <w:proofErr w:type="gramEnd"/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подпрограммы на 20</w:t>
            </w:r>
            <w:r w:rsidRPr="000E5C12">
              <w:rPr>
                <w:rFonts w:ascii="Times New Roman" w:hAnsi="Times New Roman"/>
                <w:u w:val="single"/>
              </w:rPr>
              <w:t>15</w:t>
            </w:r>
            <w:r w:rsidRPr="000E5C12">
              <w:rPr>
                <w:rFonts w:ascii="Times New Roman" w:hAnsi="Times New Roman"/>
              </w:rPr>
              <w:t xml:space="preserve"> - 20 </w:t>
            </w:r>
            <w:r w:rsidRPr="000E5C12">
              <w:rPr>
                <w:rFonts w:ascii="Times New Roman" w:hAnsi="Times New Roman"/>
                <w:u w:val="single"/>
              </w:rPr>
              <w:t>24</w:t>
            </w:r>
            <w:r w:rsidRPr="000E5C12">
              <w:rPr>
                <w:rFonts w:ascii="Times New Roman" w:hAnsi="Times New Roman"/>
              </w:rPr>
              <w:t xml:space="preserve"> годы составит 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  <w:u w:val="single"/>
              </w:rPr>
              <w:t>672 742,3</w:t>
            </w:r>
            <w:r w:rsidRPr="000E5C12">
              <w:rPr>
                <w:rFonts w:ascii="Times New Roman" w:hAnsi="Times New Roman"/>
              </w:rPr>
              <w:t xml:space="preserve"> тыс. руб., в том числе: </w:t>
            </w:r>
          </w:p>
          <w:tbl>
            <w:tblPr>
              <w:tblW w:w="659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385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72824,7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75737,7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78767,2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26857,7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48301,1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61001,6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79091,2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85411,7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72374,7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72824,7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75737,7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78767,2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1000,0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1593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1309,5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2485,6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1000,0</w:t>
                  </w:r>
                </w:p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Бюджеты поселений, входящих в состав муниципального </w:t>
                  </w: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45,2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0E5C12" w:rsidRPr="000E5C12" w:rsidTr="000E5C12">
        <w:tc>
          <w:tcPr>
            <w:tcW w:w="27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853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Конечным результатом реализации подпрограммы является 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Для оценки результатов определены целевые показатели (индикаторы) подпрограммы, значения которых на конец реализации  подпрограммы (к 2018 г) достигнут следующих значений: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1. Уровень фактической обеспеченности клубами и учреждениями клубного типа от нормативной потребности, 129%.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2. Увеличение численности участников культурно-досуговых мероприятий до 7,2 процента.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3.  Среднее число участников клубных формирований в расчете на 1000 человек населения, составит  169 человек.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40" w:after="4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4. Среднее число детей в возрасте до 14 лет - участников клубных формирований, в расчете на 1000 детей в возрасте до 14 лет составит 354 человека.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5. Удельный вес населения, участвующего в платных культурно-досуговых </w:t>
            </w:r>
            <w:proofErr w:type="gramStart"/>
            <w:r w:rsidRPr="000E5C12">
              <w:rPr>
                <w:rFonts w:ascii="Times New Roman" w:hAnsi="Times New Roman"/>
                <w:sz w:val="24"/>
              </w:rPr>
              <w:t>мероприятиях, проводимых муниципальными учреждениями культуры  составит</w:t>
            </w:r>
            <w:proofErr w:type="gramEnd"/>
            <w:r w:rsidRPr="000E5C12">
              <w:rPr>
                <w:rFonts w:ascii="Times New Roman" w:hAnsi="Times New Roman"/>
                <w:sz w:val="24"/>
              </w:rPr>
              <w:t xml:space="preserve"> 264 процентов. 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6. Доля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 составит 13 процентов.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7. Увеличение доли представленных (во всех формах) зрителю музейных предметов в общем количестве музейных предметов основного фонда до 34 процентов.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8. Увеличение посещаемости музейных учреждений,  посещений на 1 жителя в год до 0,79 посещений.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9. Увеличение объёма передвижного фонда  музеев для экспонирования произведений культуры и искусства в музеях и галереях муниципальных образований в Удмуртской Республике до 130 единиц.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eastAsia="HiddenHorzOCR" w:hAnsi="Times New Roman"/>
                <w:sz w:val="24"/>
              </w:rPr>
              <w:t xml:space="preserve">10. Увеличение количества виртуальных музеев, созданных при поддержке бюджета Удмуртской Республики, до </w:t>
            </w:r>
            <w:r w:rsidRPr="000E5C12">
              <w:rPr>
                <w:rFonts w:ascii="Times New Roman" w:hAnsi="Times New Roman"/>
                <w:sz w:val="24"/>
              </w:rPr>
              <w:t xml:space="preserve">1 </w:t>
            </w:r>
            <w:r w:rsidRPr="000E5C12">
              <w:rPr>
                <w:rFonts w:ascii="Times New Roman" w:eastAsia="HiddenHorzOCR" w:hAnsi="Times New Roman"/>
                <w:sz w:val="24"/>
              </w:rPr>
              <w:t>единицы.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eastAsia="HiddenHorzOCR" w:hAnsi="Times New Roman"/>
                <w:sz w:val="24"/>
              </w:rPr>
              <w:t xml:space="preserve">11.Увеличение количества выставочных проектов, процентов по отношению к </w:t>
            </w:r>
            <w:r w:rsidRPr="000E5C12">
              <w:rPr>
                <w:rFonts w:ascii="Times New Roman" w:hAnsi="Times New Roman"/>
                <w:sz w:val="24"/>
              </w:rPr>
              <w:t xml:space="preserve">2012 </w:t>
            </w:r>
            <w:r w:rsidRPr="000E5C12">
              <w:rPr>
                <w:rFonts w:ascii="Times New Roman" w:eastAsia="HiddenHorzOCR" w:hAnsi="Times New Roman"/>
                <w:sz w:val="24"/>
              </w:rPr>
              <w:t xml:space="preserve">году, до </w:t>
            </w:r>
            <w:r w:rsidRPr="000E5C12">
              <w:rPr>
                <w:rFonts w:ascii="Times New Roman" w:hAnsi="Times New Roman"/>
                <w:sz w:val="24"/>
              </w:rPr>
              <w:t xml:space="preserve">100  </w:t>
            </w:r>
            <w:r w:rsidRPr="000E5C12">
              <w:rPr>
                <w:rFonts w:ascii="Times New Roman" w:eastAsia="HiddenHorzOCR" w:hAnsi="Times New Roman"/>
                <w:sz w:val="24"/>
              </w:rPr>
              <w:t>процентов.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4"/>
              </w:rPr>
            </w:pPr>
            <w:r w:rsidRPr="000E5C12">
              <w:rPr>
                <w:rFonts w:ascii="Times New Roman" w:eastAsia="HiddenHorzOCR" w:hAnsi="Times New Roman"/>
                <w:sz w:val="24"/>
              </w:rPr>
              <w:t>12.</w:t>
            </w:r>
            <w:r w:rsidRPr="000E5C12">
              <w:rPr>
                <w:rFonts w:ascii="Times New Roman" w:hAnsi="Times New Roman"/>
                <w:sz w:val="24"/>
              </w:rPr>
              <w:t>К</w:t>
            </w:r>
            <w:r w:rsidRPr="000E5C12">
              <w:rPr>
                <w:rFonts w:ascii="Times New Roman" w:eastAsia="HiddenHorzOCR" w:hAnsi="Times New Roman"/>
                <w:sz w:val="24"/>
              </w:rPr>
              <w:t xml:space="preserve">оличество экскурсий, мероприятий составит </w:t>
            </w:r>
            <w:r w:rsidRPr="000E5C12">
              <w:rPr>
                <w:rFonts w:ascii="Times New Roman" w:hAnsi="Times New Roman"/>
                <w:sz w:val="24"/>
              </w:rPr>
              <w:t>390</w:t>
            </w:r>
            <w:r w:rsidRPr="000E5C12">
              <w:rPr>
                <w:rFonts w:ascii="Times New Roman" w:eastAsia="HiddenHorzOCR" w:hAnsi="Times New Roman"/>
                <w:sz w:val="24"/>
              </w:rPr>
              <w:t xml:space="preserve"> единиц.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13. Уровень удовлетворенности населения качеством и доступностью муниципальных услуг в сфере культуры 90%.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>2019-2024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 w:rsidRPr="000E5C12">
              <w:rPr>
                <w:rFonts w:ascii="Times New Roman" w:hAnsi="Times New Roman"/>
                <w:b/>
                <w:sz w:val="24"/>
              </w:rPr>
              <w:t xml:space="preserve">1) </w:t>
            </w:r>
            <w:r w:rsidRPr="000E5C12">
              <w:rPr>
                <w:rFonts w:ascii="Times New Roman" w:hAnsi="Times New Roman"/>
                <w:sz w:val="24"/>
              </w:rPr>
              <w:t xml:space="preserve">Уровень фактической обеспеченности клубами и </w:t>
            </w:r>
            <w:r w:rsidRPr="000E5C12">
              <w:rPr>
                <w:rFonts w:ascii="Times New Roman" w:hAnsi="Times New Roman"/>
                <w:sz w:val="24"/>
              </w:rPr>
              <w:lastRenderedPageBreak/>
              <w:t>учреждениями клубного типа от нормативной потребности-96,9 процентов.</w:t>
            </w:r>
            <w:proofErr w:type="gramEnd"/>
          </w:p>
          <w:p w:rsidR="000E5C12" w:rsidRPr="000E5C12" w:rsidRDefault="000E5C12" w:rsidP="000E5C12">
            <w:pPr>
              <w:tabs>
                <w:tab w:val="left" w:pos="-55"/>
              </w:tabs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 xml:space="preserve">2) </w:t>
            </w:r>
            <w:r w:rsidRPr="000E5C12">
              <w:rPr>
                <w:rFonts w:ascii="Times New Roman" w:hAnsi="Times New Roman"/>
                <w:sz w:val="24"/>
              </w:rPr>
              <w:t>Среднее число участников клубных формирований в расчете на 1000 человек населения,184,5 человек.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b/>
                <w:sz w:val="24"/>
              </w:rPr>
              <w:t xml:space="preserve">3) </w:t>
            </w:r>
            <w:r w:rsidRPr="000E5C12">
              <w:rPr>
                <w:rFonts w:ascii="Times New Roman" w:hAnsi="Times New Roman"/>
                <w:sz w:val="24"/>
              </w:rPr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культуры, -320 процентов. 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4)Доля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района,13 %.</w:t>
            </w:r>
          </w:p>
          <w:p w:rsidR="000E5C12" w:rsidRPr="000E5C12" w:rsidRDefault="000E5C12" w:rsidP="000E5C12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5C12">
              <w:rPr>
                <w:rFonts w:ascii="Times New Roman" w:hAnsi="Times New Roman" w:cs="Times New Roman"/>
                <w:bCs/>
                <w:sz w:val="24"/>
                <w:szCs w:val="24"/>
              </w:rPr>
              <w:t>5) Уровень удовлетворенности населения качеством и доступностью муниципальных услуг в сфере культуры -90%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6)  Количество посещений культурно-массовых мероприятий клубов  и домов культуры, 283000 тыс. чел., 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7) Количество участников клубных формирований</w:t>
            </w:r>
            <w:proofErr w:type="gramStart"/>
            <w:r w:rsidRPr="000E5C12">
              <w:rPr>
                <w:rFonts w:ascii="Times New Roman" w:hAnsi="Times New Roman"/>
                <w:sz w:val="24"/>
              </w:rPr>
              <w:t xml:space="preserve">., </w:t>
            </w:r>
            <w:proofErr w:type="gramEnd"/>
            <w:r w:rsidRPr="000E5C12">
              <w:rPr>
                <w:rFonts w:ascii="Times New Roman" w:hAnsi="Times New Roman"/>
                <w:sz w:val="24"/>
              </w:rPr>
              <w:t xml:space="preserve">2950т.ч.,  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8) Количество посещений музеев, 15497тыс</w:t>
            </w:r>
            <w:proofErr w:type="gramStart"/>
            <w:r w:rsidRPr="000E5C12">
              <w:rPr>
                <w:rFonts w:ascii="Times New Roman" w:hAnsi="Times New Roman"/>
                <w:sz w:val="24"/>
              </w:rPr>
              <w:t>.ч</w:t>
            </w:r>
            <w:proofErr w:type="gramEnd"/>
            <w:r w:rsidRPr="000E5C12">
              <w:rPr>
                <w:rFonts w:ascii="Times New Roman" w:hAnsi="Times New Roman"/>
                <w:sz w:val="24"/>
              </w:rPr>
              <w:t>ел.,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  <w:szCs w:val="24"/>
              </w:rPr>
              <w:t>9) Охват населения услугами автоклубов, 8850 тыс. чел.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0E5C12" w:rsidRDefault="000E5C12"/>
    <w:p w:rsidR="000E5C12" w:rsidRPr="000E5C12" w:rsidRDefault="000E5C12" w:rsidP="000E5C12">
      <w:pPr>
        <w:keepNext/>
        <w:spacing w:before="360" w:after="120"/>
        <w:ind w:left="709" w:right="706"/>
        <w:jc w:val="center"/>
        <w:rPr>
          <w:rFonts w:ascii="Times New Roman" w:hAnsi="Times New Roman"/>
          <w:b/>
          <w:sz w:val="24"/>
        </w:rPr>
      </w:pPr>
      <w:r w:rsidRPr="000E5C12">
        <w:rPr>
          <w:rFonts w:ascii="Times New Roman" w:hAnsi="Times New Roman"/>
          <w:b/>
          <w:sz w:val="24"/>
        </w:rPr>
        <w:lastRenderedPageBreak/>
        <w:t>3.3. Подпрограмма «Развитие местного народного творчества»</w:t>
      </w:r>
    </w:p>
    <w:p w:rsidR="000E5C12" w:rsidRPr="000E5C12" w:rsidRDefault="000E5C12" w:rsidP="000E5C12">
      <w:pPr>
        <w:keepNext/>
        <w:autoSpaceDE w:val="0"/>
        <w:autoSpaceDN w:val="0"/>
        <w:adjustRightInd w:val="0"/>
        <w:spacing w:before="360" w:after="240"/>
        <w:ind w:right="-85"/>
        <w:jc w:val="center"/>
        <w:rPr>
          <w:rFonts w:ascii="Times New Roman" w:hAnsi="Times New Roman"/>
          <w:b/>
          <w:bCs/>
          <w:sz w:val="24"/>
        </w:rPr>
      </w:pPr>
      <w:r w:rsidRPr="000E5C12">
        <w:rPr>
          <w:rFonts w:ascii="Times New Roman" w:hAnsi="Times New Roman"/>
          <w:b/>
          <w:bCs/>
          <w:sz w:val="24"/>
        </w:rPr>
        <w:t>Паспорт подпрограммы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88"/>
        <w:gridCol w:w="7740"/>
      </w:tblGrid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Наименование подпрограммы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Развитие местного народного творчества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Координатор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по социальным вопросам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Ответственный исполнитель 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(Отдел культуры и молодежной политики)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Соисполнители 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Администрация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(Администрация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района), в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т.ч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>. управление образования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 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Цели 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-Сохранение и развитие национальных культур народов, проживающих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</w:t>
            </w:r>
            <w:r w:rsidRPr="000E5C12">
              <w:rPr>
                <w:rFonts w:ascii="Times New Roman" w:hAnsi="Times New Roman"/>
                <w:bCs/>
                <w:sz w:val="24"/>
              </w:rPr>
              <w:t>, укрепление их духовной общности.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Задачи 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Содействие развитию разнообразных видов и форм традиционной национальной культуры, определяющих самобытность народов, проживающих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района.</w:t>
            </w:r>
          </w:p>
          <w:p w:rsidR="000E5C12" w:rsidRPr="000E5C12" w:rsidRDefault="000E5C12" w:rsidP="000E5C12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Поддержка общественных центров национальных культур.</w:t>
            </w:r>
          </w:p>
          <w:p w:rsidR="000E5C12" w:rsidRPr="000E5C12" w:rsidRDefault="000E5C12" w:rsidP="000E5C12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-Изучение и популяризация культурных традиций народов, проживающих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района.</w:t>
            </w:r>
          </w:p>
          <w:p w:rsidR="000E5C12" w:rsidRPr="000E5C12" w:rsidRDefault="000E5C12" w:rsidP="000E5C12">
            <w:pPr>
              <w:tabs>
                <w:tab w:val="left" w:pos="330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pacing w:val="1"/>
                <w:sz w:val="24"/>
              </w:rPr>
            </w:pPr>
            <w:r w:rsidRPr="000E5C12">
              <w:rPr>
                <w:rFonts w:ascii="Times New Roman" w:hAnsi="Times New Roman"/>
                <w:spacing w:val="1"/>
                <w:sz w:val="24"/>
              </w:rPr>
              <w:t>- Содействие развитию местного традиционного народного художественного творчества.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Целевые показатели (индикаторы) 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Количество общественных центров национальных культур, действующих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района, ед.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количество районных смотров, фестивалей, выставок, ед.</w:t>
            </w:r>
          </w:p>
          <w:p w:rsidR="000E5C12" w:rsidRPr="000E5C12" w:rsidRDefault="000E5C12" w:rsidP="000E5C12">
            <w:p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/>
              <w:rPr>
                <w:rFonts w:ascii="Times New Roman" w:hAnsi="Times New Roman"/>
                <w:bCs/>
                <w:i/>
                <w:sz w:val="24"/>
              </w:rPr>
            </w:pPr>
            <w:r w:rsidRPr="000E5C12">
              <w:rPr>
                <w:rFonts w:ascii="Times New Roman" w:hAnsi="Times New Roman"/>
                <w:bCs/>
                <w:sz w:val="24"/>
              </w:rPr>
              <w:t>- численность участников мероприятий, направленных на популяризацию национальных культур,  человек;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количество национальных коллективов, ед.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Сроки и этапы  реализации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shd w:val="clear" w:color="auto" w:fill="FFFFFF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2015-5024</w:t>
            </w:r>
          </w:p>
        </w:tc>
      </w:tr>
      <w:tr w:rsidR="000E5C12" w:rsidRPr="000E5C12" w:rsidTr="000E5C12">
        <w:trPr>
          <w:trHeight w:val="698"/>
        </w:trPr>
        <w:tc>
          <w:tcPr>
            <w:tcW w:w="2088" w:type="dxa"/>
          </w:tcPr>
          <w:p w:rsidR="000E5C12" w:rsidRPr="000E5C12" w:rsidRDefault="000E5C12" w:rsidP="000E5C12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Ресурсное обеспечение за счет средств бюджета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 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keepNext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Средства бюджета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район», направляемые на реализацию подпрограммы, учтены в составе</w:t>
            </w:r>
          </w:p>
          <w:p w:rsidR="000E5C12" w:rsidRPr="000E5C12" w:rsidRDefault="000E5C12" w:rsidP="000E5C12">
            <w:pPr>
              <w:keepNext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субсидии на выполнение муниципального задания муниципального бюджетного учреждения культуры «Центр  культуры и туризма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района»  (муниципальная программа «Развитие культуры»;</w:t>
            </w:r>
          </w:p>
          <w:p w:rsidR="000E5C12" w:rsidRPr="000E5C12" w:rsidRDefault="000E5C12" w:rsidP="000E5C12">
            <w:pPr>
              <w:keepNext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подпрограмма «Организация досуга и предоставление услуг организаций культуры и доступа к музейным фондам»).</w:t>
            </w:r>
          </w:p>
        </w:tc>
      </w:tr>
      <w:tr w:rsidR="000E5C12" w:rsidRPr="000E5C12" w:rsidTr="000E5C12">
        <w:tc>
          <w:tcPr>
            <w:tcW w:w="2088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40" w:type="dxa"/>
          </w:tcPr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Основные результаты реализации подпрограммы заключаются в укреплении духовной общности, сохранении и развитии национальных культур, популяризации истории и традиций народов, проживающих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района.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Социально-экономические эффекты от реализации подпрограммы выражаются: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lastRenderedPageBreak/>
              <w:t xml:space="preserve">1) в развитии единого этнокультурного пространства на территории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района;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2) в формировании толерантных ценностных ориентаций и норм поведения жителей района, принятие, правильное понимание и уважение других национальных культур;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3) в повышении эффективности использования этнокультурного потенциала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района; 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4) в повышении инвестиционной привлекательности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района.</w:t>
            </w:r>
          </w:p>
          <w:p w:rsidR="000E5C12" w:rsidRPr="000E5C12" w:rsidRDefault="000E5C12" w:rsidP="000E5C12">
            <w:pPr>
              <w:shd w:val="clear" w:color="auto" w:fill="FFFFFF"/>
              <w:spacing w:before="60" w:after="60" w:line="240" w:lineRule="auto"/>
              <w:ind w:right="-2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На конец реализации муниципальной программы:</w:t>
            </w:r>
          </w:p>
          <w:p w:rsidR="000E5C12" w:rsidRPr="000E5C12" w:rsidRDefault="000E5C12" w:rsidP="000E5C12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  <w:sz w:val="24"/>
              </w:rPr>
              <w:t>количество общественных центров национальных культур -5ед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  количество районных смотров, фестивалей, выставок -  15 ед. </w:t>
            </w:r>
          </w:p>
          <w:p w:rsidR="000E5C12" w:rsidRPr="000E5C12" w:rsidRDefault="000E5C12" w:rsidP="000E5C12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317"/>
              </w:tabs>
              <w:spacing w:before="60" w:after="60" w:line="240" w:lineRule="auto"/>
              <w:ind w:left="33" w:firstLine="0"/>
              <w:rPr>
                <w:rFonts w:ascii="Times New Roman" w:hAnsi="Times New Roman"/>
                <w:bCs/>
                <w:sz w:val="24"/>
              </w:rPr>
            </w:pPr>
            <w:r w:rsidRPr="000E5C12">
              <w:rPr>
                <w:rFonts w:ascii="Times New Roman" w:hAnsi="Times New Roman"/>
                <w:bCs/>
                <w:sz w:val="24"/>
              </w:rPr>
              <w:t>увеличение численности участников мероприятий, направленных на популяризацию национальных культур, составит 22000 человек;</w:t>
            </w:r>
          </w:p>
          <w:p w:rsidR="000E5C12" w:rsidRPr="000E5C12" w:rsidRDefault="000E5C12" w:rsidP="000E5C12">
            <w:pPr>
              <w:tabs>
                <w:tab w:val="left" w:pos="-55"/>
              </w:tabs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 -   количество национальных коллективов составит 21 ед. </w:t>
            </w:r>
          </w:p>
        </w:tc>
      </w:tr>
    </w:tbl>
    <w:p w:rsidR="000E5C12" w:rsidRDefault="000E5C12" w:rsidP="000E5C12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0E5C12" w:rsidRPr="000E5C12" w:rsidRDefault="000E5C12" w:rsidP="000E5C12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3.4 </w:t>
      </w:r>
      <w:r w:rsidRPr="000E5C12">
        <w:rPr>
          <w:rFonts w:ascii="Times New Roman" w:hAnsi="Times New Roman"/>
          <w:b/>
          <w:sz w:val="24"/>
        </w:rPr>
        <w:t>Подпрограмма «Развитие туризма»</w:t>
      </w:r>
    </w:p>
    <w:p w:rsidR="000E5C12" w:rsidRPr="000E5C12" w:rsidRDefault="000E5C12" w:rsidP="000E5C12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0"/>
        <w:gridCol w:w="7781"/>
      </w:tblGrid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Наименование Подпрограммы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«Развитие туризма»</w:t>
            </w: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Координатор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район» по социальным вопросам</w:t>
            </w: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E5C12">
              <w:rPr>
                <w:rFonts w:ascii="Times New Roman" w:hAnsi="Times New Roman"/>
              </w:rPr>
              <w:t xml:space="preserve">Ответственный исполнитель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E5C12">
              <w:rPr>
                <w:rFonts w:ascii="Times New Roman" w:hAnsi="Times New Roman"/>
              </w:rPr>
              <w:t xml:space="preserve">Соисполнители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МУК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районный историко-краеведческий музейный комплекс» МО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район»;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МУК «Центр культуры и туризма» МО «</w:t>
            </w:r>
            <w:proofErr w:type="spellStart"/>
            <w:r w:rsidRPr="000E5C12">
              <w:rPr>
                <w:rFonts w:ascii="Times New Roman" w:hAnsi="Times New Roman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район»;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МБУК «Дом дружбы народов» (по согласованию);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Муниципальные образования </w:t>
            </w:r>
            <w:proofErr w:type="spellStart"/>
            <w:r w:rsidRPr="000E5C12">
              <w:rPr>
                <w:rFonts w:ascii="Times New Roman" w:hAnsi="Times New Roman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района (по согласованию);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Индивидуальные предприниматели (по согласованию);</w:t>
            </w: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E5C12">
              <w:rPr>
                <w:rFonts w:ascii="Times New Roman" w:hAnsi="Times New Roman"/>
              </w:rPr>
              <w:t>Цель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C12" w:rsidRPr="000E5C12" w:rsidRDefault="000E5C12" w:rsidP="000E5C1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Создание благоприятных условий для формирования современной конкурентоспособной туристской отрасли как направления социально-экономического развития </w:t>
            </w:r>
            <w:proofErr w:type="spellStart"/>
            <w:r w:rsidRPr="000E5C12">
              <w:rPr>
                <w:rFonts w:ascii="Times New Roman" w:hAnsi="Times New Roman"/>
              </w:rPr>
              <w:t>Глазовского</w:t>
            </w:r>
            <w:proofErr w:type="spellEnd"/>
            <w:r w:rsidRPr="000E5C12">
              <w:rPr>
                <w:rFonts w:ascii="Times New Roman" w:hAnsi="Times New Roman"/>
              </w:rPr>
              <w:t xml:space="preserve"> района</w:t>
            </w: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E5C12">
              <w:rPr>
                <w:rFonts w:ascii="Times New Roman" w:hAnsi="Times New Roman"/>
              </w:rPr>
              <w:t xml:space="preserve">Задачи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создание центра, занимающегося развитием туризма в </w:t>
            </w:r>
            <w:proofErr w:type="spellStart"/>
            <w:r w:rsidRPr="000E5C12">
              <w:rPr>
                <w:rFonts w:ascii="Times New Roman" w:hAnsi="Times New Roman"/>
                <w:sz w:val="24"/>
              </w:rPr>
              <w:t>Глазовском</w:t>
            </w:r>
            <w:proofErr w:type="spellEnd"/>
            <w:r w:rsidRPr="000E5C12">
              <w:rPr>
                <w:rFonts w:ascii="Times New Roman" w:hAnsi="Times New Roman"/>
                <w:sz w:val="24"/>
              </w:rPr>
              <w:t xml:space="preserve"> районе;</w:t>
            </w:r>
          </w:p>
          <w:p w:rsidR="000E5C12" w:rsidRPr="000E5C12" w:rsidRDefault="000E5C12" w:rsidP="000E5C1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формирование системы продвижения туристского продукта и рекламно-информационного обеспечения туристской отрасли; 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увеличение внутреннего и въездного туристских потоков;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- содействие развитию инфраструктуры и материальной базы туризма; 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повышение качества и доступности предоставляемых туристских услуг;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- увеличение разнообразия турпродуктов;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E5C12">
              <w:rPr>
                <w:rFonts w:ascii="Times New Roman" w:hAnsi="Times New Roman"/>
              </w:rPr>
              <w:t xml:space="preserve">Целевые показатели (индикаторы) 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</w:rPr>
            </w:pPr>
            <w:r w:rsidRPr="000E5C12">
              <w:rPr>
                <w:rFonts w:ascii="Times New Roman" w:hAnsi="Times New Roman"/>
                <w:spacing w:val="2"/>
              </w:rPr>
              <w:t xml:space="preserve">1) </w:t>
            </w:r>
            <w:r w:rsidRPr="000E5C12">
              <w:rPr>
                <w:rFonts w:ascii="Times New Roman" w:hAnsi="Times New Roman"/>
                <w:sz w:val="24"/>
              </w:rPr>
              <w:t>внебюджетные финансовые средства за счет оказания туристических услуг</w:t>
            </w:r>
            <w:r w:rsidRPr="000E5C12">
              <w:rPr>
                <w:rFonts w:ascii="Times New Roman" w:hAnsi="Times New Roman"/>
                <w:spacing w:val="2"/>
              </w:rPr>
              <w:t xml:space="preserve">, </w:t>
            </w:r>
            <w:proofErr w:type="spellStart"/>
            <w:r w:rsidRPr="000E5C12">
              <w:rPr>
                <w:rFonts w:ascii="Times New Roman" w:hAnsi="Times New Roman"/>
                <w:spacing w:val="2"/>
              </w:rPr>
              <w:t>тыс</w:t>
            </w:r>
            <w:proofErr w:type="gramStart"/>
            <w:r w:rsidRPr="000E5C12">
              <w:rPr>
                <w:rFonts w:ascii="Times New Roman" w:hAnsi="Times New Roman"/>
                <w:spacing w:val="2"/>
              </w:rPr>
              <w:t>.р</w:t>
            </w:r>
            <w:proofErr w:type="gramEnd"/>
            <w:r w:rsidRPr="000E5C12">
              <w:rPr>
                <w:rFonts w:ascii="Times New Roman" w:hAnsi="Times New Roman"/>
                <w:spacing w:val="2"/>
              </w:rPr>
              <w:t>уб</w:t>
            </w:r>
            <w:proofErr w:type="spellEnd"/>
            <w:r w:rsidRPr="000E5C12">
              <w:rPr>
                <w:rFonts w:ascii="Times New Roman" w:hAnsi="Times New Roman"/>
                <w:spacing w:val="2"/>
              </w:rPr>
              <w:t>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2) Объем внутреннего туристического потока, человек</w:t>
            </w: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Сроки и этапы 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>Этапы реализации муниципальной программы и ее подпрограмм:</w:t>
            </w:r>
          </w:p>
          <w:p w:rsidR="000E5C12" w:rsidRPr="000E5C12" w:rsidRDefault="000E5C12" w:rsidP="000E5C12">
            <w:pPr>
              <w:spacing w:before="120" w:after="120" w:line="240" w:lineRule="auto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1 этап-2015-2018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  <w:p w:rsidR="000E5C12" w:rsidRPr="000E5C12" w:rsidRDefault="000E5C12" w:rsidP="000E5C12">
            <w:pPr>
              <w:shd w:val="clear" w:color="auto" w:fill="FFFFFF"/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E5C12">
              <w:rPr>
                <w:rFonts w:ascii="Times New Roman" w:hAnsi="Times New Roman"/>
                <w:sz w:val="24"/>
              </w:rPr>
              <w:t xml:space="preserve">2 этап: 2019-2024 </w:t>
            </w:r>
            <w:proofErr w:type="spellStart"/>
            <w:proofErr w:type="gramStart"/>
            <w:r w:rsidRPr="000E5C12"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E5C12">
              <w:rPr>
                <w:rFonts w:ascii="Times New Roman" w:hAnsi="Times New Roman"/>
                <w:color w:val="FF0000"/>
              </w:rPr>
              <w:t xml:space="preserve">Объем средств бюджета </w:t>
            </w:r>
            <w:r w:rsidRPr="000E5C12">
              <w:rPr>
                <w:rFonts w:ascii="Times New Roman" w:hAnsi="Times New Roman"/>
                <w:color w:val="FF0000"/>
              </w:rPr>
              <w:lastRenderedPageBreak/>
              <w:t>муниципального образования «</w:t>
            </w:r>
            <w:proofErr w:type="spellStart"/>
            <w:r w:rsidRPr="000E5C12">
              <w:rPr>
                <w:rFonts w:ascii="Times New Roman" w:hAnsi="Times New Roman"/>
                <w:color w:val="FF0000"/>
              </w:rPr>
              <w:t>Глазовский</w:t>
            </w:r>
            <w:proofErr w:type="spellEnd"/>
            <w:r w:rsidRPr="000E5C12">
              <w:rPr>
                <w:rFonts w:ascii="Times New Roman" w:hAnsi="Times New Roman"/>
                <w:color w:val="FF0000"/>
              </w:rPr>
              <w:t xml:space="preserve"> район» на реализацию муниципальной программы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lastRenderedPageBreak/>
              <w:t xml:space="preserve">Общий объем финансирования мероприятий </w:t>
            </w:r>
            <w:proofErr w:type="gramStart"/>
            <w:r w:rsidRPr="000E5C12">
              <w:rPr>
                <w:rFonts w:ascii="Times New Roman" w:hAnsi="Times New Roman"/>
              </w:rPr>
              <w:t>муниципальной</w:t>
            </w:r>
            <w:proofErr w:type="gramEnd"/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lastRenderedPageBreak/>
              <w:t>подпрограммы на 20</w:t>
            </w:r>
            <w:r w:rsidRPr="000E5C12">
              <w:rPr>
                <w:rFonts w:ascii="Times New Roman" w:hAnsi="Times New Roman"/>
                <w:u w:val="single"/>
              </w:rPr>
              <w:t>15</w:t>
            </w:r>
            <w:r w:rsidRPr="000E5C12">
              <w:rPr>
                <w:rFonts w:ascii="Times New Roman" w:hAnsi="Times New Roman"/>
              </w:rPr>
              <w:t xml:space="preserve"> - 20 </w:t>
            </w:r>
            <w:r w:rsidRPr="000E5C12">
              <w:rPr>
                <w:rFonts w:ascii="Times New Roman" w:hAnsi="Times New Roman"/>
                <w:u w:val="single"/>
              </w:rPr>
              <w:t>24</w:t>
            </w:r>
            <w:r w:rsidRPr="000E5C12">
              <w:rPr>
                <w:rFonts w:ascii="Times New Roman" w:hAnsi="Times New Roman"/>
              </w:rPr>
              <w:t xml:space="preserve"> годы составит 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  <w:u w:val="single"/>
              </w:rPr>
              <w:t>3819,00</w:t>
            </w:r>
            <w:r w:rsidRPr="000E5C12">
              <w:rPr>
                <w:rFonts w:ascii="Times New Roman" w:hAnsi="Times New Roman"/>
              </w:rPr>
              <w:t xml:space="preserve"> тыс. руб., в том числе: </w:t>
            </w:r>
          </w:p>
          <w:tbl>
            <w:tblPr>
              <w:tblW w:w="6598" w:type="dxa"/>
              <w:tblInd w:w="93" w:type="dxa"/>
              <w:tblLook w:val="04A0" w:firstRow="1" w:lastRow="0" w:firstColumn="1" w:lastColumn="0" w:noHBand="0" w:noVBand="1"/>
            </w:tblPr>
            <w:tblGrid>
              <w:gridCol w:w="1385"/>
              <w:gridCol w:w="496"/>
              <w:gridCol w:w="576"/>
              <w:gridCol w:w="656"/>
              <w:gridCol w:w="65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0E5C12">
                    <w:rPr>
                      <w:rFonts w:ascii="Times New Roman" w:hAnsi="Times New Roman"/>
                      <w:sz w:val="14"/>
                      <w:szCs w:val="14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5,2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753,7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1380,9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1648,8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5,2</w:t>
                  </w: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5,4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0E5C12">
                    <w:rPr>
                      <w:rFonts w:ascii="Times New Roman" w:hAnsi="Times New Roman"/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8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0E5C12" w:rsidRPr="000E5C12" w:rsidTr="000E5C12"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E5C12">
              <w:rPr>
                <w:rFonts w:ascii="Times New Roman" w:hAnsi="Times New Roman"/>
              </w:rPr>
              <w:lastRenderedPageBreak/>
              <w:t xml:space="preserve">Ожидаемые конечные результаты реализации муниципальной программы, </w:t>
            </w:r>
            <w:r w:rsidRPr="000E5C12">
              <w:rPr>
                <w:rFonts w:ascii="Times New Roman" w:hAnsi="Times New Roman"/>
              </w:rPr>
              <w:lastRenderedPageBreak/>
              <w:t>оценка планируемой эффективности ее реализации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lastRenderedPageBreak/>
              <w:t>Конечными результатами реализации подпрограммы является: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2015-2018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 xml:space="preserve">Увеличение внебюджетных финансовых средств за счет оказания туристических услуг 66,0 </w:t>
            </w:r>
            <w:proofErr w:type="spellStart"/>
            <w:r w:rsidRPr="000E5C12">
              <w:rPr>
                <w:rFonts w:ascii="Times New Roman" w:hAnsi="Times New Roman"/>
              </w:rPr>
              <w:t>т.р</w:t>
            </w:r>
            <w:proofErr w:type="spellEnd"/>
            <w:r w:rsidRPr="000E5C12">
              <w:rPr>
                <w:rFonts w:ascii="Times New Roman" w:hAnsi="Times New Roman"/>
              </w:rPr>
              <w:t>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Увеличение объема внутреннего туристского потока 6,4 тысяч человек</w:t>
            </w:r>
            <w:r w:rsidRPr="000E5C12">
              <w:rPr>
                <w:rFonts w:ascii="Times New Roman" w:hAnsi="Times New Roman"/>
              </w:rPr>
              <w:tab/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2019-2024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lastRenderedPageBreak/>
              <w:t xml:space="preserve">Увеличение внебюджетных финансовых средств за счет оказания туристических услуг 68,0 </w:t>
            </w:r>
            <w:proofErr w:type="spellStart"/>
            <w:r w:rsidRPr="000E5C12">
              <w:rPr>
                <w:rFonts w:ascii="Times New Roman" w:hAnsi="Times New Roman"/>
              </w:rPr>
              <w:t>т.р</w:t>
            </w:r>
            <w:proofErr w:type="spellEnd"/>
            <w:r w:rsidRPr="000E5C12">
              <w:rPr>
                <w:rFonts w:ascii="Times New Roman" w:hAnsi="Times New Roman"/>
              </w:rPr>
              <w:t>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0E5C12">
              <w:rPr>
                <w:rFonts w:ascii="Times New Roman" w:hAnsi="Times New Roman"/>
              </w:rPr>
              <w:t>Увеличение объема внутреннего туристского потока 9,5 тысяч человек</w:t>
            </w:r>
            <w:r w:rsidRPr="000E5C12">
              <w:rPr>
                <w:rFonts w:ascii="Times New Roman" w:hAnsi="Times New Roman"/>
              </w:rPr>
              <w:tab/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  <w:p w:rsidR="000E5C12" w:rsidRPr="000E5C12" w:rsidRDefault="000E5C12" w:rsidP="000E5C12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</w:rPr>
            </w:pPr>
          </w:p>
        </w:tc>
      </w:tr>
    </w:tbl>
    <w:p w:rsidR="000E5C12" w:rsidRPr="000E5C12" w:rsidRDefault="000E5C12" w:rsidP="000E5C1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E5C12" w:rsidRDefault="000E5C12"/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B0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муниципального образования «</w:t>
      </w:r>
      <w:proofErr w:type="spellStart"/>
      <w:r w:rsidRPr="00AB0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AB0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«Социальная поддержка населения»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Краткая характеристика (паспорт) муниципальной программы</w:t>
      </w:r>
    </w:p>
    <w:p w:rsidR="00AB09F9" w:rsidRPr="00AB09F9" w:rsidRDefault="00AB09F9" w:rsidP="00AB09F9">
      <w:pPr>
        <w:keepNext/>
        <w:tabs>
          <w:tab w:val="left" w:pos="1276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88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605"/>
      </w:tblGrid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«Социальная поддержка населения»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Подпрограммы 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4.1 Подпрограмма «Социальная поддержка семьи и детей»; 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4.2 Подпрограмма «Обеспечение жильем отдельных категорий граждан, стимулирование улучшения жилищных условий»;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4.3 Подпрограмма «Предоставление субсидий и льгот по оплате жилищно-коммунальных услуг (выполнение переданных полномочий)»;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4.4 Подпрограмма «Социальная поддержка   людей старшего поколения,  инвалидов,  отдельных  категорий граждан»;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 социальным вопросам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 строительству и ЖКХ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 социальным вопросам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по делам опеки, попечительства, семьи и несовершеннолетних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ЖКХ, транспорта и связи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Отдел культуры и молодежной политики  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района; </w:t>
            </w:r>
          </w:p>
          <w:p w:rsidR="00AB09F9" w:rsidRPr="00AB09F9" w:rsidRDefault="00AB09F9" w:rsidP="00AB09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физкультуры и спорта;</w:t>
            </w:r>
          </w:p>
          <w:p w:rsidR="00AB09F9" w:rsidRPr="00AB09F9" w:rsidRDefault="00AB09F9" w:rsidP="00AB09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Отдел социальной защиты населения 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районе; </w:t>
            </w:r>
          </w:p>
          <w:p w:rsidR="00AB09F9" w:rsidRPr="00AB09F9" w:rsidRDefault="00AB09F9" w:rsidP="00AB09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жилищно-коммунального хозяйства, транспорта и связи;</w:t>
            </w:r>
          </w:p>
          <w:p w:rsidR="00AB09F9" w:rsidRPr="00AB09F9" w:rsidRDefault="00AB09F9" w:rsidP="00AB09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районный Совет ветеранов;</w:t>
            </w:r>
          </w:p>
          <w:p w:rsidR="00AB09F9" w:rsidRPr="00AB09F9" w:rsidRDefault="00AB09F9" w:rsidP="00AB09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Глазовское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районное общество инвалидов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Цели 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Рост благосостояния граждан - получателей мер социальной поддержки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-повышение качества жизни семей с детьми, всестороннее укрепление института семьи как формы гармоничной жизнедеятельности личности;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предоставление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родителей;</w:t>
            </w:r>
          </w:p>
          <w:p w:rsidR="00AB09F9" w:rsidRPr="00AB09F9" w:rsidRDefault="00AB09F9" w:rsidP="00AB09F9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-</w:t>
            </w:r>
            <w:r w:rsidRPr="00AB09F9">
              <w:rPr>
                <w:rFonts w:ascii="Times New Roman" w:eastAsia="Times New Roman" w:hAnsi="Times New Roman" w:cs="Times New Roman"/>
                <w:bCs/>
              </w:rPr>
              <w:t>создание условий по оказанию мер социальной поддержки в улучшении жилищных условий отдельных категорий граждан, категории которых установлены федеральным законодательством и законодательством Удмуртской Республики</w:t>
            </w:r>
          </w:p>
          <w:p w:rsidR="00AB09F9" w:rsidRPr="00AB09F9" w:rsidRDefault="00AB09F9" w:rsidP="00AB09F9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</w:rPr>
              <w:lastRenderedPageBreak/>
              <w:t>-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создание условий по оказанию мер социальной поддержки гражданам по оплате жилого помещения и коммунальных услуг.</w:t>
            </w:r>
          </w:p>
          <w:p w:rsidR="00AB09F9" w:rsidRPr="00AB09F9" w:rsidRDefault="00AB09F9" w:rsidP="00AB09F9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-поддержка социального долголетия пожилых людей и инвалидов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способности;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-число зарегистрированных многодетных семей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-доля детей-сирот и детей, оставшихся без попечения родителей, переданных на воспитание в семьи, из общей численности выявленных детей-сирот и детей, оставшихся без попечения родителей;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обеспеченность жильем отдельных категорий граждан (малоимущие многодетные),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кв.м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. общей площади жилья;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-количество семей, улучшивших жилищные условия, из числа малоимущих многодетных, семей;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-количество семей, улучшивших жилищные условия, из числа ветеранов ВОВ и прочих категорий граждан, семе;</w:t>
            </w:r>
          </w:p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сумма предоставленной субсидии, </w:t>
            </w:r>
            <w:proofErr w:type="spellStart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тыс</w:t>
            </w:r>
            <w:proofErr w:type="gramStart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.р</w:t>
            </w:r>
            <w:proofErr w:type="gramEnd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ублей</w:t>
            </w:r>
            <w:proofErr w:type="spellEnd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-количество семей, получивших субсидию, семьи.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-количество первичных ветеранских организаций; 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-количество первичных объединений инвалидов;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-количество районных мероприятий, направленных на повышение роли старшего поколения, инвалидов в общественной жизни;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Сроки и этапы  реализации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– 2015-2024 годы. Этапы не выделяются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Объем средств бюджета муниципального района (городского округа) на реализацию муниципальной программы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AB09F9">
              <w:rPr>
                <w:rFonts w:ascii="Arial" w:eastAsia="Arial" w:hAnsi="Arial" w:cs="Arial"/>
                <w:color w:val="000000"/>
                <w:lang w:eastAsia="ar-SA"/>
              </w:rPr>
              <w:t xml:space="preserve"> </w:t>
            </w:r>
            <w:r w:rsidRPr="00AB09F9">
              <w:rPr>
                <w:rFonts w:ascii="Times New Roman" w:eastAsia="Arial" w:hAnsi="Times New Roman" w:cs="Times New Roman"/>
                <w:lang w:eastAsia="ar-SA"/>
              </w:rPr>
              <w:t xml:space="preserve">Объём бюджетных ассигнований на реализацию подпрограммы </w:t>
            </w:r>
            <w:r w:rsidRPr="00AB09F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>203775,5тыс.</w:t>
            </w:r>
            <w:r w:rsidRPr="00AB09F9">
              <w:rPr>
                <w:rFonts w:ascii="Times New Roman" w:eastAsia="Arial" w:hAnsi="Times New Roman" w:cs="Times New Roman"/>
                <w:lang w:eastAsia="ar-SA"/>
              </w:rPr>
              <w:t xml:space="preserve">  рублей   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890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211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603"/>
            </w:tblGrid>
            <w:tr w:rsidR="00AB09F9" w:rsidRPr="00AB09F9" w:rsidTr="00AB09F9">
              <w:trPr>
                <w:trHeight w:val="1212"/>
                <w:tblHeader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9F9" w:rsidRPr="00AB09F9" w:rsidRDefault="00AB09F9" w:rsidP="00AB09F9">
                  <w:pPr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203775,5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26878,3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27653,2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19149,7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18696,5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17216,4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17222,1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17345,3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17233,4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20774,8</w:t>
                  </w:r>
                </w:p>
              </w:tc>
              <w:tc>
                <w:tcPr>
                  <w:tcW w:w="6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21605,8</w:t>
                  </w: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203775,5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26878,3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27653,2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19149,7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18696,5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17216,4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17222,1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17345,3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17233,4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20774,8</w:t>
                  </w:r>
                </w:p>
              </w:tc>
              <w:tc>
                <w:tcPr>
                  <w:tcW w:w="6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/>
                    <w:jc w:val="right"/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21605,8</w:t>
                  </w:r>
                </w:p>
              </w:tc>
            </w:tr>
            <w:tr w:rsidR="00AB09F9" w:rsidRPr="00AB09F9" w:rsidTr="00AB09F9">
              <w:trPr>
                <w:trHeight w:val="282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282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3688,8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2447,8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1241,0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  <w:tr w:rsidR="00AB09F9" w:rsidRPr="00AB09F9" w:rsidTr="00AB09F9">
              <w:trPr>
                <w:trHeight w:val="282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167087,1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24069,0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19307,0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12709,0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15826,2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15044,3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15157,2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15280,4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15168,5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16924,3</w:t>
                  </w: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17601,2</w:t>
                  </w: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rPr>
          <w:trHeight w:val="6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-увеличение числа зарегистрированных многодетных семей до 320   семей;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-увеличение количества детей-сирот и детей, оставшихся без попечения родителей, переданных в отчётном году на воспитание в семьи,  до 15   человек;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- повышение доступности и комфортности жилья для отдельных категорий граждан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  <w:p w:rsidR="00AB09F9" w:rsidRPr="00AB09F9" w:rsidRDefault="00AB09F9" w:rsidP="00AB09F9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условий по улучшению качества жизни граждан с низким уровнем дохода 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-сохранение и увеличение количества первичных ветеранских организаций, первичных организаций общества инвалидов, осуществляющих деятельность на территории МО "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район";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-сохранение и увеличение количества проводимых социально значимых мероприятий</w:t>
            </w:r>
          </w:p>
        </w:tc>
      </w:tr>
    </w:tbl>
    <w:p w:rsidR="00AB09F9" w:rsidRPr="00AB09F9" w:rsidRDefault="00AB09F9" w:rsidP="00AB09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B09F9" w:rsidRPr="00AB09F9" w:rsidRDefault="00AB09F9" w:rsidP="00AB09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B09F9" w:rsidRPr="00AB09F9" w:rsidRDefault="00AB09F9" w:rsidP="00AB09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B09F9">
        <w:rPr>
          <w:rFonts w:ascii="Times New Roman" w:eastAsia="Times New Roman" w:hAnsi="Times New Roman" w:cs="Times New Roman"/>
          <w:b/>
          <w:bCs/>
          <w:lang w:eastAsia="ru-RU"/>
        </w:rPr>
        <w:t xml:space="preserve">4.1Подпрограмма 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B09F9">
        <w:rPr>
          <w:rFonts w:ascii="Times New Roman" w:eastAsia="Times New Roman" w:hAnsi="Times New Roman" w:cs="Times New Roman"/>
          <w:b/>
          <w:bCs/>
          <w:lang w:eastAsia="ru-RU"/>
        </w:rPr>
        <w:t>«Социальная поддержка семьи и детей».</w:t>
      </w:r>
    </w:p>
    <w:p w:rsidR="00AB09F9" w:rsidRPr="00AB09F9" w:rsidRDefault="00AB09F9" w:rsidP="00AB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ind w:left="795"/>
        <w:rPr>
          <w:rFonts w:ascii="Times New Roman" w:eastAsia="Times New Roman" w:hAnsi="Times New Roman" w:cs="Times New Roman"/>
          <w:bCs/>
          <w:caps/>
          <w:kern w:val="32"/>
          <w:lang w:eastAsia="ru-RU"/>
        </w:rPr>
      </w:pPr>
      <w:bookmarkStart w:id="0" w:name="_Toc347746974"/>
    </w:p>
    <w:tbl>
      <w:tblPr>
        <w:tblW w:w="5430" w:type="pct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8893"/>
      </w:tblGrid>
      <w:tr w:rsidR="00AB09F9" w:rsidRPr="00AB09F9" w:rsidTr="00AB09F9">
        <w:trPr>
          <w:trHeight w:val="762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0"/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Социальная поддержка семьи и детей 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 (далее – подпрограмма)</w:t>
            </w:r>
          </w:p>
        </w:tc>
      </w:tr>
      <w:tr w:rsidR="00AB09F9" w:rsidRPr="00AB09F9" w:rsidTr="00AB09F9">
        <w:trPr>
          <w:trHeight w:val="762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AB09F9" w:rsidRPr="00AB09F9" w:rsidTr="00AB09F9">
        <w:trPr>
          <w:trHeight w:val="700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Ответственный исполнитель подпрограммы 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Отдел по делам опеки, попечительства, семьи и несовершеннолетних Администрации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(далее - отдел по делам опеки, попечительства, семьи и несовершеннолетних;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AB09F9" w:rsidRPr="00AB09F9" w:rsidTr="00AB09F9">
        <w:trPr>
          <w:trHeight w:val="816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Соисполнители  подпрограммы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Министерство образования и науки Удмуртской Республики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Calibri" w:hAnsi="Times New Roman" w:cs="Times New Roman"/>
              </w:rPr>
              <w:t xml:space="preserve">Управление образования  Администрации 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района                 </w:t>
            </w:r>
            <w:r w:rsidRPr="00AB09F9">
              <w:rPr>
                <w:rFonts w:ascii="Times New Roman" w:eastAsia="Calibri" w:hAnsi="Times New Roman" w:cs="Times New Roman"/>
              </w:rPr>
              <w:br/>
              <w:t xml:space="preserve">Отдел  жилищно-коммунального хозяйства, транспорта и связи Администрации 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района      </w:t>
            </w:r>
            <w:r w:rsidRPr="00AB09F9">
              <w:rPr>
                <w:rFonts w:ascii="Times New Roman" w:eastAsia="Calibri" w:hAnsi="Times New Roman" w:cs="Times New Roman"/>
              </w:rPr>
              <w:br/>
              <w:t xml:space="preserve">Отдел  экономики   Администрации 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района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Calibri" w:hAnsi="Times New Roman" w:cs="Times New Roman"/>
              </w:rPr>
              <w:t xml:space="preserve">Отдел имущественных отношений Администрации 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района </w:t>
            </w:r>
            <w:r w:rsidRPr="00AB09F9">
              <w:rPr>
                <w:rFonts w:ascii="Times New Roman" w:eastAsia="Calibri" w:hAnsi="Times New Roman" w:cs="Times New Roman"/>
              </w:rPr>
              <w:br/>
              <w:t xml:space="preserve">Отдел по делам культуры и молодежной политики Администрации 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района     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Calibri" w:hAnsi="Times New Roman" w:cs="Times New Roman"/>
              </w:rPr>
              <w:t xml:space="preserve">Отдел физкультуры и спорта Администрации 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района     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Calibri" w:hAnsi="Times New Roman" w:cs="Times New Roman"/>
              </w:rPr>
              <w:t xml:space="preserve">Отдел  ЗАГС  Администрации 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района (по согласованию)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Редакция газеты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Иднакар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(по согласованию)                                 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МБУЗ МЗ УР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Глазовская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районная больница» (по согласованию)  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ОДН и ОГИБДД ММО МВД России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 (по согласованию)  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МЦ «Диалог» (по согласованию)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Республиканская молодежная биржа труда (по согласованию)       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БУСО «КЦСОН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(по согласованию)        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Федеральная служба исполнения наказания УИИ по г. Глазову 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Глазовскому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району (по согласованию)</w:t>
            </w:r>
          </w:p>
        </w:tc>
      </w:tr>
      <w:tr w:rsidR="00AB09F9" w:rsidRPr="00AB09F9" w:rsidTr="00AB09F9">
        <w:trPr>
          <w:trHeight w:val="553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Сроки   и этапы реализации   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Сроки реализации подпрограммы 2015-2024 годы, этапы реализации подпрограммы не предусмотрены</w:t>
            </w:r>
          </w:p>
        </w:tc>
      </w:tr>
      <w:tr w:rsidR="00AB09F9" w:rsidRPr="00AB09F9" w:rsidTr="00AB09F9">
        <w:trPr>
          <w:trHeight w:val="1603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 xml:space="preserve">стабилизация демографической ситуации 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Глазовском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 xml:space="preserve"> районе;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 xml:space="preserve">укрепление и развитие института семьи 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Глазовском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 xml:space="preserve"> районе;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профилактика правонарушений среди несовершеннолетних;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профилактика семейного неблагополучия</w:t>
            </w:r>
          </w:p>
        </w:tc>
      </w:tr>
      <w:tr w:rsidR="00AB09F9" w:rsidRPr="00AB09F9" w:rsidTr="00AB09F9">
        <w:trPr>
          <w:trHeight w:val="403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качества жизни семей с детьми, всестороннее укрепление института семьи как формы гармоничной жизнедеятельности личности;                         поддержка семей, находящихся в особых обстоятельствах;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учет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помещениями.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жилых помещений специализированного жилищного фонда детям-сиротам и детям, оставшимся без попечения родителей, лицам из числа детей-сирот и детей, оставшихся без попечения родителей;</w:t>
            </w:r>
            <w:r w:rsidRPr="00AB0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предупреждение правонарушений среди несовершеннолетних;</w:t>
            </w:r>
            <w:r w:rsidRPr="00AB0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профилактической работы с семьями, находящимися в трудной жизненной ситуации и (или) социально опасном положении;</w:t>
            </w:r>
            <w:r w:rsidRPr="00AB09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повышение уровня правовой грамотности несовершеннолетних и их родителей (законных представителей) </w:t>
            </w:r>
            <w:proofErr w:type="gramEnd"/>
          </w:p>
          <w:p w:rsidR="00AB09F9" w:rsidRPr="00AB09F9" w:rsidRDefault="00AB09F9" w:rsidP="00AB09F9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rPr>
          <w:trHeight w:val="697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Целевые показатели (индикаторы) подпрограммы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1. Число зарегистрированных многодетных семей.  </w:t>
            </w:r>
          </w:p>
          <w:p w:rsidR="00AB09F9" w:rsidRPr="00AB09F9" w:rsidRDefault="00AB09F9" w:rsidP="00AB09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2. Количество детей-сирот и детей, оставшихся без попечения родителей.  </w:t>
            </w:r>
          </w:p>
          <w:p w:rsidR="00AB09F9" w:rsidRPr="00AB09F9" w:rsidRDefault="00AB09F9" w:rsidP="00AB09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3. Количество детей-сирот и детей, оставшихся без попечения родителей, переданных в отчётном году на воспитание в семьи.</w:t>
            </w:r>
          </w:p>
          <w:p w:rsidR="00AB09F9" w:rsidRPr="00AB09F9" w:rsidRDefault="00AB09F9" w:rsidP="00AB09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4. Доля детей-сирот и детей, оставшихся без попечения родителей, переданных на воспитание в семьи, из общей численности выявленных детей-сирот и детей, оставшихся без попечения родителей.</w:t>
            </w:r>
          </w:p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5.Долядетей, оставшихся без попечения родителей, - всего, в том числе переданных не </w:t>
            </w: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родственникам (в приемные семьи, на усыновление (удочерение), под опеку (попечительство), охваченных другими формами семейного устройства, находящихся в государственных (муниципальных) учреждениях всех типов;</w:t>
            </w:r>
          </w:p>
          <w:p w:rsidR="00AB09F9" w:rsidRPr="00AB09F9" w:rsidRDefault="00AB09F9" w:rsidP="00AB09F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7. 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Доля детей-сирот и детей, оставшихся без попечения родителей, лиц из числа детей-сирот и детей, оставшихся без попечения родителей, имеющих право на обеспечение жилыми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помещениямипо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договорам социального найма (по договорам найма специализированного жилого помещения), к общей численности детей-сирот и детей, имеющих право на обеспечение жилыми </w:t>
            </w:r>
            <w:proofErr w:type="gramEnd"/>
          </w:p>
          <w:p w:rsidR="00AB09F9" w:rsidRPr="00AB09F9" w:rsidRDefault="00AB09F9" w:rsidP="00AB09F9">
            <w:pPr>
              <w:snapToGri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8. Количество детей – сирот и детей, оставшихся без попечения родителей, а также лиц из числа детей – сирот и детей, оставшихся без попечения родителей, жилыми помещениями на основании решений судов, принятых в целях реализации закона УР от 6.03.2007 года № 2-РЗ в отчетном году (человек);</w:t>
            </w:r>
          </w:p>
          <w:p w:rsidR="00AB09F9" w:rsidRPr="00AB09F9" w:rsidRDefault="00AB09F9" w:rsidP="00AB09F9">
            <w:pPr>
              <w:snapToGri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Calibri" w:hAnsi="Times New Roman" w:cs="Times New Roman"/>
              </w:rPr>
              <w:t>9. Обеспечение сохранности закрепленных за детьми – сиротами и детьми, оставшимися без попечения родителей, а также лицами из числа детей – сирот и детей, оставшихся без попечения родителей, жилых помещений (количество фактически закрепленных жилых помещений);</w:t>
            </w:r>
            <w:r w:rsidRPr="00AB09F9">
              <w:rPr>
                <w:rFonts w:ascii="Times New Roman" w:eastAsia="Calibri" w:hAnsi="Times New Roman" w:cs="Times New Roman"/>
              </w:rPr>
              <w:cr/>
            </w: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10. Доля несовершеннолетних, состоящих на межведомственном профилактическом учете</w:t>
            </w:r>
          </w:p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11. Доля родителей (законных представителей) состоящих на межведомственном профилактическом учете.  </w:t>
            </w:r>
          </w:p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rPr>
          <w:cantSplit/>
          <w:trHeight w:val="3715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Ресурсное обеспечение подпрограммы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widowControl w:val="0"/>
              <w:suppressAutoHyphens/>
              <w:autoSpaceDE w:val="0"/>
              <w:spacing w:after="0" w:line="240" w:lineRule="auto"/>
              <w:ind w:firstLine="567"/>
              <w:jc w:val="both"/>
              <w:rPr>
                <w:rFonts w:ascii="Times New Roman" w:eastAsia="Arial" w:hAnsi="Times New Roman" w:cs="Times New Roman"/>
                <w:lang w:eastAsia="ar-SA"/>
              </w:rPr>
            </w:pPr>
            <w:r w:rsidRPr="00AB09F9">
              <w:rPr>
                <w:rFonts w:ascii="Times New Roman" w:eastAsia="Arial" w:hAnsi="Times New Roman" w:cs="Times New Roman"/>
                <w:lang w:eastAsia="ar-SA"/>
              </w:rPr>
              <w:t xml:space="preserve">Объём бюджетных ассигнований на реализацию подпрограммы </w:t>
            </w:r>
            <w:r w:rsidRPr="00AB09F9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ar-SA"/>
              </w:rPr>
              <w:t>153957,7</w:t>
            </w:r>
            <w:r w:rsidRPr="00AB09F9">
              <w:rPr>
                <w:rFonts w:ascii="Times New Roman" w:eastAsia="Arial" w:hAnsi="Times New Roman" w:cs="Times New Roman"/>
                <w:lang w:eastAsia="ar-SA"/>
              </w:rPr>
              <w:t xml:space="preserve">  рублей   </w:t>
            </w:r>
          </w:p>
          <w:p w:rsidR="00AB09F9" w:rsidRPr="00AB09F9" w:rsidRDefault="00AB09F9" w:rsidP="00AB09F9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tbl>
            <w:tblPr>
              <w:tblStyle w:val="1"/>
              <w:tblW w:w="8933" w:type="dxa"/>
              <w:tblLayout w:type="fixed"/>
              <w:tblLook w:val="04A0" w:firstRow="1" w:lastRow="0" w:firstColumn="1" w:lastColumn="0" w:noHBand="0" w:noVBand="1"/>
            </w:tblPr>
            <w:tblGrid>
              <w:gridCol w:w="1136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AB09F9" w:rsidRPr="00AB09F9" w:rsidTr="00AB09F9">
              <w:tc>
                <w:tcPr>
                  <w:tcW w:w="113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2024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153957,7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16833,2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1567</w:t>
                  </w: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cr/>
                    <w:t>,2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13359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14936,8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13876,8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  <w:t>14858,2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  <w:t>14981,4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  <w:t>14869,5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16945,9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17623,7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153957,7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20" w:after="20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20" w:after="20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16833,2</w:t>
                  </w:r>
                </w:p>
                <w:p w:rsidR="00AB09F9" w:rsidRPr="00AB09F9" w:rsidRDefault="00AB09F9" w:rsidP="00AB09F9">
                  <w:pPr>
                    <w:spacing w:before="20" w:after="20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20" w:after="20"/>
                    <w:jc w:val="both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15673,2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13359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14936,8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13876,8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  <w:t>14858,2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  <w:t>14981,4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tabs>
                      <w:tab w:val="left" w:pos="1276"/>
                    </w:tabs>
                    <w:spacing w:before="40" w:after="40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ru-RU"/>
                    </w:rPr>
                    <w:t>14869,5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16945,9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17623,7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бюджетов Удмуртской Республики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 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  <w:t>152814,7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16824,2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12251,8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11326,8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14919,8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13856,8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  <w:t>14838,2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  <w:t>14961,4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16"/>
                      <w:szCs w:val="16"/>
                      <w:lang w:eastAsia="ru-RU"/>
                    </w:rPr>
                    <w:t>14849,5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16924,3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17601,2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AB09F9" w:rsidRPr="00AB09F9" w:rsidRDefault="00AB09F9" w:rsidP="00AB09F9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widowControl w:val="0"/>
              <w:suppressAutoHyphens/>
              <w:autoSpaceDE w:val="0"/>
              <w:spacing w:after="0" w:line="240" w:lineRule="auto"/>
              <w:ind w:firstLine="72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B09F9" w:rsidRPr="00AB09F9" w:rsidTr="00AB09F9">
        <w:trPr>
          <w:trHeight w:val="1116"/>
        </w:trPr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4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snapToGrid w:val="0"/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в результате реализации подпрограммы к 2024 году ожидаются: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tabs>
                <w:tab w:val="left" w:pos="497"/>
              </w:tabs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увеличение числа зарегистрированных многодетных семей до 320   семей;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сокращение количества детей-сирот и детей, оставшихся без попечения родителей.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увеличение количества детей-сирот и детей, оставшихся без попечения родителей, переданных в отчётном году на воспитание в семьи,  до 15  человек;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 xml:space="preserve">доля детей-сирот и детей, оставшихся без попечения родителей, переданных на воспитание в семьи, из общей численности выявленных впервые детей-сирот и детей, оставшихся без попечения родителей,      98%    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9F9">
              <w:rPr>
                <w:rFonts w:ascii="Times New Roman" w:eastAsia="Times New Roman" w:hAnsi="Times New Roman" w:cs="Times New Roman"/>
              </w:rPr>
              <w:t xml:space="preserve">доля  детей, оставшихся без попечения родителей,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устройства, находящихся  </w:t>
            </w:r>
            <w:r w:rsidRPr="00AB09F9">
              <w:rPr>
                <w:rFonts w:ascii="Times New Roman" w:eastAsia="Calibri" w:hAnsi="Times New Roman" w:cs="Times New Roman"/>
              </w:rPr>
              <w:t>в государственных (муниципальных) учреждениях всех типов,</w:t>
            </w:r>
            <w:r w:rsidRPr="00AB09F9">
              <w:rPr>
                <w:rFonts w:ascii="Times New Roman" w:eastAsia="Times New Roman" w:hAnsi="Times New Roman" w:cs="Times New Roman"/>
              </w:rPr>
              <w:t xml:space="preserve"> 98,5 %.</w:t>
            </w:r>
            <w:proofErr w:type="gramEnd"/>
          </w:p>
          <w:p w:rsidR="00AB09F9" w:rsidRPr="00AB09F9" w:rsidRDefault="00AB09F9" w:rsidP="00AB09F9">
            <w:pPr>
              <w:snapToGri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 xml:space="preserve">обеспечение сохранности закрепленных за детьми – сиротами и детьми, оставшимися без попечения родителей, а также лицами из числа детей – сирот и детей, оставшихся без попечения родителей, жилых помещений (количество </w:t>
            </w:r>
            <w:r w:rsidRPr="00AB09F9">
              <w:rPr>
                <w:rFonts w:ascii="Times New Roman" w:eastAsia="Times New Roman" w:hAnsi="Times New Roman" w:cs="Times New Roman"/>
              </w:rPr>
              <w:lastRenderedPageBreak/>
              <w:t>фактически закрепленных жилых помещений).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обеспечение детей – сирот и детей, оставшихся без попечения родителей, а также лиц из числа детей – сирот и детей, оставшихся без попечения родителей, жилыми помещениями на основании решений судов, принятых в целях реализации закона УР от 6.03.2007 года №2-РЗ в отчетном году (человек);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 xml:space="preserve">обеспечение управления жилыми помещениями, предоставленными детям </w:t>
            </w:r>
            <w:proofErr w:type="gramStart"/>
            <w:r w:rsidRPr="00AB09F9">
              <w:rPr>
                <w:rFonts w:ascii="Times New Roman" w:eastAsia="Times New Roman" w:hAnsi="Times New Roman" w:cs="Times New Roman"/>
              </w:rPr>
              <w:t>–с</w:t>
            </w:r>
            <w:proofErr w:type="gramEnd"/>
            <w:r w:rsidRPr="00AB09F9">
              <w:rPr>
                <w:rFonts w:ascii="Times New Roman" w:eastAsia="Times New Roman" w:hAnsi="Times New Roman" w:cs="Times New Roman"/>
              </w:rPr>
              <w:t>иротам и детям, оставшимся без попечения родителей, а также лицам из числа детей – сирот и детей, оставшихся без попечения родителей, по договорам найма специализированного жилого помещения и договорам социального найма (количество фактически имеющихся жилых помещений);</w:t>
            </w: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сокращение количества правонарушений и преступлений среди несовершеннолетних;</w:t>
            </w:r>
          </w:p>
          <w:p w:rsidR="00AB09F9" w:rsidRPr="00AB09F9" w:rsidRDefault="00AB09F9" w:rsidP="00AB09F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09F9" w:rsidRPr="00AB09F9" w:rsidRDefault="00AB09F9" w:rsidP="00AB09F9">
            <w:pPr>
              <w:numPr>
                <w:ilvl w:val="0"/>
                <w:numId w:val="9"/>
              </w:num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 xml:space="preserve">сокращение семей, находящихся в трудной жизненной ситуации или социально-опасном положении.     </w:t>
            </w:r>
          </w:p>
          <w:p w:rsidR="00AB09F9" w:rsidRPr="00AB09F9" w:rsidRDefault="00AB09F9" w:rsidP="00AB09F9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 xml:space="preserve">Эффективностью подпрограммы является укрепление и развитие института семьи, обеспечение жильем 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детей – сирот и детей, оставшихся без попечения родителей, а также лиц из числа детей – сирот и детей, оставшихся без попечения родителей; уменьшение количества семей, находящихся в трудной жизненной ситуации</w:t>
            </w:r>
          </w:p>
        </w:tc>
      </w:tr>
    </w:tbl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 Подпрограмма 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«Обеспечение жильем отдельных категорий граждан, стимулирование улучшения жилищных условий».</w:t>
      </w:r>
    </w:p>
    <w:p w:rsidR="00AB09F9" w:rsidRPr="00AB09F9" w:rsidRDefault="00AB09F9" w:rsidP="00AB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09F9" w:rsidRPr="00AB09F9" w:rsidRDefault="00AB09F9" w:rsidP="00AB09F9">
      <w:pPr>
        <w:spacing w:after="0" w:line="240" w:lineRule="auto"/>
        <w:ind w:left="795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tbl>
      <w:tblPr>
        <w:tblW w:w="543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9"/>
        <w:gridCol w:w="8953"/>
      </w:tblGrid>
      <w:tr w:rsidR="00AB09F9" w:rsidRPr="00AB09F9" w:rsidTr="00AB09F9">
        <w:trPr>
          <w:trHeight w:val="762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жильем отдельных категорий граждан, стимулирование улучшения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жилищных условий  </w:t>
            </w:r>
          </w:p>
        </w:tc>
      </w:tr>
      <w:tr w:rsidR="00AB09F9" w:rsidRPr="00AB09F9" w:rsidTr="00AB09F9">
        <w:trPr>
          <w:trHeight w:val="762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AB09F9" w:rsidRPr="00AB09F9" w:rsidTr="00AB09F9">
        <w:trPr>
          <w:trHeight w:val="700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жилищно-коммунального хозяйства, транспорта и связи  (далее - отдел ЖКХ)</w:t>
            </w:r>
          </w:p>
        </w:tc>
      </w:tr>
      <w:tr w:rsidR="00AB09F9" w:rsidRPr="00AB09F9" w:rsidTr="00AB09F9">
        <w:trPr>
          <w:trHeight w:val="816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Соисполнители  подпрограммы</w:t>
            </w:r>
            <w:r w:rsidRPr="00AB09F9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Не предусмотрены</w:t>
            </w:r>
          </w:p>
        </w:tc>
      </w:tr>
      <w:tr w:rsidR="00AB09F9" w:rsidRPr="00AB09F9" w:rsidTr="00AB09F9">
        <w:trPr>
          <w:trHeight w:val="553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Сроки   и этапы реализации   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2015-2017 годы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Этапы не предусмотрены</w:t>
            </w:r>
          </w:p>
        </w:tc>
      </w:tr>
      <w:tr w:rsidR="00AB09F9" w:rsidRPr="00AB09F9" w:rsidTr="00AB09F9">
        <w:trPr>
          <w:trHeight w:val="1059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Улучшение жилищных условий и создание условий для формирования благоприятной среды жизнедеятельности отдельных категорий граждан</w:t>
            </w:r>
          </w:p>
        </w:tc>
      </w:tr>
      <w:tr w:rsidR="00AB09F9" w:rsidRPr="00AB09F9" w:rsidTr="00AB09F9">
        <w:trPr>
          <w:trHeight w:val="403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Создание условий по оказанию мер социальной поддержки в улучшении жилищных условий отдельных категорий граждан, категории которых установлены федеральным законодательством и законодательством Удмуртской Республики</w:t>
            </w:r>
          </w:p>
        </w:tc>
      </w:tr>
      <w:tr w:rsidR="00AB09F9" w:rsidRPr="00AB09F9" w:rsidTr="00AB09F9">
        <w:trPr>
          <w:trHeight w:val="697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lang w:eastAsia="ru-RU"/>
              </w:rPr>
              <w:t xml:space="preserve">1. Обеспеченность жильем отдельных категорий граждан (малоимущие многодетные), </w:t>
            </w:r>
            <w:proofErr w:type="spellStart"/>
            <w:r w:rsidRPr="00AB09F9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AB09F9">
              <w:rPr>
                <w:rFonts w:ascii="Times New Roman" w:eastAsia="Calibri" w:hAnsi="Times New Roman" w:cs="Times New Roman"/>
                <w:lang w:eastAsia="ru-RU"/>
              </w:rPr>
              <w:t xml:space="preserve">. общей площади жилья </w:t>
            </w:r>
          </w:p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lang w:eastAsia="ru-RU"/>
              </w:rPr>
              <w:t>2. Количество семей, улучшивших жилищные условия, из числа малоимущих многодетных, семей.</w:t>
            </w:r>
          </w:p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lang w:eastAsia="ru-RU"/>
              </w:rPr>
              <w:t xml:space="preserve">3. Обеспеченность жильем отдельных категорий граждан (ветераны ВОВ и прочие категории граждан), </w:t>
            </w:r>
            <w:proofErr w:type="spellStart"/>
            <w:r w:rsidRPr="00AB09F9">
              <w:rPr>
                <w:rFonts w:ascii="Times New Roman" w:eastAsia="Calibri" w:hAnsi="Times New Roman" w:cs="Times New Roman"/>
                <w:lang w:eastAsia="ru-RU"/>
              </w:rPr>
              <w:t>кв.м</w:t>
            </w:r>
            <w:proofErr w:type="spellEnd"/>
            <w:r w:rsidRPr="00AB09F9">
              <w:rPr>
                <w:rFonts w:ascii="Times New Roman" w:eastAsia="Calibri" w:hAnsi="Times New Roman" w:cs="Times New Roman"/>
                <w:lang w:eastAsia="ru-RU"/>
              </w:rPr>
              <w:t>. общей площади жилья</w:t>
            </w:r>
          </w:p>
          <w:p w:rsidR="00AB09F9" w:rsidRPr="00AB09F9" w:rsidRDefault="00AB09F9" w:rsidP="00AB09F9">
            <w:p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lang w:eastAsia="ru-RU"/>
              </w:rPr>
              <w:t>4. Количество семей, улучшивших жилищные условия, из числа ветеранов ВОВ и прочих категорий граждан, семей.</w:t>
            </w:r>
          </w:p>
        </w:tc>
      </w:tr>
      <w:tr w:rsidR="00AB09F9" w:rsidRPr="00AB09F9" w:rsidTr="00AB09F9">
        <w:trPr>
          <w:cantSplit/>
          <w:trHeight w:val="3715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Ресурсное обеспечение подпрограммы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Подпрограмма финансируется за счет субвенций из регионального бюджета. Объем бюджетных ассигнований на реализацию подпрограммы за счет субвенций ориентировочно  составит 3688,8  тыс. рублей. Объем бюджетных ассигнований по годам реализации подпрограммы, в тыс. рублей:</w:t>
            </w:r>
          </w:p>
          <w:tbl>
            <w:tblPr>
              <w:tblStyle w:val="20"/>
              <w:tblW w:w="9137" w:type="dxa"/>
              <w:tblLayout w:type="fixed"/>
              <w:tblLook w:val="04A0" w:firstRow="1" w:lastRow="0" w:firstColumn="1" w:lastColumn="0" w:noHBand="0" w:noVBand="1"/>
            </w:tblPr>
            <w:tblGrid>
              <w:gridCol w:w="1200"/>
              <w:gridCol w:w="709"/>
              <w:gridCol w:w="850"/>
              <w:gridCol w:w="709"/>
              <w:gridCol w:w="709"/>
              <w:gridCol w:w="709"/>
              <w:gridCol w:w="707"/>
              <w:gridCol w:w="709"/>
              <w:gridCol w:w="709"/>
              <w:gridCol w:w="709"/>
              <w:gridCol w:w="708"/>
              <w:gridCol w:w="709"/>
            </w:tblGrid>
            <w:tr w:rsidR="00AB09F9" w:rsidRPr="00AB09F9" w:rsidTr="00AB09F9">
              <w:tc>
                <w:tcPr>
                  <w:tcW w:w="1200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50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70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2024</w:t>
                  </w:r>
                </w:p>
              </w:tc>
            </w:tr>
            <w:tr w:rsidR="00AB09F9" w:rsidRPr="00AB09F9" w:rsidTr="00AB09F9">
              <w:tc>
                <w:tcPr>
                  <w:tcW w:w="1200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</w:rPr>
                    <w:t>всего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3688,8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2447,8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1241,0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200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Бюджет</w:t>
                  </w:r>
                </w:p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район» в том числе: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3688,8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2447,8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1241,0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200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200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3688,8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2447,8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1241,0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200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AB09F9" w:rsidRPr="00AB09F9" w:rsidTr="00AB09F9">
              <w:tc>
                <w:tcPr>
                  <w:tcW w:w="1200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AB09F9" w:rsidRPr="00AB09F9" w:rsidTr="00AB09F9">
              <w:tc>
                <w:tcPr>
                  <w:tcW w:w="1200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AB09F9" w:rsidRPr="00AB09F9" w:rsidTr="00AB09F9">
              <w:tc>
                <w:tcPr>
                  <w:tcW w:w="1200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7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</w:tbl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rPr>
          <w:trHeight w:val="1116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результаты реализации подпрограммы и показатели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эффективности</w:t>
            </w:r>
          </w:p>
        </w:tc>
        <w:tc>
          <w:tcPr>
            <w:tcW w:w="4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Повышение доступности и комфортности жилья для отдельных категорий граждан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</w:p>
        </w:tc>
      </w:tr>
    </w:tbl>
    <w:p w:rsidR="00AB09F9" w:rsidRPr="00AB09F9" w:rsidRDefault="00AB09F9" w:rsidP="00AB09F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 Подпрограмма 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«Предоставление субсидий и льгот по оплате жилищно-коммунальных услуг (выполнение переданных полномочий)».</w:t>
      </w:r>
    </w:p>
    <w:p w:rsidR="00AB09F9" w:rsidRPr="00AB09F9" w:rsidRDefault="00AB09F9" w:rsidP="00AB09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09F9" w:rsidRPr="00AB09F9" w:rsidRDefault="00AB09F9" w:rsidP="00AB09F9">
      <w:pPr>
        <w:spacing w:after="0" w:line="240" w:lineRule="auto"/>
        <w:ind w:left="795"/>
        <w:rPr>
          <w:rFonts w:ascii="Times New Roman" w:eastAsia="Times New Roman" w:hAnsi="Times New Roman" w:cs="Times New Roman"/>
          <w:bCs/>
          <w:caps/>
          <w:kern w:val="32"/>
          <w:sz w:val="24"/>
          <w:szCs w:val="24"/>
          <w:lang w:eastAsia="ru-RU"/>
        </w:rPr>
      </w:pPr>
    </w:p>
    <w:tbl>
      <w:tblPr>
        <w:tblW w:w="543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8773"/>
      </w:tblGrid>
      <w:tr w:rsidR="00AB09F9" w:rsidRPr="00AB09F9" w:rsidTr="00AB09F9">
        <w:trPr>
          <w:trHeight w:val="494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 по оплате жилищно-коммунальных  </w:t>
            </w:r>
          </w:p>
        </w:tc>
      </w:tr>
      <w:tr w:rsidR="00AB09F9" w:rsidRPr="00AB09F9" w:rsidTr="00AB09F9">
        <w:trPr>
          <w:trHeight w:val="558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AB09F9" w:rsidRPr="00AB09F9" w:rsidTr="00AB09F9">
        <w:trPr>
          <w:trHeight w:val="700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жилищно-коммунального хозяйства, транспорта и связи  (далее - отдел ЖКХ)</w:t>
            </w:r>
          </w:p>
        </w:tc>
      </w:tr>
      <w:tr w:rsidR="00AB09F9" w:rsidRPr="00AB09F9" w:rsidTr="00AB09F9">
        <w:trPr>
          <w:trHeight w:val="364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Соисполнители  подпрограммы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Не предусмотрены</w:t>
            </w:r>
          </w:p>
        </w:tc>
      </w:tr>
      <w:tr w:rsidR="00AB09F9" w:rsidRPr="00AB09F9" w:rsidTr="00AB09F9">
        <w:trPr>
          <w:trHeight w:val="553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Сроки   и этапы реализации   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2015-2016годы, этапы не предусмотрены</w:t>
            </w:r>
          </w:p>
        </w:tc>
      </w:tr>
      <w:tr w:rsidR="00AB09F9" w:rsidRPr="00AB09F9" w:rsidTr="00AB09F9">
        <w:trPr>
          <w:trHeight w:val="552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Цели подпрограммы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Поддержка граждан с низким уровнем дохода, которым затруднительно оплачивать жилищно-коммунальные услуги.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rPr>
          <w:trHeight w:val="559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Задачи подпрограммы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tabs>
                <w:tab w:val="left" w:pos="361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1.Создание условий по оказанию мер социальной поддержки гражданам по оплате жилого помещения и коммунальных услуг.</w:t>
            </w:r>
          </w:p>
        </w:tc>
      </w:tr>
      <w:tr w:rsidR="00AB09F9" w:rsidRPr="00AB09F9" w:rsidTr="00AB09F9">
        <w:trPr>
          <w:trHeight w:val="697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Целевые показатели (индикаторы) подпрограммы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numPr>
                <w:ilvl w:val="0"/>
                <w:numId w:val="12"/>
              </w:num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Сумма предоставленной субсидии, </w:t>
            </w:r>
            <w:proofErr w:type="spellStart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тыс</w:t>
            </w:r>
            <w:proofErr w:type="gramStart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.р</w:t>
            </w:r>
            <w:proofErr w:type="gramEnd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уб</w:t>
            </w:r>
            <w:proofErr w:type="spellEnd"/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.</w:t>
            </w:r>
          </w:p>
          <w:p w:rsidR="00AB09F9" w:rsidRPr="00AB09F9" w:rsidRDefault="00AB09F9" w:rsidP="00AB09F9">
            <w:pPr>
              <w:numPr>
                <w:ilvl w:val="0"/>
                <w:numId w:val="12"/>
              </w:numPr>
              <w:tabs>
                <w:tab w:val="left" w:pos="77"/>
                <w:tab w:val="left" w:pos="44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Calibri" w:hAnsi="Times New Roman" w:cs="Times New Roman"/>
                <w:bCs/>
                <w:lang w:eastAsia="ru-RU"/>
              </w:rPr>
              <w:t>Количество семей, получивших субсидию, семьи.</w:t>
            </w:r>
          </w:p>
        </w:tc>
      </w:tr>
      <w:tr w:rsidR="00AB09F9" w:rsidRPr="00AB09F9" w:rsidTr="00AB09F9">
        <w:trPr>
          <w:cantSplit/>
          <w:trHeight w:val="3715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Ресурсное обеспечение подпрограммы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Подпрограмма финансируется за счет субвенций из бюджета Удмуртской Республики. Объем бюджетных ассигнований на реализацию подпрограммы за счет субвенций ориентировочно  составит 11884,2 тыс. рублей. Объем бюджетных ассигнований по годам реализации подпрограммы, в тыс. рублей:</w:t>
            </w:r>
          </w:p>
          <w:tbl>
            <w:tblPr>
              <w:tblStyle w:val="3"/>
              <w:tblW w:w="8950" w:type="dxa"/>
              <w:tblLayout w:type="fixed"/>
              <w:tblLook w:val="04A0" w:firstRow="1" w:lastRow="0" w:firstColumn="1" w:lastColumn="0" w:noHBand="0" w:noVBand="1"/>
            </w:tblPr>
            <w:tblGrid>
              <w:gridCol w:w="1296"/>
              <w:gridCol w:w="850"/>
              <w:gridCol w:w="709"/>
              <w:gridCol w:w="709"/>
              <w:gridCol w:w="708"/>
              <w:gridCol w:w="709"/>
              <w:gridCol w:w="709"/>
              <w:gridCol w:w="709"/>
              <w:gridCol w:w="567"/>
              <w:gridCol w:w="567"/>
              <w:gridCol w:w="708"/>
              <w:gridCol w:w="709"/>
            </w:tblGrid>
            <w:tr w:rsidR="00AB09F9" w:rsidRPr="00AB09F9" w:rsidTr="00AB09F9">
              <w:tc>
                <w:tcPr>
                  <w:tcW w:w="129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850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56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2024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</w:rPr>
                    <w:t>всего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11884,2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6535,7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5348,5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Бюджет</w:t>
                  </w:r>
                </w:p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район» в том числе: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11884,2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6535,7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5348,5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11884,2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6535,7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5348,5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- 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AB09F9" w:rsidRPr="00AB09F9" w:rsidTr="00AB09F9">
              <w:tc>
                <w:tcPr>
                  <w:tcW w:w="129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850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</w:tbl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rPr>
          <w:trHeight w:val="1116"/>
        </w:trPr>
        <w:tc>
          <w:tcPr>
            <w:tcW w:w="7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4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9F9" w:rsidRPr="00AB09F9" w:rsidRDefault="00AB09F9" w:rsidP="00AB09F9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условий по улучшению качества жизни граждан с низким уровнем дохода </w:t>
            </w:r>
          </w:p>
          <w:p w:rsidR="00AB09F9" w:rsidRPr="00AB09F9" w:rsidRDefault="00AB09F9" w:rsidP="00AB09F9">
            <w:pPr>
              <w:tabs>
                <w:tab w:val="left" w:pos="361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Способствование отсутствию задолженности за коммунальные услуги среди граждан с низким уровнем дохода </w:t>
            </w:r>
          </w:p>
        </w:tc>
      </w:tr>
    </w:tbl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 Подпрограмма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AB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Социальная поддержка старшего поколения, инвалидов  и отдельных категорий граждан" 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214"/>
      </w:tblGrid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Название </w:t>
            </w: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подпрограммы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"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Социальная поддержка старшего поколения, инвалидов  и отдельных категорий граждан" 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Муниципальный Разработчик Подпрограммы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"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район",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районный Совет ветеранов, Районное общество инвалидов</w:t>
            </w: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Координатор 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муниципального образования 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по социальным вопросам</w:t>
            </w: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Исполнители Подпрограммы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numPr>
                <w:ilvl w:val="0"/>
                <w:numId w:val="13"/>
              </w:numPr>
              <w:spacing w:after="0" w:line="240" w:lineRule="auto"/>
              <w:ind w:left="246" w:hanging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Отдел культуры и молодежной политики  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района; </w:t>
            </w:r>
          </w:p>
          <w:p w:rsidR="00AB09F9" w:rsidRPr="00AB09F9" w:rsidRDefault="00AB09F9" w:rsidP="00AB09F9">
            <w:pPr>
              <w:numPr>
                <w:ilvl w:val="0"/>
                <w:numId w:val="13"/>
              </w:numPr>
              <w:spacing w:after="0" w:line="240" w:lineRule="auto"/>
              <w:ind w:left="246" w:hanging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физкультуры и спорта;</w:t>
            </w:r>
          </w:p>
          <w:p w:rsidR="00AB09F9" w:rsidRPr="00AB09F9" w:rsidRDefault="00AB09F9" w:rsidP="00AB09F9">
            <w:pPr>
              <w:numPr>
                <w:ilvl w:val="0"/>
                <w:numId w:val="13"/>
              </w:numPr>
              <w:spacing w:after="0" w:line="240" w:lineRule="auto"/>
              <w:ind w:left="246" w:hanging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Отдел социальной защиты населения 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районе; </w:t>
            </w:r>
          </w:p>
          <w:p w:rsidR="00AB09F9" w:rsidRPr="00AB09F9" w:rsidRDefault="00AB09F9" w:rsidP="00AB09F9">
            <w:pPr>
              <w:numPr>
                <w:ilvl w:val="0"/>
                <w:numId w:val="13"/>
              </w:numPr>
              <w:spacing w:after="0" w:line="240" w:lineRule="auto"/>
              <w:ind w:left="246" w:hanging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жилищно-коммунального хозяйства, транспорта и связи;</w:t>
            </w:r>
          </w:p>
          <w:p w:rsidR="00AB09F9" w:rsidRPr="00AB09F9" w:rsidRDefault="00AB09F9" w:rsidP="00AB09F9">
            <w:pPr>
              <w:numPr>
                <w:ilvl w:val="0"/>
                <w:numId w:val="13"/>
              </w:numPr>
              <w:spacing w:after="0" w:line="240" w:lineRule="auto"/>
              <w:ind w:left="246" w:hanging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районный Совет ветеранов;</w:t>
            </w:r>
          </w:p>
          <w:p w:rsidR="00AB09F9" w:rsidRPr="00AB09F9" w:rsidRDefault="00AB09F9" w:rsidP="00AB09F9">
            <w:pPr>
              <w:numPr>
                <w:ilvl w:val="0"/>
                <w:numId w:val="13"/>
              </w:numPr>
              <w:spacing w:after="0" w:line="240" w:lineRule="auto"/>
              <w:ind w:left="246" w:hanging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Глазовское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районное общество инвалидов</w:t>
            </w:r>
          </w:p>
          <w:p w:rsidR="00AB09F9" w:rsidRPr="00AB09F9" w:rsidRDefault="00AB09F9" w:rsidP="00AB09F9">
            <w:pPr>
              <w:spacing w:after="0" w:line="240" w:lineRule="auto"/>
              <w:ind w:lef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>Цель Подпрограммы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Реализация мер </w:t>
            </w:r>
            <w:r w:rsidRPr="00AB09F9">
              <w:rPr>
                <w:rFonts w:ascii="Times New Roman" w:eastAsia="Calibri" w:hAnsi="Times New Roman" w:cs="Times New Roman"/>
                <w:lang w:eastAsia="ru-RU"/>
              </w:rPr>
              <w:t xml:space="preserve">по поддержке отдельных категорий граждан, граждан старшего поколения, инвалидов  направленных на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повышение качества  их жизни  и степени их социальной защищенности</w:t>
            </w: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задачи Подпрограммы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1) Повышение социального статуса и качества жизни пенсионеров и инвалидов;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2) поддержка социального долголетия пожилых людей и инвалидов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способности; 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3) предоставление адресной социальной поддержки гражданам старшего поколения,  инвалидам и отдельным категориям граждан;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4) поддержка деятельности общественных организаций  граждан старшего поколения и инвалидов района;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5) 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>Целевые индикаторы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первичных ветеранских организаций, единиц. 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Показатель характеризует социальную активность граждан старшего поколения.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2.  Количество первичных объединений инвалидов, единиц.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     Показатель характеризует социальную активность инвалидов.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3.Количество любительских объединений и клубов по интересам для граждан старшего поколения, инвалидов, единиц. 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     Показатель характеризует социальную активность граждан старшего поколения.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4.Количество районных мероприятий, направленных на повышение роли старшего поколения, инвалидов в общественной жизни, единиц.</w:t>
            </w:r>
          </w:p>
          <w:p w:rsidR="00AB09F9" w:rsidRPr="00AB09F9" w:rsidRDefault="00AB09F9" w:rsidP="00AB09F9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Показатель характеризует организацию работы с гражданами старшего поколения.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5. Доля граждан пожилого возраста,  принимающих участие в районных и республиканских социально значимых мероприятиях в общей численности  граждан этой возрастной группы, процентов;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Показатель характеризует охват людей пожилого возраста культурно-массовыми, социально значимыми мероприятиями.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6. Доля  инвалидов, принимающих участие в районных и республиканских мероприятиях в общей численности  граждан этой  категории граждан района, процентов.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Показатель характеризует охват инвалидов  культурно-массовыми, социально значимыми мероприятиями.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7.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помощь, единиц</w:t>
            </w:r>
          </w:p>
          <w:p w:rsidR="00AB09F9" w:rsidRPr="00AB09F9" w:rsidRDefault="00AB09F9" w:rsidP="00AB09F9">
            <w:pPr>
              <w:spacing w:after="0" w:line="240" w:lineRule="auto"/>
              <w:ind w:left="-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Показатель учитывает численность граждан старшего поколения, инвалидов,  оказавшихся в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трудной жизненной ситуации, получивших адресную социальную помощь.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8. Количество граждан, обратившихся за компенсацией расходов, возникших в связи с ростом фактической оплаты за отопление.</w:t>
            </w:r>
          </w:p>
          <w:p w:rsidR="00AB09F9" w:rsidRPr="00AB09F9" w:rsidRDefault="00AB09F9" w:rsidP="00AB09F9">
            <w:pPr>
              <w:widowControl w:val="0"/>
              <w:tabs>
                <w:tab w:val="left" w:pos="178"/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Показатель учитывает количество граждан, обратившихся за компенсацией расходов, возникших в связи с ростом фактической оплаты за отопление.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9. Сумма компенсационных выплат расходов, возникших в связи с ростом фактической оплаты за отопление.</w:t>
            </w:r>
          </w:p>
          <w:p w:rsidR="00AB09F9" w:rsidRPr="00AB09F9" w:rsidRDefault="00AB09F9" w:rsidP="00AB09F9">
            <w:pPr>
              <w:widowControl w:val="0"/>
              <w:tabs>
                <w:tab w:val="left" w:pos="178"/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Показатель учитывает расходы на компенсацию выплат гражданам, обратившимся за компенсацией расходов, возникших в связи с ростом фактической оплаты за отопление.</w:t>
            </w: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Сроки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и этапы  </w:t>
            </w: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>реализации 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С 2015 года по 2024 год.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Этапы реализации подпрограммы не выделяются.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>Ресурсное обеспечение подпрограммы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• Ориентировочно объем финансирования мероприятий Программы на 2015-2024 годы с местного бюджета составляет 34244,9 тыс. рублей, в том числе по годам: </w:t>
            </w:r>
          </w:p>
          <w:p w:rsidR="00AB09F9" w:rsidRPr="00AB09F9" w:rsidRDefault="00AB09F9" w:rsidP="00AB09F9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4"/>
              <w:tblW w:w="8933" w:type="dxa"/>
              <w:tblLayout w:type="fixed"/>
              <w:tblLook w:val="04A0" w:firstRow="1" w:lastRow="0" w:firstColumn="1" w:lastColumn="0" w:noHBand="0" w:noVBand="1"/>
            </w:tblPr>
            <w:tblGrid>
              <w:gridCol w:w="1136"/>
              <w:gridCol w:w="709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AB09F9" w:rsidRPr="00AB09F9" w:rsidTr="00AB09F9">
              <w:tc>
                <w:tcPr>
                  <w:tcW w:w="113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AB09F9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2024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  <w:t>34244,9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3509,4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4183,8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4549,7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3759,7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3339,6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  <w:t>2363,9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  <w:t>2363,9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  <w:t>2363,9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3828,9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3982,1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34244,9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3509,4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4183,8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4549,7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3759,7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3339,6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  <w:t>2363,9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  <w:t>2363,9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highlight w:val="yellow"/>
                      <w:lang w:eastAsia="ru-RU"/>
                    </w:rPr>
                    <w:t>2363,9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3828,9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3982,1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бюджетов Удмуртской Республики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 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  <w:lang w:eastAsia="ru-RU"/>
                    </w:rPr>
                    <w:t>6848,9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709,1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1706,7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1382,2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906,4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1187,5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highlight w:val="yellow"/>
                      <w:lang w:eastAsia="ru-RU"/>
                    </w:rPr>
                    <w:t>319,0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highlight w:val="yellow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highlight w:val="yellow"/>
                      <w:lang w:eastAsia="ru-RU"/>
                    </w:rPr>
                    <w:t>319,0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319,0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widowControl w:val="0"/>
                    <w:autoSpaceDE w:val="0"/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13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AB09F9" w:rsidRPr="00AB09F9" w:rsidRDefault="00AB09F9" w:rsidP="00AB09F9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Объем финансирования, предусмотренный Программой, носит ориентировочный характер и может корректироваться при формировании и утверждении бюджета МО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на очередной финансовый год. </w:t>
            </w:r>
          </w:p>
          <w:p w:rsidR="00AB09F9" w:rsidRPr="00AB09F9" w:rsidRDefault="00AB09F9" w:rsidP="00AB09F9">
            <w:pPr>
              <w:spacing w:after="0" w:line="240" w:lineRule="auto"/>
              <w:ind w:firstLine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Для выполнения мероприятий, предусмотренных Подпрограммой, могут привлекаться средства из Республиканского и федерального бюджетов и иных источников в соответствии с законодательством.</w:t>
            </w:r>
            <w:proofErr w:type="gramEnd"/>
          </w:p>
        </w:tc>
      </w:tr>
      <w:tr w:rsidR="00AB09F9" w:rsidRPr="00AB09F9" w:rsidTr="00AB09F9">
        <w:tc>
          <w:tcPr>
            <w:tcW w:w="1560" w:type="dxa"/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Ожидаемые конечные результаты реализации Подпрограммы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AB09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Оценка эффективности Подпрограммы</w:t>
            </w:r>
          </w:p>
        </w:tc>
        <w:tc>
          <w:tcPr>
            <w:tcW w:w="9214" w:type="dxa"/>
          </w:tcPr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результате реализации Подпрограммы ожидается: 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ind w:lef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Сохранение и увеличение количества первичных ветеранских организаций, первичных организаций общества инвалидов, осуществляющих деятельность на территории МО "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район";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ind w:lef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улучшение условий работы  районной ветеранской организации, районного общества инвалидов,  осуществляющих деятельность на территории МО "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район";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ind w:lef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привлечение ветеранских организаций, общества инвалидов к решению социально-значимых проблем жизнедеятельности общества;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ind w:left="40" w:firstLine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сохранение и увеличение количества проводимых социально значимых мероприятий;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ind w:left="40" w:firstLine="3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повышение уровня социальной адаптации граждан пожилого возраста, инвалидов, граждан, попавших в трудную жизненную ситуацию;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ind w:left="40" w:firstLine="3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активности граждан старшего поколения, инвалидов в жизни общества, упрочнение социальных связей (увеличение количества граждан пожилого возраста, инвалидов, принявших участие в социально значимых мероприятиях); 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ind w:left="40" w:firstLine="3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 качества жизни граждан старшего поколения, инвалидов,  отдельных категорий граждан - комплексного показателя, отражающего состояние физического и духовного здоровья, удовлетворенность условиями жизни, гармоничные отношения в обществе; </w:t>
            </w:r>
          </w:p>
          <w:p w:rsidR="00AB09F9" w:rsidRPr="00AB09F9" w:rsidRDefault="00AB09F9" w:rsidP="00AB09F9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Усиление координации деятельности </w:t>
            </w:r>
            <w:hyperlink r:id="rId6" w:tooltip="Органы местного самоуправления" w:history="1">
              <w:r w:rsidRPr="00AB09F9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органов местного самоуправления</w:t>
              </w:r>
            </w:hyperlink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общественных организаций по социальной защите граждан пожилого возраста и инвалидов.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Оценка эффективности  осуществляется по результатам реализации Подпрограммы в соответствующем году с полным анализом по всем пунктам плана мероприятий  и видам оказанной помощи,  подведением  итогов.</w:t>
            </w:r>
          </w:p>
          <w:p w:rsidR="00AB09F9" w:rsidRPr="00AB09F9" w:rsidRDefault="00AB09F9" w:rsidP="00AB09F9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Муниципальная программа  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E5C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«Создание условий для устойчивого экономического развития» 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color w:val="000000"/>
          <w:sz w:val="24"/>
          <w:szCs w:val="24"/>
        </w:rPr>
        <w:t>(название муниципальной программы)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Краткая характеристика (паспорт) муниципальной программы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3"/>
        <w:gridCol w:w="8381"/>
      </w:tblGrid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«Создание условий для устойчивого экономического развития»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Подпрограмма «Развитие сельского хозяйства и расширение рынка сельскохозяйственной продукции» </w:t>
            </w:r>
          </w:p>
          <w:p w:rsidR="000E5C12" w:rsidRPr="000E5C12" w:rsidRDefault="000E5C12" w:rsidP="000E5C1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Подпрограмма «Создание благоприятных  условий для развития малого и среднего предпринимательства»</w:t>
            </w:r>
          </w:p>
          <w:p w:rsidR="000E5C12" w:rsidRPr="000E5C12" w:rsidRDefault="000E5C12" w:rsidP="000E5C1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Подпрограмма «Развитие потребительского рынка»</w:t>
            </w:r>
          </w:p>
          <w:p w:rsidR="000E5C12" w:rsidRPr="000E5C12" w:rsidRDefault="000E5C12" w:rsidP="000E5C1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  Подпрограмма «Комплексное развитие сельских территорий»</w:t>
            </w:r>
          </w:p>
          <w:p w:rsidR="000E5C12" w:rsidRPr="000E5C12" w:rsidRDefault="000E5C12" w:rsidP="000E5C1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 Подпрограмма «</w:t>
            </w: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по экономике, имущественным отношениям и финансам;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E5C12" w:rsidRPr="000E5C12" w:rsidTr="000E5C12">
        <w:trPr>
          <w:trHeight w:val="711"/>
        </w:trPr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развития территории и муниципального заказа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архитектуры и строительства, отдел ЖКХ, транспорта и связи, управление образования, отдел культуры и молодежной политики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Цели 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устойчивого роста экономики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эффективного и устойчивого функционирования агропромышленного комплекса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район»;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объемов производства продукции агропромышленного комплекса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 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-создание условий для увеличения объема производства качественной сельскохозяйственной продукции;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-создание условий для развития всех форм сельскохозяйственных предприятий, потребительской кооперации, личных подсобных хозяйств;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-увеличение вклада малого и среднего предпринимательства в экономику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-увеличение числа занятого населения в малом и среднем предпринимательстве;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-стимулирование развития торговли, в том числе в малонаселенных пунктах;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использование информационных ресурсов в сфере агропромышленного комплекса органами местного самоуправления, организациями агропромышленного комплекса;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обеспечение развития сельских территорий, повышение занятости и уровня жизни сельского населения;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обеспечение эффективного муниципального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управленияв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сфере сельского хозяйства и регулирования рынков сельскохозяйственной продукции, сырья и продовольствия.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-индекс производства сельского хозяйства в хозяйствах всех категорий (в сопоставимых ценах), процентов;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поголовье коров, голов;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валовое производство молока  во всех категориях хозяйств, тонн;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удой на 1 фуражную корову во всех категориях хозяйств,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  <w:proofErr w:type="gram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-производство зерна в весе после доработки, тонн;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-число субъектов малого и среднего предпринимательства в расчете на 10 тыс. человек населения, ед.;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-розничный товарооборот (во всех каналах реализации), млн. рублей;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объем инвестиций в основной капитал в процентах к предыдущему году.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– 2015-2024 годы.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этап – 2015-2018 годы;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этап – 2019-2024 годы.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средств бюджета муниципального района  на реализацию муниципальной программы</w:t>
            </w:r>
          </w:p>
        </w:tc>
        <w:tc>
          <w:tcPr>
            <w:tcW w:w="8381" w:type="dxa"/>
          </w:tcPr>
          <w:tbl>
            <w:tblPr>
              <w:tblW w:w="841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10"/>
            </w:tblGrid>
            <w:tr w:rsidR="000E5C12" w:rsidRPr="000E5C12" w:rsidTr="000E5C12">
              <w:trPr>
                <w:trHeight w:val="4670"/>
              </w:trPr>
              <w:tc>
                <w:tcPr>
                  <w:tcW w:w="8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E5C12" w:rsidRPr="000E5C12" w:rsidRDefault="000E5C12" w:rsidP="000E5C12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Общий объем финансирования мероприятий </w:t>
                  </w:r>
                  <w:proofErr w:type="gramStart"/>
                  <w:r w:rsidRPr="000E5C1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муниципальной</w:t>
                  </w:r>
                  <w:proofErr w:type="gramEnd"/>
                </w:p>
                <w:p w:rsidR="000E5C12" w:rsidRPr="000E5C12" w:rsidRDefault="000E5C12" w:rsidP="000E5C12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программы на 2015 - 2024 годы составит 22430,6 тыс. руб., в том числе: </w:t>
                  </w:r>
                </w:p>
                <w:tbl>
                  <w:tblPr>
                    <w:tblW w:w="7961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85"/>
                    <w:gridCol w:w="656"/>
                    <w:gridCol w:w="656"/>
                    <w:gridCol w:w="656"/>
                    <w:gridCol w:w="576"/>
                    <w:gridCol w:w="576"/>
                    <w:gridCol w:w="576"/>
                    <w:gridCol w:w="576"/>
                    <w:gridCol w:w="576"/>
                    <w:gridCol w:w="576"/>
                    <w:gridCol w:w="576"/>
                    <w:gridCol w:w="576"/>
                  </w:tblGrid>
                  <w:tr w:rsidR="000E5C12" w:rsidRPr="000E5C12" w:rsidTr="000E5C12">
                    <w:trPr>
                      <w:trHeight w:val="1212"/>
                      <w:tblHeader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2015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2016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2017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2018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2019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2020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2021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2022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2023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lang w:eastAsia="ru-RU"/>
                          </w:rPr>
                          <w:t>2024</w:t>
                        </w:r>
                      </w:p>
                    </w:tc>
                  </w:tr>
                  <w:tr w:rsidR="000E5C12" w:rsidRPr="000E5C12" w:rsidTr="000E5C12">
                    <w:trPr>
                      <w:trHeight w:val="559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22430,6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3543,9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2657,1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746,3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481,0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149,0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199,0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14176,7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149,0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161,1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167,5</w:t>
                        </w:r>
                      </w:p>
                    </w:tc>
                  </w:tr>
                  <w:tr w:rsidR="000E5C12" w:rsidRPr="000E5C12" w:rsidTr="000E5C12">
                    <w:trPr>
                      <w:trHeight w:val="559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бюджет муниципального образования «</w:t>
                        </w:r>
                        <w:proofErr w:type="spellStart"/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Глазовский</w:t>
                        </w:r>
                        <w:proofErr w:type="spellEnd"/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 xml:space="preserve"> район»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22430,6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hideMark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3543,9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2657,1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746,3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hideMark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481,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149,0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199,0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14176,7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149,0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16,1</w:t>
                        </w: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167,5</w:t>
                        </w:r>
                      </w:p>
                    </w:tc>
                  </w:tr>
                  <w:tr w:rsidR="000E5C12" w:rsidRPr="000E5C12" w:rsidTr="000E5C12">
                    <w:trPr>
                      <w:trHeight w:val="282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ind w:left="88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в том числе: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0E5C12" w:rsidRPr="000E5C12" w:rsidTr="000E5C12">
                    <w:trPr>
                      <w:trHeight w:val="282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ind w:left="88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lastRenderedPageBreak/>
                          <w:t>субсидии из бюджета Удмуртской Республики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14027,7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0E5C12" w:rsidRPr="000E5C12" w:rsidTr="000E5C12">
                    <w:trPr>
                      <w:trHeight w:val="282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ind w:left="88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субвенции из бюджета Удмуртской Республики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0E5C12" w:rsidRPr="000E5C12" w:rsidTr="000E5C12">
                    <w:trPr>
                      <w:trHeight w:val="559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ind w:left="88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прочие межбюджетные трансферты из бюджета Удмуртской Республики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0E5C12" w:rsidRPr="000E5C12" w:rsidTr="000E5C12">
                    <w:trPr>
                      <w:trHeight w:val="559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субвенции из бюджетов поселений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0E5C12" w:rsidRPr="000E5C12" w:rsidTr="000E5C12">
                    <w:trPr>
                      <w:trHeight w:val="559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Средства бюджета Удмуртской Республики, планируемые к привлечению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0E5C12" w:rsidRPr="000E5C12" w:rsidTr="000E5C12">
                    <w:trPr>
                      <w:trHeight w:val="559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Бюджеты поселений, входящих в состав муниципального образования «</w:t>
                        </w:r>
                        <w:proofErr w:type="spellStart"/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Глазовский</w:t>
                        </w:r>
                        <w:proofErr w:type="spellEnd"/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 xml:space="preserve"> район»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65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  <w:hideMark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0E5C12" w:rsidRPr="000E5C12" w:rsidTr="000E5C12">
                    <w:trPr>
                      <w:trHeight w:val="559"/>
                    </w:trPr>
                    <w:tc>
                      <w:tcPr>
                        <w:tcW w:w="13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E5C12"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  <w:t>Иные источники (прочие поступления в местный бюджет)</w:t>
                        </w: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  <w:noWrap/>
                        <w:vAlign w:val="center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FFFFF"/>
                      </w:tcPr>
                      <w:p w:rsidR="000E5C12" w:rsidRPr="000E5C12" w:rsidRDefault="000E5C12" w:rsidP="000E5C12">
                        <w:pPr>
                          <w:spacing w:before="40" w:after="4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0E5C12" w:rsidRPr="000E5C12" w:rsidRDefault="000E5C12" w:rsidP="000E5C12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8381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-индекс производства сельского хозяйства в хозяйствах всех категорий (в сопоставимых ценах)- 104,0 процента;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поголовье коров- 7010 голов;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валовое производство молока во всех категориях хозяйств- 39407,0 тонн;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удой на 1 фуражную корову во всех категориях хозяйств- 5300 кг; 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производство зерна в весе после доработки - 27100 тонн;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-число субъектов малого и среднего предпринимательства в расчете на 10 тыс. человек населения достигнет 318 ед.;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-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достигнет 60%;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-объем розничного товарооборота (во всех каналах реализации) 1810,0 млн. рублей,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- 5  реализованных проектов местных инициатив сельских  граждан, проживающих в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районе, получивших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грантовую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поддержку </w:t>
            </w:r>
          </w:p>
        </w:tc>
      </w:tr>
    </w:tbl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Подпрограмма 5.1 </w:t>
      </w:r>
      <w:r w:rsidRPr="000E5C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«Развитие сельского хозяйства и расширение рынка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сельскохозяйственной продукции»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Краткая характеристика (паспорт) подпрограммы</w:t>
      </w:r>
    </w:p>
    <w:p w:rsidR="000E5C12" w:rsidRPr="000E5C12" w:rsidRDefault="000E5C12" w:rsidP="000E5C12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59" w:type="dxa"/>
        <w:tblInd w:w="-7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0"/>
        <w:gridCol w:w="8069"/>
      </w:tblGrid>
      <w:tr w:rsidR="000E5C12" w:rsidRPr="000E5C12" w:rsidTr="000E5C12">
        <w:trPr>
          <w:trHeight w:val="500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"Развитие сельского хозяйства и расширение рынка сельскохозяйственной продукции»</w:t>
            </w:r>
          </w:p>
        </w:tc>
      </w:tr>
      <w:tr w:rsidR="000E5C12" w:rsidRPr="000E5C12" w:rsidTr="000E5C12">
        <w:trPr>
          <w:trHeight w:val="788"/>
        </w:trPr>
        <w:tc>
          <w:tcPr>
            <w:tcW w:w="2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 сельского хозяйства управления развития территории и муниципального заказа Администрации МО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C12" w:rsidRPr="000E5C12" w:rsidTr="000E5C12">
        <w:trPr>
          <w:trHeight w:val="264"/>
        </w:trPr>
        <w:tc>
          <w:tcPr>
            <w:tcW w:w="2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 экономики управления развития территории и муниципального заказа  Администрации муниципального образования,</w:t>
            </w:r>
            <w:r w:rsidRPr="000E5C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  кадровой работы Аппарата </w:t>
            </w:r>
          </w:p>
        </w:tc>
      </w:tr>
      <w:tr w:rsidR="000E5C12" w:rsidRPr="000E5C12" w:rsidTr="000E5C12">
        <w:trPr>
          <w:trHeight w:val="275"/>
        </w:trPr>
        <w:tc>
          <w:tcPr>
            <w:tcW w:w="2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 реализации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2015-2024 годы. 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этап – 2015-2018 годы.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этап – 2019-2024 годы.</w:t>
            </w:r>
          </w:p>
        </w:tc>
      </w:tr>
      <w:tr w:rsidR="000E5C12" w:rsidRPr="000E5C12" w:rsidTr="000E5C12">
        <w:trPr>
          <w:trHeight w:val="795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Первый 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 по экономике, имущественным отношениям и финансам</w:t>
            </w:r>
          </w:p>
        </w:tc>
      </w:tr>
      <w:tr w:rsidR="000E5C12" w:rsidRPr="000E5C12" w:rsidTr="000E5C12">
        <w:trPr>
          <w:trHeight w:val="552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HiddenHorzOCR" w:hAnsi="Times New Roman" w:cs="Times New Roman"/>
                <w:sz w:val="24"/>
                <w:szCs w:val="24"/>
                <w:lang w:eastAsia="ru-RU"/>
              </w:rPr>
              <w:t xml:space="preserve">Создание условий для увеличения объема производства высококачественной сельскохозяйственной продукции за счет модернизации отраслей агропромышленного комплекса в условиях развития </w:t>
            </w:r>
            <w:proofErr w:type="spellStart"/>
            <w:r w:rsidRPr="000E5C12">
              <w:rPr>
                <w:rFonts w:ascii="Times New Roman" w:eastAsia="HiddenHorzOCR" w:hAnsi="Times New Roman" w:cs="Times New Roman"/>
                <w:sz w:val="24"/>
                <w:szCs w:val="24"/>
                <w:lang w:eastAsia="ru-RU"/>
              </w:rPr>
              <w:t>экологичного</w:t>
            </w:r>
            <w:proofErr w:type="spellEnd"/>
            <w:r w:rsidRPr="000E5C12">
              <w:rPr>
                <w:rFonts w:ascii="Times New Roman" w:eastAsia="HiddenHorzOCR" w:hAnsi="Times New Roman" w:cs="Times New Roman"/>
                <w:sz w:val="24"/>
                <w:szCs w:val="24"/>
                <w:lang w:eastAsia="ru-RU"/>
              </w:rPr>
              <w:t xml:space="preserve"> производства и ускоренного воспроизводства имеющихся ресурсов.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5C12" w:rsidRPr="000E5C12" w:rsidTr="000E5C12">
        <w:trPr>
          <w:trHeight w:val="2300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Задачи  подпрограммы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условий для увеличения объема производства качественной сельскохозяйственной продукции.</w:t>
            </w:r>
          </w:p>
          <w:p w:rsidR="000E5C12" w:rsidRPr="000E5C12" w:rsidRDefault="000E5C12" w:rsidP="000E5C12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 создание условий для развития всех форм сельскохозяйственных предприятий, потребительской кооперации, личных подсобных хозяйств и т.д.</w:t>
            </w:r>
          </w:p>
          <w:p w:rsidR="000E5C12" w:rsidRPr="000E5C12" w:rsidRDefault="000E5C12" w:rsidP="000E5C12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      </w:r>
          </w:p>
          <w:p w:rsidR="000E5C12" w:rsidRPr="000E5C12" w:rsidRDefault="000E5C12" w:rsidP="000E5C12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улучшение семеноводства и племенного дела в муниципальном районе для роста, урожайности сельскохозяйственных культур и продуктивности животных.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E5C12" w:rsidRPr="000E5C12" w:rsidTr="000E5C12">
        <w:trPr>
          <w:trHeight w:val="561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Целевые показатели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(индикаторы) подпрограммы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-индекс производства сельского хозяйства в хозяйствах всех категорий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сопоставимых ценах), процентов;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-индекс физического объема инвестиций в основной капитал сельского хозяйства, процентов;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удельный вес прибыльных сельхозпредприятий в общем числе осуществляющих производственную деятельность, процентов;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-рентабельность хозяйственной деятельности сельскохозяйственных организаций, процентов;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среднемесячная  зарплата работающих в сельскохозяйственных организациях, рублей;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общее поголовье КРС во всех категориях хозяйств, голов;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поголовье коров, голов;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валовое производство молока  во всех категориях хозяйств, тонн;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удой на 1 фуражную корову во всех категориях хозяйств,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мяса крупного рогатого скота в живом весе, тонн;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общая посевная площадь,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общая посевная площадь зерновых культур,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зерна в весе после доработки, тонн;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-объем приобретаемой новой техники  в сельскохозяйственных организациях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основанным видам: тракторы, комбайны), штук;</w:t>
            </w:r>
          </w:p>
          <w:p w:rsidR="000E5C12" w:rsidRPr="000E5C12" w:rsidRDefault="000E5C12" w:rsidP="000E5C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молодых специалистов, оставшихся на конец года, от общего числа прибывших на работу в сельскохозяйственные 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 в течение года по окончании высших и средних профессиональных образовательных учреждений, процентов;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оличество руководителей, специалистов и кадров рабочих профессий сельскохозяйственных организаций, обучившихся по вопросам развития сельского хозяйства, регулирования рынков, экономики и управления с/х производством, человек;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освобождение площади от борщевика Сосновского,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5C12" w:rsidRPr="000E5C12" w:rsidTr="000E5C12"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 подпрограммы  2015-2024 годы.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этап – 2015-2018 годы.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этап – 2019-2024 годы.</w:t>
            </w:r>
          </w:p>
        </w:tc>
      </w:tr>
      <w:tr w:rsidR="000E5C12" w:rsidRPr="000E5C12" w:rsidTr="000E5C12"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Ресурсное обеспечение подпрограммы за счет средств бюджета муниципального образования </w:t>
            </w:r>
          </w:p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муниципальной  программы на 2015 - 2024 годы составит 7861,3 тыс. руб., в том числе: </w:t>
            </w:r>
          </w:p>
          <w:tbl>
            <w:tblPr>
              <w:tblW w:w="7688" w:type="dxa"/>
              <w:tblInd w:w="93" w:type="dxa"/>
              <w:tblLook w:val="04A0" w:firstRow="1" w:lastRow="0" w:firstColumn="1" w:lastColumn="0" w:noHBand="0" w:noVBand="1"/>
            </w:tblPr>
            <w:tblGrid>
              <w:gridCol w:w="1385"/>
              <w:gridCol w:w="656"/>
              <w:gridCol w:w="656"/>
              <w:gridCol w:w="65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7861,3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3171,8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2644,1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733,3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468,0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147,1</w:t>
                  </w:r>
                </w:p>
              </w:tc>
              <w:tc>
                <w:tcPr>
                  <w:tcW w:w="6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153,0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7861,3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3171,8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2644,1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733,3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468,0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136,0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147,1</w:t>
                  </w:r>
                </w:p>
              </w:tc>
              <w:tc>
                <w:tcPr>
                  <w:tcW w:w="6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153,0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прочие межбюджетные трансферты из бюджета </w:t>
                  </w:r>
                  <w:proofErr w:type="gram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Удмуртской</w:t>
                  </w:r>
                  <w:proofErr w:type="gram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Респблики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5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5C12" w:rsidRPr="000E5C12" w:rsidTr="000E5C12">
        <w:trPr>
          <w:trHeight w:val="466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Ожидаемые результаты реализации подпрограммы</w:t>
            </w: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5C12" w:rsidRPr="000E5C12" w:rsidRDefault="000E5C12" w:rsidP="000E5C12">
            <w:pPr>
              <w:tabs>
                <w:tab w:val="left" w:pos="317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показатели, характеризующие развитие сельского хозяйства, на конец реализации  программы (в 2024 году):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-индекс производства сельского хозяйства в хозяйствах всех категорий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сопоставимых ценах) - 104,0 процента;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-индекс физического объема инвестиций в основной капитал сельского хозяйства- 105,6 процентов;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удельный вес прибыльных сельхозпредприятий в общем числе осуществляющих производственную деятельность- 100,0 процентов;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-рентабельность хозяйственной деятельности сельскохозяйственных организаций- 9,0 процентов;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среднемесячная  зарплата работающих в сельскохозяйственных организациях- 25000 рублей;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общее поголовье КРС во всех категориях хозяйств- 18825 голов;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поголовье коров- 7010 голов;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валовое производство молока  во всех категориях хозяйств- 39407,0 тонн;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удой на 1 фуражную корову во всех категориях хозяйств- 5300 кг;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мяса крупного рогатого скота в живом весе- 2000 тонн;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общая посевная площадь- 51618 га;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общая посевная площадь зерновых культур- 21295 га;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производство зерна в весе после доработки - 27100 тонн;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-объем приобретаемой новой техники  в сельскохозяйственных организациях</w:t>
            </w:r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основанным видам: тракторы, комбайны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- 23 штук;</w:t>
            </w:r>
          </w:p>
          <w:p w:rsidR="000E5C12" w:rsidRPr="000E5C12" w:rsidRDefault="000E5C12" w:rsidP="000E5C1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учреждений- 85 процентов;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оличество руководителей, специалистов и кадров рабочих профессий сельскохозяйственных организаций, обучившихся по вопросам развития сельского хозяйства, регулирования рынков, экономики и управления с/х производством- 150 человек;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освобождение площади от борщевика Сосновского – 40 га.</w:t>
            </w:r>
          </w:p>
          <w:p w:rsidR="000E5C12" w:rsidRPr="000E5C12" w:rsidRDefault="000E5C12" w:rsidP="000E5C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B09F9" w:rsidRDefault="00AB09F9"/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5.2 Подпрограмма «Создание благоприятных условий для развития малого и среднего предпринимательства»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Краткая характеристика (паспорт) муниципальной подпрограммы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9"/>
        <w:gridCol w:w="7440"/>
      </w:tblGrid>
      <w:tr w:rsidR="000E5C12" w:rsidRPr="000E5C12" w:rsidTr="000E5C12"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0E5C12" w:rsidRPr="000E5C12" w:rsidTr="000E5C12"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по экономике, имущественным отношениям и финансам</w:t>
            </w:r>
          </w:p>
        </w:tc>
      </w:tr>
      <w:tr w:rsidR="000E5C12" w:rsidRPr="000E5C12" w:rsidTr="000E5C12">
        <w:trPr>
          <w:trHeight w:val="654"/>
        </w:trPr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экономики управления развития территории и муниципального заказа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0E5C12" w:rsidRPr="000E5C12" w:rsidTr="000E5C12">
        <w:trPr>
          <w:trHeight w:val="428"/>
        </w:trPr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сельского хозяйства управления развития территории и муниципального заказа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благоприятных условий для развития малого и среднего </w:t>
            </w: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0E5C12" w:rsidRPr="000E5C12" w:rsidTr="000E5C12"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 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numPr>
                <w:ilvl w:val="0"/>
                <w:numId w:val="20"/>
              </w:numPr>
              <w:tabs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вклада малого и среднего предпринимательства в экономику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0E5C12" w:rsidRPr="000E5C12" w:rsidRDefault="000E5C12" w:rsidP="000E5C12">
            <w:pPr>
              <w:numPr>
                <w:ilvl w:val="0"/>
                <w:numId w:val="20"/>
              </w:numPr>
              <w:tabs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числа занятого населения в малом и среднем предпринимательстве;</w:t>
            </w:r>
          </w:p>
          <w:p w:rsidR="000E5C12" w:rsidRPr="000E5C12" w:rsidRDefault="000E5C12" w:rsidP="000E5C12">
            <w:pPr>
              <w:numPr>
                <w:ilvl w:val="0"/>
                <w:numId w:val="20"/>
              </w:numPr>
              <w:tabs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взаимодействия бизнеса и власти на всех уровнях, привлечение широких кругов предпринимателей к решению вопросов социально-экономического развития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0E5C12" w:rsidRPr="000E5C12" w:rsidRDefault="000E5C12" w:rsidP="000E5C12">
            <w:pPr>
              <w:numPr>
                <w:ilvl w:val="0"/>
                <w:numId w:val="20"/>
              </w:numPr>
              <w:tabs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дальнейшему укреплению социального статуса, повышению имиджа предпринимательства;</w:t>
            </w:r>
          </w:p>
          <w:p w:rsidR="000E5C12" w:rsidRPr="000E5C12" w:rsidRDefault="000E5C12" w:rsidP="000E5C12">
            <w:pPr>
              <w:numPr>
                <w:ilvl w:val="0"/>
                <w:numId w:val="20"/>
              </w:numPr>
              <w:tabs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эффективной системы поддержки малого и среднего предпринимательства;</w:t>
            </w:r>
          </w:p>
          <w:p w:rsidR="000E5C12" w:rsidRPr="000E5C12" w:rsidRDefault="000E5C12" w:rsidP="000E5C12">
            <w:pPr>
              <w:numPr>
                <w:ilvl w:val="0"/>
                <w:numId w:val="20"/>
              </w:numPr>
              <w:tabs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системы получения организационной, методической, консультационной и информационной поддержки по широкому спектру вопросов ведения бизнеса;</w:t>
            </w:r>
          </w:p>
          <w:p w:rsidR="000E5C12" w:rsidRPr="000E5C12" w:rsidRDefault="000E5C12" w:rsidP="000E5C12">
            <w:pPr>
              <w:numPr>
                <w:ilvl w:val="0"/>
                <w:numId w:val="20"/>
              </w:numPr>
              <w:tabs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росту конкурентоспособности и продвижению продукции субъектов предпринимательства на рынок</w:t>
            </w:r>
          </w:p>
        </w:tc>
      </w:tr>
      <w:tr w:rsidR="000E5C12" w:rsidRPr="000E5C12" w:rsidTr="000E5C12"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малых предприятий, ед.;</w:t>
            </w:r>
          </w:p>
          <w:p w:rsidR="000E5C12" w:rsidRPr="000E5C12" w:rsidRDefault="000E5C12" w:rsidP="000E5C12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средних предприятий, ед.;</w:t>
            </w:r>
          </w:p>
          <w:p w:rsidR="000E5C12" w:rsidRPr="000E5C12" w:rsidRDefault="000E5C12" w:rsidP="000E5C12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индивидуальных предпринимателей, чел.;</w:t>
            </w:r>
          </w:p>
          <w:p w:rsidR="000E5C12" w:rsidRPr="000E5C12" w:rsidRDefault="000E5C12" w:rsidP="000E5C12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населения, ед.;</w:t>
            </w:r>
          </w:p>
          <w:p w:rsidR="000E5C12" w:rsidRPr="000E5C12" w:rsidRDefault="000E5C12" w:rsidP="000E5C12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0E5C12" w:rsidRPr="000E5C12" w:rsidRDefault="000E5C12" w:rsidP="000E5C12">
            <w:pPr>
              <w:numPr>
                <w:ilvl w:val="0"/>
                <w:numId w:val="21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применением патентной системы налогообложения)</w:t>
            </w:r>
            <w:proofErr w:type="gramEnd"/>
          </w:p>
        </w:tc>
      </w:tr>
      <w:tr w:rsidR="000E5C12" w:rsidRPr="000E5C12" w:rsidTr="000E5C12">
        <w:trPr>
          <w:trHeight w:val="579"/>
        </w:trPr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2015–2024 годы. 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этап 2015-2018 годы.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этап 2019-2024 годы.</w:t>
            </w:r>
          </w:p>
        </w:tc>
      </w:tr>
      <w:tr w:rsidR="000E5C12" w:rsidRPr="000E5C12" w:rsidTr="000E5C12">
        <w:trPr>
          <w:trHeight w:val="959"/>
        </w:trPr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подпрограммы на 2015 - 2024 годы составит  463,4тыс. руб., в том числе: </w:t>
            </w:r>
          </w:p>
          <w:tbl>
            <w:tblPr>
              <w:tblW w:w="6767" w:type="dxa"/>
              <w:tblInd w:w="93" w:type="dxa"/>
              <w:tblLook w:val="04A0" w:firstRow="1" w:lastRow="0" w:firstColumn="1" w:lastColumn="0" w:noHBand="0" w:noVBand="1"/>
            </w:tblPr>
            <w:tblGrid>
              <w:gridCol w:w="1385"/>
              <w:gridCol w:w="576"/>
              <w:gridCol w:w="576"/>
              <w:gridCol w:w="536"/>
              <w:gridCol w:w="536"/>
              <w:gridCol w:w="53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463,4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11,2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463,4</w:t>
                  </w: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370,0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11,4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10,8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11,2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в том числе: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C12" w:rsidRPr="000E5C12" w:rsidTr="000E5C12">
        <w:trPr>
          <w:trHeight w:val="2262"/>
        </w:trPr>
        <w:tc>
          <w:tcPr>
            <w:tcW w:w="3544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095" w:type="dxa"/>
          </w:tcPr>
          <w:p w:rsidR="000E5C12" w:rsidRPr="000E5C12" w:rsidRDefault="000E5C12" w:rsidP="000E5C12">
            <w:pPr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малых предприятий достигнет 74 ед.;</w:t>
            </w:r>
          </w:p>
          <w:p w:rsidR="000E5C12" w:rsidRPr="000E5C12" w:rsidRDefault="000E5C12" w:rsidP="000E5C12">
            <w:pPr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средних предприятий достигнет 7 ед.;</w:t>
            </w:r>
          </w:p>
          <w:p w:rsidR="000E5C12" w:rsidRPr="000E5C12" w:rsidRDefault="000E5C12" w:rsidP="000E5C12">
            <w:pPr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индивидуальных предпринимателей достигнет 478 чел.;</w:t>
            </w:r>
          </w:p>
          <w:p w:rsidR="000E5C12" w:rsidRPr="000E5C12" w:rsidRDefault="000E5C12" w:rsidP="000E5C12">
            <w:pPr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 достигнет 318 ед.;</w:t>
            </w:r>
          </w:p>
          <w:p w:rsidR="000E5C12" w:rsidRPr="000E5C12" w:rsidRDefault="000E5C12" w:rsidP="000E5C12">
            <w:pPr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достигнет 60%;</w:t>
            </w:r>
          </w:p>
          <w:p w:rsidR="000E5C12" w:rsidRPr="000E5C12" w:rsidRDefault="000E5C12" w:rsidP="000E5C12">
            <w:pPr>
              <w:numPr>
                <w:ilvl w:val="0"/>
                <w:numId w:val="22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0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уплаченных налогов достигнет 3574,7 тыс. рублей.</w:t>
            </w:r>
          </w:p>
        </w:tc>
      </w:tr>
    </w:tbl>
    <w:p w:rsidR="000E5C12" w:rsidRDefault="000E5C12"/>
    <w:p w:rsidR="000E5C12" w:rsidRPr="000E5C12" w:rsidRDefault="000E5C12" w:rsidP="000E5C12">
      <w:pPr>
        <w:pStyle w:val="a4"/>
        <w:numPr>
          <w:ilvl w:val="1"/>
          <w:numId w:val="2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«Развитие потребительского рынка»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Краткая характеристика (паспорт) муниципальной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1"/>
        <w:gridCol w:w="7280"/>
      </w:tblGrid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потребительского рынка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по экономике, имущественным отношениям и финансам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экономики управления развития территории и муниципального заказа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Цель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обеспечения жителей услугами общественного питания, торговли и бытового обслуживания населения.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Стимулирование развития торговли, в том числе в малонаселенных пунктах.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Развитие потребительской кооперации, осуществляющей торгово-закупочную деятельность в сельской местности.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Упорядочение нестационарной торговли на территории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Стимулирование развития общественного питания и бытовых услуг.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Розничный товарооборот (во всех каналах реализации), млн. рублей;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Оборот розничной торговли, млн. рублей;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Оборот общественного питания, млн. рублей;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Обеспеченность населения района площадью торговых объектов, кв. м на 1000 чел. населения.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2015–2024 годы. 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этап 2015-2018 годы.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этап 2019-2024 годы.</w:t>
            </w: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0E5C12" w:rsidRPr="000E5C12" w:rsidRDefault="000E5C12" w:rsidP="000E5C1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C12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на 2015 - 2024 годы составит 28,2 тыс. руб., в том числе: </w:t>
            </w:r>
          </w:p>
          <w:tbl>
            <w:tblPr>
              <w:tblW w:w="6687" w:type="dxa"/>
              <w:tblInd w:w="93" w:type="dxa"/>
              <w:tblLook w:val="04A0" w:firstRow="1" w:lastRow="0" w:firstColumn="1" w:lastColumn="0" w:noHBand="0" w:noVBand="1"/>
            </w:tblPr>
            <w:tblGrid>
              <w:gridCol w:w="1385"/>
              <w:gridCol w:w="496"/>
              <w:gridCol w:w="496"/>
              <w:gridCol w:w="536"/>
              <w:gridCol w:w="536"/>
              <w:gridCol w:w="536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28,2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3,3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28,2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2,1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3,3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субвенции из бюджета Удмуртской 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Респубики</w:t>
                  </w:r>
                  <w:proofErr w:type="spellEnd"/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 xml:space="preserve">Бюджеты поселений, входящих в состав 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муниципльного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образования 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22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C12" w:rsidRPr="000E5C12" w:rsidTr="000E5C12">
        <w:tc>
          <w:tcPr>
            <w:tcW w:w="2943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Конечными результатами реализации подпрограммы является 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района. 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потребительского рынка оказывает непосредственное влияние: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 качество жизни населения района - за счет доступности товаров и услуг, в том числе – первой необходимости;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на доходы и занятость населения района – за счет создания рабочих мест в данном секторе экономики;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на доходы бюджета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– за счет уплаты единого налога на вмененный доход, поступлений по патентной системе налогообложения субъектами предпринимательства, осуществляющими деятельность в сфере потребительского рынка.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2024 году) составят: </w:t>
            </w:r>
          </w:p>
          <w:p w:rsidR="000E5C12" w:rsidRPr="000E5C12" w:rsidRDefault="000E5C12" w:rsidP="000E5C12">
            <w:pPr>
              <w:numPr>
                <w:ilvl w:val="0"/>
                <w:numId w:val="23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розничного товарооборота (во всех каналах реализации) – 1810,0 млн. рублей,</w:t>
            </w:r>
          </w:p>
          <w:p w:rsidR="000E5C12" w:rsidRPr="000E5C12" w:rsidRDefault="000E5C12" w:rsidP="000E5C12">
            <w:pPr>
              <w:numPr>
                <w:ilvl w:val="0"/>
                <w:numId w:val="23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оборот розничной торговли – 1720,4 млн. рублей;</w:t>
            </w:r>
          </w:p>
          <w:p w:rsidR="000E5C12" w:rsidRPr="000E5C12" w:rsidRDefault="000E5C12" w:rsidP="000E5C12">
            <w:pPr>
              <w:numPr>
                <w:ilvl w:val="0"/>
                <w:numId w:val="23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оборот общественного питания – 89,6 млн. рублей.</w:t>
            </w:r>
          </w:p>
          <w:p w:rsidR="000E5C12" w:rsidRPr="000E5C12" w:rsidRDefault="000E5C12" w:rsidP="000E5C12">
            <w:pPr>
              <w:numPr>
                <w:ilvl w:val="0"/>
                <w:numId w:val="23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обеспеченность населения района площадью торговых объектов – 180,0 кв. м на 1000 чел. населения.</w:t>
            </w:r>
          </w:p>
        </w:tc>
      </w:tr>
    </w:tbl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Подпрограмма 5.4 «Комплексное  развитие сельских территорий муниципального образования «</w:t>
      </w:r>
      <w:proofErr w:type="spellStart"/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Глазовский</w:t>
      </w:r>
      <w:proofErr w:type="spellEnd"/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 Удмуртской Республики»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5C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Краткая характеристика (паспорт) муниципальной подпрограммы</w:t>
      </w:r>
    </w:p>
    <w:p w:rsidR="000E5C12" w:rsidRPr="000E5C12" w:rsidRDefault="000E5C12" w:rsidP="000E5C1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3"/>
        <w:gridCol w:w="8098"/>
      </w:tblGrid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«Комплексное развитие сельских территорий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Удмуртской Республики» 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Первый заместитель главы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по экономике, имущественным отношениям и финансам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экономики управления развития территории и муниципального заказа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 сельского хозяйства, отдел жилищно-коммунального хозяйства, транспорта и связи, отдел архитектуры и строительства, отдел культуры и молодежной политики Администрации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Цели 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num" w:pos="502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lef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устойчивого социально-экономического развития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numPr>
                <w:ilvl w:val="0"/>
                <w:numId w:val="26"/>
              </w:numPr>
              <w:tabs>
                <w:tab w:val="left" w:pos="0"/>
                <w:tab w:val="left" w:pos="284"/>
                <w:tab w:val="left" w:pos="619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firstLine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качества жизни сельского населения.</w:t>
            </w:r>
          </w:p>
          <w:p w:rsidR="000E5C12" w:rsidRPr="000E5C12" w:rsidRDefault="000E5C12" w:rsidP="000E5C12">
            <w:pPr>
              <w:numPr>
                <w:ilvl w:val="0"/>
                <w:numId w:val="26"/>
              </w:numPr>
              <w:tabs>
                <w:tab w:val="left" w:pos="0"/>
                <w:tab w:val="left" w:pos="284"/>
                <w:tab w:val="left" w:pos="619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firstLine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уровня социально-инженерного обустройства  села.</w:t>
            </w:r>
          </w:p>
          <w:p w:rsidR="000E5C12" w:rsidRPr="000E5C12" w:rsidRDefault="000E5C12" w:rsidP="000E5C12">
            <w:pPr>
              <w:numPr>
                <w:ilvl w:val="0"/>
                <w:numId w:val="26"/>
              </w:numPr>
              <w:tabs>
                <w:tab w:val="left" w:pos="0"/>
                <w:tab w:val="left" w:pos="284"/>
                <w:tab w:val="left" w:pos="619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ind w:firstLine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 (приобретение) жилья для граждан, проживающих в сельской местности,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ввод жилья, предоставляемого гражданам по договору найма жилого помещения, 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населенных пунктов, расположенных на сельских территориях, в которых реализованы проекты по обустройству площадок под компактную жилищную застройку, единиц;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 средней заработной платы.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2020–2024 годы. 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 не выделяются</w:t>
            </w: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средств бюджета муниципального района  на реализацию муниципальной подпрограммы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подпрограмме «Комплексное развитие сельских территорий муниципального образования «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район» на 2020 – 2024 годы»  - 14077,7 тыс. руб.</w:t>
            </w:r>
          </w:p>
          <w:tbl>
            <w:tblPr>
              <w:tblW w:w="760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84"/>
              <w:gridCol w:w="567"/>
              <w:gridCol w:w="426"/>
              <w:gridCol w:w="567"/>
              <w:gridCol w:w="567"/>
              <w:gridCol w:w="567"/>
              <w:gridCol w:w="708"/>
              <w:gridCol w:w="567"/>
              <w:gridCol w:w="567"/>
              <w:gridCol w:w="567"/>
            </w:tblGrid>
            <w:tr w:rsidR="000E5C12" w:rsidRPr="000E5C12" w:rsidTr="000E5C12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E5C12" w:rsidRPr="000E5C12" w:rsidRDefault="000E5C12" w:rsidP="000E5C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14077,7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14027,7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14027,7</w:t>
                  </w: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14027,7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14027,7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Бюджеты поселений, входящих в состав муниципального образования </w:t>
                  </w: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«</w:t>
                  </w:r>
                  <w:proofErr w:type="spellStart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0E5C12" w:rsidRPr="000E5C12" w:rsidTr="000E5C12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0E5C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0E5C12" w:rsidRPr="000E5C12" w:rsidRDefault="000E5C12" w:rsidP="000E5C12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5C12" w:rsidRPr="000E5C12" w:rsidTr="000E5C12">
        <w:tc>
          <w:tcPr>
            <w:tcW w:w="1933" w:type="dxa"/>
            <w:hideMark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8098" w:type="dxa"/>
          </w:tcPr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населенных пунктов, расположенных на сельских территориях, в которых реализованы проекты по обустройству площадок под </w:t>
            </w:r>
            <w:proofErr w:type="gramStart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компакт-</w:t>
            </w:r>
            <w:proofErr w:type="spellStart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</w:rPr>
              <w:t>ную</w:t>
            </w:r>
            <w:proofErr w:type="spellEnd"/>
            <w:proofErr w:type="gramEnd"/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жилищную застройку, единиц;</w:t>
            </w:r>
          </w:p>
          <w:p w:rsidR="000E5C12" w:rsidRPr="000E5C12" w:rsidRDefault="000E5C12" w:rsidP="000E5C1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E5C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доходов населения, проживающего на сельских территориях, %</w:t>
            </w:r>
          </w:p>
        </w:tc>
      </w:tr>
    </w:tbl>
    <w:p w:rsidR="000E5C12" w:rsidRDefault="000E5C12"/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6.</w:t>
      </w:r>
      <w:r w:rsidRPr="00AB09F9">
        <w:rPr>
          <w:rFonts w:ascii="Times New Roman" w:eastAsia="Times New Roman" w:hAnsi="Times New Roman" w:cs="Times New Roman"/>
          <w:b/>
          <w:lang w:eastAsia="ru-RU"/>
        </w:rPr>
        <w:t>Муниципальная программа муниципального образования «</w:t>
      </w:r>
      <w:proofErr w:type="spellStart"/>
      <w:r w:rsidRPr="00AB09F9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AB09F9">
        <w:rPr>
          <w:rFonts w:ascii="Times New Roman" w:eastAsia="Times New Roman" w:hAnsi="Times New Roman" w:cs="Times New Roman"/>
          <w:b/>
          <w:lang w:eastAsia="ru-RU"/>
        </w:rPr>
        <w:t xml:space="preserve"> район»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9F9">
        <w:rPr>
          <w:rFonts w:ascii="Times New Roman" w:eastAsia="Times New Roman" w:hAnsi="Times New Roman" w:cs="Times New Roman"/>
          <w:b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AB09F9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AB09F9">
        <w:rPr>
          <w:rFonts w:ascii="Times New Roman" w:eastAsia="Times New Roman" w:hAnsi="Times New Roman" w:cs="Times New Roman"/>
          <w:b/>
          <w:lang w:eastAsia="ru-RU"/>
        </w:rPr>
        <w:t xml:space="preserve"> район»  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B09F9" w:rsidRPr="00AB09F9" w:rsidRDefault="00AB09F9" w:rsidP="00AB09F9">
      <w:pPr>
        <w:keepNext/>
        <w:tabs>
          <w:tab w:val="left" w:pos="1276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89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591"/>
        <w:gridCol w:w="26"/>
      </w:tblGrid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 территории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 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Подпрограммы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6.1</w:t>
            </w: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6.2</w:t>
            </w: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ab/>
              <w:t>Подпрограмма «Профилактика правонарушений;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6.3</w:t>
            </w:r>
            <w:r w:rsidRPr="00AB09F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 социальным вопросам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Руководитель Аппарата</w:t>
            </w: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по социальным вопросам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Отдел по делам ГО, ЧС и мобилизационной работе.</w:t>
            </w: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AB09F9">
              <w:rPr>
                <w:rFonts w:ascii="Times New Roman" w:eastAsia="Times New Roman" w:hAnsi="Times New Roman" w:cs="Times New Roman"/>
              </w:rPr>
              <w:t>Отдел культуры  и молодежной политики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</w:rPr>
              <w:t xml:space="preserve"> район»;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2. Управление образования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</w:rPr>
              <w:t xml:space="preserve"> район»</w:t>
            </w:r>
            <w:proofErr w:type="gramStart"/>
            <w:r w:rsidRPr="00AB09F9">
              <w:rPr>
                <w:rFonts w:ascii="Times New Roman" w:eastAsia="Times New Roman" w:hAnsi="Times New Roman" w:cs="Times New Roman"/>
              </w:rPr>
              <w:t xml:space="preserve"> ;</w:t>
            </w:r>
            <w:proofErr w:type="gramEnd"/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3. Отдел по делам опеки, попечительства, семьи и несовершеннолетних  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</w:rPr>
              <w:t xml:space="preserve"> район»;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 xml:space="preserve">4. Отдел социальной защиты населения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</w:rPr>
              <w:t xml:space="preserve"> района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>5.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</w:rPr>
              <w:t xml:space="preserve"> район»</w:t>
            </w:r>
            <w:proofErr w:type="gramStart"/>
            <w:r w:rsidRPr="00AB09F9">
              <w:rPr>
                <w:rFonts w:ascii="Times New Roman" w:eastAsia="Times New Roman" w:hAnsi="Times New Roman" w:cs="Times New Roman"/>
              </w:rPr>
              <w:t xml:space="preserve"> ;</w:t>
            </w:r>
            <w:proofErr w:type="gramEnd"/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 xml:space="preserve"> 6. 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Межмуниципальный отдел МВД по РФ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» (по согласованию)</w:t>
            </w:r>
          </w:p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7. Межрайонный отдел УФМС России по УР 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лазове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</w:t>
            </w: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Цели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повышение уровня безопасности граждан   на территории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район,</w:t>
            </w:r>
            <w:r w:rsidRPr="00AB09F9">
              <w:rPr>
                <w:rFonts w:ascii="Times New Roman" w:eastAsia="Times New Roman" w:hAnsi="Times New Roman" w:cs="Times New Roman"/>
              </w:rPr>
              <w:t xml:space="preserve"> профилактика правонарушений и охраны общественного порядка  на территории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</w:t>
            </w:r>
            <w:r w:rsidRPr="00AB09F9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</w:rPr>
              <w:t xml:space="preserve"> район».</w:t>
            </w: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террористических акций и происшествий на водных объектах.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2. Обеспечение и поддержание высокой готовности сил и средств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районного звена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AB09F9" w:rsidRPr="00AB09F9" w:rsidRDefault="00AB09F9" w:rsidP="00AB09F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Снижение уровня преступности и правонарушений на территории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AB09F9" w:rsidRPr="00AB09F9" w:rsidRDefault="00AB09F9" w:rsidP="00AB09F9">
            <w:pPr>
              <w:overflowPunct w:val="0"/>
              <w:autoSpaceDN w:val="0"/>
              <w:adjustRightInd w:val="0"/>
              <w:spacing w:after="0"/>
              <w:ind w:left="6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</w:rPr>
              <w:t>ресоциализацию</w:t>
            </w:r>
            <w:proofErr w:type="spellEnd"/>
            <w:r w:rsidRPr="00AB09F9">
              <w:rPr>
                <w:rFonts w:ascii="Times New Roman" w:eastAsia="Times New Roman" w:hAnsi="Times New Roman" w:cs="Times New Roman"/>
              </w:rPr>
              <w:t xml:space="preserve"> лиц, вернувшихся из мест отбывания наказания.</w:t>
            </w:r>
          </w:p>
          <w:p w:rsidR="00AB09F9" w:rsidRPr="00AB09F9" w:rsidRDefault="00AB09F9" w:rsidP="00AB09F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 w:bidi="ru-RU"/>
              </w:rPr>
              <w:t>Глазовском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районе.</w:t>
            </w:r>
          </w:p>
          <w:p w:rsidR="00AB09F9" w:rsidRPr="00AB09F9" w:rsidRDefault="00AB09F9" w:rsidP="00AB09F9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района,    формированию культуры межэтнического диалога.</w:t>
            </w: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чрезвычайных ситуаций;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населения, погибшего в чрезвычайных ситуациях;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населения, пострадавшего в чрезвычайных ситуациях;</w:t>
            </w:r>
          </w:p>
          <w:p w:rsidR="00AB09F9" w:rsidRPr="00AB09F9" w:rsidRDefault="00AB09F9" w:rsidP="00AB09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 количество правонарушений в масштабах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район», проценты</w:t>
            </w:r>
          </w:p>
          <w:p w:rsidR="00AB09F9" w:rsidRPr="00AB09F9" w:rsidRDefault="00AB09F9" w:rsidP="00AB09F9">
            <w:pPr>
              <w:tabs>
                <w:tab w:val="left" w:pos="-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-количество общественных центров национальных культур, действующих на территории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ед.</w:t>
            </w:r>
          </w:p>
          <w:p w:rsidR="00AB09F9" w:rsidRPr="00AB09F9" w:rsidRDefault="00AB09F9" w:rsidP="00AB09F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spellStart"/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/чел.</w:t>
            </w:r>
          </w:p>
        </w:tc>
      </w:tr>
      <w:tr w:rsidR="00AB09F9" w:rsidRPr="00AB09F9" w:rsidTr="00AB09F9">
        <w:trPr>
          <w:gridAfter w:val="1"/>
          <w:wAfter w:w="26" w:type="dxa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Сроки и этапы  реализации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– 2015-2024 годы. Этапы не выделяются</w:t>
            </w:r>
          </w:p>
        </w:tc>
      </w:tr>
      <w:tr w:rsidR="00AB09F9" w:rsidRPr="00AB09F9" w:rsidTr="00AB09F9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Объем средств бюджета муниципального района  на реализацию муниципальной программы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П</w:t>
            </w:r>
            <w:r w:rsidRPr="00AB09F9">
              <w:rPr>
                <w:rFonts w:ascii="Times New Roman" w:eastAsia="Calibri" w:hAnsi="Times New Roman" w:cs="Times New Roman"/>
              </w:rPr>
              <w:t>о программе «Обеспечение безопасности на территории муниципального образования «</w:t>
            </w:r>
            <w:proofErr w:type="spellStart"/>
            <w:r w:rsidRPr="00AB09F9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AB09F9">
              <w:rPr>
                <w:rFonts w:ascii="Times New Roman" w:eastAsia="Calibri" w:hAnsi="Times New Roman" w:cs="Times New Roman"/>
              </w:rPr>
              <w:t xml:space="preserve"> район»  - 22149,3тыс</w:t>
            </w:r>
            <w:proofErr w:type="gramStart"/>
            <w:r w:rsidRPr="00AB09F9">
              <w:rPr>
                <w:rFonts w:ascii="Times New Roman" w:eastAsia="Calibri" w:hAnsi="Times New Roman" w:cs="Times New Roman"/>
              </w:rPr>
              <w:t>.р</w:t>
            </w:r>
            <w:proofErr w:type="gramEnd"/>
            <w:r w:rsidRPr="00AB09F9">
              <w:rPr>
                <w:rFonts w:ascii="Times New Roman" w:eastAsia="Calibri" w:hAnsi="Times New Roman" w:cs="Times New Roman"/>
              </w:rPr>
              <w:t>уб.</w:t>
            </w:r>
          </w:p>
          <w:p w:rsidR="00AB09F9" w:rsidRPr="00AB09F9" w:rsidRDefault="00AB09F9" w:rsidP="00AB09F9">
            <w:pPr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09F9" w:rsidRPr="00AB09F9" w:rsidRDefault="00AB09F9" w:rsidP="00AB09F9">
            <w:pPr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W w:w="9427" w:type="dxa"/>
              <w:tblInd w:w="28" w:type="dxa"/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660"/>
              <w:gridCol w:w="758"/>
              <w:gridCol w:w="709"/>
              <w:gridCol w:w="708"/>
              <w:gridCol w:w="709"/>
              <w:gridCol w:w="709"/>
              <w:gridCol w:w="709"/>
              <w:gridCol w:w="708"/>
              <w:gridCol w:w="850"/>
              <w:gridCol w:w="709"/>
              <w:gridCol w:w="851"/>
              <w:gridCol w:w="236"/>
              <w:gridCol w:w="118"/>
            </w:tblGrid>
            <w:tr w:rsidR="00AB09F9" w:rsidRPr="00AB09F9" w:rsidTr="00AB09F9">
              <w:trPr>
                <w:trHeight w:val="1212"/>
                <w:tblHeader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09F9" w:rsidRPr="00AB09F9" w:rsidRDefault="00AB09F9" w:rsidP="00AB09F9">
                  <w:pPr>
                    <w:rPr>
                      <w:rFonts w:ascii="Calibri" w:eastAsia="Times New Roman" w:hAnsi="Calibri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  <w:tc>
                <w:tcPr>
                  <w:tcW w:w="354" w:type="dxa"/>
                  <w:gridSpan w:val="2"/>
                  <w:vMerge w:val="restart"/>
                  <w:tcBorders>
                    <w:top w:val="nil"/>
                  </w:tcBorders>
                  <w:shd w:val="clear" w:color="auto" w:fill="auto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after="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22149,3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1502,2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2038,4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2038,4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2038,4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2145,0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2228,9</w:t>
                  </w: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 w:firstLine="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after="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21899,3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1502,2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1988,4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1988,4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1988,4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2095,0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2178,9</w:t>
                  </w: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AB09F9" w:rsidRPr="00AB09F9" w:rsidRDefault="00AB09F9" w:rsidP="00AB09F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282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 w:firstLine="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282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 w:firstLine="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ind w:hanging="108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247,5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74,8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282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 w:firstLine="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shd w:val="clear" w:color="auto" w:fill="auto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4" w:type="dxa"/>
                  <w:gridSpan w:val="2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gridAfter w:val="2"/>
                <w:wAfter w:w="354" w:type="dxa"/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AB09F9" w:rsidRPr="00AB09F9" w:rsidTr="00AB09F9">
              <w:trPr>
                <w:gridAfter w:val="1"/>
                <w:wAfter w:w="118" w:type="dxa"/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B09F9" w:rsidRPr="00AB09F9" w:rsidRDefault="00AB09F9" w:rsidP="00AB09F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B09F9" w:rsidRPr="00AB09F9" w:rsidTr="00AB09F9">
              <w:trPr>
                <w:gridAfter w:val="2"/>
                <w:wAfter w:w="354" w:type="dxa"/>
                <w:trHeight w:val="559"/>
              </w:trPr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B09F9" w:rsidRPr="00AB09F9" w:rsidRDefault="00AB09F9" w:rsidP="00AB09F9">
                  <w:pPr>
                    <w:spacing w:before="40" w:after="40"/>
                    <w:ind w:left="-10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55,0</w:t>
                  </w:r>
                </w:p>
              </w:tc>
              <w:tc>
                <w:tcPr>
                  <w:tcW w:w="7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B09F9" w:rsidRPr="00AB09F9" w:rsidRDefault="00AB09F9" w:rsidP="00AB09F9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09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AB09F9" w:rsidRPr="00AB09F9" w:rsidRDefault="00AB09F9" w:rsidP="00AB09F9">
            <w:pPr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9F9" w:rsidRPr="00AB09F9" w:rsidTr="00AB09F9">
        <w:trPr>
          <w:gridAfter w:val="1"/>
          <w:wAfter w:w="26" w:type="dxa"/>
          <w:trHeight w:val="391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9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снижение уровня преступности в муниципальном образовании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AB09F9" w:rsidRPr="00AB09F9" w:rsidRDefault="00AB09F9" w:rsidP="00AB09F9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 w:bidi="ru-RU"/>
              </w:rPr>
              <w:t>-будет действовать 5 общественных центров национальных культур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AB09F9" w:rsidRPr="00AB09F9" w:rsidRDefault="00AB09F9" w:rsidP="00AB09F9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AB09F9" w:rsidRPr="00AB09F9" w:rsidRDefault="00AB09F9" w:rsidP="00AB0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09F9" w:rsidRPr="00AB09F9" w:rsidRDefault="00AB09F9" w:rsidP="00AB09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B09F9" w:rsidRPr="00AB09F9" w:rsidRDefault="00AB09F9" w:rsidP="00AB09F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9F9">
        <w:rPr>
          <w:rFonts w:ascii="Times New Roman" w:eastAsia="Times New Roman" w:hAnsi="Times New Roman" w:cs="Times New Roman"/>
          <w:b/>
          <w:lang w:eastAsia="ru-RU"/>
        </w:rPr>
        <w:t>МУНИЦИПАЛЬНАЯ ПОДПРОГРАММА  6.1.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9F9">
        <w:rPr>
          <w:rFonts w:ascii="Times New Roman" w:eastAsia="Times New Roman" w:hAnsi="Times New Roman" w:cs="Times New Roman"/>
          <w:b/>
          <w:lang w:eastAsia="ru-RU"/>
        </w:rPr>
        <w:t xml:space="preserve">«Предупреждение и ликвидация последствий чрезвычайных 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9F9">
        <w:rPr>
          <w:rFonts w:ascii="Times New Roman" w:eastAsia="Times New Roman" w:hAnsi="Times New Roman" w:cs="Times New Roman"/>
          <w:b/>
          <w:lang w:eastAsia="ru-RU"/>
        </w:rPr>
        <w:t>Ситуаций, реализация мер пожарной безопасности»</w:t>
      </w:r>
    </w:p>
    <w:p w:rsidR="00AB09F9" w:rsidRPr="00AB09F9" w:rsidRDefault="00AB09F9" w:rsidP="00AB0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B09F9" w:rsidRPr="00AB09F9" w:rsidRDefault="00AB09F9" w:rsidP="00AB09F9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9F9">
        <w:rPr>
          <w:rFonts w:ascii="Times New Roman" w:eastAsia="Times New Roman" w:hAnsi="Times New Roman" w:cs="Times New Roman"/>
          <w:b/>
          <w:lang w:eastAsia="ru-RU"/>
        </w:rPr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</w:p>
        </w:tc>
        <w:tc>
          <w:tcPr>
            <w:tcW w:w="8646" w:type="dxa"/>
          </w:tcPr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8646" w:type="dxa"/>
          </w:tcPr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Аппарата Главы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район», Районного Совета депутатов и Администрации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8646" w:type="dxa"/>
          </w:tcPr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делам ГО, ЧС и МР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Соисполнители</w:t>
            </w:r>
          </w:p>
        </w:tc>
        <w:tc>
          <w:tcPr>
            <w:tcW w:w="8646" w:type="dxa"/>
          </w:tcPr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Отсутствуют</w:t>
            </w:r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shd w:val="clear" w:color="auto" w:fill="FFFFFF"/>
          </w:tcPr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 снижение рисков возникновения и смягчение последствий чрезвычайных ситуаций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района;</w:t>
            </w:r>
          </w:p>
          <w:p w:rsidR="00AB09F9" w:rsidRPr="00AB09F9" w:rsidRDefault="00AB09F9" w:rsidP="00AB09F9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-д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испетчерской службы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проведение предупредительных мероприятий на водных объектах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ртв пр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возникновении ЧС;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  <w:tc>
          <w:tcPr>
            <w:tcW w:w="8646" w:type="dxa"/>
            <w:shd w:val="clear" w:color="auto" w:fill="FFFFFF"/>
          </w:tcPr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террористических акций и происшествий на водных объектах.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2. Обеспечение и поддержание высокой готовности сил и средств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причрезвычайных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ситуаций и в обеспечении  безопасности людей на водных объектах.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Целевые показатели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(индикаторы)</w:t>
            </w:r>
          </w:p>
        </w:tc>
        <w:tc>
          <w:tcPr>
            <w:tcW w:w="8646" w:type="dxa"/>
            <w:shd w:val="clear" w:color="auto" w:fill="auto"/>
          </w:tcPr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Сокращение количества: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-чрезвычайных ситуаций;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-населения, погибшего в чрезвычайных ситуациях;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-населения, пострадавшего в чрезвычайных ситуациях;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-происшествий на водных объектах;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-погибших на водных объектах;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-лиц, погибших в чрезвычайных ситуациях;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-лиц, погибших на водных объектах.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i/>
                <w:color w:val="000000"/>
                <w:shd w:val="clear" w:color="auto" w:fill="FFFFFF"/>
                <w:lang w:eastAsia="ru-RU"/>
              </w:rPr>
              <w:lastRenderedPageBreak/>
              <w:t>Увеличение количества: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-населения спасенного при чрезвычайных ситуациях, происшествиях на водных объектах;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-населения, спасенного в чрезвычайных ситуациях;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-спасенных в происшествиях на водных объектах;</w:t>
            </w:r>
            <w:proofErr w:type="gramEnd"/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AB09F9" w:rsidRPr="00AB09F9" w:rsidRDefault="00AB09F9" w:rsidP="00AB09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0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Сроки и этапы реализации </w:t>
            </w:r>
          </w:p>
        </w:tc>
        <w:tc>
          <w:tcPr>
            <w:tcW w:w="8646" w:type="dxa"/>
          </w:tcPr>
          <w:p w:rsidR="00AB09F9" w:rsidRPr="00AB09F9" w:rsidRDefault="00AB09F9" w:rsidP="00AB09F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Срок реализации муниципальной программы и ее подпрограмм – 2015-2024 гг.</w:t>
            </w:r>
          </w:p>
          <w:p w:rsidR="00AB09F9" w:rsidRPr="00AB09F9" w:rsidRDefault="00AB09F9" w:rsidP="00AB09F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Этапы реализации муниципальной программы и ее подпрограмм:</w:t>
            </w:r>
          </w:p>
          <w:p w:rsidR="00AB09F9" w:rsidRPr="00AB09F9" w:rsidRDefault="00AB09F9" w:rsidP="00AB09F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1 этап-2015-2018 </w:t>
            </w:r>
            <w:proofErr w:type="spellStart"/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proofErr w:type="gramEnd"/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2 этап: 2019-2024 </w:t>
            </w:r>
            <w:proofErr w:type="spellStart"/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8646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Финансирование мероприятий Подпрограммы осуществляется за счет средств бюджета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и иных источников в соответствии с законодательством в сумме 20974,6тыс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уб.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675"/>
              <w:gridCol w:w="567"/>
              <w:gridCol w:w="708"/>
              <w:gridCol w:w="709"/>
              <w:gridCol w:w="709"/>
              <w:gridCol w:w="709"/>
            </w:tblGrid>
            <w:tr w:rsidR="00AB09F9" w:rsidRPr="00AB09F9" w:rsidTr="00AB09F9">
              <w:tc>
                <w:tcPr>
                  <w:tcW w:w="105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</w:p>
              </w:tc>
              <w:tc>
                <w:tcPr>
                  <w:tcW w:w="67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675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2024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7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20974,6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651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Бюджет</w:t>
                  </w:r>
                </w:p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 xml:space="preserve">Муниципального </w:t>
                  </w:r>
                  <w:proofErr w:type="spellStart"/>
                  <w:r w:rsidRPr="00AB09F9">
                    <w:rPr>
                      <w:rFonts w:eastAsia="Calibri"/>
                      <w:sz w:val="16"/>
                      <w:szCs w:val="16"/>
                    </w:rPr>
                    <w:t>обра</w:t>
                  </w:r>
                  <w:proofErr w:type="spellEnd"/>
                  <w:r w:rsidRPr="00AB09F9">
                    <w:rPr>
                      <w:rFonts w:eastAsia="Calibri"/>
                      <w:sz w:val="16"/>
                      <w:szCs w:val="16"/>
                    </w:rPr>
                    <w:cr/>
                  </w:r>
                  <w:proofErr w:type="spellStart"/>
                  <w:r w:rsidRPr="00AB09F9">
                    <w:rPr>
                      <w:rFonts w:eastAsia="Calibri"/>
                      <w:sz w:val="16"/>
                      <w:szCs w:val="16"/>
                    </w:rPr>
                    <w:t>ования</w:t>
                  </w:r>
                  <w:proofErr w:type="spellEnd"/>
                  <w:r w:rsidRPr="00AB09F9">
                    <w:rPr>
                      <w:rFonts w:eastAsia="Calibri"/>
                      <w:sz w:val="16"/>
                      <w:szCs w:val="16"/>
                    </w:rPr>
                    <w:t xml:space="preserve"> «</w:t>
                  </w:r>
                  <w:proofErr w:type="spellStart"/>
                  <w:r w:rsidRPr="00AB09F9">
                    <w:rPr>
                      <w:rFonts w:eastAsia="Calibri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AB09F9">
                    <w:rPr>
                      <w:rFonts w:eastAsia="Calibri"/>
                      <w:sz w:val="16"/>
                      <w:szCs w:val="16"/>
                    </w:rPr>
                    <w:t xml:space="preserve"> район» в том числе:</w:t>
                  </w:r>
                </w:p>
              </w:tc>
              <w:tc>
                <w:tcPr>
                  <w:tcW w:w="676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20974,6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1329,1</w:t>
                  </w:r>
                </w:p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1934,4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2036,6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AB09F9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67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AB09F9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676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AB09F9" w:rsidRPr="00AB09F9" w:rsidRDefault="00AB09F9" w:rsidP="00AB09F9">
            <w:pPr>
              <w:widowControl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widowControl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финансирования носят ориентировочный характер и подлежат ежегодной корректировке в соответствии с бюджетом Администрации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</w:tc>
      </w:tr>
      <w:tr w:rsidR="00AB09F9" w:rsidRPr="00AB09F9" w:rsidTr="00AB09F9">
        <w:tc>
          <w:tcPr>
            <w:tcW w:w="1844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646" w:type="dxa"/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2015 - 2024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    </w:t>
            </w:r>
            <w:proofErr w:type="gramEnd"/>
          </w:p>
        </w:tc>
      </w:tr>
    </w:tbl>
    <w:p w:rsidR="00D64E2A" w:rsidRDefault="00D64E2A" w:rsidP="00AB09F9">
      <w:pPr>
        <w:jc w:val="center"/>
        <w:rPr>
          <w:rFonts w:ascii="Times New Roman" w:eastAsia="Times New Roman" w:hAnsi="Times New Roman" w:cs="Times New Roman"/>
          <w:b/>
        </w:rPr>
      </w:pPr>
    </w:p>
    <w:p w:rsidR="00AB09F9" w:rsidRPr="00AB09F9" w:rsidRDefault="00AB09F9" w:rsidP="00AB09F9">
      <w:pPr>
        <w:jc w:val="center"/>
        <w:rPr>
          <w:rFonts w:ascii="Times New Roman" w:eastAsia="Times New Roman" w:hAnsi="Times New Roman" w:cs="Times New Roman"/>
          <w:b/>
        </w:rPr>
      </w:pPr>
      <w:r w:rsidRPr="00AB09F9">
        <w:rPr>
          <w:rFonts w:ascii="Times New Roman" w:eastAsia="Times New Roman" w:hAnsi="Times New Roman" w:cs="Times New Roman"/>
          <w:b/>
        </w:rPr>
        <w:lastRenderedPageBreak/>
        <w:t>6.2  Подпрограмма «Профилактика правонарушений»</w:t>
      </w:r>
    </w:p>
    <w:p w:rsidR="00AB09F9" w:rsidRPr="00AB09F9" w:rsidRDefault="00AB09F9" w:rsidP="00AB09F9">
      <w:pPr>
        <w:keepNext/>
        <w:jc w:val="center"/>
        <w:rPr>
          <w:rFonts w:ascii="Times New Roman" w:eastAsia="Times New Roman" w:hAnsi="Times New Roman" w:cs="Times New Roman"/>
          <w:b/>
        </w:rPr>
      </w:pPr>
      <w:r w:rsidRPr="00AB09F9">
        <w:rPr>
          <w:rFonts w:ascii="Times New Roman" w:eastAsia="Times New Roman" w:hAnsi="Times New Roman" w:cs="Times New Roman"/>
          <w:b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930"/>
      </w:tblGrid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«Профилактика правонарушений»</w:t>
            </w:r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МО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по социальным вопросам</w:t>
            </w:r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Администрация МО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1. Управление образования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(далее - Управление образования)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2. Комиссия по делам несовершеннолетних и защите их прав при Администрации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(далее – Комиссия по делам несовершеннолетних)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3. МУ «Молодежный центр «Диалог» МО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4.  Межмуниципальный отдел МВД по РФ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»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5. Межрайонный отдел УФМС России по УР в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лазове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6. Филиал по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лазову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Глазовскому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району ФКУ УИИ УФСИН России по Удмуртской Республике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8. МБУК «Центр культуры и туризма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(по согласованию);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9. Администрации муниципальных 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образований-сельских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поселений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(по согласованию).</w:t>
            </w:r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Цель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1. Повышение уровня безопасности граждан   на территории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 .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2. Совершенствование системы профилактики правонарушений и охраны общественного порядка  на территории МО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район».</w:t>
            </w:r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uppressAutoHyphens/>
              <w:spacing w:before="120" w:after="120" w:line="240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1. Совершенствование нормативной правовой базы по профилактике правонарушений.</w:t>
            </w:r>
          </w:p>
          <w:p w:rsidR="00AB09F9" w:rsidRPr="00AB09F9" w:rsidRDefault="00AB09F9" w:rsidP="00AB09F9">
            <w:p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2. Снижение уровня преступности и правонарушений на территории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  <w:p w:rsidR="00AB09F9" w:rsidRPr="00AB09F9" w:rsidRDefault="00AB09F9" w:rsidP="00AB09F9">
            <w:pPr>
              <w:overflowPunct w:val="0"/>
              <w:autoSpaceDN w:val="0"/>
              <w:adjustRightInd w:val="0"/>
              <w:spacing w:after="0" w:line="240" w:lineRule="auto"/>
              <w:ind w:left="6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ресоциализацию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лиц, вернувшихся из мест отбывания наказания.</w:t>
            </w:r>
          </w:p>
          <w:p w:rsidR="00AB09F9" w:rsidRPr="00AB09F9" w:rsidRDefault="00AB09F9" w:rsidP="00AB09F9">
            <w:pPr>
              <w:numPr>
                <w:ilvl w:val="0"/>
                <w:numId w:val="17"/>
              </w:numPr>
              <w:tabs>
                <w:tab w:val="clear" w:pos="366"/>
                <w:tab w:val="num" w:pos="6"/>
              </w:tabs>
              <w:suppressAutoHyphens/>
              <w:spacing w:before="120" w:after="120" w:line="240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Выявление и устранение причин и условий, способствующих совершению правонарушений</w:t>
            </w:r>
          </w:p>
          <w:p w:rsidR="00AB09F9" w:rsidRPr="00AB09F9" w:rsidRDefault="00AB09F9" w:rsidP="00AB09F9">
            <w:pPr>
              <w:numPr>
                <w:ilvl w:val="0"/>
                <w:numId w:val="17"/>
              </w:numPr>
              <w:tabs>
                <w:tab w:val="clear" w:pos="366"/>
                <w:tab w:val="num" w:pos="6"/>
              </w:tabs>
              <w:suppressAutoHyphens/>
              <w:spacing w:before="120" w:after="120" w:line="240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AB09F9" w:rsidRPr="00AB09F9" w:rsidRDefault="00AB09F9" w:rsidP="00AB09F9">
            <w:pPr>
              <w:overflowPunct w:val="0"/>
              <w:autoSpaceDN w:val="0"/>
              <w:adjustRightInd w:val="0"/>
              <w:spacing w:after="0" w:line="240" w:lineRule="auto"/>
              <w:ind w:left="6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AB09F9" w:rsidRPr="00AB09F9" w:rsidRDefault="00AB09F9" w:rsidP="00AB09F9">
            <w:pPr>
              <w:numPr>
                <w:ilvl w:val="0"/>
                <w:numId w:val="18"/>
              </w:numPr>
              <w:tabs>
                <w:tab w:val="clear" w:pos="366"/>
                <w:tab w:val="num" w:pos="6"/>
              </w:tabs>
              <w:suppressAutoHyphens/>
              <w:spacing w:before="120" w:after="120" w:line="240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контроля за</w:t>
            </w:r>
            <w:proofErr w:type="gram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ситуацией в общественных местах.</w:t>
            </w:r>
          </w:p>
          <w:p w:rsidR="00AB09F9" w:rsidRPr="00AB09F9" w:rsidRDefault="00AB09F9" w:rsidP="00AB09F9">
            <w:pPr>
              <w:numPr>
                <w:ilvl w:val="0"/>
                <w:numId w:val="18"/>
              </w:numPr>
              <w:suppressAutoHyphens/>
              <w:spacing w:before="120" w:after="120" w:line="240" w:lineRule="auto"/>
              <w:ind w:left="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numPr>
                <w:ilvl w:val="0"/>
                <w:numId w:val="16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район», ед.</w:t>
            </w:r>
          </w:p>
          <w:p w:rsidR="00AB09F9" w:rsidRPr="00AB09F9" w:rsidRDefault="00AB09F9" w:rsidP="00AB09F9">
            <w:pPr>
              <w:numPr>
                <w:ilvl w:val="0"/>
                <w:numId w:val="16"/>
              </w:num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AB09F9" w:rsidRPr="00AB09F9" w:rsidRDefault="00AB09F9" w:rsidP="00AB09F9">
            <w:pPr>
              <w:numPr>
                <w:ilvl w:val="0"/>
                <w:numId w:val="16"/>
              </w:num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Правонарушения,  совершенные несовершеннолетними, проценты </w:t>
            </w:r>
          </w:p>
          <w:p w:rsidR="00AB09F9" w:rsidRPr="00AB09F9" w:rsidRDefault="00AB09F9" w:rsidP="00AB09F9">
            <w:pPr>
              <w:numPr>
                <w:ilvl w:val="0"/>
                <w:numId w:val="16"/>
              </w:num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Правонарушения среди лиц, освободившихся из мест лишения свободы, проценты</w:t>
            </w:r>
          </w:p>
          <w:p w:rsidR="00AB09F9" w:rsidRPr="00AB09F9" w:rsidRDefault="00AB09F9" w:rsidP="00AB09F9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Срок реализации муниципальной программы и ее подпрограмм – 2015-2024 гг.</w:t>
            </w:r>
          </w:p>
          <w:p w:rsidR="00AB09F9" w:rsidRPr="00AB09F9" w:rsidRDefault="00AB09F9" w:rsidP="00AB09F9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Этапы реализации муниципальной программы и ее подпрограмм:</w:t>
            </w:r>
          </w:p>
          <w:p w:rsidR="00AB09F9" w:rsidRPr="00AB09F9" w:rsidRDefault="00AB09F9" w:rsidP="00AB09F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1 этап-2015-2018 </w:t>
            </w:r>
            <w:proofErr w:type="spellStart"/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proofErr w:type="gramEnd"/>
          </w:p>
          <w:p w:rsidR="00AB09F9" w:rsidRPr="00AB09F9" w:rsidRDefault="00AB09F9" w:rsidP="00AB09F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2 этап: 2019-2024 </w:t>
            </w:r>
            <w:proofErr w:type="spellStart"/>
            <w:proofErr w:type="gram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proofErr w:type="gramEnd"/>
          </w:p>
        </w:tc>
      </w:tr>
      <w:tr w:rsidR="00AB09F9" w:rsidRPr="00AB09F9" w:rsidTr="00AB09F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Общий объем финансирования мероприятий подпрограммы за 2015-2024 годы за счет средств бюджета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 составляет </w:t>
            </w: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944,1</w:t>
            </w: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тыс. рублей, </w:t>
            </w: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7"/>
              <w:gridCol w:w="708"/>
              <w:gridCol w:w="709"/>
              <w:gridCol w:w="709"/>
              <w:gridCol w:w="709"/>
              <w:gridCol w:w="708"/>
              <w:gridCol w:w="709"/>
              <w:gridCol w:w="567"/>
              <w:gridCol w:w="709"/>
              <w:gridCol w:w="709"/>
              <w:gridCol w:w="708"/>
            </w:tblGrid>
            <w:tr w:rsidR="00AB09F9" w:rsidRPr="00AB09F9" w:rsidTr="00AB09F9">
              <w:tc>
                <w:tcPr>
                  <w:tcW w:w="105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67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708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AB09F9">
                    <w:rPr>
                      <w:rFonts w:eastAsia="Calibri"/>
                      <w:sz w:val="18"/>
                      <w:szCs w:val="18"/>
                    </w:rPr>
                    <w:t>2024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944,1   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97,0  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97,0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97,0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100,8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102,9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</w:tcPr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>Бюджет</w:t>
                  </w:r>
                </w:p>
                <w:p w:rsidR="00AB09F9" w:rsidRPr="00AB09F9" w:rsidRDefault="00AB09F9" w:rsidP="00AB09F9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AB09F9">
                    <w:rPr>
                      <w:rFonts w:eastAsia="Calibri"/>
                      <w:sz w:val="16"/>
                      <w:szCs w:val="16"/>
                    </w:rPr>
                    <w:t xml:space="preserve">Муниципального </w:t>
                  </w:r>
                  <w:r w:rsidRPr="00AB09F9">
                    <w:rPr>
                      <w:rFonts w:eastAsia="Calibri"/>
                      <w:sz w:val="16"/>
                      <w:szCs w:val="16"/>
                    </w:rPr>
                    <w:cr/>
                  </w:r>
                  <w:proofErr w:type="spellStart"/>
                  <w:r w:rsidRPr="00AB09F9">
                    <w:rPr>
                      <w:rFonts w:eastAsia="Calibri"/>
                      <w:sz w:val="16"/>
                      <w:szCs w:val="16"/>
                    </w:rPr>
                    <w:t>бразования</w:t>
                  </w:r>
                  <w:proofErr w:type="spellEnd"/>
                  <w:r w:rsidRPr="00AB09F9">
                    <w:rPr>
                      <w:rFonts w:eastAsia="Calibri"/>
                      <w:sz w:val="16"/>
                      <w:szCs w:val="16"/>
                    </w:rPr>
                    <w:t xml:space="preserve"> «</w:t>
                  </w:r>
                  <w:proofErr w:type="spellStart"/>
                  <w:r w:rsidRPr="00AB09F9">
                    <w:rPr>
                      <w:rFonts w:eastAsia="Calibri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AB09F9">
                    <w:rPr>
                      <w:rFonts w:eastAsia="Calibri"/>
                      <w:sz w:val="16"/>
                      <w:szCs w:val="16"/>
                    </w:rPr>
                    <w:t xml:space="preserve"> район» в том числе: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694,1   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47,0  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47,0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47,0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50,8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b/>
                      <w:sz w:val="16"/>
                      <w:szCs w:val="16"/>
                    </w:rPr>
                  </w:pPr>
                  <w:r w:rsidRPr="00AB09F9">
                    <w:rPr>
                      <w:b/>
                      <w:sz w:val="16"/>
                      <w:szCs w:val="16"/>
                    </w:rPr>
                    <w:t>52,9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AB09F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AB09F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средства бюджета субъекта Российской Федерации, </w:t>
                  </w:r>
                  <w:r w:rsidRPr="00AB09F9">
                    <w:rPr>
                      <w:sz w:val="16"/>
                      <w:szCs w:val="16"/>
                    </w:rPr>
                    <w:lastRenderedPageBreak/>
                    <w:t>планируемые к привлечению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lastRenderedPageBreak/>
                    <w:t>250,0  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50,0</w:t>
                  </w: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t>50,0</w:t>
                  </w:r>
                </w:p>
              </w:tc>
            </w:tr>
            <w:tr w:rsidR="00AB09F9" w:rsidRPr="00AB09F9" w:rsidTr="00AB09F9">
              <w:tc>
                <w:tcPr>
                  <w:tcW w:w="1053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AB09F9">
                    <w:rPr>
                      <w:sz w:val="16"/>
                      <w:szCs w:val="16"/>
                    </w:rPr>
                    <w:lastRenderedPageBreak/>
                    <w:t xml:space="preserve">средства бюджетов поселений, входящих в состав муниципального района </w:t>
                  </w:r>
                  <w:r w:rsidRPr="00AB09F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AB09F9" w:rsidRPr="00AB09F9" w:rsidRDefault="00AB09F9" w:rsidP="00AB09F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Ресурсное обеспечение подпрограммы за счет средств бюджета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 подлежит уточнению в рамках бюджетного цикла.</w:t>
            </w:r>
          </w:p>
        </w:tc>
      </w:tr>
      <w:tr w:rsidR="00AB09F9" w:rsidRPr="00AB09F9" w:rsidTr="00AB09F9">
        <w:trPr>
          <w:trHeight w:val="536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9F9" w:rsidRPr="00AB09F9" w:rsidRDefault="00AB09F9" w:rsidP="00AB09F9">
            <w:pPr>
              <w:shd w:val="clear" w:color="auto" w:fill="FFFFFF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Конечным результатом реализации подпрограммы является снижение уровня преступности в муниципальном образовании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AB09F9" w:rsidRPr="00AB09F9" w:rsidRDefault="00AB09F9" w:rsidP="00AB09F9">
            <w:pPr>
              <w:shd w:val="clear" w:color="auto" w:fill="FFFFFF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AB09F9" w:rsidRPr="00AB09F9" w:rsidRDefault="00AB09F9" w:rsidP="00AB09F9">
            <w:pPr>
              <w:numPr>
                <w:ilvl w:val="1"/>
                <w:numId w:val="16"/>
              </w:numPr>
              <w:tabs>
                <w:tab w:val="num" w:pos="366"/>
              </w:tabs>
              <w:spacing w:before="120" w:after="120" w:line="240" w:lineRule="auto"/>
              <w:ind w:left="366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район», в процентах</w:t>
            </w:r>
          </w:p>
          <w:p w:rsidR="00AB09F9" w:rsidRPr="00AB09F9" w:rsidRDefault="00AB09F9" w:rsidP="00AB09F9">
            <w:pPr>
              <w:numPr>
                <w:ilvl w:val="1"/>
                <w:numId w:val="16"/>
              </w:numPr>
              <w:tabs>
                <w:tab w:val="num" w:pos="366"/>
              </w:tabs>
              <w:suppressAutoHyphens/>
              <w:spacing w:before="120" w:after="120" w:line="240" w:lineRule="auto"/>
              <w:ind w:left="36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AB09F9" w:rsidRPr="00AB09F9" w:rsidRDefault="00AB09F9" w:rsidP="00AB09F9">
            <w:pPr>
              <w:numPr>
                <w:ilvl w:val="1"/>
                <w:numId w:val="16"/>
              </w:numPr>
              <w:tabs>
                <w:tab w:val="num" w:pos="366"/>
              </w:tabs>
              <w:suppressAutoHyphens/>
              <w:spacing w:before="120" w:after="120" w:line="240" w:lineRule="auto"/>
              <w:ind w:left="36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>Правонарушения, совершенные несовершеннолетними, в процентах</w:t>
            </w:r>
          </w:p>
          <w:p w:rsidR="00AB09F9" w:rsidRPr="00AB09F9" w:rsidRDefault="00AB09F9" w:rsidP="00AB09F9">
            <w:pPr>
              <w:numPr>
                <w:ilvl w:val="1"/>
                <w:numId w:val="16"/>
              </w:numPr>
              <w:tabs>
                <w:tab w:val="num" w:pos="366"/>
              </w:tabs>
              <w:suppressAutoHyphens/>
              <w:spacing w:before="120" w:after="120" w:line="240" w:lineRule="auto"/>
              <w:ind w:left="36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9F9">
              <w:rPr>
                <w:rFonts w:ascii="Times New Roman" w:eastAsia="Times New Roman" w:hAnsi="Times New Roman" w:cs="Times New Roman"/>
                <w:lang w:eastAsia="ru-RU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AB09F9" w:rsidRPr="00AB09F9" w:rsidRDefault="00AB09F9" w:rsidP="00AB09F9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 w:line="240" w:lineRule="auto"/>
              <w:ind w:left="366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041F" w:rsidRPr="007A041F" w:rsidRDefault="007A041F" w:rsidP="007A041F">
      <w:pPr>
        <w:keepNext/>
        <w:spacing w:after="0" w:line="240" w:lineRule="auto"/>
        <w:rPr>
          <w:rFonts w:ascii="Times New Roman" w:eastAsia="Times New Roman" w:hAnsi="Times New Roman" w:cs="Times New Roman"/>
          <w:b/>
          <w:lang w:eastAsia="ru-RU" w:bidi="ru-RU"/>
        </w:rPr>
      </w:pPr>
      <w:r w:rsidRPr="007A041F">
        <w:rPr>
          <w:rFonts w:ascii="Times New Roman" w:eastAsia="Times New Roman" w:hAnsi="Times New Roman" w:cs="Times New Roman"/>
          <w:b/>
          <w:lang w:eastAsia="ru-RU" w:bidi="ru-RU"/>
        </w:rPr>
        <w:lastRenderedPageBreak/>
        <w:t>6.3  Подпрограмма «Гармонизация межэтнических отношений,  участие в профилактике терроризма и экстремизма»</w:t>
      </w:r>
    </w:p>
    <w:p w:rsidR="007A041F" w:rsidRPr="007A041F" w:rsidRDefault="007A041F" w:rsidP="007A041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7A041F" w:rsidRPr="007A041F" w:rsidRDefault="007A041F" w:rsidP="007A041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 w:bidi="ru-RU"/>
        </w:rPr>
      </w:pPr>
      <w:r w:rsidRPr="007A041F">
        <w:rPr>
          <w:rFonts w:ascii="Times New Roman" w:eastAsia="Times New Roman" w:hAnsi="Times New Roman" w:cs="Times New Roman"/>
          <w:b/>
          <w:lang w:eastAsia="ru-RU" w:bidi="ru-RU"/>
        </w:rPr>
        <w:t xml:space="preserve">ПАСПОРТ ПОДПРОГРАММЫ </w:t>
      </w:r>
    </w:p>
    <w:p w:rsidR="007A041F" w:rsidRPr="007A041F" w:rsidRDefault="007A041F" w:rsidP="007A041F">
      <w:pPr>
        <w:keepNext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8788"/>
      </w:tblGrid>
      <w:tr w:rsidR="007A041F" w:rsidRPr="007A041F" w:rsidTr="000E5C1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7A041F" w:rsidRPr="007A041F" w:rsidTr="000E5C12">
        <w:trPr>
          <w:trHeight w:val="4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Заместитель главы Администрации  МО «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район» по социальным вопросам </w:t>
            </w:r>
          </w:p>
        </w:tc>
      </w:tr>
      <w:tr w:rsidR="007A041F" w:rsidRPr="007A041F" w:rsidTr="000E5C1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 Администрация муниципального образования «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район»  </w:t>
            </w:r>
          </w:p>
          <w:p w:rsidR="007A041F" w:rsidRPr="007A041F" w:rsidRDefault="007A041F" w:rsidP="007A041F">
            <w:pPr>
              <w:keepNext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7A041F" w:rsidRPr="007A041F" w:rsidTr="000E5C1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1.Управление образования Администрации муниципального образования «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(далее - Управление образования) (по согласованию);</w:t>
            </w:r>
          </w:p>
          <w:p w:rsidR="007A041F" w:rsidRPr="007A041F" w:rsidRDefault="007A041F" w:rsidP="007A0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2. Общественные  организации  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района (по согласованию)</w:t>
            </w:r>
          </w:p>
          <w:p w:rsidR="007A041F" w:rsidRPr="007A041F" w:rsidRDefault="007A041F" w:rsidP="007A0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7A041F" w:rsidRPr="007A041F" w:rsidRDefault="007A041F" w:rsidP="007A0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3. Редакция газеты «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Иднакар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» (по согласованию)</w:t>
            </w:r>
          </w:p>
          <w:p w:rsidR="007A041F" w:rsidRPr="007A041F" w:rsidRDefault="007A041F" w:rsidP="007A041F">
            <w:pPr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4. </w:t>
            </w: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 МУ «Молодежный центр «Диалог» МО «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район» (по согласованию);</w:t>
            </w:r>
          </w:p>
          <w:p w:rsidR="007A041F" w:rsidRPr="007A041F" w:rsidRDefault="007A041F" w:rsidP="007A041F">
            <w:pPr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5.  Межмуниципальный отдел МВД по РФ «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» (по согласованию);</w:t>
            </w:r>
          </w:p>
          <w:p w:rsidR="007A041F" w:rsidRPr="007A041F" w:rsidRDefault="007A041F" w:rsidP="007A041F">
            <w:pPr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6. Межрайонный отдел УФМС России по УР в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лазове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(по согласованию);</w:t>
            </w:r>
          </w:p>
          <w:p w:rsidR="007A041F" w:rsidRPr="007A041F" w:rsidRDefault="007A041F" w:rsidP="007A041F">
            <w:pPr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7. Государственное казенное учреждение Удмуртской Республики «Центр занятости населения города Глазова» (по согласованию);</w:t>
            </w:r>
          </w:p>
          <w:p w:rsidR="007A041F" w:rsidRPr="007A041F" w:rsidRDefault="007A041F" w:rsidP="007A041F">
            <w:pPr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8. МБУК «Центр культуры и туризма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(по согласованию);</w:t>
            </w:r>
          </w:p>
          <w:p w:rsidR="007A041F" w:rsidRPr="007A041F" w:rsidRDefault="007A041F" w:rsidP="007A0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9. Администрации муниципальных </w:t>
            </w:r>
            <w:proofErr w:type="gram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образований-сельских</w:t>
            </w:r>
            <w:proofErr w:type="gram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поселений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(по согласованию).</w:t>
            </w:r>
          </w:p>
          <w:p w:rsidR="007A041F" w:rsidRPr="007A041F" w:rsidRDefault="007A041F" w:rsidP="007A041F">
            <w:pPr>
              <w:keepNext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41F" w:rsidRPr="007A041F" w:rsidTr="000E5C1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- Сохранение и развитие национальных культур народов, проживающих на территории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7A041F">
              <w:rPr>
                <w:rFonts w:ascii="Times New Roman" w:eastAsia="Times New Roman" w:hAnsi="Times New Roman" w:cs="Times New Roman"/>
                <w:bCs/>
                <w:lang w:eastAsia="ru-RU"/>
              </w:rPr>
              <w:t>, укрепление их духовной общности.</w:t>
            </w:r>
          </w:p>
          <w:p w:rsidR="007A041F" w:rsidRPr="007A041F" w:rsidRDefault="007A041F" w:rsidP="007A041F">
            <w:pPr>
              <w:keepNext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041F" w:rsidRPr="007A041F" w:rsidRDefault="007A041F" w:rsidP="007A041F">
            <w:pPr>
              <w:keepNext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bCs/>
                <w:lang w:eastAsia="ru-RU"/>
              </w:rPr>
              <w:t>-  Ф</w:t>
            </w: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ормирование,  </w:t>
            </w:r>
            <w:r w:rsidRPr="007A041F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укрепление и дальнейшее распространение </w:t>
            </w: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в социальную практику </w:t>
            </w:r>
            <w:r w:rsidRPr="007A041F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7A041F" w:rsidRPr="007A041F" w:rsidRDefault="007A041F" w:rsidP="007A041F">
            <w:pPr>
              <w:keepNext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ксенофобных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проявлений.</w:t>
            </w: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41F" w:rsidRPr="007A041F" w:rsidTr="000E5C12">
        <w:trPr>
          <w:trHeight w:val="7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районе;</w:t>
            </w:r>
          </w:p>
          <w:p w:rsidR="007A041F" w:rsidRPr="007A041F" w:rsidRDefault="007A041F" w:rsidP="007A041F">
            <w:pPr>
              <w:tabs>
                <w:tab w:val="left" w:pos="330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района,    формированию культуры межэтнического диалога;</w:t>
            </w:r>
          </w:p>
          <w:p w:rsidR="007A041F" w:rsidRPr="007A041F" w:rsidRDefault="007A041F" w:rsidP="007A041F">
            <w:pPr>
              <w:tabs>
                <w:tab w:val="left" w:pos="330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3. Поддержка НКО и  общественных центров национальных культур;</w:t>
            </w:r>
          </w:p>
          <w:p w:rsidR="007A041F" w:rsidRPr="007A041F" w:rsidRDefault="007A041F" w:rsidP="007A041F">
            <w:pPr>
              <w:tabs>
                <w:tab w:val="left" w:pos="330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A041F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A041F" w:rsidRPr="007A041F" w:rsidRDefault="007A041F" w:rsidP="007A041F">
            <w:pPr>
              <w:tabs>
                <w:tab w:val="left" w:pos="330"/>
              </w:tabs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7A041F" w:rsidRPr="007A041F" w:rsidRDefault="007A041F" w:rsidP="007A041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6. Р</w:t>
            </w: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азвитие системы мер раннего учета и предупреждения роста напряженности в межэтнических отношениях на основе аналитического мониторинга межэтнических процессов на территории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района.</w:t>
            </w:r>
          </w:p>
        </w:tc>
      </w:tr>
      <w:tr w:rsidR="007A041F" w:rsidRPr="007A041F" w:rsidTr="000E5C1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tabs>
                <w:tab w:val="left" w:pos="-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1. Количество общественных центров национальных культур, действующих на территории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ед.</w:t>
            </w:r>
          </w:p>
          <w:p w:rsidR="007A041F" w:rsidRPr="007A041F" w:rsidRDefault="007A041F" w:rsidP="007A041F">
            <w:pPr>
              <w:tabs>
                <w:tab w:val="left" w:pos="-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/чел.</w:t>
            </w: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район», ед.</w:t>
            </w: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41F" w:rsidRPr="007A041F" w:rsidTr="000E5C1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Срок реализации муниципальной программы и ее подпрограмм – 2015-2024 гг.</w:t>
            </w:r>
          </w:p>
          <w:p w:rsidR="007A041F" w:rsidRPr="007A041F" w:rsidRDefault="007A041F" w:rsidP="007A041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Этапы реализации муниципальной программы и ее подпрограмм:</w:t>
            </w:r>
          </w:p>
          <w:p w:rsidR="007A041F" w:rsidRPr="007A041F" w:rsidRDefault="007A041F" w:rsidP="007A041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1 этап-2015-2018 </w:t>
            </w:r>
            <w:proofErr w:type="spellStart"/>
            <w:proofErr w:type="gram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proofErr w:type="gramEnd"/>
          </w:p>
          <w:p w:rsidR="007A041F" w:rsidRPr="007A041F" w:rsidRDefault="007A041F" w:rsidP="007A041F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2 этап: 2019-2024 </w:t>
            </w:r>
            <w:proofErr w:type="spellStart"/>
            <w:proofErr w:type="gram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гг</w:t>
            </w:r>
            <w:proofErr w:type="spellEnd"/>
            <w:proofErr w:type="gramEnd"/>
          </w:p>
        </w:tc>
      </w:tr>
      <w:tr w:rsidR="007A041F" w:rsidRPr="007A041F" w:rsidTr="000E5C12">
        <w:trPr>
          <w:trHeight w:val="5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keepNext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Ресурсное обеспечение за счет средств бюджета </w:t>
            </w:r>
            <w:proofErr w:type="spellStart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shd w:val="clear" w:color="auto" w:fill="FFFFFF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муниципальной подпрограммы составит 232,8тыс. рублей, в том числе по годам (тыс. руб.):</w:t>
            </w:r>
          </w:p>
          <w:p w:rsidR="007A041F" w:rsidRPr="007A041F" w:rsidRDefault="007A041F" w:rsidP="007A041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47"/>
              <w:gridCol w:w="724"/>
              <w:gridCol w:w="674"/>
              <w:gridCol w:w="576"/>
              <w:gridCol w:w="616"/>
              <w:gridCol w:w="576"/>
              <w:gridCol w:w="659"/>
              <w:gridCol w:w="576"/>
              <w:gridCol w:w="576"/>
              <w:gridCol w:w="576"/>
              <w:gridCol w:w="646"/>
              <w:gridCol w:w="716"/>
            </w:tblGrid>
            <w:tr w:rsidR="007A041F" w:rsidRPr="007A041F" w:rsidTr="000E5C12">
              <w:tc>
                <w:tcPr>
                  <w:tcW w:w="1647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</w:p>
              </w:tc>
              <w:tc>
                <w:tcPr>
                  <w:tcW w:w="724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674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61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2017</w:t>
                  </w: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2018</w:t>
                  </w:r>
                </w:p>
              </w:tc>
              <w:tc>
                <w:tcPr>
                  <w:tcW w:w="659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64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16" w:type="dxa"/>
                </w:tcPr>
                <w:p w:rsidR="007A041F" w:rsidRPr="007A041F" w:rsidRDefault="007A041F" w:rsidP="007A041F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</w:rPr>
                  </w:pPr>
                  <w:r w:rsidRPr="007A041F">
                    <w:rPr>
                      <w:rFonts w:eastAsia="Calibri"/>
                      <w:sz w:val="16"/>
                      <w:szCs w:val="16"/>
                    </w:rPr>
                    <w:t>2024</w:t>
                  </w: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7A041F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</w:rPr>
                  </w:pPr>
                  <w:r w:rsidRPr="007A041F">
                    <w:rPr>
                      <w:b/>
                    </w:rPr>
                    <w:t>232,5</w:t>
                  </w: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b/>
                    </w:rPr>
                  </w:pPr>
                  <w:r w:rsidRPr="007A041F">
                    <w:rPr>
                      <w:b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</w:rPr>
                  </w:pPr>
                  <w:r w:rsidRPr="007A041F">
                    <w:rPr>
                      <w:b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</w:rPr>
                  </w:pPr>
                  <w:r w:rsidRPr="007A041F">
                    <w:rPr>
                      <w:b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</w:rPr>
                  </w:pPr>
                  <w:r w:rsidRPr="007A041F">
                    <w:rPr>
                      <w:b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</w:rPr>
                  </w:pPr>
                  <w:r w:rsidRPr="007A041F">
                    <w:rPr>
                      <w:b/>
                    </w:rPr>
                    <w:t>7,0 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b/>
                    </w:rPr>
                  </w:pPr>
                  <w:r w:rsidRPr="007A041F">
                    <w:rPr>
                      <w:b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b/>
                    </w:rPr>
                  </w:pPr>
                  <w:r w:rsidRPr="007A041F">
                    <w:rPr>
                      <w:b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b/>
                    </w:rPr>
                  </w:pPr>
                  <w:r w:rsidRPr="007A041F">
                    <w:rPr>
                      <w:b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b/>
                    </w:rPr>
                  </w:pPr>
                  <w:r w:rsidRPr="007A041F">
                    <w:rPr>
                      <w:b/>
                    </w:rPr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b/>
                    </w:rPr>
                  </w:pPr>
                  <w:r w:rsidRPr="007A041F">
                    <w:rPr>
                      <w:b/>
                    </w:rPr>
                    <w:t>7,9</w:t>
                  </w: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7A041F">
                    <w:rPr>
                      <w:sz w:val="16"/>
                      <w:szCs w:val="16"/>
                    </w:rPr>
                    <w:t>Глазовский</w:t>
                  </w:r>
                  <w:proofErr w:type="spellEnd"/>
                  <w:r w:rsidRPr="007A041F">
                    <w:rPr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</w:pPr>
                  <w:r w:rsidRPr="007A041F">
                    <w:t>232,5</w:t>
                  </w: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</w:pPr>
                  <w:r w:rsidRPr="007A041F"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</w:pPr>
                  <w:r w:rsidRPr="007A041F"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</w:pPr>
                  <w:r w:rsidRPr="007A041F"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</w:pPr>
                  <w:r w:rsidRPr="007A041F"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</w:pPr>
                  <w:r w:rsidRPr="007A041F"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</w:pPr>
                  <w:r w:rsidRPr="007A041F"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</w:pPr>
                  <w:r w:rsidRPr="007A041F"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</w:pPr>
                  <w:r w:rsidRPr="007A041F"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</w:pPr>
                  <w:r w:rsidRPr="007A041F">
                    <w:t>7,6</w:t>
                  </w:r>
                </w:p>
              </w:tc>
              <w:tc>
                <w:tcPr>
                  <w:tcW w:w="7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</w:pPr>
                  <w:r w:rsidRPr="007A041F">
                    <w:t>7,9</w:t>
                  </w: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</w:tcPr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</w:tcPr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</w:tcPr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7A041F" w:rsidRPr="007A041F" w:rsidTr="000E5C12">
              <w:tc>
                <w:tcPr>
                  <w:tcW w:w="1647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2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7A041F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7A041F" w:rsidRPr="007A041F" w:rsidRDefault="007A041F" w:rsidP="007A041F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A041F" w:rsidRPr="007A041F" w:rsidRDefault="007A041F" w:rsidP="007A0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41F" w:rsidRPr="007A041F" w:rsidTr="000E5C12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41F" w:rsidRPr="007A041F" w:rsidRDefault="007A041F" w:rsidP="007A041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подпрограммы приведет к достижению следующих конечных результатов к концу 2024 года:</w:t>
            </w:r>
          </w:p>
          <w:p w:rsidR="007A041F" w:rsidRPr="007A041F" w:rsidRDefault="007A041F" w:rsidP="007A04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7A04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будет действовать 5 общественных центров национальных культур</w:t>
            </w:r>
          </w:p>
          <w:p w:rsidR="007A041F" w:rsidRPr="007A041F" w:rsidRDefault="007A041F" w:rsidP="007A041F">
            <w:pPr>
              <w:shd w:val="clear" w:color="auto" w:fill="FFFFFF"/>
              <w:tabs>
                <w:tab w:val="left" w:pos="317"/>
              </w:tabs>
              <w:spacing w:after="0"/>
              <w:ind w:left="33"/>
              <w:contextualSpacing/>
              <w:jc w:val="both"/>
              <w:rPr>
                <w:rFonts w:ascii="Calibri" w:eastAsia="Calibri" w:hAnsi="Calibri" w:cs="Times New Roman"/>
                <w:b/>
                <w:i/>
              </w:rPr>
            </w:pPr>
            <w:r w:rsidRPr="007A041F">
              <w:rPr>
                <w:rFonts w:ascii="Calibri" w:eastAsia="Calibri" w:hAnsi="Calibri" w:cs="Times New Roman"/>
                <w:b/>
                <w:i/>
              </w:rPr>
              <w:t>- численность участников мероприятий, направленных на популяризацию национальных культур, составит   до 60% населения</w:t>
            </w:r>
          </w:p>
          <w:p w:rsidR="007A041F" w:rsidRPr="007A041F" w:rsidRDefault="007A041F" w:rsidP="007A041F">
            <w:pPr>
              <w:shd w:val="clear" w:color="auto" w:fill="FFFFFF"/>
              <w:tabs>
                <w:tab w:val="left" w:pos="317"/>
              </w:tabs>
              <w:spacing w:after="0"/>
              <w:ind w:left="33"/>
              <w:contextualSpacing/>
              <w:jc w:val="both"/>
              <w:rPr>
                <w:rFonts w:ascii="Calibri" w:eastAsia="Calibri" w:hAnsi="Calibri" w:cs="Times New Roman"/>
                <w:b/>
                <w:i/>
              </w:rPr>
            </w:pPr>
            <w:r w:rsidRPr="007A041F">
              <w:rPr>
                <w:rFonts w:ascii="Calibri" w:eastAsia="Calibri" w:hAnsi="Calibri" w:cs="Times New Roman"/>
                <w:b/>
                <w:i/>
              </w:rPr>
              <w:t>- увеличение количества мероприятий районного уровня, направленных на формирование общероссийской гражданской идентичности,  до 10 ед.</w:t>
            </w:r>
          </w:p>
          <w:p w:rsidR="007A041F" w:rsidRPr="007A041F" w:rsidRDefault="007A041F" w:rsidP="007A041F">
            <w:pPr>
              <w:shd w:val="clear" w:color="auto" w:fill="FFFFFF"/>
              <w:tabs>
                <w:tab w:val="left" w:pos="317"/>
              </w:tabs>
              <w:spacing w:after="0"/>
              <w:ind w:left="33"/>
              <w:contextualSpacing/>
              <w:jc w:val="both"/>
              <w:rPr>
                <w:rFonts w:ascii="Calibri" w:eastAsia="Calibri" w:hAnsi="Calibri" w:cs="Times New Roman"/>
                <w:b/>
                <w:i/>
              </w:rPr>
            </w:pPr>
            <w:r w:rsidRPr="007A041F">
              <w:rPr>
                <w:rFonts w:ascii="Calibri" w:eastAsia="Calibri" w:hAnsi="Calibri" w:cs="Times New Roman"/>
                <w:b/>
                <w:i/>
              </w:rPr>
              <w:t xml:space="preserve">- количество учеников, изучающих удмуртский язык и иные   языки в школах </w:t>
            </w:r>
            <w:r w:rsidRPr="007A041F">
              <w:rPr>
                <w:rFonts w:ascii="Calibri" w:eastAsia="Calibri" w:hAnsi="Calibri" w:cs="Times New Roman"/>
                <w:b/>
                <w:i/>
              </w:rPr>
              <w:lastRenderedPageBreak/>
              <w:t xml:space="preserve">муниципального образования, составит  не менее 640 человек  </w:t>
            </w: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A041F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7A041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количество учеников, изучающих предметный курс «Основы религиозных культур и светской этики» на базе образовательных школ района, составит не менее 173 человек.</w:t>
            </w:r>
          </w:p>
          <w:p w:rsidR="007A041F" w:rsidRPr="007A041F" w:rsidRDefault="007A041F" w:rsidP="007A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09F9" w:rsidRDefault="00AB09F9"/>
    <w:p w:rsidR="000E5C12" w:rsidRDefault="000E5C12"/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Муниципальная программа муниципального образования</w:t>
      </w:r>
    </w:p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Глазовский</w:t>
      </w:r>
      <w:proofErr w:type="spellEnd"/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</w:t>
      </w:r>
    </w:p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«Муниципальное хозяйство».</w:t>
      </w:r>
    </w:p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Краткая характеристика (паспорт) муниципальной программы</w:t>
      </w:r>
    </w:p>
    <w:p w:rsidR="00D64E2A" w:rsidRPr="00D64E2A" w:rsidRDefault="00D64E2A" w:rsidP="00D64E2A">
      <w:pPr>
        <w:keepNext/>
        <w:tabs>
          <w:tab w:val="left" w:pos="1276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0"/>
        <w:gridCol w:w="6770"/>
      </w:tblGrid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«Муниципальное хозяйство»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7.1. Подпрограмма «Территориальное развитие (градостроительство и землеустройство)</w:t>
            </w:r>
          </w:p>
          <w:p w:rsidR="00D64E2A" w:rsidRPr="00D64E2A" w:rsidRDefault="00D64E2A" w:rsidP="00D64E2A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7.2. Подпрограмма «Содержание и развитие коммунальной инфраструктуры»</w:t>
            </w:r>
          </w:p>
          <w:p w:rsidR="00D64E2A" w:rsidRPr="00D64E2A" w:rsidRDefault="00D64E2A" w:rsidP="00D64E2A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7.3. Подпрограмма «Благоустройство и охрана окружающей среды»</w:t>
            </w:r>
          </w:p>
          <w:p w:rsidR="00D64E2A" w:rsidRPr="00D64E2A" w:rsidRDefault="00D64E2A" w:rsidP="00D64E2A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7.4. Подпрограмма «Развитие транспортной системы»</w:t>
            </w: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по строительству и ЖКХ</w:t>
            </w: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 и строительства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ЖКХ, транспорта и связи</w:t>
            </w: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отношений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ГИБДД ГУ «Межмуниципальный отдел МВД России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согласованию)</w:t>
            </w:r>
          </w:p>
        </w:tc>
      </w:tr>
      <w:tr w:rsidR="00D64E2A" w:rsidRPr="00D64E2A" w:rsidTr="00475E04">
        <w:trPr>
          <w:trHeight w:val="173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целенаправленной градостроительной политики по формированию комфортной и безопасной среды для проживания,</w:t>
            </w: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повышение качества и надежности предоставления жилищно-коммунальных услуг населению, </w:t>
            </w:r>
            <w:r w:rsidRPr="00D64E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ru-RU"/>
              </w:rPr>
              <w:t>улучшение состояния и развитие сети автомобильных дорог общего пользования местного значения.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Реализация градостроительной деятельности в соответствии со Схемой территориального планирования 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Генеральными планами сельских поселений.</w:t>
            </w:r>
          </w:p>
          <w:p w:rsidR="00D64E2A" w:rsidRPr="00D64E2A" w:rsidRDefault="00D64E2A" w:rsidP="00D64E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бесперебойной и безаварийной работы коммунального комплекса</w:t>
            </w:r>
          </w:p>
          <w:p w:rsidR="00D64E2A" w:rsidRPr="00D64E2A" w:rsidRDefault="00D64E2A" w:rsidP="00D64E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Повышение качества предоставляемых потребителям коммунальных услуг</w:t>
            </w:r>
          </w:p>
          <w:p w:rsidR="00D64E2A" w:rsidRPr="00D64E2A" w:rsidRDefault="00D64E2A" w:rsidP="00D64E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Совершенствование системы сбора и утилизации отходов</w:t>
            </w:r>
          </w:p>
          <w:p w:rsidR="00D64E2A" w:rsidRPr="00D64E2A" w:rsidRDefault="00D64E2A" w:rsidP="00D64E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Повышение уровня благоустройства территории района</w:t>
            </w:r>
          </w:p>
          <w:p w:rsidR="00D64E2A" w:rsidRPr="00D64E2A" w:rsidRDefault="00D64E2A" w:rsidP="00D64E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Организация пассажирских перевозок автомобильным пассажирским транспортом по пригородным маршрутам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обеспечение их надлежащего качества.</w:t>
            </w:r>
          </w:p>
          <w:p w:rsidR="00D64E2A" w:rsidRPr="00D64E2A" w:rsidRDefault="00D64E2A" w:rsidP="00D64E2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 Приведение улично-дорожной сети в состояние, удовлетворяющее нормативным  требованиям, установленным ГОСТ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движения», СНиП 3.06.03-85 «Автомобильные дороги».</w:t>
            </w: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right="-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наличие утвержденной Схемы территориального планирования 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района, Генеральных планов сельских поселений.</w:t>
            </w:r>
          </w:p>
          <w:p w:rsidR="00D64E2A" w:rsidRPr="00D64E2A" w:rsidRDefault="00D64E2A" w:rsidP="00D64E2A">
            <w:pPr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right="-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доля разработанных и утвержденных Генеральных планов сельских поселений, процентов; </w:t>
            </w:r>
          </w:p>
          <w:p w:rsidR="00D64E2A" w:rsidRPr="00D64E2A" w:rsidRDefault="00D64E2A" w:rsidP="00D64E2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износ инженерных теплосетей (магистральные сети), сетей электроснабжения, холодного водоснабжения, канализационных сетей, газовых сетей, в процентах;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доля ликвидированных несанкционированных свалок от общего количества образованных в отчетном периоде несанкционированных свалок (процент); 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доля очищенных от мусора территорий сельских поселений района (в том числе закрепленных и прилегающих) в период проведения весеннего и осеннего месячника по санитарной очистке территории района, от общих площадей района  определенных для санитарной очистки (процент);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процентов;</w:t>
            </w:r>
            <w:proofErr w:type="gramEnd"/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процентов;</w:t>
            </w: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 реализации – 2015-2024 годы. 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 - 2015-2018 годы, 2019-2024 г.</w:t>
            </w:r>
          </w:p>
        </w:tc>
      </w:tr>
      <w:tr w:rsidR="00D64E2A" w:rsidRPr="00D64E2A" w:rsidTr="00475E04"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на реализацию муниципальной программы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Общий объем финансирования мероприятий муниципального программы на 2015-2024 годы составит 430 563,64 тыс. рублей, в том числе:</w:t>
            </w:r>
          </w:p>
          <w:p w:rsidR="00D64E2A" w:rsidRPr="00D64E2A" w:rsidRDefault="00D64E2A" w:rsidP="00D64E2A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344" w:type="dxa"/>
              <w:tblLook w:val="04A0" w:firstRow="1" w:lastRow="0" w:firstColumn="1" w:lastColumn="0" w:noHBand="0" w:noVBand="1"/>
            </w:tblPr>
            <w:tblGrid>
              <w:gridCol w:w="1363"/>
              <w:gridCol w:w="816"/>
              <w:gridCol w:w="901"/>
              <w:gridCol w:w="810"/>
              <w:gridCol w:w="810"/>
              <w:gridCol w:w="774"/>
              <w:gridCol w:w="774"/>
              <w:gridCol w:w="774"/>
              <w:gridCol w:w="774"/>
              <w:gridCol w:w="774"/>
              <w:gridCol w:w="774"/>
            </w:tblGrid>
            <w:tr w:rsidR="00D64E2A" w:rsidRPr="00D64E2A" w:rsidTr="00475E04">
              <w:trPr>
                <w:trHeight w:val="225"/>
              </w:trPr>
              <w:tc>
                <w:tcPr>
                  <w:tcW w:w="13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2015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2016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2017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2018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2019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</w:tr>
            <w:tr w:rsidR="00D64E2A" w:rsidRPr="00D64E2A" w:rsidTr="00475E04">
              <w:trPr>
                <w:trHeight w:val="365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59398,94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103804,8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71887,7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29647,3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31484,4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25953,2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51195,1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22200,4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17152,9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17838,9</w:t>
                  </w:r>
                </w:p>
              </w:tc>
            </w:tr>
            <w:tr w:rsidR="00D64E2A" w:rsidRPr="00D64E2A" w:rsidTr="00475E04">
              <w:trPr>
                <w:trHeight w:val="689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59398,94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103804,8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71887,7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29647,3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31484,4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25953,2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51195,1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22200,4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17152,9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17838,9</w:t>
                  </w:r>
                </w:p>
              </w:tc>
            </w:tr>
            <w:tr w:rsidR="00D64E2A" w:rsidRPr="00D64E2A" w:rsidTr="00475E04">
              <w:trPr>
                <w:trHeight w:val="225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561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38674,5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75721,5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45618,0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7881,4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9811,0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5515,0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33506,9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4060,2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D64E2A" w:rsidRPr="00D64E2A" w:rsidTr="00475E04">
              <w:trPr>
                <w:trHeight w:val="555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14,4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15,6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16,2</w:t>
                  </w:r>
                </w:p>
              </w:tc>
            </w:tr>
            <w:tr w:rsidR="00D64E2A" w:rsidRPr="00D64E2A" w:rsidTr="00475E04">
              <w:trPr>
                <w:trHeight w:val="915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прочие межбюджетные трансферты из бюджета Удмуртской </w:t>
                  </w: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Республики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477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субвенции из бюджетов поселений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852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908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175,0</w:t>
                  </w: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90,0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D64E2A" w:rsidRPr="00D64E2A" w:rsidTr="00475E04">
              <w:trPr>
                <w:trHeight w:val="552"/>
              </w:trPr>
              <w:tc>
                <w:tcPr>
                  <w:tcW w:w="13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4999,9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D64E2A" w:rsidRPr="00D64E2A" w:rsidRDefault="00D64E2A" w:rsidP="00D64E2A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64E2A" w:rsidRPr="00D64E2A" w:rsidTr="00475E04">
        <w:trPr>
          <w:trHeight w:val="262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формирование комфортной среды проживания, сохранение культурного и исторического наследия;</w:t>
            </w:r>
          </w:p>
          <w:p w:rsidR="00D64E2A" w:rsidRPr="00D64E2A" w:rsidRDefault="00D64E2A" w:rsidP="00D64E2A">
            <w:pPr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надежности работы системы коммунальной инфраструктуры;</w:t>
            </w:r>
          </w:p>
          <w:p w:rsidR="00D64E2A" w:rsidRPr="00D64E2A" w:rsidRDefault="00D64E2A" w:rsidP="00D64E2A">
            <w:pPr>
              <w:spacing w:after="0" w:line="240" w:lineRule="auto"/>
              <w:ind w:firstLine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D64E2A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коммунальных услуг;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создание комфортной, безопасной и  эстетически привлекательной окружающей среды;</w:t>
            </w:r>
          </w:p>
          <w:p w:rsidR="00D64E2A" w:rsidRPr="00D64E2A" w:rsidRDefault="00D64E2A" w:rsidP="00D64E2A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организация пассажирских перевозок автомобильным пассажирским транспортом по пригородным маршрутам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район»;</w:t>
            </w:r>
          </w:p>
          <w:p w:rsidR="00D64E2A" w:rsidRPr="00D64E2A" w:rsidRDefault="00D64E2A" w:rsidP="00D64E2A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приведение автомобильных дорог общего пользования местного значения в соответствие установленным нормативным требованиям.</w:t>
            </w:r>
          </w:p>
        </w:tc>
      </w:tr>
    </w:tbl>
    <w:p w:rsidR="00D64E2A" w:rsidRPr="00D64E2A" w:rsidRDefault="00D64E2A" w:rsidP="00D64E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E2A" w:rsidRPr="00D64E2A" w:rsidRDefault="00D64E2A" w:rsidP="00D64E2A">
      <w:pPr>
        <w:keepNext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</w:pP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Подпрограмма «Территориальное развитие</w:t>
      </w:r>
    </w:p>
    <w:p w:rsidR="00D64E2A" w:rsidRPr="00D64E2A" w:rsidRDefault="00D64E2A" w:rsidP="00D64E2A">
      <w:pPr>
        <w:keepNext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(градостроительство и землеустройство)»</w:t>
      </w: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64E2A" w:rsidRPr="00D64E2A" w:rsidRDefault="00D64E2A" w:rsidP="00D64E2A">
      <w:pPr>
        <w:keepNext/>
        <w:autoSpaceDE w:val="0"/>
        <w:autoSpaceDN w:val="0"/>
        <w:adjustRightInd w:val="0"/>
        <w:spacing w:after="0" w:line="240" w:lineRule="auto"/>
        <w:ind w:right="-85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</w:p>
    <w:p w:rsidR="00D64E2A" w:rsidRPr="00D64E2A" w:rsidRDefault="00D64E2A" w:rsidP="00D64E2A">
      <w:pPr>
        <w:keepNext/>
        <w:autoSpaceDE w:val="0"/>
        <w:autoSpaceDN w:val="0"/>
        <w:adjustRightInd w:val="0"/>
        <w:spacing w:after="0" w:line="240" w:lineRule="auto"/>
        <w:ind w:right="-85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D64E2A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 xml:space="preserve">Краткая характеристика (паспорт) </w:t>
      </w:r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</w:t>
      </w:r>
      <w:r w:rsidRPr="00D64E2A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1"/>
        <w:gridCol w:w="6770"/>
      </w:tblGrid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муниципальной подпрограммы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Территориальное развитие (градостроительство и землеустройство)</w:t>
            </w: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главы Администрации МО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 по вопросам строительства, ЖКХ и имущества </w:t>
            </w: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Отдел архитектуры и строительства </w:t>
            </w: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отношений</w:t>
            </w: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целенаправленной градостроительной политики по формированию комфортной и безопасной среды для проживания, сохранению исторического и культурного наследия, созданию условий для развития жилищного строительства, иного развития территории района, а также повышение бюджетной эффективности землепользования</w:t>
            </w: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градостроительной деятельности в соответствии со Схемой территориального планирования 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Глазовского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района, Генеральными планами сельских поселений развития.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Актуализация документов территориального планирования, правил  землепользования и застройки.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Выделение земельных участков под строительство, в том числе жилищное.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комплексной застройки отведенных под строительство жилья земельных участков.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Оптимизация административных процедур в рамках исполнения административных функций и предоставления муниципальных услуг, осуществляемых в целях градостроительной деятельности.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открытости и доступности информации о градостроительной деятельности на территории МО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район».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расширения базы налогообложения по земельному налогу (налогу на недвижимость).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Утверждение нормативов градостроительного проектирования муниципального района.</w:t>
            </w:r>
          </w:p>
          <w:p w:rsidR="00D64E2A" w:rsidRPr="00D64E2A" w:rsidRDefault="00D64E2A" w:rsidP="00D64E2A">
            <w:pPr>
              <w:numPr>
                <w:ilvl w:val="0"/>
                <w:numId w:val="28"/>
              </w:numPr>
              <w:tabs>
                <w:tab w:val="left" w:pos="378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градостроительной деятельности на территории 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Наличие утвержденной Схемы территориального планирования 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района, генеральных планов сельских поселений.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Доля разработанных и утвержденных Генеральных планов сельских поселений, процентов. </w:t>
            </w:r>
          </w:p>
          <w:p w:rsidR="00D64E2A" w:rsidRPr="00D64E2A" w:rsidRDefault="00D64E2A" w:rsidP="00D64E2A">
            <w:pPr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района, процентов.</w:t>
            </w:r>
          </w:p>
          <w:p w:rsidR="00D64E2A" w:rsidRPr="00D64E2A" w:rsidRDefault="00D64E2A" w:rsidP="00D64E2A">
            <w:pPr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Доля площади территории района, на которую предоставлены актуализированные геодезические съемки, в общей площади территории района, процентов.   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всего, кв. м.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жителя, введенная в действие за отчетный год, кв. м.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 земельных участков, предоставленных для строительства в расчете на 10 тыс. человек населения,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 земельных участков, предоставленных для объектов жилищного строительства, в отношении которых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лет, кв. метров.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Площадь земельных участков, предоставленных для объектов капитального строительства (за исключением объектов жилищного строительства), в отношении которых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решения о предоставлении земельного участка </w:t>
            </w: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или подписания протокола о результатах торгов (конкурсов, аукционов) не было получено разрешение на ввод в эксплуатацию в течение 5 лет, кв. м.</w:t>
            </w:r>
          </w:p>
          <w:p w:rsidR="00D64E2A" w:rsidRPr="00D64E2A" w:rsidRDefault="00D64E2A" w:rsidP="00D64E2A">
            <w:pPr>
              <w:keepNext/>
              <w:numPr>
                <w:ilvl w:val="0"/>
                <w:numId w:val="27"/>
              </w:num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ind w:left="0" w:right="-85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не завершенного в установленные сроки строительства, осуществляемого за счет средств бюджета района. </w:t>
            </w: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 - 2015-2024 годы.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 - 2015-2018 годы, 2019-2024 г.</w:t>
            </w:r>
          </w:p>
        </w:tc>
      </w:tr>
      <w:tr w:rsidR="00D64E2A" w:rsidRPr="00D64E2A" w:rsidTr="00475E04">
        <w:trPr>
          <w:trHeight w:val="1123"/>
        </w:trPr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финансирования на реализацию муниципальной подпрограммы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Общий объем финансирования мероприятий муниципальной подпрограммы на 2015-2024 годы составит 15091,8 тыс. рублей, в том числе: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4E2A" w:rsidRPr="00D64E2A" w:rsidRDefault="00D64E2A" w:rsidP="00D64E2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rPr>
          <w:trHeight w:val="1123"/>
        </w:trPr>
        <w:tc>
          <w:tcPr>
            <w:tcW w:w="9570" w:type="dxa"/>
            <w:gridSpan w:val="2"/>
          </w:tcPr>
          <w:tbl>
            <w:tblPr>
              <w:tblW w:w="9493" w:type="dxa"/>
              <w:tblLook w:val="04A0" w:firstRow="1" w:lastRow="0" w:firstColumn="1" w:lastColumn="0" w:noHBand="0" w:noVBand="1"/>
            </w:tblPr>
            <w:tblGrid>
              <w:gridCol w:w="1462"/>
              <w:gridCol w:w="801"/>
              <w:gridCol w:w="801"/>
              <w:gridCol w:w="801"/>
              <w:gridCol w:w="801"/>
              <w:gridCol w:w="801"/>
              <w:gridCol w:w="801"/>
              <w:gridCol w:w="801"/>
              <w:gridCol w:w="801"/>
              <w:gridCol w:w="801"/>
              <w:gridCol w:w="822"/>
            </w:tblGrid>
            <w:tr w:rsidR="00D64E2A" w:rsidRPr="00D64E2A" w:rsidTr="00475E04">
              <w:trPr>
                <w:trHeight w:val="225"/>
              </w:trPr>
              <w:tc>
                <w:tcPr>
                  <w:tcW w:w="1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2015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2016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2017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2018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2019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2020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8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</w:tr>
            <w:tr w:rsidR="00D64E2A" w:rsidRPr="00D64E2A" w:rsidTr="00475E04">
              <w:trPr>
                <w:trHeight w:val="365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208,0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665,1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1056,2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1658,7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2741,8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4500,0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1800,0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1800,0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324,5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337,5</w:t>
                  </w:r>
                </w:p>
              </w:tc>
            </w:tr>
            <w:tr w:rsidR="00D64E2A" w:rsidRPr="00D64E2A" w:rsidTr="00475E04">
              <w:trPr>
                <w:trHeight w:val="689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208,0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665,1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1056,2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1658,7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2741,8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4500,0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1800,0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1800,0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324,5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337,5</w:t>
                  </w:r>
                </w:p>
              </w:tc>
            </w:tr>
            <w:tr w:rsidR="00D64E2A" w:rsidRPr="00D64E2A" w:rsidTr="00475E04">
              <w:trPr>
                <w:trHeight w:val="225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561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2700,0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64E2A" w:rsidRPr="00D64E2A" w:rsidTr="00475E04">
              <w:trPr>
                <w:trHeight w:val="555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64E2A" w:rsidRPr="00D64E2A" w:rsidTr="00475E04">
              <w:trPr>
                <w:trHeight w:val="915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477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852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908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64E2A" w:rsidRPr="00D64E2A" w:rsidTr="00475E04">
              <w:trPr>
                <w:trHeight w:val="552"/>
              </w:trPr>
              <w:tc>
                <w:tcPr>
                  <w:tcW w:w="14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c>
          <w:tcPr>
            <w:tcW w:w="2088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Ожидаемые конечные результаты реализации муниципальной подпрограммы, оценка планируемой эффективности ее реализации</w:t>
            </w:r>
          </w:p>
        </w:tc>
        <w:tc>
          <w:tcPr>
            <w:tcW w:w="7482" w:type="dxa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Конечным результатом реализации подпрограммы является формирование комфортной среды проживания, сохранение культурного и исторического наследия.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реализации подпрограммы будут получены социальный и экономический эффекты.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Социальным эффектом станет создание градостроительными методами, за счет реализации комплексной застройки, развития социальной, инженерной и транспортной инфраструктуры, ограничения негативного воздействия </w:t>
            </w: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хозяйственной и иной деятельности на окружающую среду в интересах настоящего и будущих поколений, благоприятной среды для жизнедеятельности.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счет оптимизации административных процедур в рамках исполнения административных функций и предоставления муниципальных услуг, обеспечения открытости и доступности информации о градостроительной деятельности на территории МО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 ожидается активизация инвестиционной деятельности, в том числе в жилищном строительстве. Это позволит гражданам улучшить жилищные условия. На конец 2020 года планируется достичь обеспеченности жителей района общей площадью жилых помещений в размере  24,4 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расчете на одного человека.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счет увеличения объемов строительно-монтажных работ будут созданы дополнительные рабочие места, что повлияет на доходы и занятость населения, экономический рост, налоговые поступления в бюджетную систему.</w:t>
            </w:r>
          </w:p>
          <w:p w:rsidR="00D64E2A" w:rsidRPr="00D64E2A" w:rsidRDefault="00D64E2A" w:rsidP="00D64E2A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D64E2A" w:rsidRPr="00D64E2A" w:rsidRDefault="00D64E2A" w:rsidP="00D64E2A">
      <w:pPr>
        <w:keepNext/>
        <w:shd w:val="clear" w:color="auto" w:fill="FFFFFF"/>
        <w:tabs>
          <w:tab w:val="left" w:pos="1276"/>
        </w:tabs>
        <w:spacing w:after="0" w:line="240" w:lineRule="auto"/>
        <w:ind w:right="624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Подпрограмма «Содержание и развитие коммунальной инфраструктуры»</w:t>
      </w:r>
    </w:p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4E2A" w:rsidRPr="00D64E2A" w:rsidRDefault="00D64E2A" w:rsidP="00D64E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характеристика (паспорт) муниципальной подпрограммы</w:t>
      </w:r>
    </w:p>
    <w:p w:rsidR="00D64E2A" w:rsidRPr="00D64E2A" w:rsidRDefault="00D64E2A" w:rsidP="00D6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3"/>
        <w:gridCol w:w="7814"/>
      </w:tblGrid>
      <w:tr w:rsidR="00D64E2A" w:rsidRPr="00D64E2A" w:rsidTr="00475E04">
        <w:trPr>
          <w:trHeight w:val="739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подпрограммы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развитие жилищно-коммунальной инфраструктуры</w:t>
            </w:r>
          </w:p>
        </w:tc>
      </w:tr>
      <w:tr w:rsidR="00D64E2A" w:rsidRPr="00D64E2A" w:rsidTr="00475E04">
        <w:trPr>
          <w:trHeight w:val="834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 по  вопросам строительства,  ЖКХ и имущества.</w:t>
            </w:r>
          </w:p>
        </w:tc>
      </w:tr>
      <w:tr w:rsidR="00D64E2A" w:rsidRPr="00D64E2A" w:rsidTr="00475E04">
        <w:trPr>
          <w:trHeight w:val="645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ЖКХ, транспорта и связи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</w:t>
            </w:r>
          </w:p>
        </w:tc>
      </w:tr>
      <w:tr w:rsidR="00D64E2A" w:rsidRPr="00D64E2A" w:rsidTr="00475E04">
        <w:trPr>
          <w:trHeight w:val="187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отношений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отдел архитектуры и строительства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</w:t>
            </w:r>
          </w:p>
        </w:tc>
      </w:tr>
      <w:tr w:rsidR="00D64E2A" w:rsidRPr="00D64E2A" w:rsidTr="00475E04">
        <w:trPr>
          <w:trHeight w:val="1837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Обеспечение надежной и эффективной работы инженерно-коммунальной инфраструктуры на территории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Финансовое и организационное обеспечение переселения граждан из аварийных многоквартирных домов, признанных до 1 января 2012 года в установленном порядке аварийными и подлежащими сносу или реконструкции в связи с физическим износом в процессе их эксплуатации   </w:t>
            </w:r>
          </w:p>
        </w:tc>
      </w:tr>
      <w:tr w:rsidR="00D64E2A" w:rsidRPr="00D64E2A" w:rsidTr="00475E04">
        <w:trPr>
          <w:trHeight w:val="3253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 подпрограммы 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Обеспечение бесперебойной и безаварийной работы коммунального комплекса.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Модернизация системы коммунальной инфраструктуры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Повышение эффективности работы коммунального комплекса (снижение издержек).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Обеспечение коммунальной инфраструктурой существующих и строящихся объектов на территории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Повышение качества предоставляемых потребителям коммунальных услуг.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Выполнение в соответствии с Федеральным законом от 21 июля 2007 года №185-ФЗ «О Фонде содействия реформированию жилищно-коммунального хозяйства» условий предоставления финансовой поддержки за счет средств государственной корпорации - Фонда         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содействия реформированию жилищно-коммунального хозяйства (далее - Фонд содействия реформированию жилищно-коммунального хозяйства) на переселение граждан из аварийного жилищного фонда;             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необходимого объема финансирования, консолидация из различных источников финансовых сре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переселения граждан из аварийного жилищного фонда.                            </w:t>
            </w:r>
          </w:p>
        </w:tc>
      </w:tr>
      <w:tr w:rsidR="00D64E2A" w:rsidRPr="00D64E2A" w:rsidTr="00475E04">
        <w:trPr>
          <w:trHeight w:val="4101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(индикаторы)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Износ инженерных теплосетей (магистральные сети), процентов.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Количество инцидентов на системах теплоснабжения, единиц.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Износ сетей электроснабжения, процентов.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Количество инцидентов на системах электроснабжения, единиц.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Количество заявок на подключение к электрическим сетям, неудовлетворенных в установленный срок, единиц.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Износ сетей холодного водоснабжения, процентов.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Количество инцидентов на системах холодного водоснабжения, единиц.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Количество инцидентов на канализационных сетях, единиц.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Износ сетей водоотведения (канализации), процентов.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10)Общий объем ликвидированного аварийного жилищного фонда, тыс. кв. м общей площади,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Количество жителей, улучшивших условия проживания,  человек</w:t>
            </w:r>
          </w:p>
        </w:tc>
      </w:tr>
      <w:tr w:rsidR="00D64E2A" w:rsidRPr="00D64E2A" w:rsidTr="00475E04">
        <w:trPr>
          <w:trHeight w:val="986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- 2015-2024 годы.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реализации переселения  граждан из аварийного жилищного фонда 2014 - 2016 годы:                                  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2014 года - срок реализации до 31.12.2015;    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 2015 года - срок реализации до 31.12.2016;    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2016 года - срок реализации до 01.09.2017.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 - 2015-2018 годы, 2019-2024 г.</w:t>
            </w:r>
          </w:p>
        </w:tc>
      </w:tr>
      <w:tr w:rsidR="00D64E2A" w:rsidRPr="00D64E2A" w:rsidTr="00475E04">
        <w:trPr>
          <w:trHeight w:val="416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на реализацию муниципальной подпрограммы 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мероприятий муниципальной подпрограммы за 2015-2024 годы составит  242 765,6 тыс. рублей, в том числе: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rPr>
          <w:trHeight w:val="416"/>
        </w:trPr>
        <w:tc>
          <w:tcPr>
            <w:tcW w:w="9747" w:type="dxa"/>
            <w:gridSpan w:val="2"/>
            <w:vAlign w:val="center"/>
          </w:tcPr>
          <w:tbl>
            <w:tblPr>
              <w:tblW w:w="9586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709"/>
              <w:gridCol w:w="709"/>
              <w:gridCol w:w="850"/>
              <w:gridCol w:w="851"/>
              <w:gridCol w:w="850"/>
              <w:gridCol w:w="709"/>
              <w:gridCol w:w="709"/>
              <w:gridCol w:w="850"/>
              <w:gridCol w:w="709"/>
              <w:gridCol w:w="802"/>
            </w:tblGrid>
            <w:tr w:rsidR="00D64E2A" w:rsidRPr="00D64E2A" w:rsidTr="00475E04">
              <w:trPr>
                <w:trHeight w:val="225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</w:tr>
            <w:tr w:rsidR="00D64E2A" w:rsidRPr="00D64E2A" w:rsidTr="00475E04">
              <w:trPr>
                <w:trHeight w:val="36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42795,0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74959,6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52862,8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10814,2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10659,6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6532,2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33731,5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4167,7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3060,3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3182,7</w:t>
                  </w:r>
                </w:p>
              </w:tc>
            </w:tr>
            <w:tr w:rsidR="00D64E2A" w:rsidRPr="00D64E2A" w:rsidTr="00475E04">
              <w:trPr>
                <w:trHeight w:val="689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бюджет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42795,0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74959,6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52862,8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10814,2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10659,6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6532,2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33731,5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4167,7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3060,3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3182,7</w:t>
                  </w:r>
                </w:p>
              </w:tc>
            </w:tr>
            <w:tr w:rsidR="00D64E2A" w:rsidRPr="00D64E2A" w:rsidTr="00475E04">
              <w:trPr>
                <w:trHeight w:val="22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561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35841,9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63848,2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42308,2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2874,3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5590,1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30579,3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1015,5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64E2A" w:rsidRPr="00D64E2A" w:rsidTr="00475E04">
              <w:trPr>
                <w:trHeight w:val="55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64E2A" w:rsidRPr="00D64E2A" w:rsidTr="00475E04">
              <w:trPr>
                <w:trHeight w:val="91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477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852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132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90,0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64E2A" w:rsidRPr="00D64E2A" w:rsidTr="00475E04">
              <w:trPr>
                <w:trHeight w:val="552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4999,9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rPr>
          <w:trHeight w:val="5660"/>
        </w:trPr>
        <w:tc>
          <w:tcPr>
            <w:tcW w:w="1933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814" w:type="dxa"/>
            <w:vAlign w:val="center"/>
          </w:tcPr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подпрограммы: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технологические: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работы системы коммунальной инфраструктуры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район»;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потерь коммунальных ресурсов в производственном процессе;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социальные: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коммунальных услуг;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объектами коммунальной инфраструктуры нового строительства жилья, объектов коммунальной сферы, производственных объектов; улучшение условий проживания граждан.                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экономические: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затрат на производство коммунальных услуг, повышение эффективности финансово-хозяйственной деятельности организаций коммунального комплекса.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окажет влияние на экономический рост, объем инвестиций, доходы и занятость населения за счет развития строительного сектора экономики.</w:t>
            </w:r>
          </w:p>
          <w:p w:rsidR="00D64E2A" w:rsidRPr="00D64E2A" w:rsidRDefault="00D64E2A" w:rsidP="00D6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подпрограммы.</w:t>
            </w:r>
          </w:p>
        </w:tc>
      </w:tr>
    </w:tbl>
    <w:p w:rsidR="00D64E2A" w:rsidRPr="00D64E2A" w:rsidRDefault="00D64E2A" w:rsidP="00D64E2A">
      <w:pPr>
        <w:keepNext/>
        <w:keepLines/>
        <w:spacing w:after="0" w:line="240" w:lineRule="auto"/>
        <w:ind w:right="70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7.3 Подпрограмма «Благоустройство и охрана окружающей среды»</w:t>
      </w:r>
    </w:p>
    <w:p w:rsidR="00D64E2A" w:rsidRPr="00D64E2A" w:rsidRDefault="00D64E2A" w:rsidP="00D64E2A">
      <w:pPr>
        <w:keepNext/>
        <w:keepLines/>
        <w:spacing w:after="0" w:line="240" w:lineRule="auto"/>
        <w:ind w:right="70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4E2A" w:rsidRPr="00D64E2A" w:rsidRDefault="00D64E2A" w:rsidP="00D64E2A">
      <w:pPr>
        <w:keepNext/>
        <w:keepLines/>
        <w:autoSpaceDE w:val="0"/>
        <w:autoSpaceDN w:val="0"/>
        <w:adjustRightInd w:val="0"/>
        <w:spacing w:after="0" w:line="240" w:lineRule="auto"/>
        <w:ind w:right="565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  <w:t>Краткая характеристика (паспорт) подпрограммы</w:t>
      </w:r>
    </w:p>
    <w:p w:rsidR="00D64E2A" w:rsidRPr="00D64E2A" w:rsidRDefault="00D64E2A" w:rsidP="00D64E2A">
      <w:pPr>
        <w:keepNext/>
        <w:keepLines/>
        <w:autoSpaceDE w:val="0"/>
        <w:autoSpaceDN w:val="0"/>
        <w:adjustRightInd w:val="0"/>
        <w:spacing w:after="0" w:line="240" w:lineRule="auto"/>
        <w:ind w:right="565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02"/>
      </w:tblGrid>
      <w:tr w:rsidR="00D64E2A" w:rsidRPr="00D64E2A" w:rsidTr="00475E04">
        <w:trPr>
          <w:trHeight w:val="67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 и охрана окружающей среды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на 2015-2024 годы.</w:t>
            </w:r>
          </w:p>
        </w:tc>
      </w:tr>
      <w:tr w:rsidR="00D64E2A" w:rsidRPr="00D64E2A" w:rsidTr="00475E04">
        <w:trPr>
          <w:trHeight w:val="5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Координатор 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 по  вопросам строительства,  ЖКХ и имущества.</w:t>
            </w:r>
          </w:p>
        </w:tc>
      </w:tr>
      <w:tr w:rsidR="00D64E2A" w:rsidRPr="00D64E2A" w:rsidTr="00475E04">
        <w:trPr>
          <w:trHeight w:val="52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ЖКХ, транспорта и связи 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район».</w:t>
            </w:r>
          </w:p>
        </w:tc>
      </w:tr>
      <w:tr w:rsidR="00D64E2A" w:rsidRPr="00D64E2A" w:rsidTr="00475E04">
        <w:trPr>
          <w:trHeight w:val="540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Соисполнители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сельских поселений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</w:tr>
      <w:tr w:rsidR="00D64E2A" w:rsidRPr="00D64E2A" w:rsidTr="00475E04">
        <w:trPr>
          <w:trHeight w:val="122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 Обеспечение безопасного проживания и жизнедеятельности населения   поселения;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Обеспечение экологической безопасности;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3)Улучшение эстетического состояния объектов благоустройства на территории сельских поселений 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Глазовского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района.</w:t>
            </w:r>
          </w:p>
        </w:tc>
      </w:tr>
      <w:tr w:rsidR="00D64E2A" w:rsidRPr="00D64E2A" w:rsidTr="00475E04">
        <w:trPr>
          <w:trHeight w:val="11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1)Совершенствование системы сбора и утилизации отходов;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2) Устранение предпосылок для организации несанкционированных свалок; 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3) Организация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обустройства мест массового отдыха жителей района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4) Повышение уровня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благоустройства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территории района, включая места общего пользования, рекреационные зоны, прилегающие территории к объектам производственного и социального назначения, к многоквартирным  и индивидуальным домам;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5) Вовлечение жителей района в проведение работ по санитарной уборке, благоустройству и озеленению территории сельских поселений района, повышение их ответственности за соблюдение чистоты и санитарно-экологической безопасности в месте проживания; 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6) Улучшение содержания мест захоронения (кладбищ);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7) Улучшение содержания мемориальных комплексов, памятников; 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8) Поддержание в надлежащем состоянии  существующих колодцев; 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9) Очистка кюветов, предназначенных для отвода талых и ливневых сточных вод;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10) Улучшение организации работы по отлову беспризорных, бездомных животных;</w:t>
            </w:r>
          </w:p>
        </w:tc>
      </w:tr>
      <w:tr w:rsidR="00D64E2A" w:rsidRPr="00D64E2A" w:rsidTr="00475E04">
        <w:trPr>
          <w:trHeight w:val="27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1) Доля ликвидированных несанкционированных свалок от общего количества образованных в отчетном периоде несанкционированных свалок (процент); 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2) Доля очищенных от мусора территорий сельских поселений района (в том числе закрепленных и прилегающих) в период проведения весеннего и осеннего месячника по санитарной очистке территории района, от общих площадей района  определенных для санитарной очистки (процент);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3) Количество вывезенного мусора после уборки территории населенных пунктов в период проведения месячника по санитарной очистке на полигон ТБО (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куб.м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.);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4) Количество благоустроенных мест общего пользования (единиц);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5) Отлов беспризорных, бездомных животных (единиц);</w:t>
            </w:r>
          </w:p>
        </w:tc>
      </w:tr>
      <w:tr w:rsidR="00D64E2A" w:rsidRPr="00D64E2A" w:rsidTr="00475E04">
        <w:trPr>
          <w:trHeight w:val="71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Сроки и этапы  реализации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- 2015-2024 годы.</w:t>
            </w:r>
          </w:p>
          <w:p w:rsidR="00D64E2A" w:rsidRPr="00D64E2A" w:rsidRDefault="00D64E2A" w:rsidP="00D64E2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 - 2015-2018 годы, 2019-2024 г.</w:t>
            </w:r>
          </w:p>
        </w:tc>
      </w:tr>
      <w:tr w:rsidR="00D64E2A" w:rsidRPr="00D64E2A" w:rsidTr="00475E04">
        <w:trPr>
          <w:trHeight w:val="1418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финансирования на реализацию муниципальной подпрограммы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 финансирования мероприятий муниципальной подпрограммы за 2015-2024 годы составит 445,7 тыс. рублей.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E2A" w:rsidRPr="00D64E2A" w:rsidTr="00475E04">
        <w:trPr>
          <w:trHeight w:val="841"/>
        </w:trPr>
        <w:tc>
          <w:tcPr>
            <w:tcW w:w="9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591" w:type="dxa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709"/>
              <w:gridCol w:w="709"/>
              <w:gridCol w:w="708"/>
              <w:gridCol w:w="709"/>
              <w:gridCol w:w="709"/>
              <w:gridCol w:w="709"/>
              <w:gridCol w:w="708"/>
              <w:gridCol w:w="709"/>
              <w:gridCol w:w="714"/>
              <w:gridCol w:w="802"/>
            </w:tblGrid>
            <w:tr w:rsidR="00D64E2A" w:rsidRPr="00D64E2A" w:rsidTr="00475E04">
              <w:trPr>
                <w:trHeight w:val="225"/>
              </w:trPr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</w:tr>
            <w:tr w:rsidR="00D64E2A" w:rsidRPr="00D64E2A" w:rsidTr="00475E04">
              <w:trPr>
                <w:trHeight w:val="36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63,5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15,6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16,2</w:t>
                  </w:r>
                </w:p>
              </w:tc>
            </w:tr>
            <w:tr w:rsidR="00D64E2A" w:rsidRPr="00D64E2A" w:rsidTr="00475E04">
              <w:trPr>
                <w:trHeight w:val="689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63,5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15,6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16,2</w:t>
                  </w:r>
                </w:p>
              </w:tc>
            </w:tr>
            <w:tr w:rsidR="00D64E2A" w:rsidRPr="00D64E2A" w:rsidTr="00475E04">
              <w:trPr>
                <w:trHeight w:val="22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283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64E2A" w:rsidRPr="00D64E2A" w:rsidTr="00475E04">
              <w:trPr>
                <w:trHeight w:val="345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56,0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15,6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16,2</w:t>
                  </w:r>
                </w:p>
              </w:tc>
            </w:tr>
            <w:tr w:rsidR="00D64E2A" w:rsidRPr="00D64E2A" w:rsidTr="00475E04">
              <w:trPr>
                <w:trHeight w:val="534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339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591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13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64E2A" w:rsidRPr="00D64E2A" w:rsidTr="00475E04">
              <w:trPr>
                <w:trHeight w:val="552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keepNext/>
                    <w:keepLines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E2A" w:rsidRPr="00D64E2A" w:rsidTr="00475E04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Ожидаемые конечные результаты муниципальной подпрограммы, оценка планируемой эффективности ее реализации</w:t>
            </w:r>
          </w:p>
        </w:tc>
        <w:tc>
          <w:tcPr>
            <w:tcW w:w="7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направлена на создание комфортной, безопасной и  эстетически привлекательной окружающей среды. 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Ожидаемые результаты ее реализации: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повышение уровня благоустроенности района;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снижение негативного воздействия на окружающую среду отходов     производства и потребления; 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сокращение количества вновь образуемых несанкционированных свалок;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повышение уровня ответственности жителей района за состояние чистоты и санитарно-экологической безопасности в месте проживания,</w:t>
            </w: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/>
              </w:rPr>
              <w:t xml:space="preserve"> </w:t>
            </w: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повышение экологической культуры населения;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-улучшение санитарного состояния сельских поселений, увеличение количества благоустроенных мест общего пользования и оборудованных «тематических» зеленых и рекреационных зон («сквериков»).</w:t>
            </w:r>
          </w:p>
          <w:p w:rsidR="00D64E2A" w:rsidRPr="00D64E2A" w:rsidRDefault="00D64E2A" w:rsidP="00D64E2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D64E2A" w:rsidRPr="00D64E2A" w:rsidRDefault="00D64E2A" w:rsidP="00D64E2A">
      <w:pPr>
        <w:keepNext/>
        <w:keepLines/>
        <w:shd w:val="clear" w:color="auto" w:fill="FFFFFF"/>
        <w:tabs>
          <w:tab w:val="left" w:pos="1276"/>
        </w:tabs>
        <w:spacing w:after="0" w:line="240" w:lineRule="auto"/>
        <w:ind w:right="624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4E2A" w:rsidRPr="00D64E2A" w:rsidRDefault="00D64E2A" w:rsidP="00D64E2A">
      <w:pPr>
        <w:keepNext/>
        <w:tabs>
          <w:tab w:val="left" w:pos="1134"/>
        </w:tabs>
        <w:spacing w:after="0" w:line="240" w:lineRule="auto"/>
        <w:ind w:right="709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 Подпрограмма «Развитие транспортной системы»</w:t>
      </w:r>
    </w:p>
    <w:p w:rsidR="00D64E2A" w:rsidRPr="00D64E2A" w:rsidRDefault="00D64E2A" w:rsidP="00D64E2A">
      <w:pPr>
        <w:keepNext/>
        <w:tabs>
          <w:tab w:val="left" w:pos="1134"/>
        </w:tabs>
        <w:spacing w:after="0" w:line="240" w:lineRule="auto"/>
        <w:ind w:right="709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4E2A" w:rsidRPr="00D64E2A" w:rsidRDefault="00D64E2A" w:rsidP="00D64E2A">
      <w:pPr>
        <w:keepNext/>
        <w:autoSpaceDE w:val="0"/>
        <w:autoSpaceDN w:val="0"/>
        <w:adjustRightInd w:val="0"/>
        <w:spacing w:after="0" w:line="240" w:lineRule="auto"/>
        <w:ind w:right="565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E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Краткая характеристика (паспорт) муниципальной подпрограммы.</w:t>
      </w:r>
    </w:p>
    <w:p w:rsidR="00D64E2A" w:rsidRPr="00D64E2A" w:rsidRDefault="00D64E2A" w:rsidP="00D64E2A">
      <w:pPr>
        <w:keepNext/>
        <w:autoSpaceDE w:val="0"/>
        <w:autoSpaceDN w:val="0"/>
        <w:adjustRightInd w:val="0"/>
        <w:spacing w:after="0" w:line="240" w:lineRule="auto"/>
        <w:ind w:right="565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7760"/>
      </w:tblGrid>
      <w:tr w:rsidR="00D64E2A" w:rsidRPr="00D64E2A" w:rsidTr="00475E04">
        <w:trPr>
          <w:trHeight w:val="742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муниципальной подпрограммы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транспортной системы</w:t>
            </w:r>
          </w:p>
        </w:tc>
      </w:tr>
      <w:tr w:rsidR="00D64E2A" w:rsidRPr="00D64E2A" w:rsidTr="00475E04">
        <w:trPr>
          <w:trHeight w:val="715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Координатор 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 по вопросам ЖКХ, строительства и имущества</w:t>
            </w:r>
          </w:p>
        </w:tc>
      </w:tr>
      <w:tr w:rsidR="00D64E2A" w:rsidRPr="00D64E2A" w:rsidTr="00475E04">
        <w:trPr>
          <w:trHeight w:val="683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ЖКХ, транспорта и связи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</w:p>
        </w:tc>
      </w:tr>
      <w:tr w:rsidR="00D64E2A" w:rsidRPr="00D64E2A" w:rsidTr="00475E04">
        <w:trPr>
          <w:trHeight w:val="1194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архитектуры и строительства Администрации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ГИБДД ГУ «Межмуниципальный отдел МВД России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D64E2A" w:rsidRPr="00D64E2A" w:rsidTr="00475E04">
        <w:trPr>
          <w:trHeight w:val="1409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доступности, повышение уровня сервиса и комфорта общественного транспорта на территории муниципального образования.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Улучшение состояния и развитие сети автомобильных дорог общего пользования местного значения, повышение безопасности дорожного движения.</w:t>
            </w:r>
          </w:p>
        </w:tc>
      </w:tr>
      <w:tr w:rsidR="00D64E2A" w:rsidRPr="00D64E2A" w:rsidTr="00475E04">
        <w:trPr>
          <w:trHeight w:val="2343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Организация пассажирских перевозок автомобильным пассажирским транспортом по пригородным маршрутам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район», обеспечение их надлежащего качества.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Приведение улично-дорожной сети в состояние, удовлетворяющее нормативным  требованиям, установленным </w:t>
            </w:r>
            <w:hyperlink r:id="rId7" w:history="1">
              <w:r w:rsidRPr="00D64E2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ГОСТ </w:t>
              </w:r>
              <w:proofErr w:type="gramStart"/>
              <w:r w:rsidRPr="00D64E2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Р</w:t>
              </w:r>
              <w:proofErr w:type="gramEnd"/>
              <w:r w:rsidRPr="00D64E2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50597-93</w:t>
              </w:r>
            </w:hyperlink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движения», СНиП 3.06.03-85 «Автомобильные дороги».</w:t>
            </w:r>
          </w:p>
        </w:tc>
      </w:tr>
      <w:tr w:rsidR="00D64E2A" w:rsidRPr="00D64E2A" w:rsidTr="00475E04">
        <w:trPr>
          <w:trHeight w:val="4090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процентов;</w:t>
            </w:r>
            <w:proofErr w:type="gramEnd"/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процентов;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3) Ввод в эксплуатацию автомобильных дорог общего пользования местного значения,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4) Капитальный ремонт и ремонт автомобильных дорог общего пользования местного значения, </w:t>
            </w:r>
            <w:proofErr w:type="gram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.;</w:t>
            </w:r>
          </w:p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5) Доля граждан, использующих механизм получения государственных и муниципальных услуг в электронной форме, процентов.</w:t>
            </w:r>
          </w:p>
        </w:tc>
      </w:tr>
      <w:tr w:rsidR="00D64E2A" w:rsidRPr="00D64E2A" w:rsidTr="00475E04">
        <w:trPr>
          <w:trHeight w:val="691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реализации - 2015-2024 годы.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 - 2015-2018 годы, 2019-2024 г.</w:t>
            </w:r>
          </w:p>
        </w:tc>
      </w:tr>
      <w:tr w:rsidR="00D64E2A" w:rsidRPr="00D64E2A" w:rsidTr="00475E04">
        <w:trPr>
          <w:trHeight w:val="557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финансирования на реализацию муниципальной подпрограммы 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Общий объем финансирования мероприятий подпрограммы за 2015-2024 годы составит </w:t>
            </w:r>
            <w:r w:rsidRPr="00D64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172260,7 </w:t>
            </w: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тыс. рублей, в том числе по годам реализации подпрограммы: 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rPr>
          <w:trHeight w:val="557"/>
        </w:trPr>
        <w:tc>
          <w:tcPr>
            <w:tcW w:w="9853" w:type="dxa"/>
            <w:gridSpan w:val="2"/>
          </w:tcPr>
          <w:tbl>
            <w:tblPr>
              <w:tblW w:w="9586" w:type="dxa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709"/>
              <w:gridCol w:w="709"/>
              <w:gridCol w:w="850"/>
              <w:gridCol w:w="851"/>
              <w:gridCol w:w="850"/>
              <w:gridCol w:w="709"/>
              <w:gridCol w:w="709"/>
              <w:gridCol w:w="850"/>
              <w:gridCol w:w="709"/>
              <w:gridCol w:w="802"/>
            </w:tblGrid>
            <w:tr w:rsidR="00D64E2A" w:rsidRPr="00D64E2A" w:rsidTr="00475E04">
              <w:trPr>
                <w:trHeight w:val="225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2023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2024</w:t>
                  </w:r>
                </w:p>
              </w:tc>
            </w:tr>
            <w:tr w:rsidR="00D64E2A" w:rsidRPr="00D64E2A" w:rsidTr="00475E04">
              <w:trPr>
                <w:trHeight w:val="36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16335,1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28119,4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17907,9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17118,4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18019,5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14865,0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15607,6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16232,7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13752,5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14302,6</w:t>
                  </w:r>
                </w:p>
              </w:tc>
            </w:tr>
            <w:tr w:rsidR="00D64E2A" w:rsidRPr="00D64E2A" w:rsidTr="00475E04">
              <w:trPr>
                <w:trHeight w:val="689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16335,1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28119,4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17907,9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17118,4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18019,5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14865,0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15607,6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16232,7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13752,5</w:t>
                  </w: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14302,6</w:t>
                  </w:r>
                </w:p>
              </w:tc>
            </w:tr>
            <w:tr w:rsidR="00D64E2A" w:rsidRPr="00D64E2A" w:rsidTr="00475E04">
              <w:trPr>
                <w:trHeight w:val="22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561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субсидии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2832,6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ind w:left="-108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11873,3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3309,8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3907,1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2820,9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2815,0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2927,6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64E2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3044,7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64E2A" w:rsidRPr="00D64E2A" w:rsidTr="00475E04">
              <w:trPr>
                <w:trHeight w:val="55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64E2A" w:rsidRPr="00D64E2A" w:rsidTr="00475E04">
              <w:trPr>
                <w:trHeight w:val="915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477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852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D64E2A" w:rsidRPr="00D64E2A" w:rsidTr="00475E04">
              <w:trPr>
                <w:trHeight w:val="132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64E2A" w:rsidRPr="00D64E2A" w:rsidTr="00475E04">
              <w:trPr>
                <w:trHeight w:val="552"/>
              </w:trPr>
              <w:tc>
                <w:tcPr>
                  <w:tcW w:w="18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64E2A" w:rsidRPr="00D64E2A" w:rsidRDefault="00D64E2A" w:rsidP="00D64E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64E2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64E2A" w:rsidRPr="00D64E2A" w:rsidRDefault="00D64E2A" w:rsidP="00D64E2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64E2A" w:rsidRPr="00D64E2A" w:rsidTr="00475E04">
        <w:trPr>
          <w:trHeight w:val="5642"/>
        </w:trPr>
        <w:tc>
          <w:tcPr>
            <w:tcW w:w="2093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760" w:type="dxa"/>
          </w:tcPr>
          <w:p w:rsidR="00D64E2A" w:rsidRPr="00D64E2A" w:rsidRDefault="00D64E2A" w:rsidP="00D6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Ожидаемые конечные результаты реализации подпрограммы: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организация пассажирских перевозок автомобильным пассажирским транспортом по пригородным маршрутам муниципального образования «</w:t>
            </w:r>
            <w:proofErr w:type="spellStart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район»;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приведение автомобильных дорог общего пользования местного значения в соответствие установленным нормативным требованиям;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повышение безопасности дорожного движения;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повышение уровня удовлетворенности жителей района деятельностью органов местного самоуправления.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Ожидаемые эффекты от реализации подпрограммы: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Экономический эффект - за счет повышения качества  автомобильных дорог общего пользования местного значения, повышения их пропускной способности. 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Социальный эффект  - за счет сохранения жизни и здоровья участников дорожного движения; удовлетворенности жителей района качеством пассажирских перевозок по пригородным маршрутам и состоянием дорог на территории района.</w:t>
            </w:r>
          </w:p>
          <w:p w:rsidR="00D64E2A" w:rsidRPr="00D64E2A" w:rsidRDefault="00D64E2A" w:rsidP="00D64E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E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подпрограммы.</w:t>
            </w:r>
          </w:p>
        </w:tc>
      </w:tr>
    </w:tbl>
    <w:p w:rsidR="00F222E6" w:rsidRDefault="00F222E6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D71" w:rsidRDefault="00410D71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D71" w:rsidRDefault="00410D71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D71" w:rsidRPr="00410D71" w:rsidRDefault="00410D71" w:rsidP="00410D71">
      <w:pPr>
        <w:spacing w:after="0" w:line="240" w:lineRule="auto"/>
        <w:ind w:firstLine="709"/>
        <w:contextualSpacing/>
        <w:jc w:val="center"/>
        <w:outlineLvl w:val="1"/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</w:pPr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 xml:space="preserve">8. Муниципальная программа муниципального образования </w:t>
      </w:r>
      <w:proofErr w:type="spellStart"/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>Глазовский</w:t>
      </w:r>
      <w:proofErr w:type="spellEnd"/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 xml:space="preserve"> район</w:t>
      </w:r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  <w:lang w:val="x-none"/>
        </w:rPr>
        <w:t xml:space="preserve"> </w:t>
      </w:r>
    </w:p>
    <w:p w:rsidR="00410D71" w:rsidRPr="00410D71" w:rsidRDefault="00410D71" w:rsidP="00410D71">
      <w:pPr>
        <w:spacing w:after="0" w:line="240" w:lineRule="auto"/>
        <w:ind w:firstLine="709"/>
        <w:contextualSpacing/>
        <w:jc w:val="center"/>
        <w:outlineLvl w:val="1"/>
        <w:rPr>
          <w:rFonts w:ascii="Times New Roman CYR" w:eastAsia="Calibri" w:hAnsi="Times New Roman CYR" w:cs="Times New Roman"/>
          <w:bCs/>
          <w:i/>
          <w:iCs/>
          <w:sz w:val="24"/>
          <w:szCs w:val="24"/>
          <w:lang w:val="x-none"/>
        </w:rPr>
      </w:pPr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>«</w:t>
      </w:r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  <w:lang w:val="x-none"/>
        </w:rPr>
        <w:t>Энергосбережение и повышение</w:t>
      </w:r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 xml:space="preserve"> </w:t>
      </w:r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  <w:lang w:val="x-none"/>
        </w:rPr>
        <w:t xml:space="preserve">энергетической </w:t>
      </w:r>
      <w:r w:rsidRPr="00410D71">
        <w:rPr>
          <w:rFonts w:ascii="Times New Roman CYR" w:eastAsia="Calibri" w:hAnsi="Times New Roman CYR" w:cs="Times New Roman"/>
          <w:b/>
          <w:bCs/>
          <w:iCs/>
          <w:sz w:val="24"/>
          <w:szCs w:val="24"/>
        </w:rPr>
        <w:t>эффективности</w:t>
      </w:r>
      <w:r w:rsidRPr="00410D71">
        <w:rPr>
          <w:rFonts w:ascii="Times New Roman CYR" w:eastAsia="Calibri" w:hAnsi="Times New Roman CYR" w:cs="Times New Roman"/>
          <w:bCs/>
          <w:i/>
          <w:iCs/>
          <w:sz w:val="24"/>
          <w:szCs w:val="24"/>
          <w:lang w:val="x-none"/>
        </w:rPr>
        <w:t>».</w:t>
      </w:r>
    </w:p>
    <w:p w:rsidR="00410D71" w:rsidRPr="00410D71" w:rsidRDefault="00410D71" w:rsidP="00410D71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410D71" w:rsidRPr="00410D71" w:rsidRDefault="00410D71" w:rsidP="00410D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D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10D71">
        <w:rPr>
          <w:rFonts w:ascii="Times New Roman" w:eastAsia="Times New Roman" w:hAnsi="Times New Roman" w:cs="Times New Roman"/>
          <w:sz w:val="24"/>
          <w:szCs w:val="24"/>
          <w:lang w:eastAsia="ru-RU"/>
        </w:rPr>
        <w:t>.Паспорт программы</w:t>
      </w:r>
    </w:p>
    <w:p w:rsidR="00410D71" w:rsidRPr="00410D71" w:rsidRDefault="00410D71" w:rsidP="00410D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9"/>
        <w:gridCol w:w="7604"/>
      </w:tblGrid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муниципального образования 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  <w:r w:rsidRPr="00410D71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</w:t>
            </w:r>
            <w:proofErr w:type="spell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 по  вопросам строительства,  ЖКХ   и имущества</w:t>
            </w:r>
          </w:p>
        </w:tc>
      </w:tr>
      <w:tr w:rsidR="00410D71" w:rsidRPr="00410D71" w:rsidTr="00475E04">
        <w:tc>
          <w:tcPr>
            <w:tcW w:w="3227" w:type="dxa"/>
            <w:shd w:val="clear" w:color="auto" w:fill="auto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Ответственный исполнитель </w:t>
            </w:r>
          </w:p>
        </w:tc>
        <w:tc>
          <w:tcPr>
            <w:tcW w:w="6129" w:type="dxa"/>
            <w:shd w:val="clear" w:color="auto" w:fill="auto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хозяйства, транспорта и связи Администрации муниципального образования "</w:t>
            </w:r>
            <w:proofErr w:type="spell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</w:tr>
      <w:tr w:rsidR="00410D71" w:rsidRPr="00410D71" w:rsidTr="00475E04">
        <w:tc>
          <w:tcPr>
            <w:tcW w:w="3227" w:type="dxa"/>
            <w:shd w:val="clear" w:color="auto" w:fill="auto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6129" w:type="dxa"/>
            <w:shd w:val="clear" w:color="auto" w:fill="auto"/>
          </w:tcPr>
          <w:p w:rsidR="00410D71" w:rsidRPr="00410D71" w:rsidRDefault="00410D71" w:rsidP="00410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поселений;</w:t>
            </w:r>
          </w:p>
          <w:p w:rsidR="00410D71" w:rsidRPr="00410D71" w:rsidRDefault="00410D71" w:rsidP="00410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МО " </w:t>
            </w:r>
            <w:proofErr w:type="spell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район";</w:t>
            </w:r>
          </w:p>
          <w:p w:rsidR="00410D71" w:rsidRPr="00410D71" w:rsidRDefault="00410D71" w:rsidP="00410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 и молодежной политики Администрации МО " </w:t>
            </w:r>
            <w:proofErr w:type="spell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</w:tr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энергетической эффективности экономики </w:t>
            </w:r>
            <w:r w:rsidRPr="00410D71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и бюджетной сферы муниципального образования за счет рационального использования энергетических ресурсов при их производстве, передаче и потреблении и обеспечения условий повышения энергетической эффективности</w:t>
            </w:r>
          </w:p>
        </w:tc>
      </w:tr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рационального использования топливно-энергетических ресурсов потребителями посредством комплексного оснащения средствами учета, контроля и автоматического регулирования потребления энергоносителей на производстве и в быту;</w:t>
            </w:r>
          </w:p>
          <w:p w:rsidR="00410D71" w:rsidRPr="00410D71" w:rsidRDefault="00410D71" w:rsidP="00410D71">
            <w:pPr>
              <w:tabs>
                <w:tab w:val="left" w:pos="356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 CYR" w:eastAsia="Times New Roman" w:hAnsi="Times New Roman CYR" w:cs="Times New Roman"/>
                <w:sz w:val="24"/>
                <w:szCs w:val="24"/>
                <w:lang w:eastAsia="ru-RU"/>
              </w:rPr>
              <w:t>повышение эффективности бюджетных расходов путем снижения  доли затрат на оплату коммунальных услуг в общих затратах на муниципальное управление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10D71" w:rsidRPr="00410D71" w:rsidRDefault="00410D71" w:rsidP="00410D7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удельного потребления энергетических ресурсов при осуществлении регулируемых видов деятельности в муниципальном образовании;</w:t>
            </w:r>
          </w:p>
          <w:p w:rsidR="00410D71" w:rsidRPr="00410D71" w:rsidRDefault="00410D71" w:rsidP="00410D71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удельного потребления энергетических ресурсов в жилищном фонде муниципального образования;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обеспечения мероприятий по энергосбережению и повышению энергетической эффективности</w:t>
            </w:r>
          </w:p>
        </w:tc>
      </w:tr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электрической, тепловой энергии, холодной, горячей воды и природного газа, расчеты за которые осуществляются по приборам учета, в общем объеме данных энергоресурсов, потребляемых (используемых) в муниципальном образовании;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 CYR" w:eastAsia="Times New Roman" w:hAnsi="Times New Roman CYR" w:cs="Calibri"/>
                <w:sz w:val="24"/>
                <w:szCs w:val="24"/>
                <w:lang w:eastAsia="ru-RU"/>
              </w:rPr>
      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энергетических ресурсов в муниципальном секторе;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энергетических ресурсов при производстве и  передаче тепловой энергии;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электроэнергии в сфере водоснабжения и водоотведения;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удельный расход энергетических ресурсов в жилищном фонде</w:t>
            </w:r>
          </w:p>
        </w:tc>
      </w:tr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и этапы реализации 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- 2015-2024 годы</w:t>
            </w:r>
          </w:p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программы 2015-2018, 2019-2024.</w:t>
            </w:r>
          </w:p>
        </w:tc>
      </w:tr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spacing w:before="40" w:after="40" w:line="240" w:lineRule="auto"/>
              <w:jc w:val="both"/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</w:pPr>
            <w:r w:rsidRPr="00410D71"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  <w:t>Общий объем финансирования мероприятий программы за 2015-2024 годы за счет средств бюджета муниципального образования «</w:t>
            </w:r>
            <w:proofErr w:type="spellStart"/>
            <w:r w:rsidRPr="00410D71"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10D71"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  <w:t xml:space="preserve"> район» (собственные средства) составит 130214,7 тыс. рублей, в том числе по годам реализации муниципальной программы (в тыс. руб.):</w:t>
            </w:r>
          </w:p>
          <w:tbl>
            <w:tblPr>
              <w:tblpPr w:leftFromText="180" w:rightFromText="180" w:vertAnchor="text" w:horzAnchor="margin" w:tblpY="341"/>
              <w:tblOverlap w:val="never"/>
              <w:tblW w:w="76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72"/>
              <w:gridCol w:w="816"/>
              <w:gridCol w:w="1082"/>
              <w:gridCol w:w="602"/>
              <w:gridCol w:w="848"/>
              <w:gridCol w:w="883"/>
              <w:gridCol w:w="935"/>
              <w:gridCol w:w="649"/>
              <w:gridCol w:w="736"/>
            </w:tblGrid>
            <w:tr w:rsidR="00410D71" w:rsidRPr="00410D71" w:rsidTr="00475E04">
              <w:tc>
                <w:tcPr>
                  <w:tcW w:w="1072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816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Всего</w:t>
                  </w:r>
                </w:p>
              </w:tc>
              <w:tc>
                <w:tcPr>
                  <w:tcW w:w="108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бюджет муниципального образования </w:t>
                  </w:r>
                  <w:proofErr w:type="spellStart"/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Глазовский</w:t>
                  </w:r>
                  <w:proofErr w:type="spellEnd"/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район</w:t>
                  </w:r>
                </w:p>
              </w:tc>
              <w:tc>
                <w:tcPr>
                  <w:tcW w:w="602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78" w:right="-202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в том числе:</w:t>
                  </w:r>
                </w:p>
              </w:tc>
              <w:tc>
                <w:tcPr>
                  <w:tcW w:w="848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99" w:right="-86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субсидии из бюджета Удмуртской </w:t>
                  </w: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Республики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15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 xml:space="preserve">субвенции из бюджета Удмуртской </w:t>
                  </w: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Республики</w:t>
                  </w:r>
                </w:p>
              </w:tc>
              <w:tc>
                <w:tcPr>
                  <w:tcW w:w="935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14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 xml:space="preserve">субсидии из бюджета Удмуртской </w:t>
                  </w: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Республики, планируемые к привлечению.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97" w:right="-308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 xml:space="preserve">бюджеты поселений, входящих в </w:t>
                  </w: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>состав МО «</w:t>
                  </w:r>
                  <w:proofErr w:type="spellStart"/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Глазовский</w:t>
                  </w:r>
                  <w:proofErr w:type="spellEnd"/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район».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97" w:right="-308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 xml:space="preserve">иные </w:t>
                  </w:r>
                  <w:proofErr w:type="gramStart"/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источники</w:t>
                  </w:r>
                  <w:proofErr w:type="gramEnd"/>
                  <w:r w:rsidRPr="00410D71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 планируемые к привлечению</w:t>
                  </w:r>
                </w:p>
              </w:tc>
            </w:tr>
            <w:tr w:rsidR="00410D71" w:rsidRPr="00410D71" w:rsidTr="00475E04">
              <w:tc>
                <w:tcPr>
                  <w:tcW w:w="107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lastRenderedPageBreak/>
                    <w:t>Всего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109722,4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1198,3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29228,6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79295,5</w:t>
                  </w:r>
                </w:p>
              </w:tc>
            </w:tr>
            <w:tr w:rsidR="00410D71" w:rsidRPr="00410D71" w:rsidTr="00475E04">
              <w:tc>
                <w:tcPr>
                  <w:tcW w:w="107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2015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838,9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838,9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410D71" w:rsidRPr="00410D71" w:rsidRDefault="00410D71" w:rsidP="00410D7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10D71" w:rsidRPr="00410D71" w:rsidTr="00475E04">
              <w:tc>
                <w:tcPr>
                  <w:tcW w:w="107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2016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349,4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349,4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10D71" w:rsidRPr="00410D71" w:rsidTr="00475E04">
              <w:tc>
                <w:tcPr>
                  <w:tcW w:w="107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2017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10D71" w:rsidRPr="00410D71" w:rsidTr="00475E04">
              <w:tc>
                <w:tcPr>
                  <w:tcW w:w="107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ind w:firstLineChars="100" w:firstLine="160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2018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10D71" w:rsidRPr="00410D71" w:rsidTr="00475E04">
              <w:tc>
                <w:tcPr>
                  <w:tcW w:w="107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2019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</w:tr>
            <w:tr w:rsidR="00410D71" w:rsidRPr="00410D71" w:rsidTr="00475E04">
              <w:trPr>
                <w:trHeight w:val="295"/>
              </w:trPr>
              <w:tc>
                <w:tcPr>
                  <w:tcW w:w="1072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2020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20046,5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5396,4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14640,1</w:t>
                  </w:r>
                </w:p>
              </w:tc>
            </w:tr>
            <w:tr w:rsidR="00410D71" w:rsidRPr="00410D71" w:rsidTr="00475E04">
              <w:trPr>
                <w:trHeight w:val="189"/>
              </w:trPr>
              <w:tc>
                <w:tcPr>
                  <w:tcW w:w="1072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 CYR" w:eastAsia="Times New Roman" w:hAnsi="Times New Roman CYR" w:cs="Times New Roman"/>
                      <w:sz w:val="28"/>
                      <w:szCs w:val="20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2021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20838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5612,3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15225,7</w:t>
                  </w:r>
                </w:p>
              </w:tc>
            </w:tr>
            <w:tr w:rsidR="00410D71" w:rsidRPr="00410D71" w:rsidTr="00475E04">
              <w:trPr>
                <w:trHeight w:val="350"/>
              </w:trPr>
              <w:tc>
                <w:tcPr>
                  <w:tcW w:w="1072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 CYR" w:eastAsia="Times New Roman" w:hAnsi="Times New Roman CYR" w:cs="Times New Roman"/>
                      <w:sz w:val="28"/>
                      <w:szCs w:val="20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2022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360" w:lineRule="atLeast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21671,4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5836,7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15834,7</w:t>
                  </w:r>
                </w:p>
              </w:tc>
            </w:tr>
            <w:tr w:rsidR="00410D71" w:rsidRPr="00410D71" w:rsidTr="00475E04">
              <w:trPr>
                <w:trHeight w:val="270"/>
              </w:trPr>
              <w:tc>
                <w:tcPr>
                  <w:tcW w:w="1072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 CYR" w:eastAsia="Times New Roman" w:hAnsi="Times New Roman CYR" w:cs="Times New Roman"/>
                      <w:sz w:val="28"/>
                      <w:szCs w:val="20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2023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360" w:lineRule="atLeast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22538,3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6070,2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16468,1</w:t>
                  </w:r>
                </w:p>
              </w:tc>
            </w:tr>
            <w:tr w:rsidR="00410D71" w:rsidRPr="00410D71" w:rsidTr="00475E04">
              <w:trPr>
                <w:trHeight w:val="270"/>
              </w:trPr>
              <w:tc>
                <w:tcPr>
                  <w:tcW w:w="1072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 CYR" w:eastAsia="Times New Roman" w:hAnsi="Times New Roman CYR" w:cs="Times New Roman"/>
                      <w:sz w:val="28"/>
                      <w:szCs w:val="20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   2024 г</w:t>
                  </w:r>
                </w:p>
              </w:tc>
              <w:tc>
                <w:tcPr>
                  <w:tcW w:w="816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360" w:lineRule="atLeast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23439,9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602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</w:tcPr>
                <w:p w:rsidR="00410D71" w:rsidRPr="00410D71" w:rsidRDefault="00410D71" w:rsidP="00410D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6313,0</w:t>
                  </w:r>
                </w:p>
              </w:tc>
              <w:tc>
                <w:tcPr>
                  <w:tcW w:w="649" w:type="dxa"/>
                  <w:shd w:val="clear" w:color="auto" w:fill="auto"/>
                </w:tcPr>
                <w:p w:rsidR="00410D71" w:rsidRPr="00410D71" w:rsidRDefault="00410D71" w:rsidP="00410D71">
                  <w:pPr>
                    <w:spacing w:after="0" w:line="360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0</w:t>
                  </w:r>
                </w:p>
              </w:tc>
              <w:tc>
                <w:tcPr>
                  <w:tcW w:w="736" w:type="dxa"/>
                  <w:shd w:val="clear" w:color="auto" w:fill="auto"/>
                  <w:vAlign w:val="bottom"/>
                </w:tcPr>
                <w:p w:rsidR="00410D71" w:rsidRPr="00410D71" w:rsidRDefault="00410D71" w:rsidP="00410D71">
                  <w:pPr>
                    <w:spacing w:after="0" w:line="360" w:lineRule="atLeas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10D7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17126,9</w:t>
                  </w:r>
                </w:p>
              </w:tc>
            </w:tr>
          </w:tbl>
          <w:p w:rsidR="00410D71" w:rsidRPr="00410D71" w:rsidRDefault="00410D71" w:rsidP="00410D71">
            <w:pPr>
              <w:spacing w:before="40" w:after="40" w:line="240" w:lineRule="auto"/>
              <w:jc w:val="both"/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</w:pPr>
            <w:r w:rsidRPr="00410D71">
              <w:rPr>
                <w:rFonts w:ascii="Times New Roman CYR" w:eastAsia="Times New Roman" w:hAnsi="Times New Roman CYR" w:cs="Times New Roman"/>
                <w:bCs/>
                <w:sz w:val="24"/>
                <w:szCs w:val="24"/>
                <w:lang w:eastAsia="ru-RU"/>
              </w:rPr>
              <w:t>Ресурсное обеспечение программы за счет средств бюджета муниципального образования подлежит уточнению в рамках бюджетного цикла.</w:t>
            </w:r>
          </w:p>
        </w:tc>
      </w:tr>
      <w:tr w:rsidR="00410D71" w:rsidRPr="00410D71" w:rsidTr="00475E04">
        <w:tc>
          <w:tcPr>
            <w:tcW w:w="3227" w:type="dxa"/>
          </w:tcPr>
          <w:p w:rsidR="00410D71" w:rsidRPr="00410D71" w:rsidRDefault="00410D71" w:rsidP="00410D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6129" w:type="dxa"/>
          </w:tcPr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потребления электрической энергии, холодной и горячей воды, природного газа, расчеты за которые осуществляются по приборам учета, в общем объеме потребления данных энергетических ресурсов в муниципальном образовании 100 % с 2015 года;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потребления тепловой энергии, расчеты за которую осуществляются по приборам учета, в общем объеме потребления тепловой энергии в муниципальном образовании 68% к 2024 году;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объема </w:t>
            </w:r>
            <w:r w:rsidRPr="00410D71">
              <w:rPr>
                <w:rFonts w:ascii="Times New Roman CYR" w:eastAsia="Times New Roman" w:hAnsi="Times New Roman CYR" w:cs="Calibri"/>
                <w:sz w:val="24"/>
                <w:szCs w:val="24"/>
                <w:lang w:eastAsia="ru-RU"/>
              </w:rPr>
              <w:t>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 – 8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,95 % к 2024 году</w:t>
            </w:r>
            <w:r w:rsidRPr="00410D71">
              <w:rPr>
                <w:rFonts w:ascii="Times New Roman CYR" w:eastAsia="Times New Roman" w:hAnsi="Times New Roman CYR" w:cs="Calibri"/>
                <w:sz w:val="24"/>
                <w:szCs w:val="24"/>
                <w:lang w:eastAsia="ru-RU"/>
              </w:rPr>
              <w:t>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энергетических ресурсов в муниципальном секторе – </w:t>
            </w:r>
            <w:smartTag w:uri="urn:schemas-microsoft-com:office:smarttags" w:element="metricconverter">
              <w:smartTagPr>
                <w:attr w:name="ProductID" w:val="38,21 кг"/>
              </w:smartTagPr>
              <w:r w:rsidRPr="00410D7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38,21 </w:t>
              </w:r>
              <w:proofErr w:type="spellStart"/>
              <w:r w:rsidRPr="00410D7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кг</w:t>
              </w:r>
            </w:smartTag>
            <w:proofErr w:type="gram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 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2024 году;</w:t>
            </w:r>
          </w:p>
          <w:p w:rsidR="00410D71" w:rsidRPr="00410D71" w:rsidRDefault="00410D71" w:rsidP="00410D71">
            <w:pPr>
              <w:tabs>
                <w:tab w:val="left" w:pos="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энергетических ресурсов при производстве и  передаче тепловой энергии – </w:t>
            </w:r>
            <w:smartTag w:uri="urn:schemas-microsoft-com:office:smarttags" w:element="metricconverter">
              <w:smartTagPr>
                <w:attr w:name="ProductID" w:val="155,28 кг"/>
              </w:smartTagPr>
              <w:r w:rsidRPr="00410D7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155,28 </w:t>
              </w:r>
              <w:proofErr w:type="spellStart"/>
              <w:r w:rsidRPr="00410D7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кг</w:t>
              </w:r>
            </w:smartTag>
            <w:proofErr w:type="gram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2024 году;</w:t>
            </w:r>
          </w:p>
          <w:p w:rsidR="00410D71" w:rsidRPr="00410D71" w:rsidRDefault="00410D71" w:rsidP="00410D71">
            <w:pPr>
              <w:spacing w:after="0" w:line="360" w:lineRule="atLeast"/>
              <w:ind w:firstLine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удельный расход энергетических ресурсов в жилищном фонде – </w:t>
            </w:r>
            <w:smartTag w:uri="urn:schemas-microsoft-com:office:smarttags" w:element="metricconverter">
              <w:smartTagPr>
                <w:attr w:name="ProductID" w:val="52,97 кг"/>
              </w:smartTagPr>
              <w:r w:rsidRPr="00410D7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52,97 </w:t>
              </w:r>
              <w:proofErr w:type="spellStart"/>
              <w:r w:rsidRPr="00410D7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кг</w:t>
              </w:r>
            </w:smartTag>
            <w:proofErr w:type="gramStart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spellEnd"/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2 </w:t>
            </w:r>
            <w:r w:rsidRPr="00410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2024 году</w:t>
            </w:r>
          </w:p>
        </w:tc>
      </w:tr>
    </w:tbl>
    <w:p w:rsidR="00410D71" w:rsidRDefault="00410D71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D71" w:rsidRDefault="00410D71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D71" w:rsidRDefault="00410D71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D71" w:rsidRDefault="00410D71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22E6" w:rsidRPr="00F222E6" w:rsidRDefault="00F222E6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22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</w:t>
      </w:r>
      <w:r w:rsidRPr="00F222E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Муниципальная программа</w:t>
      </w:r>
    </w:p>
    <w:p w:rsidR="00F222E6" w:rsidRPr="00F222E6" w:rsidRDefault="00F222E6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</w:t>
      </w:r>
      <w:proofErr w:type="spellStart"/>
      <w:r w:rsidRPr="00F22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Глазовский</w:t>
      </w:r>
      <w:proofErr w:type="spellEnd"/>
      <w:r w:rsidRPr="00F22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</w:t>
      </w:r>
    </w:p>
    <w:p w:rsidR="00F222E6" w:rsidRPr="00F222E6" w:rsidRDefault="00F222E6" w:rsidP="00F222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F22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Муниципальное управление</w:t>
      </w:r>
      <w:r w:rsidRPr="00F222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222E6" w:rsidRPr="00F222E6" w:rsidRDefault="00F222E6" w:rsidP="00F222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2E6" w:rsidRPr="00F222E6" w:rsidRDefault="00F222E6" w:rsidP="00F222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2E6">
        <w:rPr>
          <w:rFonts w:ascii="Times New Roman" w:hAnsi="Times New Roman" w:cs="Times New Roman"/>
          <w:b/>
          <w:sz w:val="24"/>
          <w:szCs w:val="24"/>
        </w:rPr>
        <w:t>Краткая характеристика (паспорт) муниципальной программы</w:t>
      </w:r>
    </w:p>
    <w:p w:rsidR="00F222E6" w:rsidRPr="00F222E6" w:rsidRDefault="00F222E6" w:rsidP="00F222E6">
      <w:pPr>
        <w:keepNext/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3"/>
        <w:gridCol w:w="8091"/>
      </w:tblGrid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«Муниципальное управление»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9.1.Подпрограмма «Организация муниципального управления»;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9.2 Подпрограмма «Управление муниципальными финансами»;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9.3 Подпрограмма «Повышение эффективности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район», обеспечение долгосрочной сбалансированности и устойчивости бюджета»;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9.4 Подпрограмма «Управление муниципальным имуществом и земельными ресурсами»;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9.5 Подпрограмма «Архивное дело»; 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9.6. Подпрограмма «Государственная регистрация актов гражданского состояния (выполнение переданных полномочий)»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Координатор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Аппарата; заместитель главы Администрации по строительству и ЖКХ; заместитель главы Администрации 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экономике, имуществу и финансам; заместитель главы Администрации по социальным вопросам.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работы и административной реформы, отдел муниципальной службы и кадровой работы, правовой отдел, отдел информатизации, Управление финансов, отдел имущественных отношений, архивный отдел, отдел ЗАГС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муниципального управления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развитие муниципального управления, совершенствование работы по исполнению полномочий и вопросов местного значения; 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реализация мероприятий административной реформы;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осуществление мер по противодействию коррупции в границах муниципального образования; 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создание условий для повышения эффективности бюджетных расходов и качества управления муниципальными финансами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повышения качества финансового менеджмента в секторе муниципального управления, обеспечение долгосрочной сбалансированности и устойчивости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район»; 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нормативно-методическое обеспечение бюджетного процесса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организация планирования и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кассового обслуживания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ведения бюджетного учета и формирования бюджетной отчетности;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нормативно-методическое обеспечение и осуществление  финансового </w:t>
            </w:r>
            <w:proofErr w:type="gram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использованием средств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и исполнением бюджетного законодательства, совершенствование методов финансового контроля;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проведение консервативной долговой политики;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системы распределения межбюджетных трансфертов из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бюджетам сельских поселений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районе, содействие повышению уровня бюджетной обеспеченности сельских поселений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районе;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 развитие информационной системы управления муниципальными финансами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район»;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Pr="00F222E6">
              <w:rPr>
                <w:rFonts w:ascii="Times New Roman" w:eastAsia="HiddenHorzOCR" w:hAnsi="Times New Roman" w:cs="Times New Roman"/>
                <w:color w:val="000000"/>
                <w:sz w:val="24"/>
                <w:szCs w:val="24"/>
              </w:rPr>
              <w:t xml:space="preserve">- обеспечение хранения, комплектования, учета и использования документов Архивного фонда Удмуртской Республики и других архивных </w:t>
            </w:r>
            <w:r w:rsidRPr="00F222E6">
              <w:rPr>
                <w:rFonts w:ascii="Times New Roman" w:eastAsia="HiddenHorzOCR" w:hAnsi="Times New Roman" w:cs="Times New Roman"/>
                <w:color w:val="000000"/>
                <w:sz w:val="24"/>
                <w:szCs w:val="24"/>
              </w:rPr>
              <w:lastRenderedPageBreak/>
              <w:t>документов в интересах граждан, общества и государства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переданных органам местного самоуправления в</w:t>
            </w:r>
            <w:r w:rsidRPr="00F222E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Удмуртской Республике государственных </w:t>
            </w:r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полномочий по государственной регистрации актов гражданского состояния на территории </w:t>
            </w:r>
            <w:proofErr w:type="spellStart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района, повышение качества и доступности </w:t>
            </w:r>
            <w:proofErr w:type="spellStart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</w:t>
            </w:r>
            <w:proofErr w:type="spellEnd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-дарственных услуг в сфере государственной регистрации актов гражданского состояния, обеспечение сохранности документов органов,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государства;</w:t>
            </w:r>
            <w:proofErr w:type="gramEnd"/>
          </w:p>
          <w:p w:rsidR="00F222E6" w:rsidRPr="00F222E6" w:rsidRDefault="00F222E6" w:rsidP="00F222E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информатизация в органах местного самоуправления, способствование в предоставлении государственных и муниципальных услуг в электронном виде;</w:t>
            </w:r>
          </w:p>
          <w:p w:rsidR="00F222E6" w:rsidRPr="00F222E6" w:rsidRDefault="00F222E6" w:rsidP="00F222E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исполнения полномочий органов местного самоуправления. 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удовлетворенность населения деятельностью органов местного самоуправления,  в том  числе  их  информационной открытостью;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муниципальных правовых актов, не противоречащих законодательству Российской Федерации;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обращений граждан в органы местного самоуправления района, рассмотренных без нарушения сроков, установленных законодательством;</w:t>
            </w:r>
          </w:p>
          <w:p w:rsidR="00F222E6" w:rsidRPr="00F222E6" w:rsidRDefault="00F222E6" w:rsidP="00F222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доля муниципальных услуг, для предоставления которых приняты административные регламенты, от общего количества муниципальных услуг, предоставляемых Администрацией</w:t>
            </w:r>
          </w:p>
          <w:p w:rsidR="00F222E6" w:rsidRPr="00F222E6" w:rsidRDefault="00F222E6" w:rsidP="00F222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рейтинг муниципального района среди муниципальных районов (городских округов) Удмуртской Республики по организации работы официального портала;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налоговых и неналоговых доходов </w:t>
            </w: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консолидированного бюджета муниципального образования «</w:t>
            </w:r>
            <w:proofErr w:type="spellStart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за отчетный финансовый год;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качества управления муниципальными финансами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     </w:t>
            </w:r>
          </w:p>
          <w:p w:rsidR="00F222E6" w:rsidRPr="00F222E6" w:rsidRDefault="00F222E6" w:rsidP="00F222E6">
            <w:pPr>
              <w:tabs>
                <w:tab w:val="left" w:pos="-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годового планового задания по поступлениям денежных сре</w:t>
            </w:r>
            <w:proofErr w:type="gramStart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дств в д</w:t>
            </w:r>
            <w:proofErr w:type="gramEnd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оходную часть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район» от использования муниципального имущества и земельных ресурсов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222E6" w:rsidRPr="00F222E6" w:rsidRDefault="00F222E6" w:rsidP="00F222E6">
            <w:pPr>
              <w:tabs>
                <w:tab w:val="left" w:pos="-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eastAsia="Calibri" w:hAnsi="Times New Roman" w:cs="Times New Roman"/>
                <w:bCs/>
                <w:color w:val="000000"/>
                <w:kern w:val="32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 муниципального образования «</w:t>
            </w:r>
            <w:proofErr w:type="spellStart"/>
            <w:r w:rsidRPr="00F222E6">
              <w:rPr>
                <w:rFonts w:ascii="Times New Roman" w:eastAsia="Calibri" w:hAnsi="Times New Roman" w:cs="Times New Roman"/>
                <w:bCs/>
                <w:color w:val="000000"/>
                <w:kern w:val="32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eastAsia="Calibri" w:hAnsi="Times New Roman" w:cs="Times New Roman"/>
                <w:bCs/>
                <w:color w:val="000000"/>
                <w:kern w:val="32"/>
                <w:sz w:val="24"/>
                <w:szCs w:val="24"/>
              </w:rPr>
              <w:t xml:space="preserve"> район»,   процентов;</w:t>
            </w:r>
          </w:p>
          <w:p w:rsidR="00F222E6" w:rsidRPr="00F222E6" w:rsidRDefault="00F222E6" w:rsidP="00F222E6">
            <w:pPr>
              <w:tabs>
                <w:tab w:val="left" w:pos="-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дела, в процентах;</w:t>
            </w:r>
          </w:p>
          <w:p w:rsidR="00F222E6" w:rsidRPr="00F222E6" w:rsidRDefault="00F222E6" w:rsidP="00F222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граждан качеством и доступностью государственных услуг в сфере государственной регистрации актов гражданского состояния,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процентах  от числа опрошенных.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 реализации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– 2015-2024 годы.</w:t>
            </w:r>
          </w:p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этап-2015-2018 годы;</w:t>
            </w:r>
          </w:p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этап-2019-2024 годы </w:t>
            </w:r>
          </w:p>
        </w:tc>
      </w:tr>
      <w:tr w:rsidR="00F222E6" w:rsidRPr="00F222E6" w:rsidTr="00475E0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Объем средств бюджета муниципального района на реализацию муниципальной программы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</w:t>
            </w:r>
            <w:proofErr w:type="gram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на 2015 - 2024 годы составит 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760198,5 тыс. руб., в том числе: </w:t>
            </w:r>
          </w:p>
          <w:tbl>
            <w:tblPr>
              <w:tblW w:w="7772" w:type="dxa"/>
              <w:tblInd w:w="93" w:type="dxa"/>
              <w:tblLook w:val="04A0" w:firstRow="1" w:lastRow="0" w:firstColumn="1" w:lastColumn="0" w:noHBand="0" w:noVBand="1"/>
            </w:tblPr>
            <w:tblGrid>
              <w:gridCol w:w="1416"/>
              <w:gridCol w:w="710"/>
              <w:gridCol w:w="617"/>
              <w:gridCol w:w="617"/>
              <w:gridCol w:w="617"/>
              <w:gridCol w:w="611"/>
              <w:gridCol w:w="611"/>
              <w:gridCol w:w="611"/>
              <w:gridCol w:w="662"/>
              <w:gridCol w:w="638"/>
              <w:gridCol w:w="662"/>
            </w:tblGrid>
            <w:tr w:rsidR="00F222E6" w:rsidRPr="00F222E6" w:rsidTr="00475E04">
              <w:trPr>
                <w:trHeight w:val="1319"/>
                <w:tblHeader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2E6" w:rsidRPr="00F222E6" w:rsidRDefault="00F222E6" w:rsidP="00F222E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6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104368,7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67836,6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64022,8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68517,2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67392,9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63812,5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70598,2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77799,5</w:t>
                  </w:r>
                </w:p>
              </w:tc>
              <w:tc>
                <w:tcPr>
                  <w:tcW w:w="63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86200,9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89649,2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F222E6">
                    <w:rPr>
                      <w:sz w:val="16"/>
                      <w:szCs w:val="16"/>
                    </w:rPr>
                    <w:t>Глазовский</w:t>
                  </w:r>
                  <w:proofErr w:type="spellEnd"/>
                  <w:r w:rsidRPr="00F222E6">
                    <w:rPr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104368,7</w:t>
                  </w:r>
                </w:p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67836,6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64022,8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68517,2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67392,9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63312,5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70078,2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77258,7</w:t>
                  </w:r>
                </w:p>
              </w:tc>
              <w:tc>
                <w:tcPr>
                  <w:tcW w:w="63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85638,5</w:t>
                  </w:r>
                </w:p>
              </w:tc>
              <w:tc>
                <w:tcPr>
                  <w:tcW w:w="6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89064,3</w:t>
                  </w: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3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30,5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65,2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24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464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3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 </w:t>
                  </w: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2270,2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2173,6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3560,9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2647,9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3077,4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2400,1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2376,9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2405</w:t>
                  </w:r>
                </w:p>
              </w:tc>
              <w:tc>
                <w:tcPr>
                  <w:tcW w:w="63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2531,7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2633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59435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18926,3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11707,2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10847,9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9919,8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Cs/>
                      <w:color w:val="000000"/>
                      <w:sz w:val="12"/>
                      <w:szCs w:val="12"/>
                    </w:rPr>
                    <w:t>10588,2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Cs/>
                      <w:color w:val="000000"/>
                      <w:sz w:val="12"/>
                      <w:szCs w:val="12"/>
                    </w:rPr>
                    <w:t>10439,9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Cs/>
                      <w:color w:val="000000"/>
                      <w:sz w:val="12"/>
                      <w:szCs w:val="12"/>
                    </w:rPr>
                    <w:t>10795,8</w:t>
                  </w:r>
                </w:p>
              </w:tc>
              <w:tc>
                <w:tcPr>
                  <w:tcW w:w="63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11495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11954,8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3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2"/>
                      <w:szCs w:val="12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500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520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540,8</w:t>
                  </w:r>
                </w:p>
              </w:tc>
              <w:tc>
                <w:tcPr>
                  <w:tcW w:w="63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562,4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center"/>
                    <w:rPr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color w:val="000000"/>
                      <w:sz w:val="12"/>
                      <w:szCs w:val="12"/>
                    </w:rPr>
                    <w:t>584,9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F222E6">
                    <w:rPr>
                      <w:sz w:val="16"/>
                      <w:szCs w:val="16"/>
                    </w:rPr>
                    <w:t>Глазовский</w:t>
                  </w:r>
                  <w:proofErr w:type="spellEnd"/>
                  <w:r w:rsidRPr="00F222E6">
                    <w:rPr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71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132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257,5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160</w:t>
                  </w:r>
                </w:p>
              </w:tc>
              <w:tc>
                <w:tcPr>
                  <w:tcW w:w="6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171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136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136</w:t>
                  </w:r>
                </w:p>
              </w:tc>
              <w:tc>
                <w:tcPr>
                  <w:tcW w:w="61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136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141,44</w:t>
                  </w:r>
                </w:p>
              </w:tc>
              <w:tc>
                <w:tcPr>
                  <w:tcW w:w="63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155,71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jc w:val="right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b/>
                      <w:bCs/>
                      <w:color w:val="000000"/>
                      <w:sz w:val="12"/>
                      <w:szCs w:val="12"/>
                    </w:rPr>
                    <w:t>152,9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 xml:space="preserve">Иные источники (прочие поступления в местный </w:t>
                  </w:r>
                  <w:r w:rsidRPr="00F222E6">
                    <w:rPr>
                      <w:sz w:val="16"/>
                      <w:szCs w:val="16"/>
                    </w:rPr>
                    <w:lastRenderedPageBreak/>
                    <w:t>бюджет)</w:t>
                  </w:r>
                </w:p>
              </w:tc>
              <w:tc>
                <w:tcPr>
                  <w:tcW w:w="7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3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6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</w:tr>
      <w:tr w:rsidR="00F222E6" w:rsidRPr="00F222E6" w:rsidTr="00475E04">
        <w:trPr>
          <w:trHeight w:val="699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муниципальных правовых актов, не противоречащих законодательству Российской Федерации — 100%;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обращений граждан в органы местного самоуправления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рассмотренных без нарушения сроков, установленных законодательством – 100%;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прозрачности и подотчетности органов местного  самоуправления перед населением; 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доступности для получения гражданами государственных и муниципальных услуг по принципу «одного окна» на территории 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района – 100 %;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организация предоставления государственных и муниципальных услуг в электронной форме – 70 % от общего объема предоставленных услуг;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показателей, отвечающих требованиям безопасности и необходимым условиям для организации деятельности органов местного самоуправления – 100%;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>- сбалансированность бюджета муниципального образования «</w:t>
            </w:r>
            <w:proofErr w:type="spellStart"/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в соответствии с требованиями Бюджетного </w:t>
            </w:r>
            <w:hyperlink r:id="rId8" w:history="1">
              <w:r w:rsidRPr="00F222E6">
                <w:rPr>
                  <w:rFonts w:ascii="Times New Roman" w:eastAsia="Calibri" w:hAnsi="Times New Roman" w:cs="Times New Roman"/>
                  <w:sz w:val="24"/>
                  <w:szCs w:val="24"/>
                </w:rPr>
                <w:t>кодекса</w:t>
              </w:r>
            </w:hyperlink>
            <w:r w:rsidRPr="00F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исполнение плана по налоговым и неналоговым доходам бюджета муниципального образования «</w:t>
            </w:r>
            <w:proofErr w:type="spellStart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за отчетный финансовый год не менее 100 процентов.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исполнение расходных обязательств муниципального образования «</w:t>
            </w:r>
            <w:proofErr w:type="spellStart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 в соответствии с решением о бюджете муниципального образования «</w:t>
            </w:r>
            <w:proofErr w:type="spellStart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 на очередной финансовый год и плановый период не менее 92 процентов;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муниципального управления           </w:t>
            </w:r>
          </w:p>
          <w:p w:rsidR="00F222E6" w:rsidRPr="00F222E6" w:rsidRDefault="00F222E6" w:rsidP="00F222E6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переход к составлению и исполнению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F222E6" w:rsidRPr="00F222E6" w:rsidRDefault="00F222E6" w:rsidP="00F222E6">
            <w:pPr>
              <w:numPr>
                <w:ilvl w:val="0"/>
                <w:numId w:val="29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эффективное использование  имущества и земельных ресурсов в интересах социально-экономического развития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район», создание  инвестиционной привлекательности 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район»  для  развития бизнеса.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повышение  доступности и качества предоставления государственных и муниципальных услуг в области архивного дела;</w:t>
            </w:r>
          </w:p>
          <w:p w:rsidR="00F222E6" w:rsidRPr="00F222E6" w:rsidRDefault="00F222E6" w:rsidP="00F222E6">
            <w:pPr>
              <w:shd w:val="clear" w:color="auto" w:fill="FFFFFF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доступности, повышение качества и оперативности предоставления государственных услуг в сфере государственной регистрации актов гражданского состояния.</w:t>
            </w:r>
          </w:p>
        </w:tc>
      </w:tr>
    </w:tbl>
    <w:p w:rsidR="00F222E6" w:rsidRPr="00F222E6" w:rsidRDefault="00F222E6" w:rsidP="00F222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E6">
        <w:rPr>
          <w:rFonts w:ascii="Times New Roman" w:hAnsi="Times New Roman" w:cs="Times New Roman"/>
          <w:b/>
          <w:bCs/>
          <w:sz w:val="24"/>
          <w:szCs w:val="24"/>
        </w:rPr>
        <w:t>9.1. Подпрограмма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2E6">
        <w:rPr>
          <w:rFonts w:ascii="Times New Roman" w:hAnsi="Times New Roman" w:cs="Times New Roman"/>
          <w:b/>
          <w:bCs/>
          <w:sz w:val="24"/>
          <w:szCs w:val="24"/>
        </w:rPr>
        <w:t>«Организация муниципального управления»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2E6">
        <w:rPr>
          <w:rFonts w:ascii="Times New Roman" w:hAnsi="Times New Roman" w:cs="Times New Roman"/>
          <w:b/>
          <w:bCs/>
          <w:sz w:val="24"/>
          <w:szCs w:val="24"/>
        </w:rPr>
        <w:t xml:space="preserve"> Краткая характеристика (паспорт) подпрограммы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938"/>
      </w:tblGrid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bCs/>
                <w:sz w:val="24"/>
                <w:szCs w:val="24"/>
              </w:rPr>
              <w:t>«Организация муниципального управления»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исполнитель 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Администрация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 район»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2015-2024 годы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Этапы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этап-2015-2018 годы;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этап-2019-2024 годы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и оптимизация системы муниципального управления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и информационной прозрачности деятельности органов местного самоуправления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район».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Снижение административных барьеров.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обеспечения выполнения органами местного самоуправления своих полномочий;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</w:t>
            </w:r>
            <w:proofErr w:type="gram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осуществления управленческих функций органов местного самоуправления района</w:t>
            </w:r>
            <w:proofErr w:type="gram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муниципального управления путем совершенствования антикоррупционных механизмов;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обеспечение хозяйственной деятельности органов местного самоуправления района;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качества и доступности государственных и муниципальных услуг, предоставляемых населению 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организация межведомственного информационного взаимодействия органов власти при предоставлении государственных и муниципальных услуг;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государственных и муниципальных услуг в электронном виде;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обеспечение получения государственных и муниципальных услуг по принципу «одного окна»;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разработка и внедрение методов и процедур управления, ориентированного на результат;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профессионального развития и подготовки кадров через развитие системы профессионального и личностного роста муниципальных служащих;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обеспечение открытости и доступности информации о деятельности органов местного самоуправления.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Целевые показатели (индикаторы)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муниципальных правовых актов, не противоречащих законодательству Российской Федерации;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обращений граждан в органы местного самоуправления района, рассмотренных без нарушения сроков, установленных законодательством.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удовлетворенность  населения   деятельностью   органов  местного самоуправления,  в том  числе  их  информационной открытостью.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расходы бюджета муниципального образования на содержание работников органов местного самоуправления в расчете  на одного жителя муниципального образования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-количество рассмотренных дел об административных правонарушениях.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-доля муниципальных услуг, для предоставления которых приняты административные регламенты, от общего количества муниципальных услуг, предоставляемых Администрацией.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-доля межведомственных запросов, направляемых органами  местного самоуправления МО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от планового (расчетного) значения межведомственных запросов.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-доля муниципальных услуг, информация о которых размещена на Едином портале и Региональном портале государственных и муниципальных услуг (функций), от общего количества муниципальных услуг, предоставляемых в районе</w:t>
            </w:r>
            <w:proofErr w:type="gram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-рейтинг муниципального района среди муниципальных районов (городских округов) Удмуртской Республики  по реализации административной реформы.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-численность муниципальных служащих в органах местного самоуправления района;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-количество муниципальных служащих, прошедших аттестацию.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-доля вакантных должностей муниципальной службы, замещаемых на основе конкурса.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-доля вакантных должностей муниципальной службы, замещаемых на основе назначения из кадрового резерва.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-индекс доверия граждан к муниципальным служащим.</w:t>
            </w:r>
          </w:p>
          <w:p w:rsidR="00F222E6" w:rsidRPr="00F222E6" w:rsidRDefault="00F222E6" w:rsidP="00F222E6">
            <w:pPr>
              <w:tabs>
                <w:tab w:val="left" w:pos="318"/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F222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оличество служащих, привлеченных к ответственности за совершение коррупционных правонарушений.</w:t>
            </w:r>
          </w:p>
          <w:p w:rsidR="00F222E6" w:rsidRPr="00F222E6" w:rsidRDefault="00F222E6" w:rsidP="00F222E6">
            <w:pPr>
              <w:tabs>
                <w:tab w:val="left" w:pos="318"/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муниципальных правовых актов, в отношении которых проведена антикоррупционная экспертиза.</w:t>
            </w:r>
          </w:p>
          <w:p w:rsidR="00F222E6" w:rsidRPr="00F222E6" w:rsidRDefault="00F222E6" w:rsidP="00F222E6">
            <w:pPr>
              <w:tabs>
                <w:tab w:val="left" w:pos="318"/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-количество проведенных мероприятий правовой и антикоррупционной направленности.</w:t>
            </w:r>
          </w:p>
          <w:p w:rsidR="00F222E6" w:rsidRPr="00F222E6" w:rsidRDefault="00F222E6" w:rsidP="00F222E6">
            <w:pPr>
              <w:tabs>
                <w:tab w:val="left" w:pos="318"/>
                <w:tab w:val="left" w:pos="45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-рейтинг муниципального района среди муниципальных районов (городских округов) Удмуртской Республики по организации работы официального портала</w:t>
            </w: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муниципальной программы на 2015 – 2024 годы составит 419178,6 тыс. руб., в том числе: </w:t>
            </w:r>
          </w:p>
          <w:tbl>
            <w:tblPr>
              <w:tblW w:w="7591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620"/>
              <w:gridCol w:w="621"/>
              <w:gridCol w:w="620"/>
              <w:gridCol w:w="621"/>
              <w:gridCol w:w="621"/>
              <w:gridCol w:w="620"/>
              <w:gridCol w:w="621"/>
              <w:gridCol w:w="620"/>
              <w:gridCol w:w="621"/>
              <w:gridCol w:w="621"/>
            </w:tblGrid>
            <w:tr w:rsidR="00F222E6" w:rsidRPr="00F222E6" w:rsidTr="00475E04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2E6" w:rsidRPr="00F222E6" w:rsidRDefault="00F222E6" w:rsidP="00F222E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cr/>
                    <w:t>018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F222E6"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40451,0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36953,2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39416,3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44151,0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43108,2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  <w:t>39948,9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  <w:t>39948,9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39948,9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46692,3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48559,9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F222E6">
                    <w:rPr>
                      <w:sz w:val="16"/>
                      <w:szCs w:val="16"/>
                    </w:rPr>
                    <w:t>Глазовский</w:t>
                  </w:r>
                  <w:proofErr w:type="spellEnd"/>
                  <w:r w:rsidRPr="00F222E6">
                    <w:rPr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40451,0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36953,2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39416,3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44151,0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43108,2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  <w:t>39948,9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bCs/>
                      <w:color w:val="000000"/>
                      <w:sz w:val="12"/>
                      <w:szCs w:val="12"/>
                    </w:rPr>
                    <w:t>39948,9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</w:pPr>
                  <w:r w:rsidRPr="00F222E6">
                    <w:rPr>
                      <w:rFonts w:ascii="Calibri" w:hAnsi="Calibri" w:cs="Calibri"/>
                      <w:color w:val="000000"/>
                      <w:sz w:val="12"/>
                      <w:szCs w:val="12"/>
                    </w:rPr>
                    <w:t>39948,9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46692,3</w:t>
                  </w: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F222E6">
                    <w:rPr>
                      <w:rFonts w:ascii="Times New Roman" w:hAnsi="Times New Roman" w:cs="Times New Roman"/>
                      <w:sz w:val="12"/>
                      <w:szCs w:val="12"/>
                    </w:rPr>
                    <w:t>48559,9</w:t>
                  </w: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 xml:space="preserve">субсидии из бюджета Удмуртской </w:t>
                  </w:r>
                  <w:r w:rsidRPr="00F222E6">
                    <w:rPr>
                      <w:sz w:val="16"/>
                      <w:szCs w:val="16"/>
                    </w:rPr>
                    <w:lastRenderedPageBreak/>
                    <w:t>Республики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lastRenderedPageBreak/>
                    <w:t>субвенции из бюджета Удмуртской Республики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50,7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269,6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F222E6">
                    <w:rPr>
                      <w:sz w:val="12"/>
                      <w:szCs w:val="12"/>
                    </w:rPr>
                    <w:t>101,4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F222E6">
                    <w:rPr>
                      <w:sz w:val="16"/>
                      <w:szCs w:val="16"/>
                    </w:rPr>
                    <w:t>Глазовский</w:t>
                  </w:r>
                  <w:proofErr w:type="spellEnd"/>
                  <w:r w:rsidRPr="00F222E6">
                    <w:rPr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F222E6"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</w:p>
        </w:tc>
      </w:tr>
      <w:tr w:rsidR="00F222E6" w:rsidRPr="00F222E6" w:rsidTr="00475E04">
        <w:tc>
          <w:tcPr>
            <w:tcW w:w="1809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 подпрограммы</w:t>
            </w:r>
          </w:p>
        </w:tc>
        <w:tc>
          <w:tcPr>
            <w:tcW w:w="7938" w:type="dxa"/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к 2024 году ожидается: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создание системы содействия участию населения в осуществлении местного самоуправления;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повышение прозрачности и подотчетности органов местного  самоуправления перед населением;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разработка системы нормативных правовых актов, регламентирующих предоставление муниципальных услуг, эффективное исполнение функций органов местного самоуправления;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муниципальных правовых актов, не противоречащих законодательству Российской Федерации — 100%;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обращений граждан в органы местного самоуправления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рассмотренных без нарушения сроков, установленных законодательством - 100%;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доля эффективно реализуемых муниципальных программ по вопросам местного значения - 100%;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район»- 100%;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</w:t>
            </w:r>
            <w:proofErr w:type="gram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случаев несоблюдения сроков исполнения запросов</w:t>
            </w:r>
            <w:proofErr w:type="gram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социально-правового характера - 0;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количество фактов нецелевого использования бюджетных средств - 0;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показателей, отвечающих требованиям безопасности и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необходимым условиям для организации деятельности органов местного самоуправления - 100%.</w:t>
            </w:r>
          </w:p>
        </w:tc>
      </w:tr>
    </w:tbl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2E6">
        <w:rPr>
          <w:rFonts w:ascii="Times New Roman" w:hAnsi="Times New Roman" w:cs="Times New Roman"/>
          <w:b/>
          <w:color w:val="000000"/>
          <w:sz w:val="24"/>
          <w:szCs w:val="24"/>
        </w:rPr>
        <w:t>9.2. Подпрограмма муниципального образования «</w:t>
      </w:r>
      <w:proofErr w:type="spellStart"/>
      <w:r w:rsidRPr="00F222E6">
        <w:rPr>
          <w:rFonts w:ascii="Times New Roman" w:hAnsi="Times New Roman" w:cs="Times New Roman"/>
          <w:b/>
          <w:color w:val="000000"/>
          <w:sz w:val="24"/>
          <w:szCs w:val="24"/>
        </w:rPr>
        <w:t>Глазовский</w:t>
      </w:r>
      <w:proofErr w:type="spellEnd"/>
      <w:r w:rsidRPr="00F222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район»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2E6">
        <w:rPr>
          <w:rFonts w:ascii="Times New Roman" w:hAnsi="Times New Roman" w:cs="Times New Roman"/>
          <w:b/>
          <w:color w:val="000000"/>
          <w:sz w:val="24"/>
          <w:szCs w:val="24"/>
        </w:rPr>
        <w:t>«Управление муниципальными финансами»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34"/>
      <w:bookmarkEnd w:id="1"/>
      <w:r w:rsidRPr="00F222E6">
        <w:rPr>
          <w:rFonts w:ascii="Times New Roman" w:hAnsi="Times New Roman" w:cs="Times New Roman"/>
          <w:b/>
          <w:sz w:val="24"/>
          <w:szCs w:val="24"/>
        </w:rPr>
        <w:t>Краткая характеристика (паспорт) муниципальной подпрограммы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7320"/>
      </w:tblGrid>
      <w:tr w:rsidR="00F222E6" w:rsidRPr="00F222E6" w:rsidTr="00475E04">
        <w:trPr>
          <w:trHeight w:val="600"/>
          <w:tblCellSpacing w:w="5" w:type="nil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управление</w:t>
            </w:r>
          </w:p>
        </w:tc>
      </w:tr>
      <w:tr w:rsidR="00F222E6" w:rsidRPr="00F222E6" w:rsidTr="00475E04">
        <w:trPr>
          <w:trHeight w:val="600"/>
          <w:tblCellSpacing w:w="5" w:type="nil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муниципальными финансами</w:t>
            </w:r>
          </w:p>
        </w:tc>
      </w:tr>
      <w:tr w:rsidR="00F222E6" w:rsidRPr="00F222E6" w:rsidTr="00475E04">
        <w:trPr>
          <w:trHeight w:val="800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</w:tr>
      <w:tr w:rsidR="00F222E6" w:rsidRPr="00F222E6" w:rsidTr="00475E04">
        <w:trPr>
          <w:trHeight w:val="800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финансов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              </w:t>
            </w:r>
          </w:p>
        </w:tc>
      </w:tr>
      <w:tr w:rsidR="00F222E6" w:rsidRPr="00F222E6" w:rsidTr="00475E04">
        <w:trPr>
          <w:trHeight w:val="800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</w:tr>
      <w:tr w:rsidR="00F222E6" w:rsidRPr="00F222E6" w:rsidTr="00475E04">
        <w:trPr>
          <w:trHeight w:val="1000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исполнения расходных обязательств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Нормативно-методическое обеспечение бюджетного процесса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организация планирования и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кассового обслуживания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ведения бюджетного учета и формирования бюджетной отчетности.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Н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ормативно-методическое обеспечение и осуществление финансового </w:t>
            </w:r>
            <w:proofErr w:type="gram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средств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и исполнением бюджетного законодательства, совершенствование методов финансового контроля.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Проведение консервативной долговой политики.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Совершенствование системы распределения межбюджетных трансфертов из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бюджетам муниципальных образований сельских поселений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районе, содействие повышению уровня бюджетной обеспеченности муниципальных образований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6) Обеспечение условий для реализации муниципальной  программы.                                       </w:t>
            </w:r>
          </w:p>
        </w:tc>
      </w:tr>
      <w:tr w:rsidR="00F222E6" w:rsidRPr="00F222E6" w:rsidTr="00475E04">
        <w:trPr>
          <w:trHeight w:val="406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Разработка нормативных правовых, правовых актов, необходимых для обеспечения бюджетного процесса.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Организация составления, составление проекта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прогноза консолидированного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Организация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Кассовое обслуживание исполнения расходной части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5) Организация и ведение бюджетного учета, составление бюджетной отчетности.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Составление отчетности об исполнении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формирование отчетности консолидированного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и иной финансовой отчетности.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свода реестров расходных обязательств муниципальных образований.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8) Проведение контрольных мероприятий Управлением финансов в соответствии с Планом контрольно-ревизионной работы.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9)Создание условий и стимулов для функционирования полноценных систем ведомственного финансового контроля в органах местного самоуправления.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10) Разработка и совершенствование нормативного и методического обеспечения финансового контроля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11)Организация действенного </w:t>
            </w:r>
            <w:proofErr w:type="gram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эффективным использованием бюджетных средств (в том числе в связи с финансированием муниципальных учреждений на основе муниципальных заданий, переходом к составлению и исполнению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основе программно-целевых принципов).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12)Соблюдение ограничений по объему муниципального долга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и расходам на его обслуживание, установленных Бюджетным </w:t>
            </w:r>
            <w:hyperlink r:id="rId9" w:history="1">
              <w:r w:rsidRPr="00F222E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Федерации.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13)Учет долговых обязательств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14)Обслуживание муниципального долга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        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15)Привлечение бюджетных кредитов, кредитов кредитных организаций для финансирования дефицита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        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16)</w:t>
            </w:r>
            <w:proofErr w:type="gram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своевременным исполнением заемщиками обязательств перед кредиторами, по которым предоставлены  муниципальные гарантии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17)Выравнивание уровня бюджетной обеспеченности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образований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районе, совершенствование распределения дотаций на выравнивание уровня бюджетной обеспеченности.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18)Поддержка мер по обеспечению сбалансированности бюджетов муниципальных образований сельских поселений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19)Выполнение полномочий (функций) Управлением финансов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</w:t>
            </w:r>
          </w:p>
        </w:tc>
      </w:tr>
      <w:tr w:rsidR="00F222E6" w:rsidRPr="00F222E6" w:rsidTr="00475E04">
        <w:trPr>
          <w:trHeight w:val="1129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(индикаторы) 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1)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и неналоговых доходов 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консолидированного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за отчетный финансовый год.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Доля налоговых и неналоговых доходов консолидированного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Отношение дефицита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к доходам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рассчитанное в соответствии с требованиями Бюджетного </w:t>
            </w:r>
            <w:hyperlink r:id="rId10" w:history="1">
              <w:r w:rsidRPr="00F222E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кодекса</w:t>
              </w:r>
            </w:hyperlink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Федерации.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4)Доля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формируемых в рамках программ (муниципальных программ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программ, ведомственных целевых программ) в общем объеме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Республики).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Долговая нагрузка на бюджет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(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отношение объема  муниципального долга к годовому объему доходов бюджета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  без учета   безвозмездных поступлений  (в соответствии со ст. 107 БК РФ).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Отношение расходов на обслуживание муниципального  долга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к объему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(за исключением объема расходов, которые осуществляются за счет субвенций, предоставляемых из бюджетов бюджетной системы Российской Федерации, Удмуртской Республики).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Отношение объема просроченной задолженности по долговым  обязательствам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к общему объему муниципального долга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8) Отношение объема выплат по муниципальным гарантиям к общему объему предоставленных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муниципальных гарантий.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9)Исполнение расходных обязательств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в соответствии с решением о бюджете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на очередной финансовый год и плановый период.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10)Удельный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к числу запланированных мероприятий.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11)Удельный вес главных распорядителей средств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 район», осуществляющих финансовый контроль, в общем количестве главных распорядителей средств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на которых в соответствии с законодательством возложены функции по финансовому контролю.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12)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к расходам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13)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 на оплату труда (включая начисление на оплату труда).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14) Уровень качества управления муниципальными финансами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по результатам  мониторинга и оценки качества управления муниципальными финансами муниципальных образований в Удмуртской Республике.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</w:p>
        </w:tc>
      </w:tr>
      <w:tr w:rsidR="00F222E6" w:rsidRPr="00F222E6" w:rsidTr="00475E04">
        <w:trPr>
          <w:trHeight w:val="600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 реализации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2015 - 2024 годы, </w:t>
            </w:r>
          </w:p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Предусмотрены этапы: 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этап-2015-2018 годы , 2 этап-2019-2024 годы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2E6" w:rsidRPr="00F222E6" w:rsidTr="00475E04">
        <w:trPr>
          <w:trHeight w:val="2800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Объем средств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реализацию муниципальной программы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Общий объем финансирования мероприятий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 подпрограммы  на 2015-2024 годы составит 294664,8 тыс. руб., в том числе: </w:t>
            </w:r>
          </w:p>
          <w:tbl>
            <w:tblPr>
              <w:tblW w:w="6816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40"/>
              <w:gridCol w:w="536"/>
              <w:gridCol w:w="536"/>
              <w:gridCol w:w="536"/>
              <w:gridCol w:w="603"/>
            </w:tblGrid>
            <w:tr w:rsidR="00F222E6" w:rsidRPr="00F222E6" w:rsidTr="00475E04">
              <w:trPr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F222E6">
                    <w:rPr>
                      <w:rFonts w:ascii="Times New Roman" w:hAnsi="Times New Roman"/>
                      <w:sz w:val="14"/>
                      <w:szCs w:val="14"/>
                    </w:rPr>
                    <w:t>2024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60403,0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26848,2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19359,6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19180,0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18477,0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19654,4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26443,3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33590,5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34661,2</w:t>
                  </w:r>
                </w:p>
              </w:tc>
              <w:tc>
                <w:tcPr>
                  <w:tcW w:w="6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36047,6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60403,0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26848,2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19359,6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19180,0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18477,0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19654,4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26443,3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33590,5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34661,2</w:t>
                  </w:r>
                </w:p>
              </w:tc>
              <w:tc>
                <w:tcPr>
                  <w:tcW w:w="6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36047,6</w:t>
                  </w: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968,0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942,0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926,0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933,0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933,0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941,0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941,0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941,0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1009,1</w:t>
                  </w:r>
                </w:p>
              </w:tc>
              <w:tc>
                <w:tcPr>
                  <w:tcW w:w="6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1049,5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ind w:left="88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59435,0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18875,6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11437,6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10746,5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9919,8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10588,2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10439,9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10795,8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11495,0</w:t>
                  </w:r>
                </w:p>
              </w:tc>
              <w:tc>
                <w:tcPr>
                  <w:tcW w:w="6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11954,8</w:t>
                  </w: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 xml:space="preserve">Бюджеты поселений, входящих в состав муниципального </w:t>
                  </w: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образования «</w:t>
                  </w:r>
                  <w:proofErr w:type="spellStart"/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3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/>
                      <w:sz w:val="16"/>
                      <w:szCs w:val="16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/>
                    <w:jc w:val="right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2E6" w:rsidRPr="00F222E6" w:rsidTr="00475E04">
        <w:trPr>
          <w:trHeight w:val="831"/>
          <w:tblCellSpacing w:w="5" w:type="nil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1)Сбалансированность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в соответствии с требованиями Бюджетного </w:t>
            </w:r>
            <w:hyperlink r:id="rId11" w:history="1">
              <w:r w:rsidRPr="00F222E6">
                <w:rPr>
                  <w:rFonts w:ascii="Times New Roman" w:hAnsi="Times New Roman" w:cs="Times New Roman"/>
                  <w:sz w:val="24"/>
                  <w:szCs w:val="24"/>
                </w:rPr>
                <w:t>кодекса</w:t>
              </w:r>
            </w:hyperlink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2)Исполнение плана по налоговым и неналоговым доходам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за отчетный финансовый год не менее 100 процентов.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3)Исполнение расходных обязательств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в соответствии с решением о бюджете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на очередной финансовый год и плановый период не менее 92 процентов.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Предупреждение и недопущение нарушений бюджетного законодательства участниками бюджетного процесса, а также юридическими лицами, созданными на базе муниципального имущества (бюджетными и автономными учреждениями, унитарными предприятиями).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5)Привлечение к административной ответственности и (или) применение бюджетных мер принуждения в случаях выявления бюджетных правонарушений.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6) Повышение эффективности бюджетных расходов.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7)Соблюдение ограничений по объему  муниципального долга 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установленных Бюджетным </w:t>
            </w:r>
            <w:hyperlink r:id="rId12" w:history="1">
              <w:r w:rsidRPr="00F222E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 (не более 100 процентов к годовому объему доходов без учета безвозмездных поступлений).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8)Соблюдение ограничений по расходам на обслуживание  муниципального долга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район», установленных Бюджетным </w:t>
            </w:r>
            <w:hyperlink r:id="rId13" w:history="1">
              <w:r w:rsidRPr="00F222E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 (не более 15 процентов к объему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за исключением объема расходов, которые       осуществляются за счет субвенций, предоставляемых  из бюджетов бюджетной системы Российской Федерации, Удмуртской Республики).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9)Недопущение просроченной задолженности по долговым  обязательствам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район».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10)Соблюдение ограничений по объему выплат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муниципальным гарантиям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(не более 10 процентов к общему объему предоставленных муниципальным образованием 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муниципальных гарантий).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11)Соблюдение ограничений по объему заимствований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в отчетном финансовом году, установленных Бюджетным </w:t>
            </w:r>
            <w:hyperlink r:id="rId14" w:history="1">
              <w:r w:rsidRPr="00F222E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 (не более 100 процентов к сумме, направляемой в отчетном финансовом  году на финансирование дефицита бюджета и (или) погашение долговых обязательств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район»).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12)Переход на формирование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принципах программно-целевого планирования, контроля и последующей оценки эффективности использования бюджетных средств. Доля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формируемых в рамках программ (муниципальных, ведомственных целевых программ), в 2024 году составит 95,0 процента в расходах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13)Доля межбюджетных трансфертов из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  (за исключением субвенций, а также субсидий, предоставленных на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бюджетных инвестиций в объекты муниципальной собственности) в объеме собственных доходов сельских поселений составит не более 70 процентов. 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14)Доля просроченной кредиторской задолженности не превысит 1 процента  в расходах бюджетов муниципальных образований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15)Соблюдение всеми муниципальными образованиями сельских поселений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 ограничений по объему дефицитов бюджетов муниципальных образований, установленных Бюджетным </w:t>
            </w:r>
            <w:hyperlink r:id="rId15" w:history="1">
              <w:r w:rsidRPr="00F222E6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Федерации.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16)Соблюдение всеми муниципальными образованиями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 </w:t>
            </w:r>
            <w:proofErr w:type="gramStart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установленных</w:t>
            </w:r>
            <w:proofErr w:type="gramEnd"/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бюджетным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законодательством Российской Федерации ограничений  по объемам муниципального долга и расходам на его обслуживание.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17) уровень качества управления муниципальными финансами 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по результатам мониторинга  и оценки качества управления 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муниципальными финансами муниципальных образований в Удмуртской Республике (среднее  значение) не ниже 50 баллов.                                                       </w:t>
            </w:r>
          </w:p>
        </w:tc>
      </w:tr>
    </w:tbl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9.3. Подпрограмма «Повышение эффективности расходов бюджета муниципального образования «</w:t>
      </w:r>
      <w:proofErr w:type="spellStart"/>
      <w:r w:rsidRPr="00F22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Глазовский</w:t>
      </w:r>
      <w:proofErr w:type="spellEnd"/>
      <w:r w:rsidRPr="00F22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район», обеспечение долгосрочной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22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сбалансированности и устойчивости бюджета»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" w:name="Par417"/>
      <w:bookmarkEnd w:id="2"/>
      <w:r w:rsidRPr="00F222E6">
        <w:rPr>
          <w:rFonts w:ascii="Times New Roman" w:hAnsi="Times New Roman" w:cs="Times New Roman"/>
          <w:b/>
          <w:sz w:val="24"/>
          <w:szCs w:val="24"/>
        </w:rPr>
        <w:t>Краткая характеристика (паспорт) муниципальной подпрограммы</w:t>
      </w:r>
    </w:p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804"/>
      </w:tblGrid>
      <w:tr w:rsidR="00F222E6" w:rsidRPr="00F222E6" w:rsidTr="00475E04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управление</w:t>
            </w:r>
          </w:p>
        </w:tc>
      </w:tr>
      <w:tr w:rsidR="00F222E6" w:rsidRPr="00F222E6" w:rsidTr="00475E04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обеспечение долгосрочной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F222E6" w:rsidRPr="00F222E6" w:rsidTr="00475E04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</w:tr>
      <w:tr w:rsidR="00F222E6" w:rsidRPr="00F222E6" w:rsidTr="00475E0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              </w:t>
            </w:r>
          </w:p>
        </w:tc>
      </w:tr>
      <w:tr w:rsidR="00F222E6" w:rsidRPr="00F222E6" w:rsidTr="00475E0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                                               </w:t>
            </w:r>
          </w:p>
        </w:tc>
      </w:tr>
      <w:tr w:rsidR="00F222E6" w:rsidRPr="00F222E6" w:rsidTr="00475E04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Создание     условий для повышения эффективности бюджетных расходов и качества управления муниципальными    финансами в муниципальном образовании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повышения качества      финансового менеджмента в секторе муниципального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   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муниципальными финансами в муниципальном образовании «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                                               </w:t>
            </w:r>
          </w:p>
        </w:tc>
      </w:tr>
      <w:tr w:rsidR="00F222E6" w:rsidRPr="00F222E6" w:rsidTr="00475E04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на основе программно-целевых принципов, начиная с бюджета на 2015 год и плановый период  2016 и 2017 годов;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F222E6" w:rsidRPr="00F222E6" w:rsidRDefault="00F222E6" w:rsidP="00F222E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222E6" w:rsidRPr="00F222E6" w:rsidRDefault="00F222E6" w:rsidP="00F222E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F222E6" w:rsidRPr="00F222E6" w:rsidRDefault="00F222E6" w:rsidP="00F222E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и бюджетов муниципальных  образований сельских поселений;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интеграция информационных систем разных уровней бюджетов);            </w:t>
            </w:r>
            <w:proofErr w:type="gramEnd"/>
          </w:p>
          <w:p w:rsidR="00F222E6" w:rsidRPr="00F222E6" w:rsidRDefault="00F222E6" w:rsidP="00F222E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10) внедрение информационной системы планирования 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на основе программно-целевых принципов.       </w:t>
            </w:r>
          </w:p>
        </w:tc>
      </w:tr>
      <w:tr w:rsidR="00F222E6" w:rsidRPr="00F222E6" w:rsidTr="00475E04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              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%;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F222E6" w:rsidRPr="00F222E6" w:rsidTr="00475E0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2015 - 2024 годы.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этапы: </w:t>
            </w:r>
            <w:r w:rsidRPr="00F222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этап-2015-2018 годы , 2 этап-2019-2024 годы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F222E6" w:rsidRPr="00F222E6" w:rsidTr="00475E04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Объем средств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район» на реализацию муниципальной программы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F222E6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F222E6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2E6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подпрограммы на 2015 – 2024 годы составит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eastAsia="Times New Roman" w:hAnsi="Times New Roman" w:cs="Times New Roman"/>
                <w:lang w:eastAsia="ru-RU"/>
              </w:rPr>
              <w:t xml:space="preserve">2828,6 тыс. руб., в том числе: 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F222E6" w:rsidRPr="00F222E6" w:rsidRDefault="00F222E6" w:rsidP="00F222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4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82"/>
              <w:gridCol w:w="567"/>
              <w:gridCol w:w="567"/>
              <w:gridCol w:w="567"/>
              <w:gridCol w:w="567"/>
              <w:gridCol w:w="532"/>
            </w:tblGrid>
            <w:tr w:rsidR="00F222E6" w:rsidRPr="00F222E6" w:rsidTr="00475E04">
              <w:trPr>
                <w:gridAfter w:val="1"/>
                <w:wAfter w:w="532" w:type="dxa"/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222E6" w:rsidRPr="00F222E6" w:rsidRDefault="00F222E6" w:rsidP="00F222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222E6" w:rsidRPr="00F222E6" w:rsidRDefault="00F222E6" w:rsidP="00F222E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532,0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552,8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575,4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598,4</w:t>
                  </w: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222E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13,5</w:t>
                  </w: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22E6" w:rsidRPr="00F222E6" w:rsidTr="00475E04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562,4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222E6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32" w:type="dxa"/>
                  <w:vAlign w:val="center"/>
                </w:tcPr>
                <w:p w:rsidR="00F222E6" w:rsidRPr="00F222E6" w:rsidRDefault="00F222E6" w:rsidP="00F222E6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F222E6" w:rsidRPr="00F222E6" w:rsidTr="00475E04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F222E6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222E6" w:rsidRPr="00F222E6" w:rsidRDefault="00F222E6" w:rsidP="00F222E6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22E6" w:rsidRPr="00F222E6" w:rsidTr="00475E04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обеспечение сбалансированности и устойчивости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муниципального управления           </w:t>
            </w:r>
          </w:p>
          <w:p w:rsidR="00F222E6" w:rsidRPr="00F222E6" w:rsidRDefault="00F222E6" w:rsidP="00F222E6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переход к составлению и исполнению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расходов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район», формируемых в рамках программ (муниципальных целевых программ), в 2024 году составит 95 % в расходах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район»;</w:t>
            </w:r>
          </w:p>
          <w:p w:rsidR="00F222E6" w:rsidRPr="00F222E6" w:rsidRDefault="00F222E6" w:rsidP="00F222E6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муниципальными  финансами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района.</w:t>
            </w:r>
          </w:p>
          <w:p w:rsidR="00F222E6" w:rsidRPr="00F222E6" w:rsidRDefault="00F222E6" w:rsidP="00F222E6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 распорядителей средств бюджета муниципального</w:t>
            </w:r>
            <w:proofErr w:type="gram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 не ниже 80%;</w:t>
            </w:r>
          </w:p>
          <w:p w:rsidR="00F222E6" w:rsidRPr="00F222E6" w:rsidRDefault="00F222E6" w:rsidP="00F222E6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исполнения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райн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бюджетов муниципальных образований сельских поселений;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раздела  общественных финансов на сайте Администрации 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внедрение информационной системы планирования бюджета муниципального образования «</w:t>
            </w:r>
            <w:proofErr w:type="spellStart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район» на основе программно-целевых принципов.   </w:t>
            </w:r>
          </w:p>
          <w:p w:rsidR="00F222E6" w:rsidRPr="00F222E6" w:rsidRDefault="00F222E6" w:rsidP="00F222E6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Предполагается достичь социальной эффективности, выражающейся в повышении качества и доступности </w:t>
            </w:r>
            <w:r w:rsidRPr="00F22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предоставляемых муниципальных услуг, за счет: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осуществления бюджетного планирования на основе оценки потребности в муниципальных услугах;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F222E6" w:rsidRPr="00F222E6" w:rsidRDefault="00F222E6" w:rsidP="00F222E6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F222E6" w:rsidRPr="00F222E6" w:rsidRDefault="00F222E6" w:rsidP="00F222E6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F222E6" w:rsidRPr="00F222E6" w:rsidRDefault="00F222E6" w:rsidP="00F222E6">
            <w:pPr>
              <w:widowControl w:val="0"/>
              <w:numPr>
                <w:ilvl w:val="0"/>
                <w:numId w:val="3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F222E6" w:rsidRPr="00F222E6" w:rsidRDefault="00F222E6" w:rsidP="00F22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      </w:r>
            <w:proofErr w:type="spellStart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F222E6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Pr="00F222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F222E6" w:rsidRPr="00F222E6" w:rsidRDefault="00F222E6" w:rsidP="00F22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3B80" w:rsidRPr="00983B80" w:rsidRDefault="00983B80" w:rsidP="00983B80">
      <w:pPr>
        <w:keepNext/>
        <w:tabs>
          <w:tab w:val="left" w:pos="1276"/>
        </w:tabs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3" w:name="_GoBack"/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10.</w:t>
      </w:r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Муниципальная программа муниципального образования «</w:t>
      </w:r>
      <w:proofErr w:type="spellStart"/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Глазовский</w:t>
      </w:r>
      <w:proofErr w:type="spellEnd"/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район» </w:t>
      </w:r>
    </w:p>
    <w:p w:rsidR="00983B80" w:rsidRPr="00983B80" w:rsidRDefault="00983B80" w:rsidP="00983B80">
      <w:pPr>
        <w:keepNext/>
        <w:tabs>
          <w:tab w:val="left" w:pos="1276"/>
        </w:tabs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Глазовском</w:t>
      </w:r>
      <w:proofErr w:type="spellEnd"/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районе»</w:t>
      </w:r>
    </w:p>
    <w:p w:rsidR="00983B80" w:rsidRPr="00983B80" w:rsidRDefault="00983B80" w:rsidP="00983B80">
      <w:pPr>
        <w:keepNext/>
        <w:tabs>
          <w:tab w:val="left" w:pos="1276"/>
        </w:tabs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bookmarkEnd w:id="3"/>
    <w:p w:rsidR="00983B80" w:rsidRPr="00983B80" w:rsidRDefault="00983B80" w:rsidP="00983B80">
      <w:pPr>
        <w:keepNext/>
        <w:tabs>
          <w:tab w:val="left" w:pos="1276"/>
        </w:tabs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83B8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58"/>
        <w:gridCol w:w="8139"/>
      </w:tblGrid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80" w:rsidRPr="00983B80" w:rsidRDefault="00983B80" w:rsidP="00983B8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10. </w:t>
            </w:r>
            <w:r w:rsidRPr="00983B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«</w:t>
            </w:r>
            <w:proofErr w:type="spellStart"/>
            <w:r w:rsidRPr="00983B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983B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район» 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983B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Глазовском</w:t>
            </w:r>
            <w:proofErr w:type="spellEnd"/>
            <w:r w:rsidRPr="00983B8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районе»</w:t>
            </w: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Координатор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B80" w:rsidRPr="00983B80" w:rsidRDefault="00983B80" w:rsidP="00983B8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proofErr w:type="spellStart"/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по социальным вопросам</w:t>
            </w: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B80" w:rsidRPr="00983B80" w:rsidRDefault="00983B80" w:rsidP="00983B8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и молодежной политики Администрации муниципального образования «</w:t>
            </w:r>
            <w:proofErr w:type="spellStart"/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район» (Отдел культуры и молодежной политики)</w:t>
            </w: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Молодежный центр «Диалог» МБУК «Центр культуры и туризма </w:t>
            </w:r>
            <w:proofErr w:type="spellStart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  <w:p w:rsidR="00983B80" w:rsidRPr="00983B80" w:rsidRDefault="00983B80" w:rsidP="00983B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Управление образования</w:t>
            </w:r>
            <w:r w:rsidRPr="00983B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983B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983B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983B80" w:rsidRPr="00983B80" w:rsidRDefault="00983B80" w:rsidP="00983B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физкультуры и спорта Администрации муниципального образования «</w:t>
            </w:r>
            <w:proofErr w:type="spellStart"/>
            <w:r w:rsidRPr="00983B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983B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  <w:p w:rsidR="00983B80" w:rsidRPr="00983B80" w:rsidRDefault="00983B80" w:rsidP="00983B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  <w:p w:rsidR="00983B80" w:rsidRPr="00983B80" w:rsidRDefault="00983B80" w:rsidP="00983B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Межведомственная антинаркотическая комиссия муниципального образования «</w:t>
            </w:r>
            <w:proofErr w:type="spellStart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Глазовский</w:t>
            </w:r>
            <w:proofErr w:type="spellEnd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  <w:p w:rsidR="00983B80" w:rsidRPr="00983B80" w:rsidRDefault="00983B80" w:rsidP="00983B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Муниципальное бюджетное учреждение культуры «Центр культуры и туризма </w:t>
            </w:r>
            <w:proofErr w:type="spellStart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  <w:p w:rsidR="00983B80" w:rsidRPr="00983B80" w:rsidRDefault="00983B80" w:rsidP="00983B80">
            <w:pPr>
              <w:rPr>
                <w:rFonts w:ascii="Times New Roman" w:eastAsia="Calibri" w:hAnsi="Times New Roman" w:cs="Times New Roman"/>
              </w:rPr>
            </w:pPr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Глазовская</w:t>
            </w:r>
            <w:proofErr w:type="spellEnd"/>
            <w:r w:rsidRPr="00983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районная централизованная библиотечная система»</w:t>
            </w: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B80" w:rsidRPr="00983B80" w:rsidRDefault="00983B80" w:rsidP="00983B8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 xml:space="preserve">- совершенствование антинаркотической пропаганды;          </w:t>
            </w:r>
          </w:p>
          <w:p w:rsidR="00983B80" w:rsidRPr="00983B80" w:rsidRDefault="00983B80" w:rsidP="0098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983B80">
              <w:rPr>
                <w:rFonts w:ascii="Times New Roman" w:eastAsia="Calibri" w:hAnsi="Times New Roman" w:cs="Times New Roman"/>
                <w:sz w:val="24"/>
              </w:rPr>
              <w:t>психоактивными</w:t>
            </w:r>
            <w:proofErr w:type="spellEnd"/>
            <w:r w:rsidRPr="00983B80">
              <w:rPr>
                <w:rFonts w:ascii="Times New Roman" w:eastAsia="Calibri" w:hAnsi="Times New Roman" w:cs="Times New Roman"/>
                <w:sz w:val="24"/>
              </w:rPr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983B80" w:rsidRPr="00983B80" w:rsidRDefault="00983B80" w:rsidP="00983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- ведение постоянного мониторинга распространения наркотиков, наркомании в районе;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- повышение интереса родителей к вопросам антинаркотического воспитания детей;</w:t>
            </w:r>
          </w:p>
          <w:p w:rsidR="00983B80" w:rsidRPr="00983B80" w:rsidRDefault="00983B80" w:rsidP="00983B8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- минимизация вредных социальных последствий употребления наркотиков среди населения района;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- расширение инфраструктуры для досуговой деятельности молодежи: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а) развитие </w:t>
            </w:r>
            <w:proofErr w:type="spellStart"/>
            <w:r w:rsidRPr="00983B80">
              <w:rPr>
                <w:rFonts w:ascii="Times New Roman" w:eastAsia="Calibri" w:hAnsi="Times New Roman" w:cs="Times New Roman"/>
                <w:sz w:val="24"/>
              </w:rPr>
              <w:t>волонтерства</w:t>
            </w:r>
            <w:proofErr w:type="spellEnd"/>
            <w:r w:rsidRPr="00983B80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б) расширение деятельности общественных организаций   и объединений в сфере профилактики наркомании;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в) обеспечение информированности населения района о проблемах, связанных с наркотизацией общества;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- обеспечение информационно-пропагандистского сопровождения антинаркотической работы в СМИ;</w:t>
            </w:r>
          </w:p>
          <w:p w:rsidR="00983B80" w:rsidRPr="00983B80" w:rsidRDefault="00983B80" w:rsidP="00983B80">
            <w:pPr>
              <w:spacing w:after="0" w:line="240" w:lineRule="auto"/>
              <w:ind w:left="3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 xml:space="preserve">- ведение постоянного мониторинга </w:t>
            </w:r>
            <w:proofErr w:type="gramStart"/>
            <w:r w:rsidRPr="00983B80">
              <w:rPr>
                <w:rFonts w:ascii="Times New Roman" w:eastAsia="Calibri" w:hAnsi="Times New Roman" w:cs="Times New Roman"/>
                <w:sz w:val="24"/>
              </w:rPr>
              <w:t>интернет-пространства</w:t>
            </w:r>
            <w:proofErr w:type="gramEnd"/>
            <w:r w:rsidRPr="00983B80">
              <w:rPr>
                <w:rFonts w:ascii="Times New Roman" w:eastAsia="Calibri" w:hAnsi="Times New Roman" w:cs="Times New Roman"/>
                <w:sz w:val="24"/>
              </w:rPr>
              <w:t xml:space="preserve"> на предмет наркотической пропаганды, </w:t>
            </w:r>
            <w:r w:rsidRPr="00983B80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keepNext/>
              <w:spacing w:after="0" w:line="240" w:lineRule="auto"/>
              <w:ind w:left="215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2015-2024</w:t>
            </w:r>
          </w:p>
          <w:p w:rsidR="00983B80" w:rsidRPr="00983B80" w:rsidRDefault="00983B80" w:rsidP="00983B80">
            <w:pPr>
              <w:keepNext/>
              <w:numPr>
                <w:ilvl w:val="0"/>
                <w:numId w:val="31"/>
              </w:numPr>
              <w:spacing w:after="0" w:line="240" w:lineRule="auto"/>
              <w:ind w:left="69" w:firstLine="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983B80" w:rsidRPr="00983B80" w:rsidRDefault="00983B80" w:rsidP="00983B80">
            <w:pPr>
              <w:numPr>
                <w:ilvl w:val="0"/>
                <w:numId w:val="31"/>
              </w:numPr>
              <w:spacing w:after="0" w:line="240" w:lineRule="auto"/>
              <w:ind w:left="28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983B80" w:rsidRPr="00983B80" w:rsidRDefault="00983B80" w:rsidP="00983B80">
            <w:pPr>
              <w:numPr>
                <w:ilvl w:val="0"/>
                <w:numId w:val="31"/>
              </w:numPr>
              <w:spacing w:after="0" w:line="240" w:lineRule="auto"/>
              <w:ind w:left="28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983B80" w:rsidRPr="00983B80" w:rsidRDefault="00983B80" w:rsidP="00983B8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ind w:left="28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983B80" w:rsidRPr="00983B80" w:rsidRDefault="00983B80" w:rsidP="00983B80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ind w:left="28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3B8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волонтерских отрядов</w:t>
            </w: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B80" w:rsidRPr="00983B80" w:rsidRDefault="00983B80" w:rsidP="00983B80">
            <w:pPr>
              <w:keepNext/>
              <w:tabs>
                <w:tab w:val="left" w:pos="1276"/>
              </w:tabs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реализации муниципальной программы– 2015-2024 гг.</w:t>
            </w:r>
          </w:p>
          <w:p w:rsidR="00983B80" w:rsidRPr="00983B80" w:rsidRDefault="00983B80" w:rsidP="00983B80">
            <w:pPr>
              <w:keepNext/>
              <w:tabs>
                <w:tab w:val="left" w:pos="1276"/>
              </w:tabs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Этапы реализации муниципальной программы:</w:t>
            </w:r>
          </w:p>
          <w:p w:rsidR="00983B80" w:rsidRPr="00983B80" w:rsidRDefault="00983B80" w:rsidP="00983B80">
            <w:pPr>
              <w:keepNext/>
              <w:tabs>
                <w:tab w:val="left" w:pos="1276"/>
              </w:tabs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этап-2015-2018 </w:t>
            </w:r>
            <w:proofErr w:type="spellStart"/>
            <w:proofErr w:type="gramStart"/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  <w:p w:rsidR="00983B80" w:rsidRPr="00983B80" w:rsidRDefault="00983B80" w:rsidP="00983B8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 этап: 2019-2024 </w:t>
            </w:r>
            <w:proofErr w:type="spellStart"/>
            <w:proofErr w:type="gramStart"/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  на реализацию муниципальной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3B80" w:rsidRPr="00983B80" w:rsidRDefault="00983B80" w:rsidP="00983B80">
            <w:pPr>
              <w:keepNext/>
              <w:tabs>
                <w:tab w:val="left" w:pos="1276"/>
              </w:tabs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Общий объем финансирования мероприятий </w:t>
            </w:r>
            <w:proofErr w:type="gramStart"/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муниципальной</w:t>
            </w:r>
            <w:proofErr w:type="gramEnd"/>
          </w:p>
          <w:p w:rsidR="00983B80" w:rsidRPr="00983B80" w:rsidRDefault="00983B80" w:rsidP="00983B80">
            <w:pPr>
              <w:keepNext/>
              <w:tabs>
                <w:tab w:val="left" w:pos="1276"/>
              </w:tabs>
              <w:spacing w:after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подпрограммы на 2015 - 2024 годы составит 399,0 тыс. руб., в том числе: </w:t>
            </w:r>
          </w:p>
          <w:tbl>
            <w:tblPr>
              <w:tblW w:w="804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8"/>
              <w:gridCol w:w="602"/>
              <w:gridCol w:w="605"/>
              <w:gridCol w:w="605"/>
              <w:gridCol w:w="605"/>
              <w:gridCol w:w="605"/>
              <w:gridCol w:w="606"/>
              <w:gridCol w:w="605"/>
              <w:gridCol w:w="605"/>
              <w:gridCol w:w="605"/>
              <w:gridCol w:w="605"/>
              <w:gridCol w:w="606"/>
            </w:tblGrid>
            <w:tr w:rsidR="00983B80" w:rsidRPr="00983B80" w:rsidTr="00475E04">
              <w:trPr>
                <w:trHeight w:val="1212"/>
                <w:tblHeader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3B80" w:rsidRPr="00983B80" w:rsidRDefault="00983B80" w:rsidP="00983B80">
                  <w:pPr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4"/>
                      <w:szCs w:val="14"/>
                    </w:rPr>
                    <w:t>2024</w:t>
                  </w:r>
                </w:p>
              </w:tc>
            </w:tr>
            <w:tr w:rsidR="00983B80" w:rsidRPr="00983B80" w:rsidTr="00475E04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399,0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32,4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7"/>
                      <w:szCs w:val="17"/>
                    </w:rPr>
                    <w:t>33,6</w:t>
                  </w:r>
                </w:p>
              </w:tc>
            </w:tr>
            <w:tr w:rsidR="00983B80" w:rsidRPr="00983B80" w:rsidTr="00475E04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399,0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32,4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33,6</w:t>
                  </w:r>
                </w:p>
              </w:tc>
            </w:tr>
            <w:tr w:rsidR="00983B80" w:rsidRPr="00983B80" w:rsidTr="00475E04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ind w:left="88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83B80" w:rsidRPr="00983B80" w:rsidTr="00475E04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ind w:left="88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83B80" w:rsidRPr="00983B80" w:rsidTr="00475E04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ind w:left="88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983B80" w:rsidRPr="00983B80" w:rsidTr="00475E04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ind w:left="88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прочие межбюджетные трансферты из бюджета Удмуртской </w:t>
                  </w: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lastRenderedPageBreak/>
                    <w:t>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983B80" w:rsidRPr="00983B80" w:rsidTr="00475E04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lastRenderedPageBreak/>
                    <w:t>субвенции из бюджетов поселений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83B80" w:rsidRPr="00983B80" w:rsidTr="00475E04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983B80" w:rsidRPr="00983B80" w:rsidTr="00475E04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Глазовский</w:t>
                  </w:r>
                  <w:proofErr w:type="spellEnd"/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 район»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20" w:after="2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983B80" w:rsidRPr="00983B80" w:rsidTr="00475E04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83B80" w:rsidRPr="00983B80" w:rsidRDefault="00983B80" w:rsidP="00983B80">
                  <w:pPr>
                    <w:spacing w:before="40" w:after="40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83B80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983B80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83B80" w:rsidRPr="00983B80" w:rsidRDefault="00983B80" w:rsidP="00983B80">
                  <w:pPr>
                    <w:spacing w:before="40" w:after="40"/>
                    <w:jc w:val="center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983B80" w:rsidRPr="00983B80" w:rsidRDefault="00983B80" w:rsidP="00983B80">
            <w:pPr>
              <w:keepNext/>
              <w:tabs>
                <w:tab w:val="left" w:pos="1276"/>
              </w:tabs>
              <w:outlineLvl w:val="1"/>
              <w:rPr>
                <w:rFonts w:ascii="Times New Roman" w:eastAsia="Times New Roman" w:hAnsi="Times New Roman" w:cs="Times New Roman"/>
                <w:bCs/>
                <w:szCs w:val="24"/>
              </w:rPr>
            </w:pPr>
          </w:p>
        </w:tc>
      </w:tr>
      <w:tr w:rsidR="00983B80" w:rsidRPr="00983B80" w:rsidTr="00475E04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B80" w:rsidRPr="00983B80" w:rsidRDefault="00983B80" w:rsidP="00983B80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Times New Roman" w:hAnsi="Times New Roman" w:cs="Times New Roman"/>
                <w:szCs w:val="24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80" w:rsidRPr="00983B80" w:rsidRDefault="00983B80" w:rsidP="00983B80">
            <w:pPr>
              <w:spacing w:after="12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983B80" w:rsidRPr="00983B80" w:rsidRDefault="00983B80" w:rsidP="00983B80">
            <w:pPr>
              <w:keepNext/>
              <w:numPr>
                <w:ilvl w:val="0"/>
                <w:numId w:val="32"/>
              </w:numPr>
              <w:tabs>
                <w:tab w:val="left" w:pos="0"/>
                <w:tab w:val="left" w:pos="214"/>
              </w:tabs>
              <w:spacing w:after="0" w:line="240" w:lineRule="auto"/>
              <w:ind w:left="34" w:firstLine="360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число </w:t>
            </w: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r w:rsidRPr="0098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не менее  3000 чел.; </w:t>
            </w:r>
          </w:p>
          <w:p w:rsidR="00983B80" w:rsidRPr="00983B80" w:rsidRDefault="00983B80" w:rsidP="00983B80">
            <w:pPr>
              <w:numPr>
                <w:ilvl w:val="0"/>
                <w:numId w:val="32"/>
              </w:numPr>
              <w:spacing w:after="0"/>
              <w:ind w:left="0" w:firstLine="426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83B80">
              <w:rPr>
                <w:rFonts w:ascii="Times New Roman" w:eastAsia="Calibri" w:hAnsi="Times New Roman" w:cs="Times New Roman"/>
                <w:sz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и др. направленности не менее 2 800 чел.;</w:t>
            </w:r>
          </w:p>
          <w:p w:rsidR="00983B80" w:rsidRPr="00983B80" w:rsidRDefault="00983B80" w:rsidP="00983B80">
            <w:pPr>
              <w:numPr>
                <w:ilvl w:val="0"/>
                <w:numId w:val="3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количество профилактических мероприятий до 30 ед.;</w:t>
            </w:r>
          </w:p>
          <w:p w:rsidR="00983B80" w:rsidRPr="00983B80" w:rsidRDefault="00983B80" w:rsidP="00983B8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волонтерских отрядов до 15 ед.;</w:t>
            </w:r>
          </w:p>
          <w:p w:rsidR="00983B80" w:rsidRPr="00983B80" w:rsidRDefault="00983B80" w:rsidP="00983B80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лиц, зарегистрированных с диагнозом наркомания до 14 чел.</w:t>
            </w:r>
          </w:p>
        </w:tc>
      </w:tr>
    </w:tbl>
    <w:p w:rsidR="00983B80" w:rsidRPr="00983B80" w:rsidRDefault="00983B80" w:rsidP="00983B80">
      <w:pPr>
        <w:keepNext/>
        <w:tabs>
          <w:tab w:val="left" w:pos="1276"/>
        </w:tabs>
        <w:spacing w:after="0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83B80" w:rsidRPr="00983B80" w:rsidRDefault="00983B80" w:rsidP="00983B80">
      <w:pPr>
        <w:jc w:val="both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983B80" w:rsidRPr="00983B80" w:rsidRDefault="00983B80" w:rsidP="00983B80">
      <w:pPr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0E5C12" w:rsidRDefault="000E5C12"/>
    <w:sectPr w:rsidR="000E5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0000019"/>
    <w:multiLevelType w:val="singleLevel"/>
    <w:tmpl w:val="00000019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54315BB"/>
    <w:multiLevelType w:val="hybridMultilevel"/>
    <w:tmpl w:val="D2EC24E6"/>
    <w:name w:val="WW8Num35"/>
    <w:lvl w:ilvl="0" w:tplc="FFFFFFFF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824045F"/>
    <w:multiLevelType w:val="multilevel"/>
    <w:tmpl w:val="C14034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6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BA59D0"/>
    <w:multiLevelType w:val="hybridMultilevel"/>
    <w:tmpl w:val="C76ACF82"/>
    <w:lvl w:ilvl="0" w:tplc="6B38C4EA">
      <w:start w:val="2007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173924F8"/>
    <w:multiLevelType w:val="multilevel"/>
    <w:tmpl w:val="A5E03054"/>
    <w:lvl w:ilvl="0">
      <w:start w:val="1"/>
      <w:numFmt w:val="decimal"/>
      <w:lvlText w:val="%1."/>
      <w:lvlJc w:val="left"/>
      <w:pPr>
        <w:ind w:left="2158" w:hanging="159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">
    <w:nsid w:val="17A262FC"/>
    <w:multiLevelType w:val="hybridMultilevel"/>
    <w:tmpl w:val="6D3C1D64"/>
    <w:lvl w:ilvl="0" w:tplc="EA4ADF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B4C60"/>
    <w:multiLevelType w:val="hybridMultilevel"/>
    <w:tmpl w:val="6C34622C"/>
    <w:lvl w:ilvl="0" w:tplc="88CA465A">
      <w:start w:val="1"/>
      <w:numFmt w:val="decimal"/>
      <w:pStyle w:val="2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C80FD3"/>
    <w:multiLevelType w:val="hybridMultilevel"/>
    <w:tmpl w:val="C6C051BE"/>
    <w:lvl w:ilvl="0" w:tplc="6306384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FB368B"/>
    <w:multiLevelType w:val="multilevel"/>
    <w:tmpl w:val="F2868AB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4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5">
    <w:nsid w:val="381D7482"/>
    <w:multiLevelType w:val="hybridMultilevel"/>
    <w:tmpl w:val="612A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0A70553"/>
    <w:multiLevelType w:val="hybridMultilevel"/>
    <w:tmpl w:val="AA981D1E"/>
    <w:lvl w:ilvl="0" w:tplc="4BAA4F3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CA270C"/>
    <w:multiLevelType w:val="hybridMultilevel"/>
    <w:tmpl w:val="79E01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2">
    <w:nsid w:val="50EC244C"/>
    <w:multiLevelType w:val="hybridMultilevel"/>
    <w:tmpl w:val="B614B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6F7C20"/>
    <w:multiLevelType w:val="hybridMultilevel"/>
    <w:tmpl w:val="A266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C630116"/>
    <w:multiLevelType w:val="hybridMultilevel"/>
    <w:tmpl w:val="9880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B2947A2"/>
    <w:multiLevelType w:val="hybridMultilevel"/>
    <w:tmpl w:val="16E6C6FC"/>
    <w:lvl w:ilvl="0" w:tplc="43BACD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C75AA3"/>
    <w:multiLevelType w:val="multilevel"/>
    <w:tmpl w:val="EE305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8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9">
    <w:nsid w:val="787F603B"/>
    <w:multiLevelType w:val="multilevel"/>
    <w:tmpl w:val="EE305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0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"/>
  </w:num>
  <w:num w:numId="3">
    <w:abstractNumId w:val="1"/>
  </w:num>
  <w:num w:numId="4">
    <w:abstractNumId w:val="12"/>
  </w:num>
  <w:num w:numId="5">
    <w:abstractNumId w:val="31"/>
  </w:num>
  <w:num w:numId="6">
    <w:abstractNumId w:val="3"/>
  </w:num>
  <w:num w:numId="7">
    <w:abstractNumId w:val="8"/>
  </w:num>
  <w:num w:numId="8">
    <w:abstractNumId w:val="7"/>
  </w:num>
  <w:num w:numId="9">
    <w:abstractNumId w:val="22"/>
  </w:num>
  <w:num w:numId="10">
    <w:abstractNumId w:val="27"/>
  </w:num>
  <w:num w:numId="11">
    <w:abstractNumId w:val="29"/>
  </w:num>
  <w:num w:numId="12">
    <w:abstractNumId w:val="15"/>
  </w:num>
  <w:num w:numId="13">
    <w:abstractNumId w:val="19"/>
  </w:num>
  <w:num w:numId="14">
    <w:abstractNumId w:val="16"/>
  </w:num>
  <w:num w:numId="15">
    <w:abstractNumId w:val="1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25"/>
  </w:num>
  <w:num w:numId="20">
    <w:abstractNumId w:val="0"/>
  </w:num>
  <w:num w:numId="21">
    <w:abstractNumId w:val="28"/>
  </w:num>
  <w:num w:numId="22">
    <w:abstractNumId w:val="10"/>
  </w:num>
  <w:num w:numId="23">
    <w:abstractNumId w:val="30"/>
  </w:num>
  <w:num w:numId="24">
    <w:abstractNumId w:val="13"/>
  </w:num>
  <w:num w:numId="25">
    <w:abstractNumId w:val="5"/>
  </w:num>
  <w:num w:numId="26">
    <w:abstractNumId w:val="23"/>
  </w:num>
  <w:num w:numId="27">
    <w:abstractNumId w:val="11"/>
  </w:num>
  <w:num w:numId="28">
    <w:abstractNumId w:val="2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6D"/>
    <w:rsid w:val="0004436D"/>
    <w:rsid w:val="000E5C12"/>
    <w:rsid w:val="002054C9"/>
    <w:rsid w:val="00410D71"/>
    <w:rsid w:val="005B6378"/>
    <w:rsid w:val="00700CBA"/>
    <w:rsid w:val="007A041F"/>
    <w:rsid w:val="00983B80"/>
    <w:rsid w:val="00AB09F9"/>
    <w:rsid w:val="00BD1E62"/>
    <w:rsid w:val="00D64E2A"/>
    <w:rsid w:val="00DF7EA0"/>
    <w:rsid w:val="00F2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"/>
    <w:autoRedefine/>
    <w:uiPriority w:val="99"/>
    <w:semiHidden/>
    <w:rsid w:val="000E5C12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List Paragraph"/>
    <w:basedOn w:val="a"/>
    <w:uiPriority w:val="34"/>
    <w:qFormat/>
    <w:rsid w:val="000E5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B0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a"/>
    <w:autoRedefine/>
    <w:uiPriority w:val="99"/>
    <w:semiHidden/>
    <w:rsid w:val="000E5C12"/>
    <w:pPr>
      <w:numPr>
        <w:numId w:val="22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4">
    <w:name w:val="List Paragraph"/>
    <w:basedOn w:val="a"/>
    <w:uiPriority w:val="34"/>
    <w:qFormat/>
    <w:rsid w:val="000E5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B6E4DE249738A02CA0C7ED845DEC362CE376B502563C5509D8A3C75DO8B3H" TargetMode="External"/><Relationship Id="rId13" Type="http://schemas.openxmlformats.org/officeDocument/2006/relationships/hyperlink" Target="consultantplus://offline/ref=F642DBE2873096C4B8A1E39EC0D808FBA6A88C56CD55D4BA2930EF3465fCL0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44B02E7555E0BFD7D4A9976F6FC673E9FF3A42C3FE193A4CE7E0B7E24a356M" TargetMode="External"/><Relationship Id="rId12" Type="http://schemas.openxmlformats.org/officeDocument/2006/relationships/hyperlink" Target="consultantplus://offline/ref=F642DBE2873096C4B8A1E39EC0D808FBA6A88C56CD55D4BA2930EF3465fCL0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rgani_mestnogo_samoupravleniya/" TargetMode="External"/><Relationship Id="rId11" Type="http://schemas.openxmlformats.org/officeDocument/2006/relationships/hyperlink" Target="consultantplus://offline/ref=1DB6E4DE249738A02CA0C7ED845DEC362CE376B502563C5509D8A3C75DO8B3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42DBE2873096C4B8A1E39EC0D808FBA6A88C56CD55D4BA2930EF3465fCL0G" TargetMode="External"/><Relationship Id="rId10" Type="http://schemas.openxmlformats.org/officeDocument/2006/relationships/hyperlink" Target="consultantplus://offline/ref=F642DBE2873096C4B8A1E39EC0D808FBA6A88C56CD55D4BA2930EF3465fCL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42DBE2873096C4B8A1E39EC0D808FBA6A88C56CD55D4BA2930EF3465fCL0G" TargetMode="External"/><Relationship Id="rId14" Type="http://schemas.openxmlformats.org/officeDocument/2006/relationships/hyperlink" Target="consultantplus://offline/ref=F642DBE2873096C4B8A1E39EC0D808FBA6A88C56CD55D4BA2930EF3465fCL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114</Pages>
  <Words>35442</Words>
  <Characters>202024</Characters>
  <Application>Microsoft Office Word</Application>
  <DocSecurity>0</DocSecurity>
  <Lines>1683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2020-11-16T07:31:00Z</dcterms:created>
  <dcterms:modified xsi:type="dcterms:W3CDTF">2020-11-16T11:00:00Z</dcterms:modified>
</cp:coreProperties>
</file>