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27" w:rsidRDefault="00B52627" w:rsidP="00B52627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52627" w:rsidRPr="00EC141E" w:rsidRDefault="00B52627" w:rsidP="00B526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52627" w:rsidRPr="00EC141E" w:rsidRDefault="00B52627" w:rsidP="00B52627">
      <w:pPr>
        <w:jc w:val="center"/>
        <w:rPr>
          <w:b/>
          <w:sz w:val="22"/>
          <w:szCs w:val="22"/>
        </w:rPr>
      </w:pPr>
    </w:p>
    <w:p w:rsidR="00B52627" w:rsidRDefault="00B52627" w:rsidP="00B52627">
      <w:pPr>
        <w:jc w:val="center"/>
        <w:rPr>
          <w:b/>
        </w:rPr>
      </w:pPr>
      <w:r>
        <w:rPr>
          <w:b/>
        </w:rPr>
        <w:t>ПОСТАНОВЛЕНИЕ</w:t>
      </w:r>
    </w:p>
    <w:p w:rsidR="00B52627" w:rsidRDefault="00B52627" w:rsidP="00B52627">
      <w:pPr>
        <w:jc w:val="center"/>
        <w:rPr>
          <w:b/>
        </w:rPr>
      </w:pPr>
    </w:p>
    <w:p w:rsidR="00B52627" w:rsidRDefault="00B52627" w:rsidP="00B52627">
      <w:pPr>
        <w:jc w:val="center"/>
        <w:rPr>
          <w:b/>
        </w:rPr>
      </w:pPr>
    </w:p>
    <w:p w:rsidR="00B52627" w:rsidRPr="00387371" w:rsidRDefault="00B52627" w:rsidP="00B52627">
      <w:pPr>
        <w:rPr>
          <w:b/>
        </w:rPr>
      </w:pPr>
      <w:r w:rsidRPr="00387371">
        <w:rPr>
          <w:b/>
        </w:rPr>
        <w:t>от 25 июля 2018 года                                                                                                               № 78</w:t>
      </w:r>
    </w:p>
    <w:p w:rsidR="00B52627" w:rsidRPr="00387371" w:rsidRDefault="00B52627" w:rsidP="00B52627">
      <w:pPr>
        <w:rPr>
          <w:b/>
        </w:rPr>
      </w:pPr>
    </w:p>
    <w:p w:rsidR="00B52627" w:rsidRDefault="00B52627" w:rsidP="00B52627">
      <w:pPr>
        <w:rPr>
          <w:b/>
        </w:rPr>
      </w:pPr>
    </w:p>
    <w:p w:rsidR="00B52627" w:rsidRDefault="00B52627" w:rsidP="00B52627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B52627" w:rsidRDefault="00B52627" w:rsidP="00B52627">
      <w:pPr>
        <w:jc w:val="both"/>
        <w:rPr>
          <w:b/>
        </w:rPr>
      </w:pPr>
      <w:r>
        <w:rPr>
          <w:b/>
        </w:rPr>
        <w:t xml:space="preserve"> </w:t>
      </w:r>
    </w:p>
    <w:p w:rsidR="00B52627" w:rsidRDefault="00B52627" w:rsidP="00B52627">
      <w:pPr>
        <w:jc w:val="both"/>
        <w:rPr>
          <w:b/>
        </w:rPr>
      </w:pPr>
    </w:p>
    <w:p w:rsidR="00B52627" w:rsidRDefault="00B52627" w:rsidP="00B52627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B52627" w:rsidRPr="0072591E" w:rsidRDefault="00B52627" w:rsidP="00B52627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B52627" w:rsidRPr="0072591E" w:rsidRDefault="00B52627" w:rsidP="00B52627">
      <w:pPr>
        <w:ind w:firstLine="567"/>
        <w:jc w:val="both"/>
        <w:rPr>
          <w:b/>
        </w:rPr>
      </w:pPr>
    </w:p>
    <w:p w:rsidR="00B52627" w:rsidRPr="0072591E" w:rsidRDefault="00B52627" w:rsidP="00B52627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B52627" w:rsidRDefault="00B52627" w:rsidP="00B52627">
      <w:pPr>
        <w:ind w:firstLine="567"/>
        <w:jc w:val="both"/>
      </w:pP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860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1,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900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2,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910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3,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750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4,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1080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5,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810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6,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1030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7,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690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8,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550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</w:t>
      </w:r>
      <w:proofErr w:type="gramStart"/>
      <w:r>
        <w:t>»а</w:t>
      </w:r>
      <w:proofErr w:type="gramEnd"/>
      <w:r>
        <w:t>, ул. Первая, участок № 9,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660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10,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11,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590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12,</w:t>
      </w:r>
    </w:p>
    <w:p w:rsidR="00B52627" w:rsidRDefault="00B52627" w:rsidP="00B52627">
      <w:pPr>
        <w:ind w:firstLine="567"/>
        <w:jc w:val="both"/>
      </w:pPr>
    </w:p>
    <w:p w:rsidR="00B52627" w:rsidRDefault="00B52627" w:rsidP="00B52627">
      <w:pPr>
        <w:ind w:firstLine="567"/>
        <w:jc w:val="both"/>
      </w:pPr>
      <w:r>
        <w:lastRenderedPageBreak/>
        <w:t>присвоить адрес земельному участку общей площадью 720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13,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14,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720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15,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590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16,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730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17,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590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18,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700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19,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20,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730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21,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570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22,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740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23,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24,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770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25,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580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26,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860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27,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28,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660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29,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30,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680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31,</w:t>
      </w:r>
    </w:p>
    <w:p w:rsidR="00B52627" w:rsidRDefault="00B52627" w:rsidP="00B52627">
      <w:pPr>
        <w:ind w:firstLine="567"/>
        <w:jc w:val="both"/>
      </w:pPr>
      <w:r>
        <w:lastRenderedPageBreak/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32,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670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33,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34,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1060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35,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440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36,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1300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37,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990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Первая, участок № 39,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810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1,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810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2,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3,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640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4,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5,</w:t>
      </w:r>
    </w:p>
    <w:p w:rsidR="00B52627" w:rsidRDefault="00B52627" w:rsidP="00B52627">
      <w:pPr>
        <w:ind w:firstLine="567"/>
        <w:jc w:val="both"/>
      </w:pPr>
      <w:r>
        <w:tab/>
        <w:t>присвоить адрес земельному участку общей площадью 590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6,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630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7,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640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8,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650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9,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640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10,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660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11,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12,</w:t>
      </w:r>
    </w:p>
    <w:p w:rsidR="00B52627" w:rsidRDefault="00B52627" w:rsidP="00B52627">
      <w:pPr>
        <w:ind w:firstLine="567"/>
        <w:jc w:val="both"/>
      </w:pPr>
      <w:r>
        <w:lastRenderedPageBreak/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13,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14,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400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15,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580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16,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560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17,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580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18,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19,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580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20,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590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21,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580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22,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580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23,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580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24,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25,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26,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650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27,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28,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29,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640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30,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640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31,</w:t>
      </w:r>
    </w:p>
    <w:p w:rsidR="00B52627" w:rsidRDefault="00B52627" w:rsidP="00B52627">
      <w:pPr>
        <w:ind w:firstLine="567"/>
        <w:jc w:val="both"/>
      </w:pPr>
      <w:r>
        <w:lastRenderedPageBreak/>
        <w:t>присвоить адрес земельному участку общей площадью 650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32,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670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33,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620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34,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660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35,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570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36,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750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37,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670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Вторая, участок № 38,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670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1,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670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2,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590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3,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580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4,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590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5,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580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6,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7,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8,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9,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10,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11,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720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12,</w:t>
      </w:r>
    </w:p>
    <w:p w:rsidR="00B52627" w:rsidRDefault="00B52627" w:rsidP="00B52627">
      <w:pPr>
        <w:ind w:firstLine="567"/>
        <w:jc w:val="both"/>
      </w:pPr>
      <w:r>
        <w:lastRenderedPageBreak/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13,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14,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340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15,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16,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670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17,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966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18,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680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19,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720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20,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570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21,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22,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580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23,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24,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590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25,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26,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590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27,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28,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590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29,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30,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31,</w:t>
      </w:r>
    </w:p>
    <w:p w:rsidR="00B52627" w:rsidRDefault="00B52627" w:rsidP="00B52627">
      <w:pPr>
        <w:ind w:firstLine="567"/>
        <w:jc w:val="both"/>
      </w:pPr>
      <w:r>
        <w:lastRenderedPageBreak/>
        <w:t>присвоить адрес земельному участку общей площадью 590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32,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33,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580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34,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35,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36,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660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37,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38,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810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39,</w:t>
      </w:r>
    </w:p>
    <w:p w:rsidR="00B52627" w:rsidRDefault="00B52627" w:rsidP="00B52627">
      <w:pPr>
        <w:ind w:firstLine="567"/>
        <w:jc w:val="both"/>
      </w:pPr>
      <w:r>
        <w:t>присвоить адрес земельному участку общей площадью 860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«Керамика», ул. Третья, участок № 40.</w:t>
      </w:r>
    </w:p>
    <w:p w:rsidR="00B52627" w:rsidRDefault="00B52627" w:rsidP="00B52627">
      <w:pPr>
        <w:ind w:firstLine="567"/>
        <w:jc w:val="both"/>
      </w:pPr>
    </w:p>
    <w:p w:rsidR="00B52627" w:rsidRDefault="00B52627" w:rsidP="00B52627">
      <w:pPr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2627" w:rsidRDefault="00B52627" w:rsidP="00B52627">
      <w:pPr>
        <w:jc w:val="both"/>
      </w:pPr>
      <w:r>
        <w:t>Разрешенное использование: для садоводства и огородничества.</w:t>
      </w:r>
    </w:p>
    <w:p w:rsidR="00B52627" w:rsidRDefault="00B52627" w:rsidP="00B52627">
      <w:pPr>
        <w:jc w:val="both"/>
      </w:pPr>
    </w:p>
    <w:p w:rsidR="00B52627" w:rsidRDefault="00B52627" w:rsidP="00B52627">
      <w:pPr>
        <w:jc w:val="both"/>
      </w:pPr>
      <w:r>
        <w:t>Категория земель – земли сельскохозяйственного назначения.</w:t>
      </w:r>
    </w:p>
    <w:p w:rsidR="00B52627" w:rsidRDefault="00B52627" w:rsidP="00B52627">
      <w:pPr>
        <w:jc w:val="both"/>
      </w:pPr>
    </w:p>
    <w:p w:rsidR="00B52627" w:rsidRDefault="00B52627" w:rsidP="00B52627">
      <w:pPr>
        <w:jc w:val="both"/>
      </w:pPr>
    </w:p>
    <w:p w:rsidR="00B52627" w:rsidRDefault="00B52627" w:rsidP="00B52627">
      <w:pPr>
        <w:jc w:val="both"/>
      </w:pPr>
    </w:p>
    <w:p w:rsidR="00B52627" w:rsidRPr="00E72065" w:rsidRDefault="00B52627" w:rsidP="00B52627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B52627" w:rsidRDefault="00B52627" w:rsidP="00B52627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proofErr w:type="spellStart"/>
      <w:r>
        <w:rPr>
          <w:b/>
        </w:rPr>
        <w:t>П.И.Бузмаков</w:t>
      </w:r>
      <w:proofErr w:type="spellEnd"/>
    </w:p>
    <w:p w:rsidR="00B52627" w:rsidRDefault="00B52627" w:rsidP="00B52627"/>
    <w:p w:rsidR="00B52627" w:rsidRDefault="00B52627" w:rsidP="00B52627"/>
    <w:p w:rsidR="00AF2A3B" w:rsidRDefault="00AF2A3B"/>
    <w:sectPr w:rsidR="00AF2A3B" w:rsidSect="00EB40C1">
      <w:pgSz w:w="11906" w:h="16838"/>
      <w:pgMar w:top="568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27"/>
    <w:rsid w:val="00AF2A3B"/>
    <w:rsid w:val="00B5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4411</Words>
  <Characters>25148</Characters>
  <Application>Microsoft Office Word</Application>
  <DocSecurity>0</DocSecurity>
  <Lines>209</Lines>
  <Paragraphs>58</Paragraphs>
  <ScaleCrop>false</ScaleCrop>
  <Company>CtrlSoft</Company>
  <LinksUpToDate>false</LinksUpToDate>
  <CharactersWithSpaces>29501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2018-07-25T09:05:00Z</dcterms:created>
  <dcterms:modified xsi:type="dcterms:W3CDTF">2018-07-25T09:05:00Z</dcterms:modified>
</cp:coreProperties>
</file>