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ADB" w:rsidRPr="00DB6B91" w:rsidRDefault="00484ADB" w:rsidP="00484AD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hAnsi="Times New Roman"/>
          <w:sz w:val="24"/>
          <w:szCs w:val="24"/>
        </w:rPr>
        <w:t xml:space="preserve">   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1C4F09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484ADB" w:rsidRPr="00DD4D2B" w:rsidRDefault="00C36579" w:rsidP="00484AD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к проекту</w:t>
      </w:r>
      <w:r w:rsidR="00484ADB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решени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="00484ADB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484ADB" w:rsidRPr="00DD4D2B" w:rsidRDefault="00484ADB" w:rsidP="00484AD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484ADB" w:rsidRDefault="00484ADB" w:rsidP="00484ADB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921353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</w:t>
      </w:r>
      <w:r w:rsidR="008F47A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921353">
        <w:rPr>
          <w:rFonts w:ascii="Times New Roman" w:eastAsia="Times New Roman" w:hAnsi="Times New Roman"/>
          <w:sz w:val="20"/>
          <w:szCs w:val="20"/>
          <w:lang w:eastAsia="ru-RU"/>
        </w:rPr>
        <w:t xml:space="preserve">9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921353"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</w:p>
    <w:p w:rsidR="00484ADB" w:rsidRPr="00DB6B91" w:rsidRDefault="00484ADB" w:rsidP="00484ADB">
      <w:pPr>
        <w:tabs>
          <w:tab w:val="left" w:pos="5220"/>
        </w:tabs>
        <w:spacing w:after="0" w:line="240" w:lineRule="auto"/>
        <w:ind w:firstLine="5040"/>
        <w:jc w:val="right"/>
        <w:rPr>
          <w:rFonts w:ascii="Times New Roman" w:eastAsia="Times New Roman" w:hAnsi="Times New Roman"/>
          <w:bCs/>
          <w:lang w:eastAsia="ru-RU"/>
        </w:rPr>
      </w:pPr>
    </w:p>
    <w:p w:rsidR="00484ADB" w:rsidRPr="00A27908" w:rsidRDefault="00484ADB" w:rsidP="00484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</w:pPr>
      <w:r w:rsidRPr="00A251F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 xml:space="preserve">Перечень главных </w:t>
      </w:r>
      <w:proofErr w:type="gramStart"/>
      <w:r w:rsidRPr="00A251F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>администраторов источников финансирования дефицита бюджета  муниципального</w:t>
      </w:r>
      <w:proofErr w:type="gramEnd"/>
      <w:r w:rsidRPr="00A251F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 xml:space="preserve"> образования «Глазовский район»</w:t>
      </w:r>
    </w:p>
    <w:p w:rsidR="00484ADB" w:rsidRPr="00A27908" w:rsidRDefault="00484ADB" w:rsidP="00484ADB">
      <w:pPr>
        <w:shd w:val="clear" w:color="auto" w:fill="FFFFFF"/>
        <w:spacing w:after="0" w:line="240" w:lineRule="auto"/>
        <w:ind w:left="2124"/>
        <w:jc w:val="center"/>
        <w:rPr>
          <w:rFonts w:ascii="Times New Roman" w:eastAsia="Times New Roman" w:hAnsi="Times New Roman"/>
          <w:b/>
          <w:color w:val="000000"/>
          <w:spacing w:val="-7"/>
          <w:lang w:eastAsia="ru-RU"/>
        </w:rPr>
      </w:pPr>
      <w:bookmarkStart w:id="0" w:name="_GoBack"/>
      <w:bookmarkEnd w:id="0"/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831"/>
        <w:gridCol w:w="2114"/>
        <w:gridCol w:w="6519"/>
      </w:tblGrid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Код </w:t>
            </w:r>
          </w:p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адми</w:t>
            </w:r>
            <w:proofErr w:type="spellEnd"/>
          </w:p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нист</w:t>
            </w:r>
            <w:proofErr w:type="spellEnd"/>
          </w:p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рато</w:t>
            </w:r>
            <w:proofErr w:type="spellEnd"/>
          </w:p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</w:t>
            </w:r>
            <w:proofErr w:type="spellEnd"/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Код </w:t>
            </w:r>
            <w:proofErr w:type="gram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бюджетной</w:t>
            </w:r>
            <w:proofErr w:type="gramEnd"/>
          </w:p>
          <w:p w:rsidR="00484ADB" w:rsidRPr="00A251F0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классификации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главного</w:t>
            </w:r>
            <w:r w:rsidRPr="00A251F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251F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администратора</w:t>
            </w: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источников финансирования дефицита бюджета муниципального</w:t>
            </w:r>
            <w:proofErr w:type="gramEnd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образования «Глазовский район» </w:t>
            </w:r>
          </w:p>
        </w:tc>
      </w:tr>
      <w:tr w:rsidR="00484ADB" w:rsidRPr="00974D48" w:rsidTr="00BC755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01 02 00 00 05 0000 710</w:t>
            </w:r>
          </w:p>
        </w:tc>
        <w:tc>
          <w:tcPr>
            <w:tcW w:w="3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Получение кредитов от кредитных организаций бюджетами муниципальных районов в валюте Российской Федерации 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01 02 00 00 05 0000 810</w:t>
            </w:r>
          </w:p>
        </w:tc>
        <w:tc>
          <w:tcPr>
            <w:tcW w:w="3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01 03 01 00 05 0000 710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01 03 01 00 05 0000 810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01 05 02 01 05 0000 510</w:t>
            </w:r>
          </w:p>
        </w:tc>
        <w:tc>
          <w:tcPr>
            <w:tcW w:w="3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01 05 02 01 05 0000 610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333D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01 06 04 0</w:t>
            </w:r>
            <w:r w:rsidR="00333D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05 0000 810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01 06 05 01 05 0000 640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01 06 05 02 05 0000 640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01 06 05 01 05 0000 540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01 06 05 02 05 0000 540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230 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01 06 06 00 05 0000 710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710A8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Привлечение прочих </w:t>
            </w:r>
            <w:proofErr w:type="gramStart"/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источников внутреннего финансирования дефицит</w:t>
            </w:r>
            <w:r w:rsidR="00710A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ов</w:t>
            </w: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бюджетов муниципальных районов</w:t>
            </w:r>
            <w:proofErr w:type="gramEnd"/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01 06 06 00 05 0000 810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710A8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Погашение обязательств за счет прочих </w:t>
            </w:r>
            <w:proofErr w:type="gramStart"/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источников внутреннего финансирования дефицит</w:t>
            </w:r>
            <w:r w:rsidR="00710A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ов</w:t>
            </w: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бюджетов муниципальных районов</w:t>
            </w:r>
            <w:proofErr w:type="gramEnd"/>
          </w:p>
        </w:tc>
      </w:tr>
    </w:tbl>
    <w:p w:rsidR="00484ADB" w:rsidRPr="00DB6B91" w:rsidRDefault="00484ADB" w:rsidP="00484ADB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484ADB" w:rsidRDefault="00484ADB" w:rsidP="00484AD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4ADB" w:rsidRPr="00490D80" w:rsidRDefault="00484ADB" w:rsidP="00484AD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</w:pPr>
      <w:r w:rsidRPr="00490D80">
        <w:rPr>
          <w:rFonts w:ascii="Times New Roman" w:eastAsia="Times New Roman" w:hAnsi="Times New Roman"/>
          <w:b/>
          <w:sz w:val="24"/>
          <w:szCs w:val="24"/>
          <w:lang w:eastAsia="ru-RU"/>
        </w:rPr>
        <w:t>Иные источники финансирования дефицита бюджета</w:t>
      </w:r>
      <w:r w:rsidRPr="00490D8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 xml:space="preserve"> муниципального образования «Глазовский район», администрирование которых может осуществляться главными администраторами источников финансирования дефицита бюджета муниципального образования «Глазовский район» в пределах их компетенции</w:t>
      </w: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2520"/>
        <w:gridCol w:w="6116"/>
      </w:tblGrid>
      <w:tr w:rsidR="00484ADB" w:rsidRPr="00A15163" w:rsidTr="00BC755E">
        <w:trPr>
          <w:trHeight w:val="713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01 06 05 01 05 0000 640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BC75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</w:tbl>
    <w:p w:rsidR="00484ADB" w:rsidRPr="00DB6B91" w:rsidRDefault="00484ADB" w:rsidP="00484ADB">
      <w:pPr>
        <w:rPr>
          <w:rFonts w:ascii="Times New Roman" w:hAnsi="Times New Roman"/>
        </w:rPr>
      </w:pPr>
    </w:p>
    <w:p w:rsidR="00484ADB" w:rsidRPr="00DB6B91" w:rsidRDefault="00484ADB" w:rsidP="00484ADB">
      <w:pPr>
        <w:rPr>
          <w:rFonts w:ascii="Times New Roman" w:hAnsi="Times New Roman"/>
        </w:rPr>
      </w:pPr>
    </w:p>
    <w:p w:rsidR="000E7E3A" w:rsidRPr="00333D53" w:rsidRDefault="000E7E3A"/>
    <w:sectPr w:rsidR="000E7E3A" w:rsidRPr="00333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B5"/>
    <w:rsid w:val="00090DB5"/>
    <w:rsid w:val="000E7E3A"/>
    <w:rsid w:val="001C4F09"/>
    <w:rsid w:val="003113ED"/>
    <w:rsid w:val="00333D53"/>
    <w:rsid w:val="004159FD"/>
    <w:rsid w:val="00484ADB"/>
    <w:rsid w:val="005000B6"/>
    <w:rsid w:val="005E4239"/>
    <w:rsid w:val="00710A84"/>
    <w:rsid w:val="007E19D6"/>
    <w:rsid w:val="00850A5E"/>
    <w:rsid w:val="008F19AD"/>
    <w:rsid w:val="008F47A1"/>
    <w:rsid w:val="00921353"/>
    <w:rsid w:val="00B00F2F"/>
    <w:rsid w:val="00BC755E"/>
    <w:rsid w:val="00C3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A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A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2017-11-09T07:00:00Z</cp:lastPrinted>
  <dcterms:created xsi:type="dcterms:W3CDTF">2014-11-17T04:31:00Z</dcterms:created>
  <dcterms:modified xsi:type="dcterms:W3CDTF">2019-11-12T13:29:00Z</dcterms:modified>
</cp:coreProperties>
</file>