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119" w:rsidRDefault="00454119" w:rsidP="00454119">
      <w:pPr>
        <w:pStyle w:val="2"/>
        <w:ind w:right="-1"/>
        <w:jc w:val="center"/>
        <w:rPr>
          <w:b/>
        </w:rPr>
      </w:pPr>
    </w:p>
    <w:p w:rsidR="00793C1A" w:rsidRPr="00793C1A" w:rsidRDefault="00793C1A" w:rsidP="00793C1A">
      <w:pPr>
        <w:keepNext/>
        <w:shd w:val="clear" w:color="auto" w:fill="FFFFFF" w:themeFill="background1"/>
        <w:tabs>
          <w:tab w:val="num" w:pos="0"/>
        </w:tabs>
        <w:suppressAutoHyphens w:val="0"/>
        <w:autoSpaceDN/>
        <w:jc w:val="center"/>
        <w:textAlignment w:val="auto"/>
        <w:outlineLvl w:val="0"/>
        <w:rPr>
          <w:rFonts w:eastAsiaTheme="minorHAnsi"/>
          <w:b/>
          <w:bCs/>
          <w:sz w:val="22"/>
          <w:szCs w:val="22"/>
          <w:lang w:eastAsia="en-US"/>
        </w:rPr>
      </w:pPr>
      <w:r w:rsidRPr="00793C1A">
        <w:rPr>
          <w:rFonts w:eastAsiaTheme="minorHAnsi"/>
          <w:b/>
          <w:bCs/>
          <w:sz w:val="22"/>
          <w:szCs w:val="22"/>
          <w:lang w:eastAsia="en-US"/>
        </w:rPr>
        <w:t>СОВЕТ ДЕПУТАТОВ МУНИЦИПАЛЬНОГО ОБРАЗОВАНИЯ «ГУЛЕКОВСКОЕ »</w:t>
      </w:r>
    </w:p>
    <w:p w:rsidR="00793C1A" w:rsidRPr="00793C1A" w:rsidRDefault="00793C1A" w:rsidP="00793C1A">
      <w:pPr>
        <w:keepNext/>
        <w:shd w:val="clear" w:color="auto" w:fill="FFFFFF" w:themeFill="background1"/>
        <w:tabs>
          <w:tab w:val="num" w:pos="0"/>
        </w:tabs>
        <w:suppressAutoHyphens w:val="0"/>
        <w:autoSpaceDN/>
        <w:jc w:val="center"/>
        <w:textAlignment w:val="auto"/>
        <w:outlineLvl w:val="0"/>
        <w:rPr>
          <w:rFonts w:eastAsiaTheme="minorHAnsi"/>
          <w:b/>
          <w:bCs/>
          <w:sz w:val="22"/>
          <w:szCs w:val="22"/>
          <w:lang w:eastAsia="en-US"/>
        </w:rPr>
      </w:pPr>
      <w:r w:rsidRPr="00793C1A">
        <w:rPr>
          <w:rFonts w:eastAsiaTheme="minorHAnsi"/>
          <w:b/>
          <w:bCs/>
          <w:sz w:val="22"/>
          <w:szCs w:val="22"/>
          <w:lang w:eastAsia="en-US"/>
        </w:rPr>
        <w:t>«ГЫЛЕГУРТ» МУНИЦИПАЛ КЫЛДЫТЭТЫСЬ ДЕПУТАТЪЕСЛЭН КЕНЕШСЫ</w:t>
      </w:r>
    </w:p>
    <w:p w:rsidR="00793C1A" w:rsidRPr="00793C1A" w:rsidRDefault="00793C1A" w:rsidP="00793C1A">
      <w:pPr>
        <w:keepNext/>
        <w:shd w:val="clear" w:color="auto" w:fill="FFFFFF" w:themeFill="background1"/>
        <w:tabs>
          <w:tab w:val="num" w:pos="0"/>
        </w:tabs>
        <w:suppressAutoHyphens w:val="0"/>
        <w:autoSpaceDN/>
        <w:jc w:val="center"/>
        <w:textAlignment w:val="auto"/>
        <w:outlineLvl w:val="0"/>
        <w:rPr>
          <w:rFonts w:eastAsiaTheme="minorHAnsi"/>
          <w:b/>
          <w:bCs/>
          <w:sz w:val="22"/>
          <w:szCs w:val="22"/>
          <w:lang w:eastAsia="en-US"/>
        </w:rPr>
      </w:pPr>
    </w:p>
    <w:p w:rsidR="00793C1A" w:rsidRPr="00793C1A" w:rsidRDefault="00D14296" w:rsidP="00793C1A">
      <w:pPr>
        <w:keepNext/>
        <w:shd w:val="clear" w:color="auto" w:fill="FFFFFF" w:themeFill="background1"/>
        <w:tabs>
          <w:tab w:val="num" w:pos="0"/>
        </w:tabs>
        <w:suppressAutoHyphens w:val="0"/>
        <w:autoSpaceDN/>
        <w:jc w:val="center"/>
        <w:textAlignment w:val="auto"/>
        <w:outlineLvl w:val="0"/>
        <w:rPr>
          <w:rFonts w:eastAsiaTheme="minorHAnsi"/>
          <w:b/>
          <w:bCs/>
          <w:sz w:val="22"/>
          <w:szCs w:val="22"/>
          <w:lang w:eastAsia="en-US"/>
        </w:rPr>
      </w:pPr>
      <w:r>
        <w:rPr>
          <w:rFonts w:eastAsiaTheme="minorHAnsi"/>
          <w:b/>
          <w:bCs/>
          <w:sz w:val="22"/>
          <w:szCs w:val="22"/>
          <w:lang w:eastAsia="en-US"/>
        </w:rPr>
        <w:t xml:space="preserve">Сорок первая </w:t>
      </w:r>
      <w:r w:rsidR="00793C1A" w:rsidRPr="00793C1A">
        <w:rPr>
          <w:rFonts w:eastAsiaTheme="minorHAnsi"/>
          <w:b/>
          <w:bCs/>
          <w:sz w:val="22"/>
          <w:szCs w:val="22"/>
          <w:lang w:eastAsia="en-US"/>
        </w:rPr>
        <w:t xml:space="preserve"> очередная сессия  Совета депутатов </w:t>
      </w:r>
    </w:p>
    <w:p w:rsidR="00793C1A" w:rsidRPr="00793C1A" w:rsidRDefault="00793C1A" w:rsidP="00793C1A">
      <w:pPr>
        <w:keepNext/>
        <w:shd w:val="clear" w:color="auto" w:fill="FFFFFF" w:themeFill="background1"/>
        <w:tabs>
          <w:tab w:val="num" w:pos="0"/>
        </w:tabs>
        <w:suppressAutoHyphens w:val="0"/>
        <w:autoSpaceDN/>
        <w:jc w:val="center"/>
        <w:textAlignment w:val="auto"/>
        <w:outlineLvl w:val="0"/>
        <w:rPr>
          <w:rFonts w:eastAsiaTheme="minorHAnsi"/>
          <w:b/>
          <w:bCs/>
          <w:sz w:val="22"/>
          <w:szCs w:val="22"/>
          <w:lang w:eastAsia="en-US"/>
        </w:rPr>
      </w:pPr>
      <w:r w:rsidRPr="00793C1A">
        <w:rPr>
          <w:rFonts w:eastAsiaTheme="minorHAnsi"/>
          <w:b/>
          <w:bCs/>
          <w:sz w:val="22"/>
          <w:szCs w:val="22"/>
          <w:lang w:eastAsia="en-US"/>
        </w:rPr>
        <w:t>муниципального образования  «Гулековское»  четвертого  созыва</w:t>
      </w:r>
    </w:p>
    <w:p w:rsidR="00793C1A" w:rsidRPr="00793C1A" w:rsidRDefault="00793C1A" w:rsidP="00793C1A">
      <w:pPr>
        <w:keepNext/>
        <w:shd w:val="clear" w:color="auto" w:fill="FFFFFF" w:themeFill="background1"/>
        <w:tabs>
          <w:tab w:val="num" w:pos="0"/>
        </w:tabs>
        <w:suppressAutoHyphens w:val="0"/>
        <w:autoSpaceDN/>
        <w:jc w:val="center"/>
        <w:textAlignment w:val="auto"/>
        <w:outlineLvl w:val="0"/>
        <w:rPr>
          <w:rFonts w:eastAsiaTheme="minorHAnsi"/>
          <w:b/>
          <w:bCs/>
          <w:sz w:val="22"/>
          <w:szCs w:val="22"/>
          <w:lang w:eastAsia="en-US"/>
        </w:rPr>
      </w:pPr>
    </w:p>
    <w:p w:rsidR="00793C1A" w:rsidRPr="00793C1A" w:rsidRDefault="00793C1A" w:rsidP="00793C1A">
      <w:pPr>
        <w:suppressAutoHyphens w:val="0"/>
        <w:autoSpaceDN/>
        <w:jc w:val="center"/>
        <w:textAlignment w:val="auto"/>
        <w:outlineLvl w:val="0"/>
        <w:rPr>
          <w:b/>
          <w:lang w:eastAsia="ru-RU"/>
        </w:rPr>
      </w:pPr>
    </w:p>
    <w:p w:rsidR="00793C1A" w:rsidRPr="00793C1A" w:rsidRDefault="00793C1A" w:rsidP="00793C1A">
      <w:pPr>
        <w:suppressAutoHyphens w:val="0"/>
        <w:autoSpaceDN/>
        <w:jc w:val="center"/>
        <w:textAlignment w:val="auto"/>
        <w:outlineLvl w:val="0"/>
        <w:rPr>
          <w:b/>
          <w:lang w:eastAsia="ru-RU"/>
        </w:rPr>
      </w:pPr>
      <w:r w:rsidRPr="00793C1A">
        <w:rPr>
          <w:b/>
          <w:lang w:eastAsia="ru-RU"/>
        </w:rPr>
        <w:t xml:space="preserve">РЕШЕНИЕ  </w:t>
      </w:r>
    </w:p>
    <w:p w:rsidR="00793C1A" w:rsidRPr="00793C1A" w:rsidRDefault="00793C1A" w:rsidP="00793C1A">
      <w:pPr>
        <w:shd w:val="clear" w:color="auto" w:fill="FFFFFF"/>
        <w:suppressAutoHyphens w:val="0"/>
        <w:autoSpaceDN/>
        <w:ind w:left="38" w:right="563"/>
        <w:textAlignment w:val="auto"/>
        <w:rPr>
          <w:b/>
          <w:lang w:eastAsia="ru-RU"/>
        </w:rPr>
      </w:pPr>
    </w:p>
    <w:p w:rsidR="00793C1A" w:rsidRPr="00793C1A" w:rsidRDefault="00D14296" w:rsidP="00793C1A">
      <w:pPr>
        <w:shd w:val="clear" w:color="auto" w:fill="FFFFFF"/>
        <w:suppressAutoHyphens w:val="0"/>
        <w:autoSpaceDN/>
        <w:ind w:left="38" w:right="563"/>
        <w:textAlignment w:val="auto"/>
        <w:rPr>
          <w:b/>
          <w:lang w:eastAsia="ru-RU"/>
        </w:rPr>
      </w:pPr>
      <w:r>
        <w:rPr>
          <w:b/>
          <w:lang w:eastAsia="ru-RU"/>
        </w:rPr>
        <w:t>11 февраля 2021</w:t>
      </w:r>
      <w:r w:rsidR="00793C1A" w:rsidRPr="00793C1A">
        <w:rPr>
          <w:b/>
          <w:lang w:eastAsia="ru-RU"/>
        </w:rPr>
        <w:t xml:space="preserve">г                  </w:t>
      </w:r>
      <w:r w:rsidR="00793C1A">
        <w:rPr>
          <w:b/>
          <w:lang w:eastAsia="ru-RU"/>
        </w:rPr>
        <w:t xml:space="preserve">      </w:t>
      </w:r>
      <w:r w:rsidR="00793C1A" w:rsidRPr="00793C1A">
        <w:rPr>
          <w:b/>
          <w:lang w:eastAsia="ru-RU"/>
        </w:rPr>
        <w:t xml:space="preserve">    </w:t>
      </w:r>
      <w:r w:rsidR="00541386">
        <w:rPr>
          <w:b/>
          <w:lang w:eastAsia="ru-RU"/>
        </w:rPr>
        <w:t xml:space="preserve">       </w:t>
      </w:r>
      <w:r w:rsidR="00793C1A" w:rsidRPr="00793C1A">
        <w:rPr>
          <w:b/>
          <w:lang w:eastAsia="ru-RU"/>
        </w:rPr>
        <w:t xml:space="preserve">                                                                    №</w:t>
      </w:r>
      <w:r w:rsidR="00541386">
        <w:rPr>
          <w:b/>
          <w:lang w:eastAsia="ru-RU"/>
        </w:rPr>
        <w:t xml:space="preserve"> 255</w:t>
      </w:r>
      <w:r w:rsidR="00793C1A">
        <w:rPr>
          <w:b/>
          <w:lang w:eastAsia="ru-RU"/>
        </w:rPr>
        <w:t xml:space="preserve"> </w:t>
      </w:r>
      <w:r>
        <w:rPr>
          <w:b/>
          <w:lang w:eastAsia="ru-RU"/>
        </w:rPr>
        <w:t xml:space="preserve"> </w:t>
      </w:r>
    </w:p>
    <w:p w:rsidR="00793C1A" w:rsidRDefault="00793C1A" w:rsidP="00454119">
      <w:pPr>
        <w:pStyle w:val="2"/>
        <w:ind w:right="-1"/>
        <w:jc w:val="center"/>
        <w:rPr>
          <w:b/>
        </w:rPr>
      </w:pPr>
      <w:r>
        <w:rPr>
          <w:b/>
        </w:rPr>
        <w:t>д.Гулеково</w:t>
      </w: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Pr="00793C1A" w:rsidRDefault="00C94AEE" w:rsidP="00793C1A">
      <w:pPr>
        <w:shd w:val="clear" w:color="auto" w:fill="FFFFFF"/>
        <w:suppressAutoHyphens w:val="0"/>
        <w:autoSpaceDN/>
        <w:textAlignment w:val="auto"/>
        <w:rPr>
          <w:rFonts w:ascii="yandex-sans" w:hAnsi="yandex-sans"/>
          <w:b/>
          <w:color w:val="000000"/>
          <w:sz w:val="23"/>
          <w:szCs w:val="23"/>
          <w:lang w:eastAsia="ru-RU"/>
        </w:rPr>
      </w:pPr>
      <w:r>
        <w:rPr>
          <w:rFonts w:ascii="yandex-sans" w:hAnsi="yandex-sans"/>
          <w:b/>
          <w:color w:val="000000"/>
          <w:sz w:val="23"/>
          <w:szCs w:val="23"/>
          <w:lang w:eastAsia="ru-RU"/>
        </w:rPr>
        <w:t xml:space="preserve"> </w:t>
      </w:r>
      <w:r w:rsidR="00793C1A" w:rsidRPr="00793C1A">
        <w:rPr>
          <w:rFonts w:ascii="yandex-sans" w:hAnsi="yandex-sans"/>
          <w:b/>
          <w:color w:val="000000"/>
          <w:sz w:val="23"/>
          <w:szCs w:val="23"/>
          <w:lang w:eastAsia="ru-RU"/>
        </w:rPr>
        <w:t>Об отчете Главы муниципального образования</w:t>
      </w:r>
    </w:p>
    <w:p w:rsidR="00793C1A" w:rsidRPr="00793C1A" w:rsidRDefault="00793C1A" w:rsidP="00793C1A">
      <w:pPr>
        <w:shd w:val="clear" w:color="auto" w:fill="FFFFFF"/>
        <w:suppressAutoHyphens w:val="0"/>
        <w:autoSpaceDN/>
        <w:textAlignment w:val="auto"/>
        <w:rPr>
          <w:rFonts w:ascii="yandex-sans" w:hAnsi="yandex-sans"/>
          <w:b/>
          <w:color w:val="000000"/>
          <w:sz w:val="23"/>
          <w:szCs w:val="23"/>
          <w:lang w:eastAsia="ru-RU"/>
        </w:rPr>
      </w:pPr>
      <w:r w:rsidRPr="00793C1A">
        <w:rPr>
          <w:rFonts w:ascii="yandex-sans" w:hAnsi="yandex-sans"/>
          <w:b/>
          <w:color w:val="000000"/>
          <w:sz w:val="23"/>
          <w:szCs w:val="23"/>
          <w:lang w:eastAsia="ru-RU"/>
        </w:rPr>
        <w:t xml:space="preserve"> «Гулековское» о деятельности Администрации</w:t>
      </w:r>
    </w:p>
    <w:p w:rsidR="00793C1A" w:rsidRPr="00793C1A" w:rsidRDefault="00793C1A" w:rsidP="00793C1A">
      <w:pPr>
        <w:shd w:val="clear" w:color="auto" w:fill="FFFFFF"/>
        <w:suppressAutoHyphens w:val="0"/>
        <w:autoSpaceDN/>
        <w:textAlignment w:val="auto"/>
        <w:rPr>
          <w:rFonts w:ascii="yandex-sans" w:hAnsi="yandex-sans"/>
          <w:b/>
          <w:color w:val="000000"/>
          <w:sz w:val="23"/>
          <w:szCs w:val="23"/>
          <w:lang w:eastAsia="ru-RU"/>
        </w:rPr>
      </w:pPr>
      <w:r w:rsidRPr="00793C1A">
        <w:rPr>
          <w:rFonts w:ascii="yandex-sans" w:hAnsi="yandex-sans"/>
          <w:b/>
          <w:color w:val="000000"/>
          <w:sz w:val="23"/>
          <w:szCs w:val="23"/>
          <w:lang w:eastAsia="ru-RU"/>
        </w:rPr>
        <w:t xml:space="preserve"> муниципального образования  в 20</w:t>
      </w:r>
      <w:r w:rsidR="00D14296">
        <w:rPr>
          <w:rFonts w:ascii="yandex-sans" w:hAnsi="yandex-sans"/>
          <w:b/>
          <w:color w:val="000000"/>
          <w:sz w:val="23"/>
          <w:szCs w:val="23"/>
          <w:lang w:eastAsia="ru-RU"/>
        </w:rPr>
        <w:t>20</w:t>
      </w:r>
      <w:r w:rsidRPr="00793C1A">
        <w:rPr>
          <w:rFonts w:ascii="yandex-sans" w:hAnsi="yandex-sans"/>
          <w:b/>
          <w:color w:val="000000"/>
          <w:sz w:val="23"/>
          <w:szCs w:val="23"/>
          <w:lang w:eastAsia="ru-RU"/>
        </w:rPr>
        <w:t xml:space="preserve"> году</w:t>
      </w:r>
    </w:p>
    <w:p w:rsidR="00793C1A" w:rsidRDefault="00793C1A" w:rsidP="00793C1A">
      <w:pPr>
        <w:shd w:val="clear" w:color="auto" w:fill="FFFFFF"/>
        <w:suppressAutoHyphens w:val="0"/>
        <w:autoSpaceDN/>
        <w:textAlignment w:val="auto"/>
        <w:rPr>
          <w:rFonts w:ascii="yandex-sans" w:hAnsi="yandex-sans"/>
          <w:color w:val="000000"/>
          <w:sz w:val="23"/>
          <w:szCs w:val="23"/>
          <w:lang w:eastAsia="ru-RU"/>
        </w:rPr>
      </w:pPr>
    </w:p>
    <w:p w:rsidR="00793C1A" w:rsidRPr="00793C1A" w:rsidRDefault="00793C1A" w:rsidP="00793C1A">
      <w:pPr>
        <w:shd w:val="clear" w:color="auto" w:fill="FFFFFF"/>
        <w:suppressAutoHyphens w:val="0"/>
        <w:autoSpaceDN/>
        <w:textAlignment w:val="auto"/>
        <w:rPr>
          <w:rFonts w:ascii="yandex-sans" w:hAnsi="yandex-sans"/>
          <w:color w:val="000000"/>
          <w:sz w:val="23"/>
          <w:szCs w:val="23"/>
          <w:lang w:eastAsia="ru-RU"/>
        </w:rPr>
      </w:pPr>
    </w:p>
    <w:p w:rsidR="00793C1A" w:rsidRDefault="00793C1A" w:rsidP="00793C1A">
      <w:pPr>
        <w:shd w:val="clear" w:color="auto" w:fill="FFFFFF"/>
        <w:suppressAutoHyphens w:val="0"/>
        <w:autoSpaceDN/>
        <w:ind w:right="-284"/>
        <w:textAlignment w:val="auto"/>
        <w:rPr>
          <w:rFonts w:ascii="yandex-sans" w:hAnsi="yandex-sans"/>
          <w:color w:val="000000"/>
          <w:sz w:val="23"/>
          <w:szCs w:val="23"/>
          <w:lang w:eastAsia="ru-RU"/>
        </w:rPr>
      </w:pPr>
      <w:r>
        <w:rPr>
          <w:rFonts w:ascii="yandex-sans" w:hAnsi="yandex-sans"/>
          <w:color w:val="000000"/>
          <w:sz w:val="23"/>
          <w:szCs w:val="23"/>
          <w:lang w:eastAsia="ru-RU"/>
        </w:rPr>
        <w:t xml:space="preserve">       </w:t>
      </w:r>
      <w:r w:rsidRPr="00793C1A">
        <w:rPr>
          <w:rFonts w:ascii="yandex-sans" w:hAnsi="yandex-sans"/>
          <w:color w:val="000000"/>
          <w:sz w:val="23"/>
          <w:szCs w:val="23"/>
          <w:lang w:eastAsia="ru-RU"/>
        </w:rPr>
        <w:t>Заслушав отчет Главы муниципального образования «</w:t>
      </w:r>
      <w:r>
        <w:rPr>
          <w:rFonts w:ascii="yandex-sans" w:hAnsi="yandex-sans"/>
          <w:color w:val="000000"/>
          <w:sz w:val="23"/>
          <w:szCs w:val="23"/>
          <w:lang w:eastAsia="ru-RU"/>
        </w:rPr>
        <w:t>Гулековское</w:t>
      </w:r>
      <w:r w:rsidRPr="00793C1A">
        <w:rPr>
          <w:rFonts w:ascii="yandex-sans" w:hAnsi="yandex-sans"/>
          <w:color w:val="000000"/>
          <w:sz w:val="23"/>
          <w:szCs w:val="23"/>
          <w:lang w:eastAsia="ru-RU"/>
        </w:rPr>
        <w:t>»</w:t>
      </w:r>
      <w:r>
        <w:rPr>
          <w:rFonts w:ascii="yandex-sans" w:hAnsi="yandex-sans"/>
          <w:color w:val="000000"/>
          <w:sz w:val="23"/>
          <w:szCs w:val="23"/>
          <w:lang w:eastAsia="ru-RU"/>
        </w:rPr>
        <w:t xml:space="preserve"> Касаткина Е.Г.</w:t>
      </w:r>
      <w:r w:rsidRPr="00793C1A">
        <w:rPr>
          <w:rFonts w:ascii="yandex-sans" w:hAnsi="yandex-sans"/>
          <w:color w:val="000000"/>
          <w:sz w:val="23"/>
          <w:szCs w:val="23"/>
          <w:lang w:eastAsia="ru-RU"/>
        </w:rPr>
        <w:t xml:space="preserve"> о деятельности Администрации муниципального образования «</w:t>
      </w:r>
      <w:r>
        <w:rPr>
          <w:rFonts w:ascii="yandex-sans" w:hAnsi="yandex-sans" w:hint="eastAsia"/>
          <w:color w:val="000000"/>
          <w:sz w:val="23"/>
          <w:szCs w:val="23"/>
          <w:lang w:eastAsia="ru-RU"/>
        </w:rPr>
        <w:t>Гулековское</w:t>
      </w:r>
      <w:r w:rsidRPr="00793C1A">
        <w:rPr>
          <w:rFonts w:ascii="yandex-sans" w:hAnsi="yandex-sans"/>
          <w:color w:val="000000"/>
          <w:sz w:val="23"/>
          <w:szCs w:val="23"/>
          <w:lang w:eastAsia="ru-RU"/>
        </w:rPr>
        <w:t>» в</w:t>
      </w:r>
      <w:r>
        <w:rPr>
          <w:rFonts w:ascii="yandex-sans" w:hAnsi="yandex-sans"/>
          <w:color w:val="000000"/>
          <w:sz w:val="23"/>
          <w:szCs w:val="23"/>
          <w:lang w:eastAsia="ru-RU"/>
        </w:rPr>
        <w:t xml:space="preserve"> </w:t>
      </w:r>
      <w:r w:rsidR="00D14296">
        <w:rPr>
          <w:rFonts w:ascii="yandex-sans" w:hAnsi="yandex-sans"/>
          <w:color w:val="000000"/>
          <w:sz w:val="23"/>
          <w:szCs w:val="23"/>
          <w:lang w:eastAsia="ru-RU"/>
        </w:rPr>
        <w:t>2020</w:t>
      </w:r>
      <w:r w:rsidRPr="00793C1A">
        <w:rPr>
          <w:rFonts w:ascii="yandex-sans" w:hAnsi="yandex-sans"/>
          <w:color w:val="000000"/>
          <w:sz w:val="23"/>
          <w:szCs w:val="23"/>
          <w:lang w:eastAsia="ru-RU"/>
        </w:rPr>
        <w:t xml:space="preserve"> году, руководствуясь статьями 25, 26</w:t>
      </w:r>
      <w:r>
        <w:rPr>
          <w:rFonts w:ascii="yandex-sans" w:hAnsi="yandex-sans"/>
          <w:color w:val="000000"/>
          <w:sz w:val="23"/>
          <w:szCs w:val="23"/>
          <w:lang w:eastAsia="ru-RU"/>
        </w:rPr>
        <w:t xml:space="preserve"> </w:t>
      </w:r>
      <w:r w:rsidRPr="00793C1A">
        <w:rPr>
          <w:rFonts w:ascii="yandex-sans" w:hAnsi="yandex-sans"/>
          <w:color w:val="000000"/>
          <w:sz w:val="23"/>
          <w:szCs w:val="23"/>
          <w:lang w:eastAsia="ru-RU"/>
        </w:rPr>
        <w:t>Устава муниципального образования</w:t>
      </w:r>
      <w:r>
        <w:rPr>
          <w:rFonts w:ascii="yandex-sans" w:hAnsi="yandex-sans"/>
          <w:color w:val="000000"/>
          <w:sz w:val="23"/>
          <w:szCs w:val="23"/>
          <w:lang w:eastAsia="ru-RU"/>
        </w:rPr>
        <w:t xml:space="preserve"> </w:t>
      </w:r>
      <w:r w:rsidRPr="00793C1A">
        <w:rPr>
          <w:rFonts w:ascii="yandex-sans" w:hAnsi="yandex-sans"/>
          <w:color w:val="000000"/>
          <w:sz w:val="23"/>
          <w:szCs w:val="23"/>
          <w:lang w:eastAsia="ru-RU"/>
        </w:rPr>
        <w:t>«</w:t>
      </w:r>
      <w:r>
        <w:rPr>
          <w:rFonts w:ascii="yandex-sans" w:hAnsi="yandex-sans" w:hint="eastAsia"/>
          <w:color w:val="000000"/>
          <w:sz w:val="23"/>
          <w:szCs w:val="23"/>
          <w:lang w:eastAsia="ru-RU"/>
        </w:rPr>
        <w:t>Гулековское</w:t>
      </w:r>
      <w:r w:rsidRPr="00793C1A">
        <w:rPr>
          <w:rFonts w:ascii="yandex-sans" w:hAnsi="yandex-sans"/>
          <w:color w:val="000000"/>
          <w:sz w:val="23"/>
          <w:szCs w:val="23"/>
          <w:lang w:eastAsia="ru-RU"/>
        </w:rPr>
        <w:t>»,</w:t>
      </w:r>
    </w:p>
    <w:p w:rsidR="00793C1A" w:rsidRDefault="00793C1A" w:rsidP="00793C1A">
      <w:pPr>
        <w:shd w:val="clear" w:color="auto" w:fill="FFFFFF"/>
        <w:suppressAutoHyphens w:val="0"/>
        <w:autoSpaceDN/>
        <w:textAlignment w:val="auto"/>
        <w:rPr>
          <w:rFonts w:ascii="yandex-sans" w:hAnsi="yandex-sans"/>
          <w:color w:val="000000"/>
          <w:sz w:val="23"/>
          <w:szCs w:val="23"/>
          <w:lang w:eastAsia="ru-RU"/>
        </w:rPr>
      </w:pPr>
      <w:r w:rsidRPr="00793C1A">
        <w:rPr>
          <w:rFonts w:ascii="yandex-sans" w:hAnsi="yandex-sans"/>
          <w:b/>
          <w:color w:val="000000"/>
          <w:sz w:val="23"/>
          <w:szCs w:val="23"/>
          <w:lang w:eastAsia="ru-RU"/>
        </w:rPr>
        <w:t>Совет депутатов муниципального образования «</w:t>
      </w:r>
      <w:r w:rsidRPr="00793C1A">
        <w:rPr>
          <w:rFonts w:ascii="yandex-sans" w:hAnsi="yandex-sans" w:hint="eastAsia"/>
          <w:b/>
          <w:color w:val="000000"/>
          <w:sz w:val="23"/>
          <w:szCs w:val="23"/>
          <w:lang w:eastAsia="ru-RU"/>
        </w:rPr>
        <w:t>Гулековское</w:t>
      </w:r>
      <w:r w:rsidRPr="00793C1A">
        <w:rPr>
          <w:rFonts w:ascii="yandex-sans" w:hAnsi="yandex-sans"/>
          <w:b/>
          <w:color w:val="000000"/>
          <w:sz w:val="23"/>
          <w:szCs w:val="23"/>
          <w:lang w:eastAsia="ru-RU"/>
        </w:rPr>
        <w:t>» РЕШИЛ</w:t>
      </w:r>
      <w:r w:rsidRPr="00793C1A">
        <w:rPr>
          <w:rFonts w:ascii="yandex-sans" w:hAnsi="yandex-sans"/>
          <w:color w:val="000000"/>
          <w:sz w:val="23"/>
          <w:szCs w:val="23"/>
          <w:lang w:eastAsia="ru-RU"/>
        </w:rPr>
        <w:t>:</w:t>
      </w:r>
    </w:p>
    <w:p w:rsidR="00793C1A" w:rsidRPr="00793C1A" w:rsidRDefault="00793C1A" w:rsidP="00793C1A">
      <w:pPr>
        <w:shd w:val="clear" w:color="auto" w:fill="FFFFFF"/>
        <w:suppressAutoHyphens w:val="0"/>
        <w:autoSpaceDN/>
        <w:textAlignment w:val="auto"/>
        <w:rPr>
          <w:rFonts w:ascii="yandex-sans" w:hAnsi="yandex-sans"/>
          <w:color w:val="000000"/>
          <w:sz w:val="23"/>
          <w:szCs w:val="23"/>
          <w:lang w:eastAsia="ru-RU"/>
        </w:rPr>
      </w:pPr>
    </w:p>
    <w:p w:rsidR="00793C1A" w:rsidRPr="00793C1A" w:rsidRDefault="00793C1A" w:rsidP="00793C1A">
      <w:pPr>
        <w:shd w:val="clear" w:color="auto" w:fill="FFFFFF"/>
        <w:suppressAutoHyphens w:val="0"/>
        <w:autoSpaceDN/>
        <w:textAlignment w:val="auto"/>
        <w:rPr>
          <w:rFonts w:ascii="yandex-sans" w:hAnsi="yandex-sans"/>
          <w:color w:val="000000"/>
          <w:sz w:val="23"/>
          <w:szCs w:val="23"/>
          <w:lang w:eastAsia="ru-RU"/>
        </w:rPr>
      </w:pPr>
      <w:r>
        <w:rPr>
          <w:rFonts w:ascii="yandex-sans" w:hAnsi="yandex-sans"/>
          <w:color w:val="000000"/>
          <w:sz w:val="23"/>
          <w:szCs w:val="23"/>
          <w:lang w:eastAsia="ru-RU"/>
        </w:rPr>
        <w:t xml:space="preserve">        </w:t>
      </w:r>
      <w:r w:rsidRPr="00793C1A">
        <w:rPr>
          <w:rFonts w:ascii="yandex-sans" w:hAnsi="yandex-sans"/>
          <w:color w:val="000000"/>
          <w:sz w:val="23"/>
          <w:szCs w:val="23"/>
          <w:lang w:eastAsia="ru-RU"/>
        </w:rPr>
        <w:t>1</w:t>
      </w:r>
      <w:r>
        <w:rPr>
          <w:rFonts w:ascii="yandex-sans" w:hAnsi="yandex-sans"/>
          <w:color w:val="000000"/>
          <w:sz w:val="23"/>
          <w:szCs w:val="23"/>
          <w:lang w:eastAsia="ru-RU"/>
        </w:rPr>
        <w:t>.</w:t>
      </w:r>
      <w:r w:rsidRPr="00793C1A">
        <w:rPr>
          <w:rFonts w:ascii="yandex-sans" w:hAnsi="yandex-sans"/>
          <w:color w:val="000000"/>
          <w:sz w:val="23"/>
          <w:szCs w:val="23"/>
          <w:lang w:eastAsia="ru-RU"/>
        </w:rPr>
        <w:t>Отчет Главы муниципального образования «</w:t>
      </w:r>
      <w:r>
        <w:rPr>
          <w:rFonts w:ascii="yandex-sans" w:hAnsi="yandex-sans" w:hint="eastAsia"/>
          <w:color w:val="000000"/>
          <w:sz w:val="23"/>
          <w:szCs w:val="23"/>
          <w:lang w:eastAsia="ru-RU"/>
        </w:rPr>
        <w:t>Гулековское</w:t>
      </w:r>
      <w:r w:rsidRPr="00793C1A">
        <w:rPr>
          <w:rFonts w:ascii="yandex-sans" w:hAnsi="yandex-sans"/>
          <w:color w:val="000000"/>
          <w:sz w:val="23"/>
          <w:szCs w:val="23"/>
          <w:lang w:eastAsia="ru-RU"/>
        </w:rPr>
        <w:t>» о деятельности</w:t>
      </w:r>
    </w:p>
    <w:p w:rsidR="00793C1A" w:rsidRPr="00793C1A" w:rsidRDefault="00793C1A" w:rsidP="00793C1A">
      <w:pPr>
        <w:shd w:val="clear" w:color="auto" w:fill="FFFFFF"/>
        <w:suppressAutoHyphens w:val="0"/>
        <w:autoSpaceDN/>
        <w:textAlignment w:val="auto"/>
        <w:rPr>
          <w:rFonts w:ascii="yandex-sans" w:hAnsi="yandex-sans"/>
          <w:color w:val="000000"/>
          <w:sz w:val="23"/>
          <w:szCs w:val="23"/>
          <w:lang w:eastAsia="ru-RU"/>
        </w:rPr>
      </w:pPr>
      <w:r w:rsidRPr="00793C1A">
        <w:rPr>
          <w:rFonts w:ascii="yandex-sans" w:hAnsi="yandex-sans"/>
          <w:color w:val="000000"/>
          <w:sz w:val="23"/>
          <w:szCs w:val="23"/>
          <w:lang w:eastAsia="ru-RU"/>
        </w:rPr>
        <w:t>Администрации муниципального образования «</w:t>
      </w:r>
      <w:r>
        <w:rPr>
          <w:rFonts w:ascii="yandex-sans" w:hAnsi="yandex-sans" w:hint="eastAsia"/>
          <w:color w:val="000000"/>
          <w:sz w:val="23"/>
          <w:szCs w:val="23"/>
          <w:lang w:eastAsia="ru-RU"/>
        </w:rPr>
        <w:t>Гулековское</w:t>
      </w:r>
      <w:r w:rsidR="00D14296">
        <w:rPr>
          <w:rFonts w:ascii="yandex-sans" w:hAnsi="yandex-sans"/>
          <w:color w:val="000000"/>
          <w:sz w:val="23"/>
          <w:szCs w:val="23"/>
          <w:lang w:eastAsia="ru-RU"/>
        </w:rPr>
        <w:t>» в 2020</w:t>
      </w:r>
      <w:r w:rsidRPr="00793C1A">
        <w:rPr>
          <w:rFonts w:ascii="yandex-sans" w:hAnsi="yandex-sans"/>
          <w:color w:val="000000"/>
          <w:sz w:val="23"/>
          <w:szCs w:val="23"/>
          <w:lang w:eastAsia="ru-RU"/>
        </w:rPr>
        <w:t xml:space="preserve"> году принять к</w:t>
      </w:r>
      <w:r>
        <w:rPr>
          <w:rFonts w:ascii="yandex-sans" w:hAnsi="yandex-sans"/>
          <w:color w:val="000000"/>
          <w:sz w:val="23"/>
          <w:szCs w:val="23"/>
          <w:lang w:eastAsia="ru-RU"/>
        </w:rPr>
        <w:t xml:space="preserve"> </w:t>
      </w:r>
      <w:r w:rsidRPr="00793C1A">
        <w:rPr>
          <w:rFonts w:ascii="yandex-sans" w:hAnsi="yandex-sans"/>
          <w:color w:val="000000"/>
          <w:sz w:val="23"/>
          <w:szCs w:val="23"/>
          <w:lang w:eastAsia="ru-RU"/>
        </w:rPr>
        <w:t>сведению.</w:t>
      </w:r>
    </w:p>
    <w:p w:rsidR="00793C1A" w:rsidRPr="00793C1A" w:rsidRDefault="00793C1A" w:rsidP="00793C1A">
      <w:pPr>
        <w:shd w:val="clear" w:color="auto" w:fill="FFFFFF"/>
        <w:suppressAutoHyphens w:val="0"/>
        <w:autoSpaceDN/>
        <w:textAlignment w:val="auto"/>
        <w:rPr>
          <w:rFonts w:ascii="yandex-sans" w:hAnsi="yandex-sans"/>
          <w:color w:val="000000"/>
          <w:sz w:val="23"/>
          <w:szCs w:val="23"/>
          <w:lang w:eastAsia="ru-RU"/>
        </w:rPr>
      </w:pPr>
      <w:r>
        <w:rPr>
          <w:rFonts w:ascii="yandex-sans" w:hAnsi="yandex-sans"/>
          <w:color w:val="000000"/>
          <w:sz w:val="23"/>
          <w:szCs w:val="23"/>
          <w:lang w:eastAsia="ru-RU"/>
        </w:rPr>
        <w:t xml:space="preserve">        </w:t>
      </w:r>
      <w:r w:rsidRPr="00793C1A">
        <w:rPr>
          <w:rFonts w:ascii="yandex-sans" w:hAnsi="yandex-sans"/>
          <w:color w:val="000000"/>
          <w:sz w:val="23"/>
          <w:szCs w:val="23"/>
          <w:lang w:eastAsia="ru-RU"/>
        </w:rPr>
        <w:t>2</w:t>
      </w:r>
      <w:r>
        <w:rPr>
          <w:rFonts w:ascii="yandex-sans" w:hAnsi="yandex-sans"/>
          <w:color w:val="000000"/>
          <w:sz w:val="23"/>
          <w:szCs w:val="23"/>
          <w:lang w:eastAsia="ru-RU"/>
        </w:rPr>
        <w:t xml:space="preserve">. </w:t>
      </w:r>
      <w:r w:rsidRPr="00793C1A">
        <w:rPr>
          <w:rFonts w:ascii="yandex-sans" w:hAnsi="yandex-sans"/>
          <w:color w:val="000000"/>
          <w:sz w:val="23"/>
          <w:szCs w:val="23"/>
          <w:lang w:eastAsia="ru-RU"/>
        </w:rPr>
        <w:t>Признать результаты деятельности Администрации муниципального образования</w:t>
      </w:r>
    </w:p>
    <w:p w:rsidR="00793C1A" w:rsidRDefault="00793C1A" w:rsidP="00793C1A">
      <w:pPr>
        <w:shd w:val="clear" w:color="auto" w:fill="FFFFFF"/>
        <w:suppressAutoHyphens w:val="0"/>
        <w:autoSpaceDN/>
        <w:textAlignment w:val="auto"/>
        <w:rPr>
          <w:rFonts w:ascii="yandex-sans" w:hAnsi="yandex-sans"/>
          <w:color w:val="000000"/>
          <w:sz w:val="23"/>
          <w:szCs w:val="23"/>
          <w:lang w:eastAsia="ru-RU"/>
        </w:rPr>
      </w:pPr>
      <w:r w:rsidRPr="00793C1A">
        <w:rPr>
          <w:rFonts w:ascii="yandex-sans" w:hAnsi="yandex-sans"/>
          <w:color w:val="000000"/>
          <w:sz w:val="23"/>
          <w:szCs w:val="23"/>
          <w:lang w:eastAsia="ru-RU"/>
        </w:rPr>
        <w:t>«</w:t>
      </w:r>
      <w:r>
        <w:rPr>
          <w:rFonts w:ascii="yandex-sans" w:hAnsi="yandex-sans" w:hint="eastAsia"/>
          <w:color w:val="000000"/>
          <w:sz w:val="23"/>
          <w:szCs w:val="23"/>
          <w:lang w:eastAsia="ru-RU"/>
        </w:rPr>
        <w:t>Гулековское</w:t>
      </w:r>
      <w:r w:rsidR="00D14296">
        <w:rPr>
          <w:rFonts w:ascii="yandex-sans" w:hAnsi="yandex-sans"/>
          <w:color w:val="000000"/>
          <w:sz w:val="23"/>
          <w:szCs w:val="23"/>
          <w:lang w:eastAsia="ru-RU"/>
        </w:rPr>
        <w:t>» в 2020</w:t>
      </w:r>
      <w:r w:rsidRPr="00793C1A">
        <w:rPr>
          <w:rFonts w:ascii="yandex-sans" w:hAnsi="yandex-sans"/>
          <w:color w:val="000000"/>
          <w:sz w:val="23"/>
          <w:szCs w:val="23"/>
          <w:lang w:eastAsia="ru-RU"/>
        </w:rPr>
        <w:t xml:space="preserve"> году удовлетворительными.</w:t>
      </w:r>
    </w:p>
    <w:p w:rsidR="00D14296" w:rsidRDefault="00541386" w:rsidP="00793C1A">
      <w:pPr>
        <w:shd w:val="clear" w:color="auto" w:fill="FFFFFF"/>
        <w:suppressAutoHyphens w:val="0"/>
        <w:autoSpaceDN/>
        <w:textAlignment w:val="auto"/>
        <w:rPr>
          <w:rFonts w:ascii="yandex-sans" w:hAnsi="yandex-sans"/>
          <w:color w:val="000000"/>
          <w:sz w:val="23"/>
          <w:szCs w:val="23"/>
          <w:lang w:eastAsia="ru-RU"/>
        </w:rPr>
      </w:pPr>
      <w:r>
        <w:rPr>
          <w:rFonts w:ascii="yandex-sans" w:hAnsi="yandex-sans"/>
          <w:color w:val="000000"/>
          <w:sz w:val="23"/>
          <w:szCs w:val="23"/>
          <w:lang w:eastAsia="ru-RU"/>
        </w:rPr>
        <w:t xml:space="preserve">        3. Утвердить график проведения  отчетов главы  Администрации  по населенным пунктам</w:t>
      </w:r>
      <w:proofErr w:type="gramStart"/>
      <w:r>
        <w:rPr>
          <w:rFonts w:ascii="yandex-sans" w:hAnsi="yandex-sans"/>
          <w:color w:val="000000"/>
          <w:sz w:val="23"/>
          <w:szCs w:val="23"/>
          <w:lang w:eastAsia="ru-RU"/>
        </w:rPr>
        <w:t xml:space="preserve"> .</w:t>
      </w:r>
      <w:proofErr w:type="gramEnd"/>
    </w:p>
    <w:p w:rsidR="00793C1A" w:rsidRDefault="00793C1A" w:rsidP="00793C1A">
      <w:pPr>
        <w:shd w:val="clear" w:color="auto" w:fill="FFFFFF"/>
        <w:suppressAutoHyphens w:val="0"/>
        <w:autoSpaceDN/>
        <w:textAlignment w:val="auto"/>
        <w:rPr>
          <w:rFonts w:ascii="yandex-sans" w:hAnsi="yandex-sans"/>
          <w:color w:val="000000"/>
          <w:sz w:val="23"/>
          <w:szCs w:val="23"/>
          <w:lang w:eastAsia="ru-RU"/>
        </w:rPr>
      </w:pPr>
    </w:p>
    <w:p w:rsidR="00793C1A" w:rsidRDefault="00793C1A" w:rsidP="00793C1A">
      <w:pPr>
        <w:shd w:val="clear" w:color="auto" w:fill="FFFFFF"/>
        <w:suppressAutoHyphens w:val="0"/>
        <w:autoSpaceDN/>
        <w:textAlignment w:val="auto"/>
        <w:rPr>
          <w:rFonts w:ascii="yandex-sans" w:hAnsi="yandex-sans"/>
          <w:color w:val="000000"/>
          <w:sz w:val="23"/>
          <w:szCs w:val="23"/>
          <w:lang w:eastAsia="ru-RU"/>
        </w:rPr>
      </w:pPr>
    </w:p>
    <w:p w:rsidR="00793C1A" w:rsidRDefault="00793C1A" w:rsidP="00793C1A">
      <w:pPr>
        <w:shd w:val="clear" w:color="auto" w:fill="FFFFFF"/>
        <w:suppressAutoHyphens w:val="0"/>
        <w:autoSpaceDN/>
        <w:textAlignment w:val="auto"/>
        <w:rPr>
          <w:rFonts w:ascii="yandex-sans" w:hAnsi="yandex-sans"/>
          <w:color w:val="000000"/>
          <w:sz w:val="23"/>
          <w:szCs w:val="23"/>
          <w:lang w:eastAsia="ru-RU"/>
        </w:rPr>
      </w:pPr>
    </w:p>
    <w:p w:rsidR="00793C1A" w:rsidRDefault="00793C1A" w:rsidP="00793C1A">
      <w:pPr>
        <w:shd w:val="clear" w:color="auto" w:fill="FFFFFF"/>
        <w:suppressAutoHyphens w:val="0"/>
        <w:autoSpaceDN/>
        <w:textAlignment w:val="auto"/>
        <w:rPr>
          <w:rFonts w:ascii="yandex-sans" w:hAnsi="yandex-sans"/>
          <w:color w:val="000000"/>
          <w:sz w:val="23"/>
          <w:szCs w:val="23"/>
          <w:lang w:eastAsia="ru-RU"/>
        </w:rPr>
      </w:pPr>
      <w:r>
        <w:rPr>
          <w:rFonts w:ascii="yandex-sans" w:hAnsi="yandex-sans"/>
          <w:color w:val="000000"/>
          <w:sz w:val="23"/>
          <w:szCs w:val="23"/>
          <w:lang w:eastAsia="ru-RU"/>
        </w:rPr>
        <w:t xml:space="preserve">Глава </w:t>
      </w:r>
      <w:proofErr w:type="gramStart"/>
      <w:r>
        <w:rPr>
          <w:rFonts w:ascii="yandex-sans" w:hAnsi="yandex-sans"/>
          <w:color w:val="000000"/>
          <w:sz w:val="23"/>
          <w:szCs w:val="23"/>
          <w:lang w:eastAsia="ru-RU"/>
        </w:rPr>
        <w:t>муниципального</w:t>
      </w:r>
      <w:proofErr w:type="gramEnd"/>
    </w:p>
    <w:p w:rsidR="00793C1A" w:rsidRPr="00793C1A" w:rsidRDefault="00793C1A" w:rsidP="00793C1A">
      <w:pPr>
        <w:shd w:val="clear" w:color="auto" w:fill="FFFFFF"/>
        <w:suppressAutoHyphens w:val="0"/>
        <w:autoSpaceDN/>
        <w:textAlignment w:val="auto"/>
        <w:rPr>
          <w:rFonts w:ascii="yandex-sans" w:hAnsi="yandex-sans"/>
          <w:color w:val="000000"/>
          <w:sz w:val="23"/>
          <w:szCs w:val="23"/>
          <w:lang w:eastAsia="ru-RU"/>
        </w:rPr>
      </w:pPr>
      <w:r>
        <w:rPr>
          <w:rFonts w:ascii="yandex-sans" w:hAnsi="yandex-sans"/>
          <w:color w:val="000000"/>
          <w:sz w:val="23"/>
          <w:szCs w:val="23"/>
          <w:lang w:eastAsia="ru-RU"/>
        </w:rPr>
        <w:t>образования  «</w:t>
      </w:r>
      <w:r>
        <w:rPr>
          <w:rFonts w:ascii="yandex-sans" w:hAnsi="yandex-sans" w:hint="eastAsia"/>
          <w:color w:val="000000"/>
          <w:sz w:val="23"/>
          <w:szCs w:val="23"/>
          <w:lang w:eastAsia="ru-RU"/>
        </w:rPr>
        <w:t>Гулековское</w:t>
      </w:r>
      <w:r>
        <w:rPr>
          <w:rFonts w:ascii="yandex-sans" w:hAnsi="yandex-sans"/>
          <w:color w:val="000000"/>
          <w:sz w:val="23"/>
          <w:szCs w:val="23"/>
          <w:lang w:eastAsia="ru-RU"/>
        </w:rPr>
        <w:t xml:space="preserve">»                                             </w:t>
      </w:r>
      <w:proofErr w:type="spellStart"/>
      <w:r>
        <w:rPr>
          <w:rFonts w:ascii="yandex-sans" w:hAnsi="yandex-sans"/>
          <w:color w:val="000000"/>
          <w:sz w:val="23"/>
          <w:szCs w:val="23"/>
          <w:lang w:eastAsia="ru-RU"/>
        </w:rPr>
        <w:t>Е.Г.Касаткин</w:t>
      </w:r>
      <w:proofErr w:type="spellEnd"/>
      <w:r>
        <w:rPr>
          <w:rFonts w:ascii="yandex-sans" w:hAnsi="yandex-sans"/>
          <w:color w:val="000000"/>
          <w:sz w:val="23"/>
          <w:szCs w:val="23"/>
          <w:lang w:eastAsia="ru-RU"/>
        </w:rPr>
        <w:t xml:space="preserve"> </w:t>
      </w: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Default="00793C1A" w:rsidP="00454119">
      <w:pPr>
        <w:pStyle w:val="2"/>
        <w:ind w:right="-1"/>
        <w:jc w:val="center"/>
        <w:rPr>
          <w:b/>
        </w:rPr>
      </w:pPr>
    </w:p>
    <w:p w:rsidR="00793C1A" w:rsidRPr="00793C1A" w:rsidRDefault="00793C1A" w:rsidP="00793C1A">
      <w:pPr>
        <w:shd w:val="clear" w:color="auto" w:fill="FFFFFF"/>
        <w:suppressAutoHyphens w:val="0"/>
        <w:autoSpaceDN/>
        <w:jc w:val="right"/>
        <w:textAlignment w:val="auto"/>
        <w:rPr>
          <w:rFonts w:ascii="yandex-sans" w:hAnsi="yandex-sans"/>
          <w:color w:val="000000"/>
          <w:sz w:val="23"/>
          <w:szCs w:val="23"/>
          <w:lang w:eastAsia="ru-RU"/>
        </w:rPr>
      </w:pPr>
      <w:r w:rsidRPr="00793C1A">
        <w:rPr>
          <w:rFonts w:ascii="yandex-sans" w:hAnsi="yandex-sans"/>
          <w:color w:val="000000"/>
          <w:sz w:val="23"/>
          <w:szCs w:val="23"/>
          <w:lang w:eastAsia="ru-RU"/>
        </w:rPr>
        <w:t>ПРИЛОЖЕНИЕ</w:t>
      </w:r>
    </w:p>
    <w:p w:rsidR="00793C1A" w:rsidRDefault="00793C1A" w:rsidP="00793C1A">
      <w:pPr>
        <w:shd w:val="clear" w:color="auto" w:fill="FFFFFF"/>
        <w:suppressAutoHyphens w:val="0"/>
        <w:autoSpaceDN/>
        <w:jc w:val="right"/>
        <w:textAlignment w:val="auto"/>
        <w:rPr>
          <w:rFonts w:ascii="yandex-sans" w:hAnsi="yandex-sans"/>
          <w:color w:val="000000"/>
          <w:sz w:val="23"/>
          <w:szCs w:val="23"/>
          <w:lang w:eastAsia="ru-RU"/>
        </w:rPr>
      </w:pPr>
      <w:r w:rsidRPr="00793C1A">
        <w:rPr>
          <w:rFonts w:ascii="yandex-sans" w:hAnsi="yandex-sans"/>
          <w:color w:val="000000"/>
          <w:sz w:val="23"/>
          <w:szCs w:val="23"/>
          <w:lang w:eastAsia="ru-RU"/>
        </w:rPr>
        <w:t>к решению Совета депутатов муниципального</w:t>
      </w:r>
    </w:p>
    <w:p w:rsidR="00793C1A" w:rsidRPr="00793C1A" w:rsidRDefault="00793C1A" w:rsidP="00793C1A">
      <w:pPr>
        <w:shd w:val="clear" w:color="auto" w:fill="FFFFFF"/>
        <w:suppressAutoHyphens w:val="0"/>
        <w:autoSpaceDN/>
        <w:jc w:val="right"/>
        <w:textAlignment w:val="auto"/>
        <w:rPr>
          <w:rFonts w:ascii="yandex-sans" w:hAnsi="yandex-sans"/>
          <w:color w:val="000000"/>
          <w:sz w:val="23"/>
          <w:szCs w:val="23"/>
          <w:lang w:eastAsia="ru-RU"/>
        </w:rPr>
      </w:pPr>
      <w:r w:rsidRPr="00793C1A">
        <w:rPr>
          <w:rFonts w:ascii="yandex-sans" w:hAnsi="yandex-sans"/>
          <w:color w:val="000000"/>
          <w:sz w:val="23"/>
          <w:szCs w:val="23"/>
          <w:lang w:eastAsia="ru-RU"/>
        </w:rPr>
        <w:t xml:space="preserve"> образования</w:t>
      </w:r>
      <w:r>
        <w:rPr>
          <w:rFonts w:ascii="yandex-sans" w:hAnsi="yandex-sans"/>
          <w:color w:val="000000"/>
          <w:sz w:val="23"/>
          <w:szCs w:val="23"/>
          <w:lang w:eastAsia="ru-RU"/>
        </w:rPr>
        <w:t xml:space="preserve"> </w:t>
      </w:r>
      <w:r w:rsidRPr="00793C1A">
        <w:rPr>
          <w:rFonts w:ascii="yandex-sans" w:hAnsi="yandex-sans"/>
          <w:color w:val="000000"/>
          <w:sz w:val="23"/>
          <w:szCs w:val="23"/>
          <w:lang w:eastAsia="ru-RU"/>
        </w:rPr>
        <w:t>«</w:t>
      </w:r>
      <w:r w:rsidR="00D14296">
        <w:rPr>
          <w:rFonts w:ascii="yandex-sans" w:hAnsi="yandex-sans"/>
          <w:color w:val="000000"/>
          <w:sz w:val="23"/>
          <w:szCs w:val="23"/>
          <w:lang w:eastAsia="ru-RU"/>
        </w:rPr>
        <w:t xml:space="preserve"> Гулековское» от 11</w:t>
      </w:r>
      <w:r w:rsidRPr="00793C1A">
        <w:rPr>
          <w:rFonts w:ascii="yandex-sans" w:hAnsi="yandex-sans"/>
          <w:color w:val="000000"/>
          <w:sz w:val="23"/>
          <w:szCs w:val="23"/>
          <w:lang w:eastAsia="ru-RU"/>
        </w:rPr>
        <w:t>.0</w:t>
      </w:r>
      <w:r w:rsidR="00D14296">
        <w:rPr>
          <w:rFonts w:ascii="yandex-sans" w:hAnsi="yandex-sans"/>
          <w:color w:val="000000"/>
          <w:sz w:val="23"/>
          <w:szCs w:val="23"/>
          <w:lang w:eastAsia="ru-RU"/>
        </w:rPr>
        <w:t>2</w:t>
      </w:r>
      <w:r w:rsidRPr="00793C1A">
        <w:rPr>
          <w:rFonts w:ascii="yandex-sans" w:hAnsi="yandex-sans"/>
          <w:color w:val="000000"/>
          <w:sz w:val="23"/>
          <w:szCs w:val="23"/>
          <w:lang w:eastAsia="ru-RU"/>
        </w:rPr>
        <w:t>.202</w:t>
      </w:r>
      <w:r w:rsidR="00D14296">
        <w:rPr>
          <w:rFonts w:ascii="yandex-sans" w:hAnsi="yandex-sans"/>
          <w:color w:val="000000"/>
          <w:sz w:val="23"/>
          <w:szCs w:val="23"/>
          <w:lang w:eastAsia="ru-RU"/>
        </w:rPr>
        <w:t>1</w:t>
      </w:r>
      <w:r w:rsidRPr="00793C1A">
        <w:rPr>
          <w:rFonts w:ascii="yandex-sans" w:hAnsi="yandex-sans"/>
          <w:color w:val="000000"/>
          <w:sz w:val="23"/>
          <w:szCs w:val="23"/>
          <w:lang w:eastAsia="ru-RU"/>
        </w:rPr>
        <w:t xml:space="preserve"> №</w:t>
      </w:r>
      <w:r w:rsidR="00D14296">
        <w:rPr>
          <w:rFonts w:ascii="yandex-sans" w:hAnsi="yandex-sans"/>
          <w:color w:val="000000"/>
          <w:sz w:val="23"/>
          <w:szCs w:val="23"/>
          <w:lang w:eastAsia="ru-RU"/>
        </w:rPr>
        <w:t xml:space="preserve"> </w:t>
      </w:r>
      <w:r w:rsidR="00541386">
        <w:rPr>
          <w:rFonts w:ascii="yandex-sans" w:hAnsi="yandex-sans"/>
          <w:color w:val="000000"/>
          <w:sz w:val="23"/>
          <w:szCs w:val="23"/>
          <w:lang w:eastAsia="ru-RU"/>
        </w:rPr>
        <w:t>255</w:t>
      </w:r>
    </w:p>
    <w:p w:rsidR="00793C1A" w:rsidRDefault="00793C1A" w:rsidP="00454119">
      <w:pPr>
        <w:pStyle w:val="2"/>
        <w:ind w:right="-1"/>
        <w:jc w:val="center"/>
        <w:rPr>
          <w:b/>
        </w:rPr>
      </w:pPr>
    </w:p>
    <w:p w:rsidR="003254B3" w:rsidRPr="003254B3" w:rsidRDefault="003254B3" w:rsidP="003254B3">
      <w:pPr>
        <w:widowControl w:val="0"/>
        <w:ind w:right="-1"/>
        <w:jc w:val="center"/>
        <w:textAlignment w:val="auto"/>
        <w:rPr>
          <w:rFonts w:eastAsia="Calibri"/>
          <w:b/>
        </w:rPr>
      </w:pPr>
      <w:r>
        <w:rPr>
          <w:rFonts w:eastAsia="Calibri"/>
          <w:b/>
        </w:rPr>
        <w:t xml:space="preserve"> </w:t>
      </w:r>
    </w:p>
    <w:p w:rsidR="003254B3" w:rsidRPr="003254B3" w:rsidRDefault="003254B3" w:rsidP="003254B3">
      <w:pPr>
        <w:widowControl w:val="0"/>
        <w:ind w:right="-1"/>
        <w:jc w:val="center"/>
        <w:textAlignment w:val="auto"/>
        <w:rPr>
          <w:rFonts w:eastAsia="Calibri"/>
          <w:b/>
        </w:rPr>
      </w:pPr>
      <w:bookmarkStart w:id="0" w:name="_GoBack"/>
      <w:bookmarkEnd w:id="0"/>
      <w:r w:rsidRPr="003254B3">
        <w:rPr>
          <w:rFonts w:eastAsia="Calibri"/>
          <w:b/>
        </w:rPr>
        <w:t>ОТЧЕТ</w:t>
      </w:r>
    </w:p>
    <w:p w:rsidR="003254B3" w:rsidRPr="003254B3" w:rsidRDefault="003254B3" w:rsidP="003254B3">
      <w:pPr>
        <w:widowControl w:val="0"/>
        <w:ind w:right="-1"/>
        <w:jc w:val="center"/>
        <w:textAlignment w:val="auto"/>
        <w:rPr>
          <w:rFonts w:eastAsia="Calibri"/>
          <w:b/>
        </w:rPr>
      </w:pPr>
      <w:r w:rsidRPr="003254B3">
        <w:rPr>
          <w:rFonts w:eastAsia="Calibri"/>
          <w:b/>
        </w:rPr>
        <w:t xml:space="preserve">о деятельности Администрации муниципального образования </w:t>
      </w:r>
    </w:p>
    <w:p w:rsidR="003254B3" w:rsidRPr="003254B3" w:rsidRDefault="003254B3" w:rsidP="003254B3">
      <w:pPr>
        <w:widowControl w:val="0"/>
        <w:ind w:right="-1"/>
        <w:jc w:val="center"/>
        <w:textAlignment w:val="auto"/>
        <w:rPr>
          <w:rFonts w:eastAsia="Calibri"/>
        </w:rPr>
      </w:pPr>
      <w:r w:rsidRPr="003254B3">
        <w:rPr>
          <w:rFonts w:eastAsia="Calibri"/>
          <w:b/>
        </w:rPr>
        <w:t xml:space="preserve">«Гулековское» в 2020 году </w:t>
      </w:r>
      <w:r w:rsidRPr="003254B3">
        <w:rPr>
          <w:rFonts w:eastAsia="Calibri"/>
          <w:b/>
          <w:color w:val="000000"/>
        </w:rPr>
        <w:t>и задачах на 2021 год</w:t>
      </w:r>
    </w:p>
    <w:p w:rsidR="003254B3" w:rsidRPr="003254B3" w:rsidRDefault="003254B3" w:rsidP="003254B3">
      <w:pPr>
        <w:shd w:val="clear" w:color="auto" w:fill="FFFFFF"/>
        <w:jc w:val="center"/>
        <w:textAlignment w:val="auto"/>
        <w:rPr>
          <w:color w:val="000000"/>
        </w:rPr>
      </w:pPr>
      <w:r w:rsidRPr="003254B3">
        <w:rPr>
          <w:color w:val="000000"/>
        </w:rPr>
        <w:t>                       </w:t>
      </w:r>
    </w:p>
    <w:p w:rsidR="003254B3" w:rsidRPr="003254B3" w:rsidRDefault="003254B3" w:rsidP="003254B3">
      <w:pPr>
        <w:shd w:val="clear" w:color="auto" w:fill="FFFFFF"/>
        <w:jc w:val="both"/>
        <w:textAlignment w:val="auto"/>
      </w:pPr>
      <w:r w:rsidRPr="003254B3">
        <w:rPr>
          <w:b/>
          <w:bCs/>
          <w:color w:val="000000"/>
        </w:rPr>
        <w:t>         </w:t>
      </w:r>
      <w:r w:rsidRPr="003254B3">
        <w:rPr>
          <w:color w:val="000000"/>
        </w:rPr>
        <w:t>Главная задача в работе администрации поселения в 2020 году заключалась в исполнении полномочий в соответствии с 131-ФЗ «Об  общих принципах организации местного самоуправления в РФ», Уставом поселения и другими Федеральными и региональными правовыми актами.</w:t>
      </w:r>
      <w:r w:rsidRPr="003254B3">
        <w:rPr>
          <w:color w:val="333333"/>
        </w:rPr>
        <w:t xml:space="preserve">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Советом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 граждан. 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w:t>
      </w:r>
      <w:proofErr w:type="gramStart"/>
      <w:r w:rsidRPr="003254B3">
        <w:rPr>
          <w:color w:val="333333"/>
        </w:rPr>
        <w:t xml:space="preserve"> .</w:t>
      </w:r>
      <w:proofErr w:type="gramEnd"/>
      <w:r w:rsidRPr="003254B3">
        <w:rPr>
          <w:color w:val="000000"/>
        </w:rPr>
        <w:t>Это, прежде всего,  исполнение бюджета поселения, обеспечение бесперебойной работы учреждений соцкультбыта, благоустройство территории населенных пунктов, обеспечение жизнедеятельности поселения,  выявление проблем и вопросов  поселения и определение  наших перспектив развития на год наступающий. В отчете коротко остановлюсь на наиболее важных и значимых мероприятиях, что сделано за этот период, о наших задачах, проблемах и перспективах.</w:t>
      </w:r>
    </w:p>
    <w:p w:rsidR="003254B3" w:rsidRPr="003254B3" w:rsidRDefault="003254B3" w:rsidP="003254B3">
      <w:pPr>
        <w:shd w:val="clear" w:color="auto" w:fill="FFFFFF"/>
        <w:ind w:firstLine="567"/>
        <w:jc w:val="both"/>
        <w:textAlignment w:val="auto"/>
        <w:rPr>
          <w:color w:val="000000"/>
        </w:rPr>
      </w:pPr>
      <w:r w:rsidRPr="003254B3">
        <w:rPr>
          <w:color w:val="000000"/>
        </w:rPr>
        <w:t xml:space="preserve">  В соответствии с Уставом сельского поселения МО «Гулековское»  глава поселения </w:t>
      </w:r>
      <w:proofErr w:type="gramStart"/>
      <w:r w:rsidRPr="003254B3">
        <w:rPr>
          <w:color w:val="000000"/>
        </w:rPr>
        <w:t>подконтролен</w:t>
      </w:r>
      <w:proofErr w:type="gramEnd"/>
      <w:r w:rsidRPr="003254B3">
        <w:rPr>
          <w:color w:val="000000"/>
        </w:rPr>
        <w:t xml:space="preserve"> и подотчетен непосредственно  Совету депутатов. За 2020 год проведено 8 сессий (в 2019 году -11), рассмотрено 46 вопросов </w:t>
      </w:r>
      <w:proofErr w:type="gramStart"/>
      <w:r w:rsidRPr="003254B3">
        <w:rPr>
          <w:color w:val="000000"/>
        </w:rPr>
        <w:t xml:space="preserve">( </w:t>
      </w:r>
      <w:proofErr w:type="gramEnd"/>
      <w:r w:rsidRPr="003254B3">
        <w:rPr>
          <w:color w:val="000000"/>
        </w:rPr>
        <w:t>в 2019 – 64  ).</w:t>
      </w:r>
    </w:p>
    <w:p w:rsidR="003254B3" w:rsidRPr="003254B3" w:rsidRDefault="003254B3" w:rsidP="003254B3">
      <w:pPr>
        <w:shd w:val="clear" w:color="auto" w:fill="FFFFFF"/>
        <w:ind w:firstLine="567"/>
        <w:jc w:val="both"/>
        <w:textAlignment w:val="auto"/>
      </w:pPr>
      <w:r w:rsidRPr="003254B3">
        <w:rPr>
          <w:color w:val="000000"/>
        </w:rPr>
        <w:t xml:space="preserve"> В состав муниципального образования «Гулековское» входят 11 населенных пунктов, в которых  проживает 1142  человека.  Взрослого населения 922 человека из них, пенсионеров </w:t>
      </w:r>
      <w:r w:rsidRPr="003254B3">
        <w:t>349,</w:t>
      </w:r>
      <w:r w:rsidRPr="003254B3">
        <w:rPr>
          <w:color w:val="000000"/>
        </w:rPr>
        <w:t xml:space="preserve"> детей в возрасте от 0 до 18 лет - 220 чел. 242 человека работают в сельском хозяйстве, 51  человек в бюджетной сфере. 3а 2020 год умерло – 16 человек, родилось   -8. В итоге демографическая ситуация на территории сельского поселения характеризуется  увеличением  смертности  и  уменьшением рождаемости (как и в прошлом году).</w:t>
      </w:r>
    </w:p>
    <w:p w:rsidR="003254B3" w:rsidRPr="003254B3" w:rsidRDefault="003254B3" w:rsidP="003254B3">
      <w:pPr>
        <w:shd w:val="clear" w:color="auto" w:fill="FFFFFF"/>
        <w:ind w:firstLine="567"/>
        <w:jc w:val="both"/>
        <w:textAlignment w:val="auto"/>
        <w:rPr>
          <w:b/>
          <w:color w:val="000000"/>
        </w:rPr>
      </w:pPr>
      <w:r w:rsidRPr="003254B3">
        <w:rPr>
          <w:b/>
          <w:color w:val="000000"/>
        </w:rPr>
        <w:t>Подсобные хозяйства</w:t>
      </w:r>
    </w:p>
    <w:p w:rsidR="003254B3" w:rsidRPr="003254B3" w:rsidRDefault="003254B3" w:rsidP="003254B3">
      <w:pPr>
        <w:shd w:val="clear" w:color="auto" w:fill="FFFFFF"/>
        <w:ind w:firstLine="567"/>
        <w:jc w:val="both"/>
        <w:textAlignment w:val="auto"/>
      </w:pPr>
      <w:r w:rsidRPr="003254B3">
        <w:rPr>
          <w:color w:val="000000"/>
        </w:rPr>
        <w:t>Жители СП в своих  личных хозяйствах содержат скот. Имеется 51 голова   КРС из них 12 коров, 71 свиней, овцы – 34, козы – 48, кролики – 91, 2358 голов птицы, 137 пчелосемей. С каждым годом поголовье скота и птицы уменьшается в связи с дорогими кормами и рядом других проблем.</w:t>
      </w:r>
    </w:p>
    <w:p w:rsidR="003254B3" w:rsidRPr="003254B3" w:rsidRDefault="003254B3" w:rsidP="003254B3">
      <w:pPr>
        <w:shd w:val="clear" w:color="auto" w:fill="FFFFFF"/>
        <w:ind w:firstLine="567"/>
        <w:jc w:val="both"/>
        <w:textAlignment w:val="auto"/>
        <w:rPr>
          <w:color w:val="000000"/>
        </w:rPr>
      </w:pPr>
      <w:r w:rsidRPr="003254B3">
        <w:rPr>
          <w:color w:val="000000"/>
        </w:rPr>
        <w:t xml:space="preserve">В целях учета личных подсобных хозяйств на территории сельского поселения «Гулековское»  ведутся  </w:t>
      </w:r>
      <w:proofErr w:type="spellStart"/>
      <w:r w:rsidRPr="003254B3">
        <w:rPr>
          <w:color w:val="000000"/>
        </w:rPr>
        <w:t>похозяйственные</w:t>
      </w:r>
      <w:proofErr w:type="spellEnd"/>
      <w:r w:rsidRPr="003254B3">
        <w:rPr>
          <w:color w:val="000000"/>
        </w:rPr>
        <w:t xml:space="preserve"> книги, закладка которых происходит один раз в пять лет. Записи в  книги осуществляются на основании сведений, предоставляемых на добровольной основе гражданами, ведущими личное подсобное хозяйство,  и на основании этих данных администрация имеет права выдавать различные справки и выписки.</w:t>
      </w:r>
    </w:p>
    <w:p w:rsidR="003254B3" w:rsidRPr="003254B3" w:rsidRDefault="003254B3" w:rsidP="003254B3">
      <w:pPr>
        <w:shd w:val="clear" w:color="auto" w:fill="FFFFFF"/>
        <w:ind w:firstLine="567"/>
        <w:jc w:val="both"/>
        <w:textAlignment w:val="auto"/>
        <w:rPr>
          <w:color w:val="000000"/>
        </w:rPr>
      </w:pPr>
      <w:r w:rsidRPr="003254B3">
        <w:rPr>
          <w:color w:val="000000"/>
        </w:rPr>
        <w:t xml:space="preserve">На территории поселения работает 2 сельскохозяйственных предприятия, 2 школы с дошкольными группами, 2 сельских клуба (в Гулеково нет работника), 2 библиотеки, 2ФАПа, амбулатория, 6 магазинов, 2газовые котельные от ООО «Свет», два отделения почтовой связи (в Гулеково нет работника).  Магазины торгуют товарами повседневного </w:t>
      </w:r>
      <w:r w:rsidRPr="003254B3">
        <w:rPr>
          <w:color w:val="000000"/>
        </w:rPr>
        <w:lastRenderedPageBreak/>
        <w:t>спроса. Маленькие населенные пункты  обслуживает автолавка и частные предприниматели.</w:t>
      </w:r>
    </w:p>
    <w:p w:rsidR="003254B3" w:rsidRPr="003254B3" w:rsidRDefault="003254B3" w:rsidP="003254B3">
      <w:pPr>
        <w:shd w:val="clear" w:color="auto" w:fill="FFFFFF"/>
        <w:ind w:firstLine="567"/>
        <w:jc w:val="both"/>
        <w:textAlignment w:val="auto"/>
        <w:rPr>
          <w:color w:val="000000"/>
        </w:rPr>
      </w:pPr>
    </w:p>
    <w:p w:rsidR="003254B3" w:rsidRPr="003254B3" w:rsidRDefault="003254B3" w:rsidP="003254B3">
      <w:pPr>
        <w:shd w:val="clear" w:color="auto" w:fill="FFFFFF"/>
        <w:ind w:firstLine="567"/>
        <w:jc w:val="both"/>
        <w:textAlignment w:val="auto"/>
      </w:pPr>
      <w:r w:rsidRPr="003254B3">
        <w:rPr>
          <w:color w:val="000000"/>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На воинском учете в сельском поселении «Гулековское»  состоит граждан запаса –</w:t>
      </w:r>
      <w:r w:rsidRPr="003254B3">
        <w:t xml:space="preserve">293 </w:t>
      </w:r>
      <w:r w:rsidRPr="003254B3">
        <w:rPr>
          <w:color w:val="000000"/>
        </w:rPr>
        <w:t xml:space="preserve">человека и </w:t>
      </w:r>
      <w:r w:rsidRPr="003254B3">
        <w:t>15</w:t>
      </w:r>
      <w:r w:rsidRPr="003254B3">
        <w:rPr>
          <w:color w:val="000000"/>
        </w:rPr>
        <w:t xml:space="preserve"> чел. допризывников  и призывников, на службе в рядах РА находятся – 4 чел.  Воинский учет граждан запаса и граждан, подлежащих призыву на военную службу, осуществляется специалистом  по совместительству на 0.4 ставки. Также работает филиал МФЦ – ТОСП на 0,25 ставки. За 2020 год специалистом </w:t>
      </w:r>
      <w:proofErr w:type="spellStart"/>
      <w:r w:rsidRPr="003254B3">
        <w:rPr>
          <w:color w:val="000000"/>
        </w:rPr>
        <w:t>ТОСПа</w:t>
      </w:r>
      <w:proofErr w:type="spellEnd"/>
      <w:r w:rsidRPr="003254B3">
        <w:rPr>
          <w:color w:val="000000"/>
        </w:rPr>
        <w:t xml:space="preserve"> оказано –724 (</w:t>
      </w:r>
      <w:r w:rsidRPr="003254B3">
        <w:t>1045)</w:t>
      </w:r>
      <w:r w:rsidRPr="003254B3">
        <w:rPr>
          <w:color w:val="000000"/>
        </w:rPr>
        <w:t xml:space="preserve">услуги. Специалист помогает оформлять документы льготникам  в отдел соцзащиты, отдел семьи документы для   продления удостоверения многодетных, получение справок о судимости, запросы о страховых выплатах, о размере пенсии, регистрация по месту жительства и месту пребывания и снятие  с регистрации, на выделение деловой древесины и для заготовки дров, и даже для записи на прием к специалистам  в </w:t>
      </w:r>
      <w:proofErr w:type="spellStart"/>
      <w:r w:rsidRPr="003254B3">
        <w:rPr>
          <w:color w:val="000000"/>
        </w:rPr>
        <w:t>г</w:t>
      </w:r>
      <w:proofErr w:type="gramStart"/>
      <w:r w:rsidRPr="003254B3">
        <w:rPr>
          <w:color w:val="000000"/>
        </w:rPr>
        <w:t>.К</w:t>
      </w:r>
      <w:proofErr w:type="gramEnd"/>
      <w:r w:rsidRPr="003254B3">
        <w:rPr>
          <w:color w:val="000000"/>
        </w:rPr>
        <w:t>ИРОВ</w:t>
      </w:r>
      <w:proofErr w:type="spellEnd"/>
      <w:r w:rsidRPr="003254B3">
        <w:rPr>
          <w:color w:val="000000"/>
        </w:rPr>
        <w:t>.</w:t>
      </w:r>
    </w:p>
    <w:p w:rsidR="003254B3" w:rsidRPr="003254B3" w:rsidRDefault="003254B3" w:rsidP="003254B3">
      <w:pPr>
        <w:shd w:val="clear" w:color="auto" w:fill="FFFFFF"/>
        <w:ind w:firstLine="567"/>
        <w:jc w:val="both"/>
        <w:textAlignment w:val="auto"/>
      </w:pPr>
      <w:r w:rsidRPr="003254B3">
        <w:rPr>
          <w:color w:val="000000"/>
        </w:rPr>
        <w:t xml:space="preserve">За отчетный период в администрацию поступило совместно с ТОСП   338 </w:t>
      </w:r>
      <w:r w:rsidRPr="003254B3">
        <w:t xml:space="preserve">письменных </w:t>
      </w:r>
      <w:r w:rsidRPr="003254B3">
        <w:rPr>
          <w:color w:val="000000"/>
        </w:rPr>
        <w:t>обращений граждан и 470 устных. Кроме того  выдано справок и выписок –</w:t>
      </w:r>
      <w:r w:rsidRPr="003254B3">
        <w:t xml:space="preserve"> 338,отправлено исходящих писем - 326</w:t>
      </w:r>
      <w:r w:rsidRPr="003254B3">
        <w:rPr>
          <w:color w:val="000000"/>
        </w:rPr>
        <w:t xml:space="preserve">. В основном,  вопросы по содержанию дорог в зимнее время, уличное освещение, благоустройство населенных пунктов, безнадзорные собаки, выдача разрешений на выезд к город в условиях карантина по </w:t>
      </w:r>
      <w:proofErr w:type="gramStart"/>
      <w:r w:rsidRPr="003254B3">
        <w:rPr>
          <w:color w:val="000000"/>
        </w:rPr>
        <w:t>СО</w:t>
      </w:r>
      <w:proofErr w:type="gramEnd"/>
      <w:r w:rsidRPr="003254B3">
        <w:rPr>
          <w:color w:val="000000"/>
          <w:lang w:val="en-US"/>
        </w:rPr>
        <w:t>VID</w:t>
      </w:r>
      <w:r w:rsidRPr="003254B3">
        <w:rPr>
          <w:color w:val="000000"/>
        </w:rPr>
        <w:t xml:space="preserve">  и др.  Текущие вопросы решаются администрацией по мере их поступления, исходя из возможностей администрации. Некоторые из них  рассматриваются на сессиях Совета депутатов.</w:t>
      </w:r>
    </w:p>
    <w:p w:rsidR="003254B3" w:rsidRPr="003254B3" w:rsidRDefault="003254B3" w:rsidP="003254B3">
      <w:pPr>
        <w:shd w:val="clear" w:color="auto" w:fill="FFFFFF"/>
        <w:ind w:firstLine="567"/>
        <w:jc w:val="both"/>
        <w:textAlignment w:val="auto"/>
        <w:rPr>
          <w:color w:val="000000"/>
        </w:rPr>
      </w:pPr>
      <w:r w:rsidRPr="003254B3">
        <w:rPr>
          <w:color w:val="000000"/>
        </w:rPr>
        <w:t xml:space="preserve">Для информирования населения о деятельности администрации поселения используется информационные стенды администрации, где размещаются нормативные документы, а также информацию выкладываем на сайте администрации  и социальных сетях - </w:t>
      </w:r>
      <w:r w:rsidRPr="003254B3">
        <w:rPr>
          <w:color w:val="000000"/>
          <w:lang w:val="en-US"/>
        </w:rPr>
        <w:t>VK</w:t>
      </w:r>
      <w:r w:rsidRPr="003254B3">
        <w:rPr>
          <w:color w:val="000000"/>
        </w:rPr>
        <w:t>.</w:t>
      </w:r>
    </w:p>
    <w:p w:rsidR="003254B3" w:rsidRPr="003254B3" w:rsidRDefault="003254B3" w:rsidP="003254B3">
      <w:pPr>
        <w:shd w:val="clear" w:color="auto" w:fill="FFFFFF"/>
        <w:ind w:firstLine="567"/>
        <w:jc w:val="both"/>
        <w:textAlignment w:val="auto"/>
        <w:rPr>
          <w:color w:val="000000"/>
        </w:rPr>
      </w:pPr>
    </w:p>
    <w:p w:rsidR="003254B3" w:rsidRPr="003254B3" w:rsidRDefault="003254B3" w:rsidP="003254B3">
      <w:pPr>
        <w:shd w:val="clear" w:color="auto" w:fill="FFFFFF"/>
        <w:ind w:firstLine="567"/>
        <w:jc w:val="both"/>
        <w:textAlignment w:val="auto"/>
        <w:rPr>
          <w:color w:val="000000"/>
        </w:rPr>
      </w:pPr>
      <w:r w:rsidRPr="003254B3">
        <w:rPr>
          <w:color w:val="000000"/>
        </w:rPr>
        <w:t>  Администрацией поселения ведется работа по актуализации базы данных земельных участков. В 2020 году администрация поселения с выездом на место согласовывала границы земельных участков, примыкающих к землям общего пользования.     Ведется работа по оформлению невостребованных земельных  долей  умерших   граждан  через суды. В собственности администрации имеется на сегодня 40 га оформленных и отмежеванных земель. Сельскохозяйственным предприятиям предложено выкупить данные земли. Кроме того 140 га – уже продано СПК « Луч» в прошлом году.</w:t>
      </w:r>
    </w:p>
    <w:p w:rsidR="003254B3" w:rsidRPr="003254B3" w:rsidRDefault="003254B3" w:rsidP="003254B3">
      <w:pPr>
        <w:shd w:val="clear" w:color="auto" w:fill="FFFFFF"/>
        <w:ind w:firstLine="567"/>
        <w:jc w:val="both"/>
        <w:textAlignment w:val="auto"/>
        <w:rPr>
          <w:color w:val="000000"/>
        </w:rPr>
      </w:pPr>
      <w:r w:rsidRPr="003254B3">
        <w:rPr>
          <w:color w:val="000000"/>
        </w:rPr>
        <w:t>Работа по выявлению наследников на невостребованные земельные доли будет продолжена и  в 2021 году.</w:t>
      </w:r>
    </w:p>
    <w:p w:rsidR="003254B3" w:rsidRPr="003254B3" w:rsidRDefault="003254B3" w:rsidP="003254B3">
      <w:pPr>
        <w:shd w:val="clear" w:color="auto" w:fill="FFFFFF"/>
        <w:ind w:firstLine="567"/>
        <w:jc w:val="both"/>
        <w:textAlignment w:val="auto"/>
        <w:rPr>
          <w:color w:val="000000"/>
        </w:rPr>
      </w:pPr>
    </w:p>
    <w:p w:rsidR="003254B3" w:rsidRPr="003254B3" w:rsidRDefault="003254B3" w:rsidP="003254B3">
      <w:pPr>
        <w:ind w:firstLine="709"/>
        <w:jc w:val="both"/>
        <w:textAlignment w:val="auto"/>
        <w:rPr>
          <w:sz w:val="22"/>
          <w:szCs w:val="22"/>
        </w:rPr>
      </w:pPr>
      <w:r w:rsidRPr="003254B3">
        <w:rPr>
          <w:b/>
          <w:color w:val="000000"/>
        </w:rPr>
        <w:t>Работа  с бюджетом.</w:t>
      </w:r>
      <w:r w:rsidRPr="003254B3">
        <w:rPr>
          <w:sz w:val="22"/>
          <w:szCs w:val="22"/>
        </w:rPr>
        <w:t xml:space="preserve"> </w:t>
      </w:r>
    </w:p>
    <w:p w:rsidR="003254B3" w:rsidRPr="003254B3" w:rsidRDefault="003254B3" w:rsidP="003254B3">
      <w:pPr>
        <w:ind w:firstLine="709"/>
        <w:jc w:val="both"/>
        <w:textAlignment w:val="auto"/>
        <w:rPr>
          <w:sz w:val="22"/>
          <w:szCs w:val="22"/>
        </w:rPr>
      </w:pPr>
      <w:r w:rsidRPr="003254B3">
        <w:rPr>
          <w:sz w:val="22"/>
          <w:szCs w:val="22"/>
        </w:rPr>
        <w:t>Бюджет МО «Гулековское» за 2020 год исполнен в целом по доходам в объеме 4317,7 тыс. руб., что составляет 95,3% к плану 2020 года (Приложение 1),  в том числе:</w:t>
      </w:r>
    </w:p>
    <w:p w:rsidR="003254B3" w:rsidRPr="003254B3" w:rsidRDefault="003254B3" w:rsidP="003254B3">
      <w:pPr>
        <w:ind w:firstLine="709"/>
        <w:jc w:val="both"/>
        <w:textAlignment w:val="auto"/>
        <w:rPr>
          <w:sz w:val="22"/>
          <w:szCs w:val="22"/>
        </w:rPr>
      </w:pPr>
      <w:r w:rsidRPr="003254B3">
        <w:rPr>
          <w:sz w:val="22"/>
          <w:szCs w:val="22"/>
        </w:rPr>
        <w:t xml:space="preserve">–получены налоговые и неналоговые доходы в сумме 1204,6 тыс. руб. (99,0% от плана 2020 года), </w:t>
      </w:r>
    </w:p>
    <w:p w:rsidR="003254B3" w:rsidRPr="003254B3" w:rsidRDefault="003254B3" w:rsidP="003254B3">
      <w:pPr>
        <w:ind w:firstLine="709"/>
        <w:jc w:val="both"/>
        <w:textAlignment w:val="auto"/>
        <w:rPr>
          <w:sz w:val="22"/>
          <w:szCs w:val="22"/>
        </w:rPr>
      </w:pPr>
      <w:r w:rsidRPr="003254B3">
        <w:rPr>
          <w:sz w:val="22"/>
          <w:szCs w:val="22"/>
        </w:rPr>
        <w:t>–получены безвозмездные поступления в сумме 3113,1 тыс. руб. (94,0% от плана 2020 года).</w:t>
      </w:r>
    </w:p>
    <w:p w:rsidR="003254B3" w:rsidRPr="003254B3" w:rsidRDefault="003254B3" w:rsidP="003254B3">
      <w:pPr>
        <w:ind w:firstLine="709"/>
        <w:jc w:val="both"/>
        <w:textAlignment w:val="auto"/>
        <w:rPr>
          <w:sz w:val="22"/>
          <w:szCs w:val="22"/>
        </w:rPr>
      </w:pPr>
      <w:r w:rsidRPr="003254B3">
        <w:rPr>
          <w:sz w:val="22"/>
          <w:szCs w:val="22"/>
        </w:rPr>
        <w:t>Доля собственных доходов в общем объеме составляет 27,9%.</w:t>
      </w:r>
    </w:p>
    <w:p w:rsidR="003254B3" w:rsidRPr="003254B3" w:rsidRDefault="003254B3" w:rsidP="003254B3">
      <w:pPr>
        <w:ind w:firstLine="709"/>
        <w:jc w:val="both"/>
        <w:textAlignment w:val="auto"/>
        <w:rPr>
          <w:sz w:val="22"/>
          <w:szCs w:val="22"/>
        </w:rPr>
      </w:pPr>
      <w:r w:rsidRPr="003254B3">
        <w:rPr>
          <w:sz w:val="22"/>
          <w:szCs w:val="22"/>
        </w:rPr>
        <w:t xml:space="preserve">К аналогичному периоду прошлого года исполнение собственных доходов составило 94,0% или получено доходов меньше на 76,9 тыс. руб., в связи с уменьшением  поступления налога на имущество физ. лиц (меньше на 203,0 тыс. руб.), по причине имеющейся недоимки. Наряду с уменьшением поступления имущественных доходов, в сравнении с 2019г, наблюдается </w:t>
      </w:r>
      <w:r w:rsidRPr="003254B3">
        <w:rPr>
          <w:sz w:val="22"/>
          <w:szCs w:val="22"/>
        </w:rPr>
        <w:lastRenderedPageBreak/>
        <w:t>рост поступлением доходов за продажу земельных участков в сумме 166,3 тыс. руб. (за 2019г такие поступления отсутствуют).</w:t>
      </w:r>
    </w:p>
    <w:p w:rsidR="003254B3" w:rsidRPr="003254B3" w:rsidRDefault="003254B3" w:rsidP="003254B3">
      <w:pPr>
        <w:ind w:firstLine="709"/>
        <w:jc w:val="both"/>
        <w:textAlignment w:val="auto"/>
        <w:rPr>
          <w:sz w:val="22"/>
          <w:szCs w:val="22"/>
          <w:highlight w:val="yellow"/>
        </w:rPr>
      </w:pPr>
      <w:r w:rsidRPr="003254B3">
        <w:rPr>
          <w:sz w:val="22"/>
          <w:szCs w:val="22"/>
        </w:rPr>
        <w:t>Наибольший удельный вес в структуре собственных доходов бюджета поселения составляют поступления по земельному налогу в сумме 405,5 тыс. руб. или 33,7%.</w:t>
      </w:r>
    </w:p>
    <w:p w:rsidR="003254B3" w:rsidRPr="003254B3" w:rsidRDefault="003254B3" w:rsidP="003254B3">
      <w:pPr>
        <w:ind w:firstLine="709"/>
        <w:jc w:val="both"/>
        <w:textAlignment w:val="auto"/>
        <w:rPr>
          <w:sz w:val="22"/>
          <w:szCs w:val="22"/>
        </w:rPr>
      </w:pPr>
      <w:r w:rsidRPr="003254B3">
        <w:rPr>
          <w:sz w:val="22"/>
          <w:szCs w:val="22"/>
        </w:rPr>
        <w:t>Из собственных доходов налоговые доходы составили 738,5 тыс. руб., неналоговые 466,1 тыс. руб.</w:t>
      </w:r>
    </w:p>
    <w:p w:rsidR="003254B3" w:rsidRPr="003254B3" w:rsidRDefault="003254B3" w:rsidP="003254B3">
      <w:pPr>
        <w:ind w:firstLine="709"/>
        <w:jc w:val="both"/>
        <w:textAlignment w:val="auto"/>
        <w:rPr>
          <w:sz w:val="22"/>
          <w:szCs w:val="22"/>
        </w:rPr>
      </w:pPr>
      <w:r w:rsidRPr="003254B3">
        <w:rPr>
          <w:sz w:val="22"/>
          <w:szCs w:val="22"/>
        </w:rPr>
        <w:t>Получены доходы от компенсации затрат бюджетов сельских поселений в сумме 44,8 тыс. руб., что составляет 75,9% от плана 2020г. (возмещение расходов по коммунальным услугам 44,1тыс</w:t>
      </w:r>
      <w:proofErr w:type="gramStart"/>
      <w:r w:rsidRPr="003254B3">
        <w:rPr>
          <w:sz w:val="22"/>
          <w:szCs w:val="22"/>
        </w:rPr>
        <w:t>.р</w:t>
      </w:r>
      <w:proofErr w:type="gramEnd"/>
      <w:r w:rsidRPr="003254B3">
        <w:rPr>
          <w:sz w:val="22"/>
          <w:szCs w:val="22"/>
        </w:rPr>
        <w:t xml:space="preserve">уб. и возврат </w:t>
      </w:r>
      <w:proofErr w:type="spellStart"/>
      <w:r w:rsidRPr="003254B3">
        <w:rPr>
          <w:sz w:val="22"/>
          <w:szCs w:val="22"/>
        </w:rPr>
        <w:t>Дт</w:t>
      </w:r>
      <w:proofErr w:type="spellEnd"/>
      <w:r w:rsidRPr="003254B3">
        <w:rPr>
          <w:sz w:val="22"/>
          <w:szCs w:val="22"/>
        </w:rPr>
        <w:t xml:space="preserve"> задолженности прошлых лет с ФСС 0,7 </w:t>
      </w:r>
      <w:proofErr w:type="spellStart"/>
      <w:r w:rsidRPr="003254B3">
        <w:rPr>
          <w:sz w:val="22"/>
          <w:szCs w:val="22"/>
        </w:rPr>
        <w:t>тыс.руб</w:t>
      </w:r>
      <w:proofErr w:type="spellEnd"/>
      <w:r w:rsidRPr="003254B3">
        <w:rPr>
          <w:sz w:val="22"/>
          <w:szCs w:val="22"/>
        </w:rPr>
        <w:t>.).</w:t>
      </w:r>
    </w:p>
    <w:p w:rsidR="003254B3" w:rsidRPr="003254B3" w:rsidRDefault="003254B3" w:rsidP="003254B3">
      <w:pPr>
        <w:ind w:firstLine="709"/>
        <w:jc w:val="both"/>
        <w:textAlignment w:val="auto"/>
        <w:rPr>
          <w:sz w:val="22"/>
          <w:szCs w:val="22"/>
        </w:rPr>
      </w:pPr>
      <w:r w:rsidRPr="003254B3">
        <w:rPr>
          <w:sz w:val="22"/>
          <w:szCs w:val="22"/>
        </w:rPr>
        <w:t>Получены доходы от продажи земельных участков от СПК «Коммунар» и СПК «Луч» в сумме 166,3 тыс. руб. (плановые показатели отсутствуют).</w:t>
      </w:r>
    </w:p>
    <w:p w:rsidR="003254B3" w:rsidRPr="003254B3" w:rsidRDefault="003254B3" w:rsidP="003254B3">
      <w:pPr>
        <w:ind w:firstLine="709"/>
        <w:jc w:val="both"/>
        <w:textAlignment w:val="auto"/>
        <w:rPr>
          <w:sz w:val="22"/>
          <w:szCs w:val="22"/>
        </w:rPr>
      </w:pPr>
      <w:r w:rsidRPr="003254B3">
        <w:rPr>
          <w:sz w:val="22"/>
          <w:szCs w:val="22"/>
        </w:rPr>
        <w:t>Получены денежные поступления от населения и организаций на реализацию проекта развития общественной инфраструктуры в сумме 195,0 тыс. руб. или 100,0% от плана 2020г., а также доходы по средствам самообложения граждан 60,0 тыс. руб. (100% к плану 2020г.).</w:t>
      </w:r>
    </w:p>
    <w:p w:rsidR="003254B3" w:rsidRPr="003254B3" w:rsidRDefault="003254B3" w:rsidP="003254B3">
      <w:pPr>
        <w:ind w:firstLine="709"/>
        <w:jc w:val="both"/>
        <w:textAlignment w:val="auto"/>
        <w:rPr>
          <w:sz w:val="22"/>
          <w:szCs w:val="22"/>
        </w:rPr>
      </w:pPr>
      <w:r w:rsidRPr="003254B3">
        <w:rPr>
          <w:sz w:val="22"/>
          <w:szCs w:val="22"/>
        </w:rPr>
        <w:t>Не выполнен план:</w:t>
      </w:r>
    </w:p>
    <w:p w:rsidR="003254B3" w:rsidRPr="003254B3" w:rsidRDefault="003254B3" w:rsidP="003254B3">
      <w:pPr>
        <w:ind w:firstLine="709"/>
        <w:jc w:val="both"/>
        <w:textAlignment w:val="auto"/>
        <w:rPr>
          <w:sz w:val="22"/>
          <w:szCs w:val="22"/>
        </w:rPr>
      </w:pPr>
      <w:r w:rsidRPr="003254B3">
        <w:rPr>
          <w:sz w:val="22"/>
          <w:szCs w:val="22"/>
        </w:rPr>
        <w:t>- по налогу на имущество, при плане  99,0 тыс. руб. поступило 47,8 тыс. руб. или 48,3% к плану 2020г., недополучено 51,2 тыс. руб., в связи с имеющейся недоимкой, а также, в связи с возвратами переплаты по налогу на имущество физ. лицам;</w:t>
      </w:r>
    </w:p>
    <w:p w:rsidR="003254B3" w:rsidRPr="003254B3" w:rsidRDefault="003254B3" w:rsidP="003254B3">
      <w:pPr>
        <w:ind w:firstLine="709"/>
        <w:jc w:val="both"/>
        <w:textAlignment w:val="auto"/>
        <w:rPr>
          <w:sz w:val="22"/>
          <w:szCs w:val="22"/>
        </w:rPr>
      </w:pPr>
      <w:r w:rsidRPr="003254B3">
        <w:rPr>
          <w:sz w:val="22"/>
          <w:szCs w:val="22"/>
        </w:rPr>
        <w:t>- по земельному налогу, при плане  520,0 тыс. руб. поступило 405,5 тыс. руб. или 78,0% к плану 2020г., недополучено 114,5 тыс. руб., в связи с имеющейся недоимкой, а также, в связи с возвратами переплаты по земельному налогу физ. лицам;</w:t>
      </w:r>
    </w:p>
    <w:p w:rsidR="003254B3" w:rsidRPr="003254B3" w:rsidRDefault="003254B3" w:rsidP="003254B3">
      <w:pPr>
        <w:ind w:firstLine="709"/>
        <w:jc w:val="both"/>
        <w:textAlignment w:val="auto"/>
        <w:rPr>
          <w:sz w:val="22"/>
          <w:szCs w:val="22"/>
          <w:highlight w:val="yellow"/>
        </w:rPr>
      </w:pPr>
      <w:r w:rsidRPr="003254B3">
        <w:rPr>
          <w:sz w:val="22"/>
          <w:szCs w:val="22"/>
        </w:rPr>
        <w:t>- по доходам от компенсации затрат бюджетов сельских поселений (возмещение расходов по коммунальным услугам), при плане 59 тыс. руб. поступило 44,8 тыс. руб. или 75,9% к плану2020г., недополучено 14,2 тыс. руб., в связи с имеющейся задолженностью «Почта России»;</w:t>
      </w:r>
    </w:p>
    <w:p w:rsidR="003254B3" w:rsidRPr="003254B3" w:rsidRDefault="003254B3" w:rsidP="003254B3">
      <w:pPr>
        <w:ind w:firstLine="709"/>
        <w:jc w:val="both"/>
        <w:textAlignment w:val="auto"/>
        <w:rPr>
          <w:sz w:val="22"/>
          <w:szCs w:val="22"/>
          <w:highlight w:val="yellow"/>
        </w:rPr>
      </w:pPr>
    </w:p>
    <w:p w:rsidR="003254B3" w:rsidRPr="003254B3" w:rsidRDefault="003254B3" w:rsidP="003254B3">
      <w:pPr>
        <w:ind w:firstLine="709"/>
        <w:jc w:val="both"/>
        <w:textAlignment w:val="auto"/>
        <w:rPr>
          <w:sz w:val="22"/>
          <w:szCs w:val="22"/>
        </w:rPr>
      </w:pPr>
      <w:r w:rsidRPr="003254B3">
        <w:rPr>
          <w:sz w:val="22"/>
          <w:szCs w:val="22"/>
        </w:rPr>
        <w:t>По данным Межрайонной ИФНС России № 2 по УР недоимка в бюджет поселения по сравнению с началом года увеличилась на 46,1 тыс. руб. и составила на 01.01.2021г. в сумме 135,6 тыс. руб. в том числе:</w:t>
      </w:r>
    </w:p>
    <w:p w:rsidR="003254B3" w:rsidRPr="003254B3" w:rsidRDefault="003254B3" w:rsidP="003254B3">
      <w:pPr>
        <w:ind w:firstLine="709"/>
        <w:jc w:val="both"/>
        <w:textAlignment w:val="auto"/>
        <w:rPr>
          <w:sz w:val="22"/>
          <w:szCs w:val="22"/>
        </w:rPr>
      </w:pPr>
      <w:r w:rsidRPr="003254B3">
        <w:rPr>
          <w:sz w:val="22"/>
          <w:szCs w:val="22"/>
        </w:rPr>
        <w:t>- по налогу имущество физ. лиц – 40,3 тыс. руб.;</w:t>
      </w:r>
    </w:p>
    <w:p w:rsidR="003254B3" w:rsidRPr="003254B3" w:rsidRDefault="003254B3" w:rsidP="003254B3">
      <w:pPr>
        <w:ind w:firstLine="709"/>
        <w:jc w:val="both"/>
        <w:textAlignment w:val="auto"/>
        <w:rPr>
          <w:sz w:val="22"/>
          <w:szCs w:val="22"/>
        </w:rPr>
      </w:pPr>
      <w:r w:rsidRPr="003254B3">
        <w:rPr>
          <w:sz w:val="22"/>
          <w:szCs w:val="22"/>
        </w:rPr>
        <w:t>- по земельному налогу – 94,9 тыс. руб.;</w:t>
      </w:r>
    </w:p>
    <w:p w:rsidR="003254B3" w:rsidRPr="003254B3" w:rsidRDefault="003254B3" w:rsidP="003254B3">
      <w:pPr>
        <w:ind w:firstLine="709"/>
        <w:jc w:val="both"/>
        <w:textAlignment w:val="auto"/>
        <w:rPr>
          <w:sz w:val="22"/>
          <w:szCs w:val="22"/>
        </w:rPr>
      </w:pPr>
      <w:r w:rsidRPr="003254B3">
        <w:rPr>
          <w:sz w:val="22"/>
          <w:szCs w:val="22"/>
        </w:rPr>
        <w:t>- по налогу на доходы физ. лиц – 0,4 тыс. руб.</w:t>
      </w:r>
    </w:p>
    <w:p w:rsidR="003254B3" w:rsidRPr="003254B3" w:rsidRDefault="003254B3" w:rsidP="003254B3">
      <w:pPr>
        <w:ind w:firstLine="709"/>
        <w:jc w:val="both"/>
        <w:textAlignment w:val="auto"/>
        <w:rPr>
          <w:sz w:val="22"/>
          <w:szCs w:val="22"/>
        </w:rPr>
      </w:pPr>
    </w:p>
    <w:p w:rsidR="003254B3" w:rsidRPr="003254B3" w:rsidRDefault="003254B3" w:rsidP="003254B3">
      <w:pPr>
        <w:ind w:firstLine="709"/>
        <w:jc w:val="both"/>
        <w:textAlignment w:val="auto"/>
        <w:rPr>
          <w:sz w:val="21"/>
          <w:szCs w:val="21"/>
        </w:rPr>
      </w:pPr>
      <w:r w:rsidRPr="003254B3">
        <w:rPr>
          <w:sz w:val="21"/>
          <w:szCs w:val="21"/>
        </w:rPr>
        <w:t xml:space="preserve">Бюджет поселения по расходам исполнен в объеме 4598,8 тыс. руб. или 95,3 % исполнения к уточненному плану, в том числе: </w:t>
      </w:r>
    </w:p>
    <w:p w:rsidR="003254B3" w:rsidRPr="003254B3" w:rsidRDefault="003254B3" w:rsidP="003254B3">
      <w:pPr>
        <w:ind w:firstLine="709"/>
        <w:jc w:val="both"/>
        <w:textAlignment w:val="auto"/>
        <w:rPr>
          <w:sz w:val="21"/>
          <w:szCs w:val="21"/>
        </w:rPr>
      </w:pPr>
      <w:r w:rsidRPr="003254B3">
        <w:rPr>
          <w:sz w:val="21"/>
          <w:szCs w:val="21"/>
        </w:rPr>
        <w:t>По разделу «Общегосударственные вопросы» исполнение составило 1986,8 тыс. руб. или 96,0 % исполнения к уточненному плану. На выплату заработной платы с отчислениями  направлено 1417,3 тыс. руб., что составило 71,3 % всех расходов  по органам управления. На оплату услуг связи  израсходовано 26,6 тыс. руб. (за аналогичный период 2019 год –  28,6 тыс. руб.), ГСМ  - 60,9 тыс. руб. (за аналогичный период 2019 года – 58,9 тыс. рублей).</w:t>
      </w:r>
    </w:p>
    <w:p w:rsidR="003254B3" w:rsidRPr="003254B3" w:rsidRDefault="003254B3" w:rsidP="003254B3">
      <w:pPr>
        <w:jc w:val="both"/>
        <w:textAlignment w:val="auto"/>
        <w:rPr>
          <w:sz w:val="21"/>
          <w:szCs w:val="21"/>
        </w:rPr>
      </w:pPr>
      <w:r w:rsidRPr="003254B3">
        <w:rPr>
          <w:sz w:val="21"/>
          <w:szCs w:val="21"/>
        </w:rPr>
        <w:t xml:space="preserve">            За 12 месяцев 2020 года по подразделу 0111 «Резервные фонды» расходы не осуществлялись (годовой план 5,0 тыс. рублей).</w:t>
      </w:r>
    </w:p>
    <w:p w:rsidR="003254B3" w:rsidRPr="003254B3" w:rsidRDefault="003254B3" w:rsidP="003254B3">
      <w:pPr>
        <w:ind w:firstLine="709"/>
        <w:jc w:val="both"/>
        <w:textAlignment w:val="auto"/>
        <w:rPr>
          <w:sz w:val="21"/>
          <w:szCs w:val="21"/>
        </w:rPr>
      </w:pPr>
      <w:r w:rsidRPr="003254B3">
        <w:rPr>
          <w:sz w:val="21"/>
          <w:szCs w:val="21"/>
        </w:rPr>
        <w:t>Расходы по первичному воинскому учету по подразделу 0203 составили 99,3 тыс. руб. при плане 99,3 тыс. руб., за счет данных сре</w:t>
      </w:r>
      <w:proofErr w:type="gramStart"/>
      <w:r w:rsidRPr="003254B3">
        <w:rPr>
          <w:sz w:val="21"/>
          <w:szCs w:val="21"/>
        </w:rPr>
        <w:t>дств пр</w:t>
      </w:r>
      <w:proofErr w:type="gramEnd"/>
      <w:r w:rsidRPr="003254B3">
        <w:rPr>
          <w:sz w:val="21"/>
          <w:szCs w:val="21"/>
        </w:rPr>
        <w:t>оизведены расходы по оплате труда с отчислениями.</w:t>
      </w:r>
    </w:p>
    <w:p w:rsidR="003254B3" w:rsidRPr="003254B3" w:rsidRDefault="003254B3" w:rsidP="003254B3">
      <w:pPr>
        <w:ind w:firstLine="720"/>
        <w:jc w:val="both"/>
        <w:textAlignment w:val="auto"/>
        <w:rPr>
          <w:sz w:val="21"/>
          <w:szCs w:val="21"/>
        </w:rPr>
      </w:pPr>
      <w:r w:rsidRPr="003254B3">
        <w:rPr>
          <w:sz w:val="21"/>
          <w:szCs w:val="21"/>
        </w:rPr>
        <w:t>По подразделу 0309 «Защита населения и территории от чрезвычайных ситуаций природного и техногенного характера, гражданская оборона» (годовой план 1,0 тыс. рублей), расходы не осуществлялись.</w:t>
      </w:r>
    </w:p>
    <w:p w:rsidR="003254B3" w:rsidRPr="003254B3" w:rsidRDefault="003254B3" w:rsidP="003254B3">
      <w:pPr>
        <w:ind w:firstLine="720"/>
        <w:jc w:val="both"/>
        <w:textAlignment w:val="auto"/>
        <w:rPr>
          <w:sz w:val="21"/>
          <w:szCs w:val="21"/>
        </w:rPr>
      </w:pPr>
      <w:r w:rsidRPr="003254B3">
        <w:rPr>
          <w:sz w:val="21"/>
          <w:szCs w:val="21"/>
        </w:rPr>
        <w:t>По подразделу 0310 «Обеспечение пожарной безопасности» при годовом плане 189,1 тыс. рублей расходы составили 189,1 тыс. рублей.</w:t>
      </w:r>
    </w:p>
    <w:p w:rsidR="003254B3" w:rsidRPr="003254B3" w:rsidRDefault="003254B3" w:rsidP="003254B3">
      <w:pPr>
        <w:ind w:firstLine="720"/>
        <w:jc w:val="both"/>
        <w:textAlignment w:val="auto"/>
        <w:rPr>
          <w:sz w:val="21"/>
          <w:szCs w:val="21"/>
        </w:rPr>
      </w:pPr>
      <w:r w:rsidRPr="003254B3">
        <w:rPr>
          <w:sz w:val="21"/>
          <w:szCs w:val="21"/>
        </w:rPr>
        <w:t>По подразделу 0314 «Другие вопросы в области национальной безопасности и правоохранительной деятельности» расходы на содержание народных дружин составили 3,0 тыс. рублей (годовой план 3,0 тыс. руб.).</w:t>
      </w:r>
    </w:p>
    <w:p w:rsidR="003254B3" w:rsidRPr="003254B3" w:rsidRDefault="003254B3" w:rsidP="003254B3">
      <w:pPr>
        <w:ind w:firstLine="720"/>
        <w:jc w:val="both"/>
        <w:textAlignment w:val="auto"/>
        <w:rPr>
          <w:sz w:val="21"/>
          <w:szCs w:val="21"/>
        </w:rPr>
      </w:pPr>
      <w:r w:rsidRPr="003254B3">
        <w:rPr>
          <w:sz w:val="21"/>
          <w:szCs w:val="21"/>
        </w:rPr>
        <w:t>По подразделу 0405 «Сельское хозяйство и рыболовство» расходы составили  21,0 тыс. рублей (годовой план 12,5 тыс. рублей).</w:t>
      </w:r>
    </w:p>
    <w:p w:rsidR="003254B3" w:rsidRPr="003254B3" w:rsidRDefault="003254B3" w:rsidP="003254B3">
      <w:pPr>
        <w:ind w:firstLine="720"/>
        <w:jc w:val="both"/>
        <w:textAlignment w:val="auto"/>
        <w:rPr>
          <w:sz w:val="21"/>
          <w:szCs w:val="21"/>
        </w:rPr>
      </w:pPr>
      <w:r w:rsidRPr="003254B3">
        <w:rPr>
          <w:sz w:val="21"/>
          <w:szCs w:val="21"/>
        </w:rPr>
        <w:t>По подразделу 0409 «Дорожное хозяйство (дорожные фонды)» расходы на содержание дорог составили 2180,5 тыс. рублей при годовом уточнённом плане 2299,1 тыс. рублей.</w:t>
      </w:r>
    </w:p>
    <w:p w:rsidR="003254B3" w:rsidRPr="003254B3" w:rsidRDefault="003254B3" w:rsidP="003254B3">
      <w:pPr>
        <w:ind w:firstLine="720"/>
        <w:jc w:val="both"/>
        <w:textAlignment w:val="auto"/>
        <w:rPr>
          <w:sz w:val="21"/>
          <w:szCs w:val="21"/>
        </w:rPr>
      </w:pPr>
      <w:r w:rsidRPr="003254B3">
        <w:rPr>
          <w:sz w:val="21"/>
          <w:szCs w:val="21"/>
        </w:rPr>
        <w:t>По разделу 0500 «Жилищно-коммунальное хозяйство» расходы составили 124,6 тыс. рублей (годовой план 132,1 тыс. рублей).</w:t>
      </w:r>
    </w:p>
    <w:p w:rsidR="003254B3" w:rsidRPr="003254B3" w:rsidRDefault="003254B3" w:rsidP="003254B3">
      <w:pPr>
        <w:ind w:firstLine="720"/>
        <w:jc w:val="both"/>
        <w:textAlignment w:val="auto"/>
        <w:rPr>
          <w:sz w:val="21"/>
          <w:szCs w:val="21"/>
        </w:rPr>
      </w:pPr>
      <w:r w:rsidRPr="003254B3">
        <w:rPr>
          <w:sz w:val="21"/>
          <w:szCs w:val="21"/>
        </w:rPr>
        <w:lastRenderedPageBreak/>
        <w:t>По разделу 1100 «Физическая культура и спорт» (годовой план 10,0 тыс. руб.) расходы составили 2,0 тыс. рулей.</w:t>
      </w:r>
    </w:p>
    <w:p w:rsidR="003254B3" w:rsidRPr="003254B3" w:rsidRDefault="003254B3" w:rsidP="003254B3">
      <w:pPr>
        <w:ind w:firstLine="708"/>
        <w:jc w:val="both"/>
        <w:textAlignment w:val="auto"/>
        <w:rPr>
          <w:sz w:val="21"/>
          <w:szCs w:val="21"/>
        </w:rPr>
      </w:pPr>
      <w:r w:rsidRPr="003254B3">
        <w:rPr>
          <w:sz w:val="21"/>
          <w:szCs w:val="21"/>
        </w:rPr>
        <w:t>За 12 месяцев 2020 года решениями Совета депутатов МО «Глазовский район» выделены дополнительные средства:</w:t>
      </w:r>
    </w:p>
    <w:p w:rsidR="003254B3" w:rsidRPr="003254B3" w:rsidRDefault="003254B3" w:rsidP="003254B3">
      <w:pPr>
        <w:ind w:firstLine="720"/>
        <w:jc w:val="both"/>
        <w:textAlignment w:val="auto"/>
        <w:rPr>
          <w:sz w:val="21"/>
          <w:szCs w:val="21"/>
        </w:rPr>
      </w:pPr>
      <w:r w:rsidRPr="003254B3">
        <w:rPr>
          <w:sz w:val="21"/>
          <w:szCs w:val="21"/>
        </w:rPr>
        <w:t>- на ремонт и содержание дорог (дорожные фонды) в размере 454,1 тыс. руб.;</w:t>
      </w:r>
    </w:p>
    <w:p w:rsidR="003254B3" w:rsidRPr="003254B3" w:rsidRDefault="003254B3" w:rsidP="003254B3">
      <w:pPr>
        <w:ind w:firstLine="720"/>
        <w:jc w:val="both"/>
        <w:textAlignment w:val="auto"/>
        <w:rPr>
          <w:sz w:val="21"/>
          <w:szCs w:val="21"/>
        </w:rPr>
      </w:pPr>
      <w:r w:rsidRPr="003254B3">
        <w:rPr>
          <w:sz w:val="21"/>
          <w:szCs w:val="21"/>
        </w:rPr>
        <w:t xml:space="preserve">- дотация на сбалансированность в размере 61,6 тыс. рублей, в том числе на проведение субботников – 4,5 тыс. </w:t>
      </w:r>
      <w:proofErr w:type="spellStart"/>
      <w:r w:rsidRPr="003254B3">
        <w:rPr>
          <w:sz w:val="21"/>
          <w:szCs w:val="21"/>
        </w:rPr>
        <w:t>рублей</w:t>
      </w:r>
      <w:proofErr w:type="gramStart"/>
      <w:r w:rsidRPr="003254B3">
        <w:rPr>
          <w:sz w:val="21"/>
          <w:szCs w:val="21"/>
        </w:rPr>
        <w:t>,н</w:t>
      </w:r>
      <w:proofErr w:type="gramEnd"/>
      <w:r w:rsidRPr="003254B3">
        <w:rPr>
          <w:sz w:val="21"/>
          <w:szCs w:val="21"/>
        </w:rPr>
        <w:t>а</w:t>
      </w:r>
      <w:proofErr w:type="spellEnd"/>
      <w:r w:rsidRPr="003254B3">
        <w:rPr>
          <w:sz w:val="21"/>
          <w:szCs w:val="21"/>
        </w:rPr>
        <w:t xml:space="preserve"> ремонт памятника – 10 тыс. рублей, на проведение референдума по Конституции РФ 2020 года – 47,1 тыс. рублей;</w:t>
      </w:r>
    </w:p>
    <w:p w:rsidR="003254B3" w:rsidRPr="003254B3" w:rsidRDefault="003254B3" w:rsidP="003254B3">
      <w:pPr>
        <w:tabs>
          <w:tab w:val="left" w:pos="709"/>
        </w:tabs>
        <w:ind w:firstLine="709"/>
        <w:jc w:val="both"/>
        <w:textAlignment w:val="auto"/>
        <w:rPr>
          <w:sz w:val="21"/>
          <w:szCs w:val="21"/>
        </w:rPr>
      </w:pPr>
      <w:r w:rsidRPr="003254B3">
        <w:rPr>
          <w:sz w:val="21"/>
          <w:szCs w:val="21"/>
        </w:rPr>
        <w:t xml:space="preserve">- на </w:t>
      </w:r>
      <w:proofErr w:type="spellStart"/>
      <w:r w:rsidRPr="003254B3">
        <w:rPr>
          <w:sz w:val="21"/>
          <w:szCs w:val="21"/>
        </w:rPr>
        <w:t>софинансирование</w:t>
      </w:r>
      <w:proofErr w:type="spellEnd"/>
      <w:r w:rsidRPr="003254B3">
        <w:rPr>
          <w:sz w:val="21"/>
          <w:szCs w:val="21"/>
        </w:rPr>
        <w:t xml:space="preserve">  по субсидии по кадастровым работам по образованию земельных участков в размере 0,2 тыс. рублей;</w:t>
      </w:r>
    </w:p>
    <w:p w:rsidR="003254B3" w:rsidRPr="003254B3" w:rsidRDefault="003254B3" w:rsidP="003254B3">
      <w:pPr>
        <w:ind w:firstLine="720"/>
        <w:jc w:val="both"/>
        <w:textAlignment w:val="auto"/>
        <w:rPr>
          <w:sz w:val="21"/>
          <w:szCs w:val="21"/>
        </w:rPr>
      </w:pPr>
      <w:r w:rsidRPr="003254B3">
        <w:rPr>
          <w:sz w:val="21"/>
          <w:szCs w:val="21"/>
        </w:rPr>
        <w:t xml:space="preserve">- на </w:t>
      </w:r>
      <w:proofErr w:type="spellStart"/>
      <w:r w:rsidRPr="003254B3">
        <w:rPr>
          <w:sz w:val="21"/>
          <w:szCs w:val="21"/>
        </w:rPr>
        <w:t>софинансирование</w:t>
      </w:r>
      <w:proofErr w:type="spellEnd"/>
      <w:r w:rsidRPr="003254B3">
        <w:rPr>
          <w:sz w:val="21"/>
          <w:szCs w:val="21"/>
        </w:rPr>
        <w:t xml:space="preserve"> к субсидии по строительству контейнерной площадки в размере 2,1 тыс. рублей;</w:t>
      </w:r>
    </w:p>
    <w:p w:rsidR="003254B3" w:rsidRPr="003254B3" w:rsidRDefault="003254B3" w:rsidP="003254B3">
      <w:pPr>
        <w:ind w:firstLine="720"/>
        <w:jc w:val="both"/>
        <w:textAlignment w:val="auto"/>
        <w:rPr>
          <w:sz w:val="21"/>
          <w:szCs w:val="21"/>
        </w:rPr>
      </w:pPr>
      <w:r w:rsidRPr="003254B3">
        <w:rPr>
          <w:sz w:val="21"/>
          <w:szCs w:val="21"/>
        </w:rPr>
        <w:t>- межбюджетные трансферты на подготовку и проведение празднования 100-летия государственности Удмуртии (благоустройство входных групп) в размере 265,0 тыс. рублей.</w:t>
      </w:r>
    </w:p>
    <w:p w:rsidR="003254B3" w:rsidRPr="003254B3" w:rsidRDefault="003254B3" w:rsidP="003254B3">
      <w:pPr>
        <w:ind w:right="-852" w:firstLine="720"/>
        <w:jc w:val="both"/>
        <w:textAlignment w:val="auto"/>
        <w:rPr>
          <w:sz w:val="21"/>
          <w:szCs w:val="21"/>
        </w:rPr>
      </w:pPr>
      <w:r w:rsidRPr="003254B3">
        <w:rPr>
          <w:sz w:val="21"/>
          <w:szCs w:val="21"/>
        </w:rPr>
        <w:t>За 12 месяцев 2020 года из бюджета УР для МО «Гулековское» были выделены:</w:t>
      </w:r>
    </w:p>
    <w:p w:rsidR="003254B3" w:rsidRPr="003254B3" w:rsidRDefault="003254B3" w:rsidP="003254B3">
      <w:pPr>
        <w:ind w:right="-852" w:firstLine="720"/>
        <w:jc w:val="both"/>
        <w:textAlignment w:val="auto"/>
        <w:rPr>
          <w:sz w:val="21"/>
          <w:szCs w:val="21"/>
        </w:rPr>
      </w:pPr>
      <w:r w:rsidRPr="003254B3">
        <w:rPr>
          <w:sz w:val="21"/>
          <w:szCs w:val="21"/>
        </w:rPr>
        <w:t>- субсидия на проведение кадастровых работ по образованию земельных участков 20,8 тыс. рублей;</w:t>
      </w:r>
    </w:p>
    <w:p w:rsidR="003254B3" w:rsidRPr="003254B3" w:rsidRDefault="003254B3" w:rsidP="003254B3">
      <w:pPr>
        <w:ind w:right="-852" w:firstLine="720"/>
        <w:jc w:val="both"/>
        <w:textAlignment w:val="auto"/>
        <w:rPr>
          <w:sz w:val="21"/>
          <w:szCs w:val="21"/>
        </w:rPr>
      </w:pPr>
      <w:r w:rsidRPr="003254B3">
        <w:rPr>
          <w:sz w:val="21"/>
          <w:szCs w:val="21"/>
        </w:rPr>
        <w:t>- субсидия на строительство контейнерных площадок в размере 37,1 тыс. рублей;</w:t>
      </w:r>
    </w:p>
    <w:p w:rsidR="003254B3" w:rsidRPr="003254B3" w:rsidRDefault="003254B3" w:rsidP="003254B3">
      <w:pPr>
        <w:ind w:right="-852" w:firstLine="720"/>
        <w:jc w:val="both"/>
        <w:textAlignment w:val="auto"/>
        <w:rPr>
          <w:sz w:val="21"/>
          <w:szCs w:val="21"/>
        </w:rPr>
      </w:pPr>
      <w:r w:rsidRPr="003254B3">
        <w:rPr>
          <w:sz w:val="21"/>
          <w:szCs w:val="21"/>
        </w:rPr>
        <w:t>- субвенция по воинскому учету в размере 7,5 тыс. рублей;</w:t>
      </w:r>
    </w:p>
    <w:p w:rsidR="003254B3" w:rsidRPr="003254B3" w:rsidRDefault="003254B3" w:rsidP="003254B3">
      <w:pPr>
        <w:ind w:right="-581" w:firstLine="720"/>
        <w:jc w:val="both"/>
        <w:textAlignment w:val="auto"/>
        <w:rPr>
          <w:sz w:val="22"/>
          <w:szCs w:val="22"/>
        </w:rPr>
      </w:pPr>
      <w:r w:rsidRPr="003254B3">
        <w:rPr>
          <w:sz w:val="22"/>
          <w:szCs w:val="22"/>
        </w:rPr>
        <w:t xml:space="preserve">- субсидия на </w:t>
      </w:r>
      <w:proofErr w:type="spellStart"/>
      <w:r w:rsidRPr="003254B3">
        <w:rPr>
          <w:sz w:val="22"/>
          <w:szCs w:val="22"/>
        </w:rPr>
        <w:t>софинансирование</w:t>
      </w:r>
      <w:proofErr w:type="spellEnd"/>
      <w:r w:rsidRPr="003254B3">
        <w:rPr>
          <w:sz w:val="22"/>
          <w:szCs w:val="22"/>
        </w:rPr>
        <w:t xml:space="preserve"> проекта развития общественной инфраструктуры, основанного на местной инициативе в размере 627,6 тыс. рублей;</w:t>
      </w:r>
    </w:p>
    <w:p w:rsidR="003254B3" w:rsidRPr="003254B3" w:rsidRDefault="003254B3" w:rsidP="003254B3">
      <w:pPr>
        <w:ind w:right="-852" w:firstLine="720"/>
        <w:jc w:val="both"/>
        <w:textAlignment w:val="auto"/>
        <w:rPr>
          <w:sz w:val="22"/>
          <w:szCs w:val="22"/>
        </w:rPr>
      </w:pPr>
      <w:r w:rsidRPr="003254B3">
        <w:rPr>
          <w:sz w:val="21"/>
          <w:szCs w:val="21"/>
        </w:rPr>
        <w:t xml:space="preserve">- </w:t>
      </w:r>
      <w:r w:rsidRPr="003254B3">
        <w:rPr>
          <w:sz w:val="22"/>
          <w:szCs w:val="22"/>
        </w:rPr>
        <w:t>субсидия из бюджета УР на решение вопросов местного значения, осуществляемое с участием средств самообложения граждан в размере 180,0 тыс. рублей;</w:t>
      </w:r>
    </w:p>
    <w:p w:rsidR="003254B3" w:rsidRPr="003254B3" w:rsidRDefault="003254B3" w:rsidP="003254B3">
      <w:pPr>
        <w:ind w:right="-852" w:firstLine="720"/>
        <w:jc w:val="both"/>
        <w:textAlignment w:val="auto"/>
        <w:rPr>
          <w:sz w:val="21"/>
          <w:szCs w:val="21"/>
        </w:rPr>
      </w:pPr>
      <w:r w:rsidRPr="003254B3">
        <w:rPr>
          <w:sz w:val="22"/>
          <w:szCs w:val="22"/>
        </w:rPr>
        <w:t>-</w:t>
      </w:r>
      <w:r w:rsidRPr="003254B3">
        <w:rPr>
          <w:sz w:val="21"/>
          <w:szCs w:val="21"/>
        </w:rPr>
        <w:t xml:space="preserve"> средства резервного фонда исполнительных органов власти в размере 20,0 тыс. рублей на установку 3-х светильников.</w:t>
      </w:r>
    </w:p>
    <w:p w:rsidR="003254B3" w:rsidRPr="003254B3" w:rsidRDefault="003254B3" w:rsidP="003254B3">
      <w:pPr>
        <w:ind w:firstLine="720"/>
        <w:jc w:val="both"/>
        <w:textAlignment w:val="auto"/>
        <w:rPr>
          <w:sz w:val="21"/>
          <w:szCs w:val="21"/>
        </w:rPr>
      </w:pPr>
      <w:r w:rsidRPr="003254B3">
        <w:rPr>
          <w:sz w:val="21"/>
          <w:szCs w:val="21"/>
        </w:rPr>
        <w:t xml:space="preserve">За 12 месяцев 2020 года решениями Совета депутатов МО «Гулековское» были направлены переходящие остатки на следующие цели: </w:t>
      </w:r>
    </w:p>
    <w:p w:rsidR="003254B3" w:rsidRPr="003254B3" w:rsidRDefault="003254B3" w:rsidP="003254B3">
      <w:pPr>
        <w:ind w:firstLine="720"/>
        <w:jc w:val="right"/>
        <w:textAlignment w:val="auto"/>
        <w:rPr>
          <w:sz w:val="21"/>
          <w:szCs w:val="21"/>
        </w:rPr>
      </w:pPr>
      <w:r w:rsidRPr="003254B3">
        <w:rPr>
          <w:sz w:val="21"/>
          <w:szCs w:val="21"/>
        </w:rPr>
        <w:t>Тыс. рублей</w:t>
      </w:r>
    </w:p>
    <w:tbl>
      <w:tblPr>
        <w:tblW w:w="10758" w:type="dxa"/>
        <w:tblInd w:w="93" w:type="dxa"/>
        <w:tblLook w:val="04A0" w:firstRow="1" w:lastRow="0" w:firstColumn="1" w:lastColumn="0" w:noHBand="0" w:noVBand="1"/>
      </w:tblPr>
      <w:tblGrid>
        <w:gridCol w:w="2299"/>
        <w:gridCol w:w="7634"/>
        <w:gridCol w:w="825"/>
      </w:tblGrid>
      <w:tr w:rsidR="003254B3" w:rsidRPr="003254B3" w:rsidTr="003254B3">
        <w:trPr>
          <w:trHeight w:val="529"/>
        </w:trPr>
        <w:tc>
          <w:tcPr>
            <w:tcW w:w="2299" w:type="dxa"/>
            <w:vMerge w:val="restart"/>
            <w:tcBorders>
              <w:top w:val="single" w:sz="4" w:space="0" w:color="auto"/>
              <w:left w:val="single" w:sz="4" w:space="0" w:color="auto"/>
              <w:bottom w:val="single" w:sz="4" w:space="0" w:color="auto"/>
              <w:right w:val="single" w:sz="4" w:space="0" w:color="auto"/>
            </w:tcBorders>
            <w:vAlign w:val="center"/>
            <w:hideMark/>
          </w:tcPr>
          <w:p w:rsidR="003254B3" w:rsidRPr="003254B3" w:rsidRDefault="003254B3" w:rsidP="003254B3">
            <w:pPr>
              <w:suppressAutoHyphens w:val="0"/>
              <w:spacing w:line="276" w:lineRule="auto"/>
              <w:jc w:val="center"/>
              <w:textAlignment w:val="auto"/>
              <w:rPr>
                <w:bCs/>
                <w:sz w:val="21"/>
                <w:szCs w:val="21"/>
                <w:lang w:eastAsia="ru-RU"/>
              </w:rPr>
            </w:pPr>
            <w:r w:rsidRPr="003254B3">
              <w:rPr>
                <w:bCs/>
                <w:sz w:val="21"/>
                <w:szCs w:val="21"/>
                <w:lang w:eastAsia="ru-RU"/>
              </w:rPr>
              <w:t>МО "Гулековское" (</w:t>
            </w:r>
            <w:proofErr w:type="spellStart"/>
            <w:r w:rsidRPr="003254B3">
              <w:rPr>
                <w:bCs/>
                <w:sz w:val="21"/>
                <w:szCs w:val="21"/>
                <w:lang w:eastAsia="ru-RU"/>
              </w:rPr>
              <w:t>реш</w:t>
            </w:r>
            <w:proofErr w:type="spellEnd"/>
            <w:r w:rsidRPr="003254B3">
              <w:rPr>
                <w:bCs/>
                <w:sz w:val="21"/>
                <w:szCs w:val="21"/>
                <w:lang w:eastAsia="ru-RU"/>
              </w:rPr>
              <w:t>. 214 от 06.08.20)</w:t>
            </w:r>
          </w:p>
        </w:tc>
        <w:tc>
          <w:tcPr>
            <w:tcW w:w="763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254B3" w:rsidRPr="003254B3" w:rsidRDefault="003254B3" w:rsidP="003254B3">
            <w:pPr>
              <w:suppressAutoHyphens w:val="0"/>
              <w:spacing w:line="276" w:lineRule="auto"/>
              <w:textAlignment w:val="auto"/>
              <w:rPr>
                <w:sz w:val="21"/>
                <w:szCs w:val="21"/>
                <w:lang w:eastAsia="ru-RU"/>
              </w:rPr>
            </w:pPr>
            <w:r w:rsidRPr="003254B3">
              <w:rPr>
                <w:sz w:val="21"/>
                <w:szCs w:val="21"/>
                <w:lang w:eastAsia="ru-RU"/>
              </w:rPr>
              <w:t>На зарплату аппарата</w:t>
            </w:r>
          </w:p>
        </w:tc>
        <w:tc>
          <w:tcPr>
            <w:tcW w:w="825" w:type="dxa"/>
            <w:tcBorders>
              <w:top w:val="single" w:sz="8" w:space="0" w:color="auto"/>
              <w:left w:val="single" w:sz="4" w:space="0" w:color="auto"/>
              <w:bottom w:val="single" w:sz="4" w:space="0" w:color="auto"/>
              <w:right w:val="single" w:sz="8" w:space="0" w:color="auto"/>
            </w:tcBorders>
            <w:shd w:val="clear" w:color="auto" w:fill="FFFFFF"/>
            <w:noWrap/>
            <w:vAlign w:val="bottom"/>
            <w:hideMark/>
          </w:tcPr>
          <w:p w:rsidR="003254B3" w:rsidRPr="003254B3" w:rsidRDefault="003254B3" w:rsidP="003254B3">
            <w:pPr>
              <w:suppressAutoHyphens w:val="0"/>
              <w:spacing w:line="276" w:lineRule="auto"/>
              <w:jc w:val="center"/>
              <w:textAlignment w:val="auto"/>
              <w:rPr>
                <w:sz w:val="21"/>
                <w:szCs w:val="21"/>
                <w:lang w:eastAsia="ru-RU"/>
              </w:rPr>
            </w:pPr>
            <w:r w:rsidRPr="003254B3">
              <w:rPr>
                <w:sz w:val="21"/>
                <w:szCs w:val="21"/>
                <w:lang w:eastAsia="ru-RU"/>
              </w:rPr>
              <w:t>99,1</w:t>
            </w:r>
          </w:p>
        </w:tc>
      </w:tr>
      <w:tr w:rsidR="003254B3" w:rsidRPr="003254B3" w:rsidTr="003254B3">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54B3" w:rsidRPr="003254B3" w:rsidRDefault="003254B3" w:rsidP="003254B3">
            <w:pPr>
              <w:suppressAutoHyphens w:val="0"/>
              <w:autoSpaceDN/>
              <w:textAlignment w:val="auto"/>
              <w:rPr>
                <w:bCs/>
                <w:sz w:val="21"/>
                <w:szCs w:val="21"/>
                <w:lang w:eastAsia="ru-RU"/>
              </w:rPr>
            </w:pPr>
          </w:p>
        </w:tc>
        <w:tc>
          <w:tcPr>
            <w:tcW w:w="7634" w:type="dxa"/>
            <w:tcBorders>
              <w:top w:val="single" w:sz="4" w:space="0" w:color="auto"/>
              <w:left w:val="single" w:sz="4" w:space="0" w:color="auto"/>
              <w:bottom w:val="single" w:sz="4" w:space="0" w:color="auto"/>
              <w:right w:val="single" w:sz="4" w:space="0" w:color="auto"/>
            </w:tcBorders>
            <w:noWrap/>
            <w:vAlign w:val="bottom"/>
            <w:hideMark/>
          </w:tcPr>
          <w:p w:rsidR="003254B3" w:rsidRPr="003254B3" w:rsidRDefault="003254B3" w:rsidP="003254B3">
            <w:pPr>
              <w:suppressAutoHyphens w:val="0"/>
              <w:spacing w:line="276" w:lineRule="auto"/>
              <w:textAlignment w:val="auto"/>
              <w:rPr>
                <w:bCs/>
                <w:sz w:val="21"/>
                <w:szCs w:val="21"/>
                <w:lang w:eastAsia="ru-RU"/>
              </w:rPr>
            </w:pPr>
            <w:r w:rsidRPr="003254B3">
              <w:rPr>
                <w:bCs/>
                <w:sz w:val="21"/>
                <w:szCs w:val="21"/>
                <w:lang w:eastAsia="ru-RU"/>
              </w:rPr>
              <w:t>Обеспечение пожарной безопасности. Переоборудование котельной под гараж для пожарной машины</w:t>
            </w:r>
          </w:p>
        </w:tc>
        <w:tc>
          <w:tcPr>
            <w:tcW w:w="825" w:type="dxa"/>
            <w:tcBorders>
              <w:top w:val="single" w:sz="8" w:space="0" w:color="auto"/>
              <w:left w:val="single" w:sz="4" w:space="0" w:color="auto"/>
              <w:bottom w:val="single" w:sz="8" w:space="0" w:color="auto"/>
              <w:right w:val="single" w:sz="8" w:space="0" w:color="auto"/>
            </w:tcBorders>
            <w:noWrap/>
            <w:vAlign w:val="bottom"/>
            <w:hideMark/>
          </w:tcPr>
          <w:p w:rsidR="003254B3" w:rsidRPr="003254B3" w:rsidRDefault="003254B3" w:rsidP="003254B3">
            <w:pPr>
              <w:suppressAutoHyphens w:val="0"/>
              <w:spacing w:line="276" w:lineRule="auto"/>
              <w:jc w:val="center"/>
              <w:textAlignment w:val="auto"/>
              <w:rPr>
                <w:bCs/>
                <w:sz w:val="21"/>
                <w:szCs w:val="21"/>
                <w:lang w:eastAsia="ru-RU"/>
              </w:rPr>
            </w:pPr>
            <w:r w:rsidRPr="003254B3">
              <w:rPr>
                <w:bCs/>
                <w:sz w:val="21"/>
                <w:szCs w:val="21"/>
                <w:lang w:eastAsia="ru-RU"/>
              </w:rPr>
              <w:t>175,1</w:t>
            </w:r>
          </w:p>
        </w:tc>
      </w:tr>
      <w:tr w:rsidR="003254B3" w:rsidRPr="003254B3" w:rsidTr="003254B3">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54B3" w:rsidRPr="003254B3" w:rsidRDefault="003254B3" w:rsidP="003254B3">
            <w:pPr>
              <w:suppressAutoHyphens w:val="0"/>
              <w:autoSpaceDN/>
              <w:textAlignment w:val="auto"/>
              <w:rPr>
                <w:bCs/>
                <w:sz w:val="21"/>
                <w:szCs w:val="21"/>
                <w:lang w:eastAsia="ru-RU"/>
              </w:rPr>
            </w:pPr>
          </w:p>
        </w:tc>
        <w:tc>
          <w:tcPr>
            <w:tcW w:w="7634" w:type="dxa"/>
            <w:tcBorders>
              <w:top w:val="single" w:sz="4" w:space="0" w:color="auto"/>
              <w:left w:val="single" w:sz="4" w:space="0" w:color="auto"/>
              <w:bottom w:val="single" w:sz="4" w:space="0" w:color="auto"/>
              <w:right w:val="single" w:sz="4" w:space="0" w:color="auto"/>
            </w:tcBorders>
            <w:noWrap/>
            <w:vAlign w:val="bottom"/>
            <w:hideMark/>
          </w:tcPr>
          <w:p w:rsidR="003254B3" w:rsidRPr="003254B3" w:rsidRDefault="003254B3" w:rsidP="003254B3">
            <w:pPr>
              <w:suppressAutoHyphens w:val="0"/>
              <w:spacing w:line="276" w:lineRule="auto"/>
              <w:textAlignment w:val="auto"/>
              <w:rPr>
                <w:bCs/>
                <w:sz w:val="21"/>
                <w:szCs w:val="21"/>
                <w:lang w:eastAsia="ru-RU"/>
              </w:rPr>
            </w:pPr>
            <w:r w:rsidRPr="003254B3">
              <w:rPr>
                <w:bCs/>
                <w:sz w:val="21"/>
                <w:szCs w:val="21"/>
                <w:lang w:eastAsia="ru-RU"/>
              </w:rPr>
              <w:t>Итого:</w:t>
            </w:r>
          </w:p>
        </w:tc>
        <w:tc>
          <w:tcPr>
            <w:tcW w:w="825" w:type="dxa"/>
            <w:tcBorders>
              <w:top w:val="single" w:sz="8" w:space="0" w:color="auto"/>
              <w:left w:val="single" w:sz="4" w:space="0" w:color="auto"/>
              <w:bottom w:val="single" w:sz="8" w:space="0" w:color="auto"/>
              <w:right w:val="single" w:sz="8" w:space="0" w:color="auto"/>
            </w:tcBorders>
            <w:noWrap/>
            <w:vAlign w:val="bottom"/>
            <w:hideMark/>
          </w:tcPr>
          <w:p w:rsidR="003254B3" w:rsidRPr="003254B3" w:rsidRDefault="003254B3" w:rsidP="003254B3">
            <w:pPr>
              <w:suppressAutoHyphens w:val="0"/>
              <w:spacing w:line="276" w:lineRule="auto"/>
              <w:jc w:val="center"/>
              <w:textAlignment w:val="auto"/>
              <w:rPr>
                <w:bCs/>
                <w:sz w:val="21"/>
                <w:szCs w:val="21"/>
                <w:lang w:eastAsia="ru-RU"/>
              </w:rPr>
            </w:pPr>
            <w:r w:rsidRPr="003254B3">
              <w:rPr>
                <w:bCs/>
                <w:sz w:val="21"/>
                <w:szCs w:val="21"/>
                <w:lang w:eastAsia="ru-RU"/>
              </w:rPr>
              <w:t>274,2</w:t>
            </w:r>
          </w:p>
        </w:tc>
      </w:tr>
    </w:tbl>
    <w:p w:rsidR="003254B3" w:rsidRPr="003254B3" w:rsidRDefault="003254B3" w:rsidP="003254B3">
      <w:pPr>
        <w:ind w:firstLine="720"/>
        <w:jc w:val="both"/>
        <w:textAlignment w:val="auto"/>
        <w:rPr>
          <w:sz w:val="21"/>
          <w:szCs w:val="21"/>
        </w:rPr>
      </w:pPr>
    </w:p>
    <w:p w:rsidR="003254B3" w:rsidRPr="003254B3" w:rsidRDefault="003254B3" w:rsidP="003254B3">
      <w:pPr>
        <w:ind w:firstLine="720"/>
        <w:jc w:val="both"/>
        <w:textAlignment w:val="auto"/>
        <w:rPr>
          <w:sz w:val="21"/>
          <w:szCs w:val="21"/>
        </w:rPr>
      </w:pPr>
      <w:r w:rsidRPr="003254B3">
        <w:rPr>
          <w:sz w:val="21"/>
          <w:szCs w:val="21"/>
        </w:rPr>
        <w:t xml:space="preserve">За 12 месяцев 2020 года решениями Совета депутатов МО «Гулековское» были направлены дополнительные доходы на следующие цели: </w:t>
      </w:r>
    </w:p>
    <w:p w:rsidR="003254B3" w:rsidRPr="003254B3" w:rsidRDefault="003254B3" w:rsidP="003254B3">
      <w:pPr>
        <w:ind w:firstLine="720"/>
        <w:jc w:val="right"/>
        <w:textAlignment w:val="auto"/>
        <w:rPr>
          <w:sz w:val="21"/>
          <w:szCs w:val="21"/>
        </w:rPr>
      </w:pPr>
      <w:r w:rsidRPr="003254B3">
        <w:rPr>
          <w:sz w:val="21"/>
          <w:szCs w:val="21"/>
        </w:rPr>
        <w:t>Тыс. рублей</w:t>
      </w:r>
    </w:p>
    <w:tbl>
      <w:tblPr>
        <w:tblW w:w="10802" w:type="dxa"/>
        <w:tblInd w:w="93" w:type="dxa"/>
        <w:tblLook w:val="04A0" w:firstRow="1" w:lastRow="0" w:firstColumn="1" w:lastColumn="0" w:noHBand="0" w:noVBand="1"/>
      </w:tblPr>
      <w:tblGrid>
        <w:gridCol w:w="3037"/>
        <w:gridCol w:w="6393"/>
        <w:gridCol w:w="1372"/>
      </w:tblGrid>
      <w:tr w:rsidR="003254B3" w:rsidRPr="003254B3" w:rsidTr="003254B3">
        <w:trPr>
          <w:trHeight w:val="477"/>
        </w:trPr>
        <w:tc>
          <w:tcPr>
            <w:tcW w:w="3037" w:type="dxa"/>
            <w:vMerge w:val="restart"/>
            <w:tcBorders>
              <w:top w:val="single" w:sz="8" w:space="0" w:color="auto"/>
              <w:left w:val="single" w:sz="8" w:space="0" w:color="auto"/>
              <w:bottom w:val="single" w:sz="8" w:space="0" w:color="000000"/>
              <w:right w:val="single" w:sz="8" w:space="0" w:color="auto"/>
            </w:tcBorders>
            <w:vAlign w:val="center"/>
            <w:hideMark/>
          </w:tcPr>
          <w:p w:rsidR="003254B3" w:rsidRPr="003254B3" w:rsidRDefault="003254B3" w:rsidP="003254B3">
            <w:pPr>
              <w:suppressAutoHyphens w:val="0"/>
              <w:spacing w:line="276" w:lineRule="auto"/>
              <w:jc w:val="center"/>
              <w:textAlignment w:val="auto"/>
              <w:rPr>
                <w:bCs/>
                <w:sz w:val="21"/>
                <w:szCs w:val="21"/>
                <w:lang w:eastAsia="ru-RU"/>
              </w:rPr>
            </w:pPr>
            <w:r w:rsidRPr="003254B3">
              <w:rPr>
                <w:bCs/>
                <w:sz w:val="21"/>
                <w:szCs w:val="21"/>
                <w:lang w:eastAsia="ru-RU"/>
              </w:rPr>
              <w:t>МО "Гулековское" (</w:t>
            </w:r>
            <w:proofErr w:type="spellStart"/>
            <w:r w:rsidRPr="003254B3">
              <w:rPr>
                <w:bCs/>
                <w:sz w:val="21"/>
                <w:szCs w:val="21"/>
                <w:lang w:eastAsia="ru-RU"/>
              </w:rPr>
              <w:t>реш</w:t>
            </w:r>
            <w:proofErr w:type="spellEnd"/>
            <w:r w:rsidRPr="003254B3">
              <w:rPr>
                <w:bCs/>
                <w:sz w:val="21"/>
                <w:szCs w:val="21"/>
                <w:lang w:eastAsia="ru-RU"/>
              </w:rPr>
              <w:t>. №209 от 14.05.20)</w:t>
            </w:r>
          </w:p>
        </w:tc>
        <w:tc>
          <w:tcPr>
            <w:tcW w:w="6393" w:type="dxa"/>
            <w:tcBorders>
              <w:top w:val="single" w:sz="4" w:space="0" w:color="auto"/>
              <w:left w:val="nil"/>
              <w:bottom w:val="single" w:sz="4" w:space="0" w:color="auto"/>
              <w:right w:val="single" w:sz="8" w:space="0" w:color="000000"/>
            </w:tcBorders>
            <w:vAlign w:val="bottom"/>
            <w:hideMark/>
          </w:tcPr>
          <w:p w:rsidR="003254B3" w:rsidRPr="003254B3" w:rsidRDefault="003254B3" w:rsidP="003254B3">
            <w:pPr>
              <w:suppressAutoHyphens w:val="0"/>
              <w:spacing w:line="276" w:lineRule="auto"/>
              <w:jc w:val="both"/>
              <w:textAlignment w:val="auto"/>
              <w:rPr>
                <w:sz w:val="21"/>
                <w:szCs w:val="21"/>
                <w:lang w:eastAsia="ru-RU"/>
              </w:rPr>
            </w:pPr>
            <w:r w:rsidRPr="003254B3">
              <w:rPr>
                <w:sz w:val="21"/>
                <w:szCs w:val="21"/>
                <w:lang w:eastAsia="ru-RU"/>
              </w:rPr>
              <w:t xml:space="preserve">Реализация проектов </w:t>
            </w:r>
            <w:proofErr w:type="gramStart"/>
            <w:r w:rsidRPr="003254B3">
              <w:rPr>
                <w:sz w:val="21"/>
                <w:szCs w:val="21"/>
                <w:lang w:eastAsia="ru-RU"/>
              </w:rPr>
              <w:t>инициативного</w:t>
            </w:r>
            <w:proofErr w:type="gramEnd"/>
            <w:r w:rsidRPr="003254B3">
              <w:rPr>
                <w:sz w:val="21"/>
                <w:szCs w:val="21"/>
                <w:lang w:eastAsia="ru-RU"/>
              </w:rPr>
              <w:t xml:space="preserve"> бюджетирования в муниципальных образованиях в Удмуртской Республике (</w:t>
            </w:r>
            <w:proofErr w:type="spellStart"/>
            <w:r w:rsidRPr="003254B3">
              <w:rPr>
                <w:sz w:val="21"/>
                <w:szCs w:val="21"/>
                <w:lang w:eastAsia="ru-RU"/>
              </w:rPr>
              <w:t>софинансирование</w:t>
            </w:r>
            <w:proofErr w:type="spellEnd"/>
            <w:r w:rsidRPr="003254B3">
              <w:rPr>
                <w:sz w:val="21"/>
                <w:szCs w:val="21"/>
                <w:lang w:eastAsia="ru-RU"/>
              </w:rPr>
              <w:t>)</w:t>
            </w:r>
          </w:p>
        </w:tc>
        <w:tc>
          <w:tcPr>
            <w:tcW w:w="1372" w:type="dxa"/>
            <w:tcBorders>
              <w:top w:val="single" w:sz="4" w:space="0" w:color="auto"/>
              <w:left w:val="nil"/>
              <w:bottom w:val="single" w:sz="4" w:space="0" w:color="auto"/>
              <w:right w:val="single" w:sz="8" w:space="0" w:color="000000"/>
            </w:tcBorders>
            <w:noWrap/>
            <w:vAlign w:val="bottom"/>
            <w:hideMark/>
          </w:tcPr>
          <w:p w:rsidR="003254B3" w:rsidRPr="003254B3" w:rsidRDefault="003254B3" w:rsidP="003254B3">
            <w:pPr>
              <w:suppressAutoHyphens w:val="0"/>
              <w:spacing w:line="276" w:lineRule="auto"/>
              <w:jc w:val="center"/>
              <w:textAlignment w:val="auto"/>
              <w:rPr>
                <w:sz w:val="21"/>
                <w:szCs w:val="21"/>
                <w:lang w:eastAsia="ru-RU"/>
              </w:rPr>
            </w:pPr>
            <w:r w:rsidRPr="003254B3">
              <w:rPr>
                <w:sz w:val="21"/>
                <w:szCs w:val="21"/>
                <w:lang w:eastAsia="ru-RU"/>
              </w:rPr>
              <w:t>195,0</w:t>
            </w:r>
          </w:p>
        </w:tc>
      </w:tr>
      <w:tr w:rsidR="003254B3" w:rsidRPr="003254B3" w:rsidTr="003254B3">
        <w:trPr>
          <w:trHeight w:val="50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254B3" w:rsidRPr="003254B3" w:rsidRDefault="003254B3" w:rsidP="003254B3">
            <w:pPr>
              <w:suppressAutoHyphens w:val="0"/>
              <w:autoSpaceDN/>
              <w:textAlignment w:val="auto"/>
              <w:rPr>
                <w:bCs/>
                <w:sz w:val="21"/>
                <w:szCs w:val="21"/>
                <w:lang w:eastAsia="ru-RU"/>
              </w:rPr>
            </w:pPr>
          </w:p>
        </w:tc>
        <w:tc>
          <w:tcPr>
            <w:tcW w:w="6393" w:type="dxa"/>
            <w:tcBorders>
              <w:top w:val="single" w:sz="4" w:space="0" w:color="auto"/>
              <w:left w:val="nil"/>
              <w:bottom w:val="single" w:sz="4" w:space="0" w:color="auto"/>
              <w:right w:val="single" w:sz="8" w:space="0" w:color="000000"/>
            </w:tcBorders>
            <w:vAlign w:val="bottom"/>
            <w:hideMark/>
          </w:tcPr>
          <w:p w:rsidR="003254B3" w:rsidRPr="003254B3" w:rsidRDefault="003254B3" w:rsidP="003254B3">
            <w:pPr>
              <w:suppressAutoHyphens w:val="0"/>
              <w:spacing w:line="276" w:lineRule="auto"/>
              <w:textAlignment w:val="auto"/>
              <w:rPr>
                <w:sz w:val="21"/>
                <w:szCs w:val="21"/>
                <w:lang w:eastAsia="ru-RU"/>
              </w:rPr>
            </w:pPr>
            <w:r w:rsidRPr="003254B3">
              <w:rPr>
                <w:sz w:val="21"/>
                <w:szCs w:val="21"/>
                <w:lang w:eastAsia="ru-RU"/>
              </w:rPr>
              <w:t>Самообложение граждан</w:t>
            </w:r>
          </w:p>
        </w:tc>
        <w:tc>
          <w:tcPr>
            <w:tcW w:w="1372" w:type="dxa"/>
            <w:tcBorders>
              <w:top w:val="nil"/>
              <w:left w:val="nil"/>
              <w:bottom w:val="single" w:sz="4" w:space="0" w:color="auto"/>
              <w:right w:val="single" w:sz="8" w:space="0" w:color="auto"/>
            </w:tcBorders>
            <w:noWrap/>
            <w:vAlign w:val="bottom"/>
            <w:hideMark/>
          </w:tcPr>
          <w:p w:rsidR="003254B3" w:rsidRPr="003254B3" w:rsidRDefault="003254B3" w:rsidP="003254B3">
            <w:pPr>
              <w:suppressAutoHyphens w:val="0"/>
              <w:spacing w:line="276" w:lineRule="auto"/>
              <w:jc w:val="center"/>
              <w:textAlignment w:val="auto"/>
              <w:rPr>
                <w:sz w:val="21"/>
                <w:szCs w:val="21"/>
                <w:lang w:eastAsia="ru-RU"/>
              </w:rPr>
            </w:pPr>
            <w:r w:rsidRPr="003254B3">
              <w:rPr>
                <w:sz w:val="21"/>
                <w:szCs w:val="21"/>
                <w:lang w:eastAsia="ru-RU"/>
              </w:rPr>
              <w:t>60,0 </w:t>
            </w:r>
          </w:p>
        </w:tc>
      </w:tr>
      <w:tr w:rsidR="003254B3" w:rsidRPr="003254B3" w:rsidTr="003254B3">
        <w:trPr>
          <w:trHeight w:val="32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254B3" w:rsidRPr="003254B3" w:rsidRDefault="003254B3" w:rsidP="003254B3">
            <w:pPr>
              <w:suppressAutoHyphens w:val="0"/>
              <w:autoSpaceDN/>
              <w:textAlignment w:val="auto"/>
              <w:rPr>
                <w:bCs/>
                <w:sz w:val="21"/>
                <w:szCs w:val="21"/>
                <w:lang w:eastAsia="ru-RU"/>
              </w:rPr>
            </w:pPr>
          </w:p>
        </w:tc>
        <w:tc>
          <w:tcPr>
            <w:tcW w:w="6393" w:type="dxa"/>
            <w:tcBorders>
              <w:top w:val="single" w:sz="4" w:space="0" w:color="auto"/>
              <w:left w:val="nil"/>
              <w:bottom w:val="nil"/>
              <w:right w:val="single" w:sz="8" w:space="0" w:color="000000"/>
            </w:tcBorders>
            <w:noWrap/>
            <w:vAlign w:val="bottom"/>
            <w:hideMark/>
          </w:tcPr>
          <w:p w:rsidR="003254B3" w:rsidRPr="003254B3" w:rsidRDefault="003254B3" w:rsidP="003254B3">
            <w:pPr>
              <w:suppressAutoHyphens w:val="0"/>
              <w:spacing w:line="276" w:lineRule="auto"/>
              <w:jc w:val="center"/>
              <w:textAlignment w:val="auto"/>
              <w:rPr>
                <w:sz w:val="21"/>
                <w:szCs w:val="21"/>
                <w:lang w:eastAsia="ru-RU"/>
              </w:rPr>
            </w:pPr>
            <w:r w:rsidRPr="003254B3">
              <w:rPr>
                <w:sz w:val="21"/>
                <w:szCs w:val="21"/>
                <w:lang w:eastAsia="ru-RU"/>
              </w:rPr>
              <w:t> </w:t>
            </w:r>
          </w:p>
        </w:tc>
        <w:tc>
          <w:tcPr>
            <w:tcW w:w="1372" w:type="dxa"/>
            <w:tcBorders>
              <w:top w:val="single" w:sz="4" w:space="0" w:color="auto"/>
              <w:left w:val="nil"/>
              <w:bottom w:val="nil"/>
              <w:right w:val="single" w:sz="8" w:space="0" w:color="000000"/>
            </w:tcBorders>
            <w:noWrap/>
            <w:vAlign w:val="bottom"/>
            <w:hideMark/>
          </w:tcPr>
          <w:p w:rsidR="003254B3" w:rsidRPr="003254B3" w:rsidRDefault="003254B3" w:rsidP="003254B3">
            <w:pPr>
              <w:suppressAutoHyphens w:val="0"/>
              <w:spacing w:line="276" w:lineRule="auto"/>
              <w:jc w:val="center"/>
              <w:textAlignment w:val="auto"/>
              <w:rPr>
                <w:sz w:val="21"/>
                <w:szCs w:val="21"/>
                <w:lang w:eastAsia="ru-RU"/>
              </w:rPr>
            </w:pPr>
            <w:r w:rsidRPr="003254B3">
              <w:rPr>
                <w:sz w:val="21"/>
                <w:szCs w:val="21"/>
                <w:lang w:eastAsia="ru-RU"/>
              </w:rPr>
              <w:t> </w:t>
            </w:r>
          </w:p>
        </w:tc>
      </w:tr>
      <w:tr w:rsidR="003254B3" w:rsidRPr="003254B3" w:rsidTr="003254B3">
        <w:trPr>
          <w:trHeight w:val="268"/>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3254B3" w:rsidRPr="003254B3" w:rsidRDefault="003254B3" w:rsidP="003254B3">
            <w:pPr>
              <w:suppressAutoHyphens w:val="0"/>
              <w:autoSpaceDN/>
              <w:textAlignment w:val="auto"/>
              <w:rPr>
                <w:bCs/>
                <w:sz w:val="21"/>
                <w:szCs w:val="21"/>
                <w:lang w:eastAsia="ru-RU"/>
              </w:rPr>
            </w:pPr>
          </w:p>
        </w:tc>
        <w:tc>
          <w:tcPr>
            <w:tcW w:w="6393" w:type="dxa"/>
            <w:tcBorders>
              <w:top w:val="single" w:sz="8" w:space="0" w:color="auto"/>
              <w:left w:val="nil"/>
              <w:bottom w:val="single" w:sz="8" w:space="0" w:color="auto"/>
              <w:right w:val="single" w:sz="8" w:space="0" w:color="000000"/>
            </w:tcBorders>
            <w:noWrap/>
            <w:vAlign w:val="bottom"/>
            <w:hideMark/>
          </w:tcPr>
          <w:p w:rsidR="003254B3" w:rsidRPr="003254B3" w:rsidRDefault="003254B3" w:rsidP="003254B3">
            <w:pPr>
              <w:suppressAutoHyphens w:val="0"/>
              <w:spacing w:line="276" w:lineRule="auto"/>
              <w:textAlignment w:val="auto"/>
              <w:rPr>
                <w:bCs/>
                <w:sz w:val="21"/>
                <w:szCs w:val="21"/>
                <w:lang w:eastAsia="ru-RU"/>
              </w:rPr>
            </w:pPr>
            <w:r w:rsidRPr="003254B3">
              <w:rPr>
                <w:bCs/>
                <w:sz w:val="21"/>
                <w:szCs w:val="21"/>
                <w:lang w:eastAsia="ru-RU"/>
              </w:rPr>
              <w:t>Итого:</w:t>
            </w:r>
          </w:p>
        </w:tc>
        <w:tc>
          <w:tcPr>
            <w:tcW w:w="1372" w:type="dxa"/>
            <w:tcBorders>
              <w:top w:val="single" w:sz="8" w:space="0" w:color="auto"/>
              <w:left w:val="nil"/>
              <w:bottom w:val="single" w:sz="8" w:space="0" w:color="auto"/>
              <w:right w:val="single" w:sz="8" w:space="0" w:color="000000"/>
            </w:tcBorders>
            <w:noWrap/>
            <w:vAlign w:val="bottom"/>
            <w:hideMark/>
          </w:tcPr>
          <w:p w:rsidR="003254B3" w:rsidRPr="003254B3" w:rsidRDefault="003254B3" w:rsidP="003254B3">
            <w:pPr>
              <w:suppressAutoHyphens w:val="0"/>
              <w:spacing w:line="276" w:lineRule="auto"/>
              <w:jc w:val="center"/>
              <w:textAlignment w:val="auto"/>
              <w:rPr>
                <w:sz w:val="21"/>
                <w:szCs w:val="21"/>
                <w:lang w:eastAsia="ru-RU"/>
              </w:rPr>
            </w:pPr>
            <w:r w:rsidRPr="003254B3">
              <w:rPr>
                <w:sz w:val="21"/>
                <w:szCs w:val="21"/>
                <w:lang w:eastAsia="ru-RU"/>
              </w:rPr>
              <w:t>255,0</w:t>
            </w:r>
          </w:p>
        </w:tc>
      </w:tr>
    </w:tbl>
    <w:p w:rsidR="003254B3" w:rsidRPr="003254B3" w:rsidRDefault="003254B3" w:rsidP="003254B3">
      <w:pPr>
        <w:jc w:val="both"/>
        <w:textAlignment w:val="auto"/>
        <w:rPr>
          <w:sz w:val="21"/>
          <w:szCs w:val="21"/>
          <w:highlight w:val="yellow"/>
        </w:rPr>
      </w:pPr>
    </w:p>
    <w:p w:rsidR="003254B3" w:rsidRPr="003254B3" w:rsidRDefault="003254B3" w:rsidP="003254B3">
      <w:pPr>
        <w:suppressAutoHyphens w:val="0"/>
        <w:ind w:right="-710" w:firstLine="709"/>
        <w:jc w:val="both"/>
        <w:textAlignment w:val="auto"/>
        <w:rPr>
          <w:sz w:val="21"/>
          <w:szCs w:val="21"/>
          <w:shd w:val="clear" w:color="auto" w:fill="FFFFFF"/>
          <w:lang w:eastAsia="ru-RU"/>
        </w:rPr>
      </w:pPr>
      <w:r w:rsidRPr="003254B3">
        <w:rPr>
          <w:sz w:val="21"/>
          <w:szCs w:val="21"/>
        </w:rPr>
        <w:t xml:space="preserve">По состоянию на 31.12.2020 просроченная дебиторская задолженность составляет 160,2 тыс. рублей  (задолженность по </w:t>
      </w:r>
      <w:proofErr w:type="gramStart"/>
      <w:r w:rsidRPr="003254B3">
        <w:rPr>
          <w:sz w:val="21"/>
          <w:szCs w:val="21"/>
        </w:rPr>
        <w:t>Межрайонной</w:t>
      </w:r>
      <w:proofErr w:type="gramEnd"/>
      <w:r w:rsidRPr="003254B3">
        <w:rPr>
          <w:sz w:val="21"/>
          <w:szCs w:val="21"/>
        </w:rPr>
        <w:t xml:space="preserve"> ИФНС №2 по УР), просроченная кредиторская задолженность отсутствует.</w:t>
      </w:r>
    </w:p>
    <w:p w:rsidR="003254B3" w:rsidRPr="003254B3" w:rsidRDefault="003254B3" w:rsidP="003254B3">
      <w:pPr>
        <w:ind w:right="-710" w:firstLine="720"/>
        <w:jc w:val="both"/>
        <w:textAlignment w:val="auto"/>
        <w:rPr>
          <w:sz w:val="21"/>
          <w:szCs w:val="21"/>
        </w:rPr>
      </w:pPr>
      <w:r w:rsidRPr="003254B3">
        <w:rPr>
          <w:sz w:val="21"/>
          <w:szCs w:val="21"/>
        </w:rPr>
        <w:t>Остаток денежных средств на лицевом счете бюджета  МО «Гулековское» по состоянию на 31.12.2020 года составляет 106,1 тыс. рублей:</w:t>
      </w:r>
    </w:p>
    <w:p w:rsidR="003254B3" w:rsidRPr="003254B3" w:rsidRDefault="003254B3" w:rsidP="003254B3">
      <w:pPr>
        <w:ind w:right="-710" w:firstLine="720"/>
        <w:jc w:val="both"/>
        <w:textAlignment w:val="auto"/>
        <w:rPr>
          <w:sz w:val="21"/>
          <w:szCs w:val="21"/>
        </w:rPr>
      </w:pPr>
      <w:r w:rsidRPr="003254B3">
        <w:rPr>
          <w:sz w:val="21"/>
          <w:szCs w:val="21"/>
        </w:rPr>
        <w:t>- средства дорожного фонда 13,1 тыс. руб.;</w:t>
      </w:r>
    </w:p>
    <w:p w:rsidR="003254B3" w:rsidRPr="003254B3" w:rsidRDefault="003254B3" w:rsidP="003254B3">
      <w:pPr>
        <w:ind w:right="-710" w:firstLine="720"/>
        <w:jc w:val="both"/>
        <w:textAlignment w:val="auto"/>
        <w:rPr>
          <w:sz w:val="21"/>
          <w:szCs w:val="21"/>
        </w:rPr>
      </w:pPr>
      <w:r w:rsidRPr="003254B3">
        <w:rPr>
          <w:sz w:val="21"/>
          <w:szCs w:val="21"/>
        </w:rPr>
        <w:t xml:space="preserve">- </w:t>
      </w:r>
      <w:proofErr w:type="spellStart"/>
      <w:r w:rsidRPr="003254B3">
        <w:rPr>
          <w:sz w:val="21"/>
          <w:szCs w:val="21"/>
        </w:rPr>
        <w:t>софинансирование</w:t>
      </w:r>
      <w:proofErr w:type="spellEnd"/>
      <w:r w:rsidRPr="003254B3">
        <w:rPr>
          <w:sz w:val="21"/>
          <w:szCs w:val="21"/>
        </w:rPr>
        <w:t xml:space="preserve"> к субсидии по кадастровым работам 0,1 тыс. рублей;</w:t>
      </w:r>
    </w:p>
    <w:p w:rsidR="003254B3" w:rsidRPr="003254B3" w:rsidRDefault="003254B3" w:rsidP="003254B3">
      <w:pPr>
        <w:ind w:right="-710" w:firstLine="720"/>
        <w:jc w:val="both"/>
        <w:textAlignment w:val="auto"/>
        <w:rPr>
          <w:sz w:val="21"/>
          <w:szCs w:val="21"/>
        </w:rPr>
      </w:pPr>
      <w:r w:rsidRPr="003254B3">
        <w:rPr>
          <w:sz w:val="21"/>
          <w:szCs w:val="21"/>
        </w:rPr>
        <w:t>- собственные средства 92,9 тыс. руб.</w:t>
      </w:r>
    </w:p>
    <w:p w:rsidR="003254B3" w:rsidRPr="003254B3" w:rsidRDefault="003254B3" w:rsidP="003254B3">
      <w:pPr>
        <w:ind w:right="-710" w:firstLine="720"/>
        <w:jc w:val="both"/>
        <w:textAlignment w:val="auto"/>
        <w:rPr>
          <w:sz w:val="21"/>
          <w:szCs w:val="21"/>
        </w:rPr>
      </w:pPr>
      <w:r w:rsidRPr="003254B3">
        <w:rPr>
          <w:sz w:val="21"/>
          <w:szCs w:val="21"/>
        </w:rPr>
        <w:t>П</w:t>
      </w:r>
      <w:r w:rsidRPr="003254B3">
        <w:rPr>
          <w:sz w:val="21"/>
          <w:szCs w:val="21"/>
          <w:lang w:eastAsia="ru-RU"/>
        </w:rPr>
        <w:t>о итогам 12 месяцев 2020 года бюджет поселения исполнен с дефицитом в сумме 281,1 тыс. руб.</w:t>
      </w:r>
    </w:p>
    <w:p w:rsidR="003254B3" w:rsidRPr="003254B3" w:rsidRDefault="003254B3" w:rsidP="003254B3">
      <w:pPr>
        <w:shd w:val="clear" w:color="auto" w:fill="FFFFFF"/>
        <w:ind w:firstLine="567"/>
        <w:jc w:val="both"/>
        <w:textAlignment w:val="auto"/>
        <w:rPr>
          <w:b/>
          <w:color w:val="000000"/>
          <w:highlight w:val="yellow"/>
        </w:rPr>
      </w:pPr>
    </w:p>
    <w:p w:rsidR="003254B3" w:rsidRPr="003254B3" w:rsidRDefault="003254B3" w:rsidP="003254B3">
      <w:pPr>
        <w:ind w:firstLine="720"/>
        <w:jc w:val="both"/>
        <w:textAlignment w:val="auto"/>
        <w:rPr>
          <w:sz w:val="22"/>
          <w:szCs w:val="22"/>
          <w:highlight w:val="yellow"/>
        </w:rPr>
      </w:pPr>
    </w:p>
    <w:p w:rsidR="003254B3" w:rsidRPr="003254B3" w:rsidRDefault="003254B3" w:rsidP="003254B3">
      <w:pPr>
        <w:ind w:firstLine="720"/>
        <w:jc w:val="both"/>
        <w:textAlignment w:val="auto"/>
        <w:rPr>
          <w:sz w:val="22"/>
          <w:szCs w:val="22"/>
        </w:rPr>
      </w:pPr>
      <w:r w:rsidRPr="003254B3">
        <w:rPr>
          <w:sz w:val="22"/>
          <w:szCs w:val="22"/>
        </w:rPr>
        <w:t>За 12 месяцев 2020 года были  привлечены  дополнительные доходы от населения  и спонсоров  на  реализацию всех проектов  233,5 рублей</w:t>
      </w:r>
      <w:proofErr w:type="gramStart"/>
      <w:r w:rsidRPr="003254B3">
        <w:rPr>
          <w:sz w:val="22"/>
          <w:szCs w:val="22"/>
        </w:rPr>
        <w:t xml:space="preserve"> .</w:t>
      </w:r>
      <w:proofErr w:type="gramEnd"/>
    </w:p>
    <w:p w:rsidR="003254B3" w:rsidRPr="003254B3" w:rsidRDefault="003254B3" w:rsidP="003254B3">
      <w:pPr>
        <w:suppressAutoHyphens w:val="0"/>
        <w:ind w:right="-710" w:firstLine="709"/>
        <w:jc w:val="both"/>
        <w:textAlignment w:val="auto"/>
        <w:rPr>
          <w:sz w:val="22"/>
          <w:szCs w:val="21"/>
          <w:shd w:val="clear" w:color="auto" w:fill="FFFFFF"/>
          <w:lang w:eastAsia="ru-RU"/>
        </w:rPr>
      </w:pPr>
    </w:p>
    <w:p w:rsidR="003254B3" w:rsidRPr="003254B3" w:rsidRDefault="003254B3" w:rsidP="003254B3">
      <w:pPr>
        <w:shd w:val="clear" w:color="auto" w:fill="FFFFFF"/>
        <w:ind w:firstLine="567"/>
        <w:jc w:val="both"/>
        <w:textAlignment w:val="auto"/>
        <w:rPr>
          <w:color w:val="000000"/>
        </w:rPr>
      </w:pPr>
      <w:r w:rsidRPr="003254B3">
        <w:rPr>
          <w:color w:val="000000"/>
        </w:rPr>
        <w:lastRenderedPageBreak/>
        <w:t xml:space="preserve">В последние годы  стало модным или престижным участие </w:t>
      </w:r>
      <w:proofErr w:type="gramStart"/>
      <w:r w:rsidRPr="003254B3">
        <w:rPr>
          <w:color w:val="000000"/>
        </w:rPr>
        <w:t>в</w:t>
      </w:r>
      <w:proofErr w:type="gramEnd"/>
      <w:r w:rsidRPr="003254B3">
        <w:rPr>
          <w:color w:val="000000"/>
        </w:rPr>
        <w:t xml:space="preserve"> </w:t>
      </w:r>
      <w:proofErr w:type="gramStart"/>
      <w:r w:rsidRPr="003254B3">
        <w:rPr>
          <w:color w:val="000000"/>
        </w:rPr>
        <w:t>различного</w:t>
      </w:r>
      <w:proofErr w:type="gramEnd"/>
      <w:r w:rsidRPr="003254B3">
        <w:rPr>
          <w:color w:val="000000"/>
        </w:rPr>
        <w:t xml:space="preserve"> рода  проектах, предлагаемых  как Правительством УР, так и различными некоммерческими и коммерческими объединениями. </w:t>
      </w:r>
      <w:proofErr w:type="gramStart"/>
      <w:r w:rsidRPr="003254B3">
        <w:rPr>
          <w:color w:val="000000"/>
        </w:rPr>
        <w:t>Начиная с  2019 года поселение участвовало и победило</w:t>
      </w:r>
      <w:proofErr w:type="gramEnd"/>
      <w:r w:rsidRPr="003254B3">
        <w:rPr>
          <w:color w:val="000000"/>
        </w:rPr>
        <w:t xml:space="preserve">  в 4 масштабных проектах, основанных на </w:t>
      </w:r>
      <w:proofErr w:type="spellStart"/>
      <w:r w:rsidRPr="003254B3">
        <w:rPr>
          <w:color w:val="000000"/>
        </w:rPr>
        <w:t>софинансировании</w:t>
      </w:r>
      <w:proofErr w:type="spellEnd"/>
      <w:r w:rsidRPr="003254B3">
        <w:rPr>
          <w:color w:val="000000"/>
        </w:rPr>
        <w:t xml:space="preserve"> с  населением, спонсорами и бюджетными средствами:</w:t>
      </w:r>
    </w:p>
    <w:p w:rsidR="003254B3" w:rsidRPr="003254B3" w:rsidRDefault="003254B3" w:rsidP="003254B3">
      <w:pPr>
        <w:shd w:val="clear" w:color="auto" w:fill="FFFFFF"/>
        <w:ind w:firstLine="567"/>
        <w:jc w:val="both"/>
        <w:textAlignment w:val="auto"/>
        <w:rPr>
          <w:color w:val="000000"/>
        </w:rPr>
      </w:pPr>
      <w:r w:rsidRPr="003254B3">
        <w:rPr>
          <w:color w:val="000000"/>
        </w:rPr>
        <w:t xml:space="preserve">1. Ремонт дороги в д. Бабино (1500 м),  на общую сумму  1 414 685рублей, из них средства жителей    146 тыс. руб., спонсорские средства- 150 тысяч рублей, бюджет республики-972685 рублей, бюджет района- 146 </w:t>
      </w:r>
      <w:proofErr w:type="spellStart"/>
      <w:r w:rsidRPr="003254B3">
        <w:rPr>
          <w:color w:val="000000"/>
        </w:rPr>
        <w:t>тыс</w:t>
      </w:r>
      <w:proofErr w:type="gramStart"/>
      <w:r w:rsidRPr="003254B3">
        <w:rPr>
          <w:color w:val="000000"/>
        </w:rPr>
        <w:t>.р</w:t>
      </w:r>
      <w:proofErr w:type="gramEnd"/>
      <w:r w:rsidRPr="003254B3">
        <w:rPr>
          <w:color w:val="000000"/>
        </w:rPr>
        <w:t>ублей</w:t>
      </w:r>
      <w:proofErr w:type="spellEnd"/>
      <w:r w:rsidRPr="003254B3">
        <w:rPr>
          <w:color w:val="000000"/>
        </w:rPr>
        <w:t xml:space="preserve"> .(Республиканский  проект инициативного бюджетирования);</w:t>
      </w:r>
    </w:p>
    <w:p w:rsidR="003254B3" w:rsidRPr="003254B3" w:rsidRDefault="003254B3" w:rsidP="003254B3">
      <w:pPr>
        <w:shd w:val="clear" w:color="auto" w:fill="FFFFFF"/>
        <w:ind w:firstLine="567"/>
        <w:jc w:val="both"/>
        <w:textAlignment w:val="auto"/>
        <w:rPr>
          <w:color w:val="000000"/>
        </w:rPr>
      </w:pPr>
      <w:r w:rsidRPr="003254B3">
        <w:rPr>
          <w:color w:val="000000"/>
        </w:rPr>
        <w:t xml:space="preserve">2.Модернизация уличного освещения в д. </w:t>
      </w:r>
      <w:proofErr w:type="spellStart"/>
      <w:r w:rsidRPr="003254B3">
        <w:rPr>
          <w:color w:val="000000"/>
        </w:rPr>
        <w:t>Тукбулатов</w:t>
      </w:r>
      <w:proofErr w:type="gramStart"/>
      <w:r w:rsidRPr="003254B3">
        <w:rPr>
          <w:color w:val="000000"/>
        </w:rPr>
        <w:t>о</w:t>
      </w:r>
      <w:proofErr w:type="spellEnd"/>
      <w:r w:rsidRPr="003254B3">
        <w:rPr>
          <w:color w:val="000000"/>
        </w:rPr>
        <w:t>-</w:t>
      </w:r>
      <w:proofErr w:type="gramEnd"/>
      <w:r w:rsidRPr="003254B3">
        <w:rPr>
          <w:color w:val="000000"/>
        </w:rPr>
        <w:t xml:space="preserve"> установлено   12 новых  светильников. Общая стоимость проекта – 134423 рубля, из них  бюджет </w:t>
      </w:r>
      <w:proofErr w:type="spellStart"/>
      <w:r w:rsidRPr="003254B3">
        <w:rPr>
          <w:color w:val="000000"/>
        </w:rPr>
        <w:t>Глазовского</w:t>
      </w:r>
      <w:proofErr w:type="spellEnd"/>
      <w:r w:rsidRPr="003254B3">
        <w:rPr>
          <w:color w:val="000000"/>
        </w:rPr>
        <w:t xml:space="preserve"> района – 107538 рублей,  МО «Гулековское»- 1345 рублей,  вклад населения-25540 рублей</w:t>
      </w:r>
      <w:proofErr w:type="gramStart"/>
      <w:r w:rsidRPr="003254B3">
        <w:rPr>
          <w:color w:val="000000"/>
        </w:rPr>
        <w:t>.(</w:t>
      </w:r>
      <w:proofErr w:type="gramEnd"/>
      <w:r w:rsidRPr="003254B3">
        <w:rPr>
          <w:color w:val="000000"/>
        </w:rPr>
        <w:t>Районный проект «Мое село»).</w:t>
      </w:r>
    </w:p>
    <w:p w:rsidR="003254B3" w:rsidRPr="003254B3" w:rsidRDefault="003254B3" w:rsidP="003254B3">
      <w:pPr>
        <w:shd w:val="clear" w:color="auto" w:fill="FFFFFF"/>
        <w:ind w:firstLine="567"/>
        <w:jc w:val="both"/>
        <w:textAlignment w:val="auto"/>
        <w:rPr>
          <w:color w:val="000000"/>
        </w:rPr>
      </w:pPr>
      <w:r w:rsidRPr="003254B3">
        <w:rPr>
          <w:color w:val="000000"/>
        </w:rPr>
        <w:t>3.    Проведен ремонт родника в д. Педоново   по программе самообложения граждан  в расчете 50/50 на общую сумму – 50 000 рублей.</w:t>
      </w:r>
    </w:p>
    <w:p w:rsidR="003254B3" w:rsidRPr="003254B3" w:rsidRDefault="003254B3" w:rsidP="003254B3">
      <w:pPr>
        <w:shd w:val="clear" w:color="auto" w:fill="FFFFFF"/>
        <w:ind w:firstLine="567"/>
        <w:jc w:val="both"/>
        <w:textAlignment w:val="auto"/>
        <w:rPr>
          <w:color w:val="000000"/>
        </w:rPr>
      </w:pPr>
      <w:r w:rsidRPr="003254B3">
        <w:rPr>
          <w:color w:val="000000"/>
        </w:rPr>
        <w:t xml:space="preserve"> 4.Ремонт дорожного полотна  в </w:t>
      </w:r>
      <w:proofErr w:type="spellStart"/>
      <w:r w:rsidRPr="003254B3">
        <w:rPr>
          <w:color w:val="000000"/>
        </w:rPr>
        <w:t>выс</w:t>
      </w:r>
      <w:proofErr w:type="spellEnd"/>
      <w:r w:rsidRPr="003254B3">
        <w:rPr>
          <w:color w:val="000000"/>
        </w:rPr>
        <w:t>. Алексеевский</w:t>
      </w:r>
      <w:proofErr w:type="gramStart"/>
      <w:r w:rsidRPr="003254B3">
        <w:rPr>
          <w:color w:val="000000"/>
        </w:rPr>
        <w:t xml:space="preserve"> .</w:t>
      </w:r>
      <w:proofErr w:type="gramEnd"/>
      <w:r w:rsidRPr="003254B3">
        <w:rPr>
          <w:color w:val="000000"/>
        </w:rPr>
        <w:t>Общая стоимость проекта 920076 рублей. Дополнительно жители выселка приняли участие в программе по самообложению - на приобретение щебня на сумму 240000 рублей.</w:t>
      </w:r>
    </w:p>
    <w:p w:rsidR="003254B3" w:rsidRPr="003254B3" w:rsidRDefault="003254B3" w:rsidP="003254B3">
      <w:pPr>
        <w:shd w:val="clear" w:color="auto" w:fill="FFFFFF"/>
        <w:ind w:firstLine="567"/>
        <w:jc w:val="both"/>
        <w:textAlignment w:val="auto"/>
        <w:rPr>
          <w:color w:val="000000"/>
        </w:rPr>
      </w:pPr>
      <w:r w:rsidRPr="003254B3">
        <w:rPr>
          <w:color w:val="000000"/>
        </w:rPr>
        <w:t>.</w:t>
      </w:r>
    </w:p>
    <w:p w:rsidR="003254B3" w:rsidRPr="003254B3" w:rsidRDefault="003254B3" w:rsidP="003254B3">
      <w:pPr>
        <w:shd w:val="clear" w:color="auto" w:fill="FFFFFF"/>
        <w:ind w:firstLine="567"/>
        <w:jc w:val="both"/>
        <w:textAlignment w:val="auto"/>
        <w:rPr>
          <w:color w:val="000000"/>
        </w:rPr>
      </w:pPr>
    </w:p>
    <w:p w:rsidR="003254B3" w:rsidRPr="003254B3" w:rsidRDefault="003254B3" w:rsidP="003254B3">
      <w:pPr>
        <w:shd w:val="clear" w:color="auto" w:fill="FFFFFF"/>
        <w:ind w:firstLine="567"/>
        <w:jc w:val="both"/>
        <w:textAlignment w:val="auto"/>
        <w:rPr>
          <w:color w:val="000000"/>
        </w:rPr>
      </w:pPr>
      <w:r w:rsidRPr="003254B3">
        <w:rPr>
          <w:color w:val="000000"/>
        </w:rPr>
        <w:t xml:space="preserve"> На 2021 год проведены все  подготовительные работы и подана заявка на участие в республиканском проекте инициативного бюджетирования  «Наша инициатива»-Родниковый край – расцветай»  по ремонту улицы в </w:t>
      </w:r>
      <w:proofErr w:type="spellStart"/>
      <w:r w:rsidRPr="003254B3">
        <w:rPr>
          <w:color w:val="000000"/>
        </w:rPr>
        <w:t>д</w:t>
      </w:r>
      <w:proofErr w:type="gramStart"/>
      <w:r w:rsidRPr="003254B3">
        <w:rPr>
          <w:color w:val="000000"/>
        </w:rPr>
        <w:t>.И</w:t>
      </w:r>
      <w:proofErr w:type="gramEnd"/>
      <w:r w:rsidRPr="003254B3">
        <w:rPr>
          <w:color w:val="000000"/>
        </w:rPr>
        <w:t>ваново.Готовы</w:t>
      </w:r>
      <w:proofErr w:type="spellEnd"/>
      <w:r w:rsidRPr="003254B3">
        <w:rPr>
          <w:color w:val="000000"/>
        </w:rPr>
        <w:t xml:space="preserve"> принять участие в программе по самообложению д. Коротай и д. </w:t>
      </w:r>
      <w:proofErr w:type="spellStart"/>
      <w:r w:rsidRPr="003254B3">
        <w:rPr>
          <w:color w:val="000000"/>
        </w:rPr>
        <w:t>Поздеево</w:t>
      </w:r>
      <w:proofErr w:type="spellEnd"/>
      <w:r w:rsidRPr="003254B3">
        <w:rPr>
          <w:color w:val="000000"/>
        </w:rPr>
        <w:t>.</w:t>
      </w:r>
    </w:p>
    <w:p w:rsidR="003254B3" w:rsidRPr="003254B3" w:rsidRDefault="003254B3" w:rsidP="003254B3">
      <w:pPr>
        <w:shd w:val="clear" w:color="auto" w:fill="FFFFFF"/>
        <w:ind w:firstLine="567"/>
        <w:jc w:val="both"/>
        <w:textAlignment w:val="auto"/>
        <w:rPr>
          <w:color w:val="000000"/>
        </w:rPr>
      </w:pPr>
      <w:r w:rsidRPr="003254B3">
        <w:rPr>
          <w:color w:val="000000"/>
        </w:rPr>
        <w:t>Эта работа  по участию в конкурсах предполагает  проведение не менее 3 общих собраний граждан с максимальным количеством участников с проведением культурно-массовых мероприятий. Цель – выбрать  наиболее значимые и самые волнующие проблемы  на селе самими жителями и желающими  участвовать  финансово в решении этих задач. Малые деревни почти все участвовали в различных проектах, надо провести работы и на центральных усадьбах.</w:t>
      </w:r>
    </w:p>
    <w:p w:rsidR="003254B3" w:rsidRPr="003254B3" w:rsidRDefault="003254B3" w:rsidP="003254B3">
      <w:pPr>
        <w:shd w:val="clear" w:color="auto" w:fill="FFFFFF"/>
        <w:ind w:firstLine="567"/>
        <w:jc w:val="both"/>
        <w:textAlignment w:val="auto"/>
        <w:rPr>
          <w:b/>
          <w:color w:val="000000"/>
          <w:highlight w:val="yellow"/>
        </w:rPr>
      </w:pPr>
    </w:p>
    <w:p w:rsidR="003254B3" w:rsidRPr="003254B3" w:rsidRDefault="003254B3" w:rsidP="003254B3">
      <w:pPr>
        <w:shd w:val="clear" w:color="auto" w:fill="FFFFFF"/>
        <w:ind w:firstLine="567"/>
        <w:jc w:val="both"/>
        <w:textAlignment w:val="auto"/>
        <w:rPr>
          <w:b/>
          <w:color w:val="000000"/>
        </w:rPr>
      </w:pPr>
      <w:r w:rsidRPr="003254B3">
        <w:rPr>
          <w:b/>
          <w:color w:val="000000"/>
        </w:rPr>
        <w:t>Благоустройство</w:t>
      </w:r>
      <w:proofErr w:type="gramStart"/>
      <w:r w:rsidRPr="003254B3">
        <w:rPr>
          <w:b/>
          <w:color w:val="000000"/>
        </w:rPr>
        <w:t xml:space="preserve"> .</w:t>
      </w:r>
      <w:proofErr w:type="gramEnd"/>
    </w:p>
    <w:p w:rsidR="003254B3" w:rsidRPr="003254B3" w:rsidRDefault="003254B3" w:rsidP="003254B3">
      <w:pPr>
        <w:shd w:val="clear" w:color="auto" w:fill="FFFFFF"/>
        <w:ind w:firstLine="567"/>
        <w:jc w:val="both"/>
        <w:textAlignment w:val="auto"/>
        <w:rPr>
          <w:b/>
          <w:color w:val="000000"/>
        </w:rPr>
      </w:pPr>
      <w:r w:rsidRPr="003254B3">
        <w:rPr>
          <w:color w:val="000000"/>
        </w:rPr>
        <w:t xml:space="preserve">Приобретены и установлены памятные таблички с фамилиями вернувших с войны участников ВОВ, </w:t>
      </w:r>
    </w:p>
    <w:p w:rsidR="003254B3" w:rsidRPr="003254B3" w:rsidRDefault="003254B3" w:rsidP="003254B3">
      <w:pPr>
        <w:shd w:val="clear" w:color="auto" w:fill="FFFFFF"/>
        <w:ind w:firstLine="567"/>
        <w:jc w:val="both"/>
        <w:textAlignment w:val="auto"/>
        <w:rPr>
          <w:color w:val="000000"/>
        </w:rPr>
      </w:pPr>
      <w:r w:rsidRPr="003254B3">
        <w:rPr>
          <w:color w:val="000000"/>
        </w:rPr>
        <w:t>- Проведены субботники по уборке территорий  с участием около 600 чел.</w:t>
      </w:r>
    </w:p>
    <w:p w:rsidR="003254B3" w:rsidRPr="003254B3" w:rsidRDefault="003254B3" w:rsidP="003254B3">
      <w:pPr>
        <w:shd w:val="clear" w:color="auto" w:fill="FFFFFF"/>
        <w:ind w:firstLine="567"/>
        <w:jc w:val="both"/>
        <w:textAlignment w:val="auto"/>
        <w:rPr>
          <w:color w:val="000000"/>
        </w:rPr>
      </w:pPr>
      <w:r w:rsidRPr="003254B3">
        <w:rPr>
          <w:color w:val="000000"/>
        </w:rPr>
        <w:t xml:space="preserve"> - совместно с ООО «САХ» было ликвидировано  2-несанкционированных свалки; (кладбище, СНТ «Керамика»).</w:t>
      </w:r>
    </w:p>
    <w:p w:rsidR="003254B3" w:rsidRPr="003254B3" w:rsidRDefault="003254B3" w:rsidP="003254B3">
      <w:pPr>
        <w:shd w:val="clear" w:color="auto" w:fill="FFFFFF"/>
        <w:ind w:firstLine="567"/>
        <w:jc w:val="both"/>
        <w:textAlignment w:val="auto"/>
        <w:rPr>
          <w:color w:val="000000"/>
        </w:rPr>
      </w:pPr>
      <w:r w:rsidRPr="003254B3">
        <w:rPr>
          <w:color w:val="000000"/>
        </w:rPr>
        <w:t xml:space="preserve">- проведены субботники по уничтожению  борщевика; </w:t>
      </w:r>
    </w:p>
    <w:p w:rsidR="003254B3" w:rsidRPr="003254B3" w:rsidRDefault="003254B3" w:rsidP="003254B3">
      <w:pPr>
        <w:shd w:val="clear" w:color="auto" w:fill="FFFFFF"/>
        <w:ind w:firstLine="567"/>
        <w:jc w:val="both"/>
        <w:textAlignment w:val="auto"/>
        <w:rPr>
          <w:color w:val="000000"/>
        </w:rPr>
      </w:pPr>
      <w:r w:rsidRPr="003254B3">
        <w:rPr>
          <w:color w:val="000000"/>
        </w:rPr>
        <w:t>- по уборке молодой поросли возле кладбища (работы продолжаются);</w:t>
      </w:r>
    </w:p>
    <w:p w:rsidR="003254B3" w:rsidRPr="003254B3" w:rsidRDefault="003254B3" w:rsidP="003254B3">
      <w:pPr>
        <w:shd w:val="clear" w:color="auto" w:fill="FFFFFF"/>
        <w:ind w:firstLine="567"/>
        <w:jc w:val="both"/>
        <w:textAlignment w:val="auto"/>
        <w:rPr>
          <w:color w:val="000000"/>
        </w:rPr>
      </w:pPr>
      <w:r w:rsidRPr="003254B3">
        <w:rPr>
          <w:color w:val="000000"/>
        </w:rPr>
        <w:t>-проведена обработка кладбищ от клещей и грызунов, проведены субботники на кладбищах;</w:t>
      </w:r>
    </w:p>
    <w:p w:rsidR="003254B3" w:rsidRPr="003254B3" w:rsidRDefault="003254B3" w:rsidP="003254B3">
      <w:pPr>
        <w:shd w:val="clear" w:color="auto" w:fill="FFFFFF"/>
        <w:ind w:firstLine="567"/>
        <w:jc w:val="both"/>
        <w:textAlignment w:val="auto"/>
        <w:rPr>
          <w:color w:val="000000"/>
        </w:rPr>
      </w:pPr>
      <w:r w:rsidRPr="003254B3">
        <w:rPr>
          <w:color w:val="000000"/>
        </w:rPr>
        <w:t>-Закуплен материал  для мусорной площадки на кладбище</w:t>
      </w:r>
      <w:proofErr w:type="gramStart"/>
      <w:r w:rsidRPr="003254B3">
        <w:rPr>
          <w:color w:val="000000"/>
        </w:rPr>
        <w:t xml:space="preserve"> ;</w:t>
      </w:r>
      <w:proofErr w:type="gramEnd"/>
    </w:p>
    <w:p w:rsidR="003254B3" w:rsidRPr="003254B3" w:rsidRDefault="003254B3" w:rsidP="003254B3">
      <w:pPr>
        <w:shd w:val="clear" w:color="auto" w:fill="FFFFFF"/>
        <w:ind w:firstLine="567"/>
        <w:jc w:val="both"/>
        <w:textAlignment w:val="auto"/>
        <w:rPr>
          <w:color w:val="000000"/>
        </w:rPr>
      </w:pPr>
      <w:r w:rsidRPr="003254B3">
        <w:rPr>
          <w:color w:val="000000"/>
        </w:rPr>
        <w:t>Кроме того</w:t>
      </w:r>
      <w:proofErr w:type="gramStart"/>
      <w:r w:rsidRPr="003254B3">
        <w:rPr>
          <w:color w:val="000000"/>
        </w:rPr>
        <w:t xml:space="preserve"> :</w:t>
      </w:r>
      <w:proofErr w:type="gramEnd"/>
    </w:p>
    <w:p w:rsidR="003254B3" w:rsidRPr="003254B3" w:rsidRDefault="003254B3" w:rsidP="003254B3">
      <w:pPr>
        <w:shd w:val="clear" w:color="auto" w:fill="FFFFFF"/>
        <w:ind w:firstLine="567"/>
        <w:jc w:val="both"/>
        <w:textAlignment w:val="auto"/>
        <w:rPr>
          <w:color w:val="000000"/>
        </w:rPr>
      </w:pPr>
      <w:r w:rsidRPr="003254B3">
        <w:rPr>
          <w:color w:val="000000"/>
        </w:rPr>
        <w:t xml:space="preserve">-закуплено, установлено  и заменено старых на </w:t>
      </w:r>
      <w:proofErr w:type="gramStart"/>
      <w:r w:rsidRPr="003254B3">
        <w:rPr>
          <w:color w:val="000000"/>
        </w:rPr>
        <w:t>новые</w:t>
      </w:r>
      <w:proofErr w:type="gramEnd"/>
      <w:r w:rsidRPr="003254B3">
        <w:rPr>
          <w:color w:val="000000"/>
        </w:rPr>
        <w:t xml:space="preserve"> 12 светильников  для Удмуртских Ключей, планируется в 2021 году еще установить дополнительно 4 светильника;</w:t>
      </w:r>
    </w:p>
    <w:p w:rsidR="003254B3" w:rsidRPr="003254B3" w:rsidRDefault="003254B3" w:rsidP="003254B3">
      <w:pPr>
        <w:shd w:val="clear" w:color="auto" w:fill="FFFFFF"/>
        <w:ind w:firstLine="567"/>
        <w:jc w:val="both"/>
        <w:textAlignment w:val="auto"/>
        <w:rPr>
          <w:color w:val="000000"/>
        </w:rPr>
      </w:pPr>
      <w:r w:rsidRPr="003254B3">
        <w:rPr>
          <w:color w:val="000000"/>
        </w:rPr>
        <w:t xml:space="preserve">- На содержание дорог заключались договоры с СПК «Коммунар», КФК «Ушакова» и частником </w:t>
      </w:r>
      <w:proofErr w:type="spellStart"/>
      <w:r w:rsidRPr="003254B3">
        <w:rPr>
          <w:color w:val="000000"/>
        </w:rPr>
        <w:t>Балтачевым</w:t>
      </w:r>
      <w:proofErr w:type="spellEnd"/>
      <w:r w:rsidRPr="003254B3">
        <w:rPr>
          <w:color w:val="000000"/>
        </w:rPr>
        <w:t xml:space="preserve"> В.Г.  В  зимнее время  старались  вовремя расчистить  от  снега  дороги  общего  пользования местного  значения. </w:t>
      </w:r>
    </w:p>
    <w:p w:rsidR="003254B3" w:rsidRPr="003254B3" w:rsidRDefault="003254B3" w:rsidP="003254B3">
      <w:pPr>
        <w:shd w:val="clear" w:color="auto" w:fill="FFFFFF"/>
        <w:ind w:firstLine="567"/>
        <w:jc w:val="both"/>
        <w:textAlignment w:val="auto"/>
        <w:rPr>
          <w:color w:val="000000"/>
        </w:rPr>
      </w:pPr>
      <w:r w:rsidRPr="003254B3">
        <w:rPr>
          <w:color w:val="000000"/>
        </w:rPr>
        <w:t>- При участи в проектах и силами населения обустроены 6 площадок для сбора ТБО.</w:t>
      </w:r>
    </w:p>
    <w:p w:rsidR="003254B3" w:rsidRPr="003254B3" w:rsidRDefault="003254B3" w:rsidP="003254B3">
      <w:pPr>
        <w:shd w:val="clear" w:color="auto" w:fill="FFFFFF"/>
        <w:ind w:firstLine="567"/>
        <w:jc w:val="both"/>
        <w:textAlignment w:val="auto"/>
        <w:rPr>
          <w:b/>
          <w:highlight w:val="yellow"/>
        </w:rPr>
      </w:pPr>
    </w:p>
    <w:p w:rsidR="003254B3" w:rsidRPr="003254B3" w:rsidRDefault="003254B3" w:rsidP="003254B3">
      <w:pPr>
        <w:shd w:val="clear" w:color="auto" w:fill="FFFFFF"/>
        <w:ind w:firstLine="567"/>
        <w:jc w:val="both"/>
        <w:textAlignment w:val="auto"/>
        <w:rPr>
          <w:color w:val="000000"/>
        </w:rPr>
      </w:pPr>
      <w:r w:rsidRPr="003254B3">
        <w:rPr>
          <w:color w:val="000000"/>
        </w:rPr>
        <w:lastRenderedPageBreak/>
        <w:t xml:space="preserve">  Вошло в практику участие жителей в конкурсе по благоустройству  населенных пунктов.  Каждый год ко Дню государственности УР подводим итоги конкурса.     В 2020 году  были награждены грамотами и благодарственными письмами 11 подворий, в 2019 более -30 </w:t>
      </w:r>
      <w:proofErr w:type="spellStart"/>
      <w:r w:rsidRPr="003254B3">
        <w:rPr>
          <w:color w:val="000000"/>
        </w:rPr>
        <w:t>хозяйств</w:t>
      </w:r>
      <w:proofErr w:type="gramStart"/>
      <w:r w:rsidRPr="003254B3">
        <w:rPr>
          <w:color w:val="000000"/>
        </w:rPr>
        <w:t>.К</w:t>
      </w:r>
      <w:proofErr w:type="gramEnd"/>
      <w:r w:rsidRPr="003254B3">
        <w:rPr>
          <w:color w:val="000000"/>
        </w:rPr>
        <w:t>онкурс</w:t>
      </w:r>
      <w:proofErr w:type="spellEnd"/>
      <w:r w:rsidRPr="003254B3">
        <w:rPr>
          <w:color w:val="000000"/>
        </w:rPr>
        <w:t xml:space="preserve"> проходил и формате он-</w:t>
      </w:r>
      <w:proofErr w:type="spellStart"/>
      <w:r w:rsidRPr="003254B3">
        <w:rPr>
          <w:color w:val="000000"/>
        </w:rPr>
        <w:t>лайн</w:t>
      </w:r>
      <w:proofErr w:type="spellEnd"/>
      <w:r w:rsidRPr="003254B3">
        <w:rPr>
          <w:color w:val="000000"/>
        </w:rPr>
        <w:t>. Такая форма набирает популярность. Среди  предприятий  и учреждений каждый год  комиссия отмечает  неформальное нестандартное отношение  к благоустройству прилегающей территории Гулековская и Ключевская школы совместно с коллективами детских садов, лечебные учреждения, СПК «Коммунар». К сожалению, не принимают участие к этой акции торговл</w:t>
      </w:r>
      <w:proofErr w:type="gramStart"/>
      <w:r w:rsidRPr="003254B3">
        <w:rPr>
          <w:color w:val="000000"/>
        </w:rPr>
        <w:t>я-</w:t>
      </w:r>
      <w:proofErr w:type="gramEnd"/>
      <w:r w:rsidRPr="003254B3">
        <w:rPr>
          <w:color w:val="000000"/>
        </w:rPr>
        <w:t xml:space="preserve"> нет ни цветников, ни чистоты на территории магазинов. СПК «Луч» тоже игнорирует  правила благоустройства  в границах своих объектов.</w:t>
      </w:r>
    </w:p>
    <w:p w:rsidR="003254B3" w:rsidRPr="003254B3" w:rsidRDefault="003254B3" w:rsidP="003254B3">
      <w:pPr>
        <w:shd w:val="clear" w:color="auto" w:fill="FFFFFF"/>
        <w:ind w:firstLine="567"/>
        <w:jc w:val="both"/>
        <w:textAlignment w:val="auto"/>
        <w:rPr>
          <w:color w:val="000000"/>
        </w:rPr>
      </w:pPr>
      <w:r w:rsidRPr="003254B3">
        <w:rPr>
          <w:color w:val="000000"/>
        </w:rPr>
        <w:t xml:space="preserve"> На территории поселения приняты  Правила благоустройства   и Правила соблюдения и поддержания чистоты и порядка, которые определяют обязанности и ответственность юридических и физических лиц. Несмотря  на  принимаемые меры со стороны администрации и соответствующих служб еще существует масса проблем в этой области: </w:t>
      </w:r>
    </w:p>
    <w:p w:rsidR="003254B3" w:rsidRPr="003254B3" w:rsidRDefault="003254B3" w:rsidP="003254B3">
      <w:pPr>
        <w:shd w:val="clear" w:color="auto" w:fill="FFFFFF"/>
        <w:ind w:firstLine="567"/>
        <w:jc w:val="both"/>
        <w:textAlignment w:val="auto"/>
        <w:rPr>
          <w:color w:val="000000"/>
        </w:rPr>
      </w:pPr>
      <w:r w:rsidRPr="003254B3">
        <w:rPr>
          <w:color w:val="000000"/>
        </w:rPr>
        <w:t>- на улицах  населенных  пунктов складируется строительные материалы;</w:t>
      </w:r>
    </w:p>
    <w:p w:rsidR="003254B3" w:rsidRPr="003254B3" w:rsidRDefault="003254B3" w:rsidP="003254B3">
      <w:pPr>
        <w:shd w:val="clear" w:color="auto" w:fill="FFFFFF"/>
        <w:jc w:val="both"/>
        <w:textAlignment w:val="auto"/>
        <w:rPr>
          <w:color w:val="000000"/>
        </w:rPr>
      </w:pPr>
      <w:r w:rsidRPr="003254B3">
        <w:rPr>
          <w:color w:val="000000"/>
        </w:rPr>
        <w:t>- техника ставится на проезжую часть улиц, (мешает зимой чистить дороги);</w:t>
      </w:r>
    </w:p>
    <w:p w:rsidR="003254B3" w:rsidRPr="003254B3" w:rsidRDefault="003254B3" w:rsidP="003254B3">
      <w:pPr>
        <w:shd w:val="clear" w:color="auto" w:fill="FFFFFF"/>
        <w:jc w:val="both"/>
        <w:textAlignment w:val="auto"/>
        <w:rPr>
          <w:color w:val="000000"/>
        </w:rPr>
      </w:pPr>
      <w:r w:rsidRPr="003254B3">
        <w:rPr>
          <w:color w:val="000000"/>
        </w:rPr>
        <w:t>- вывозится  снег на дорогу (сужение проезжей части дороги);</w:t>
      </w:r>
    </w:p>
    <w:p w:rsidR="003254B3" w:rsidRPr="003254B3" w:rsidRDefault="003254B3" w:rsidP="003254B3">
      <w:pPr>
        <w:shd w:val="clear" w:color="auto" w:fill="FFFFFF"/>
        <w:jc w:val="both"/>
        <w:textAlignment w:val="auto"/>
        <w:rPr>
          <w:color w:val="000000"/>
        </w:rPr>
      </w:pPr>
      <w:r w:rsidRPr="003254B3">
        <w:rPr>
          <w:color w:val="000000"/>
        </w:rPr>
        <w:t>- выливаются помои в канавы (мойка машин у колонок);</w:t>
      </w:r>
    </w:p>
    <w:p w:rsidR="003254B3" w:rsidRPr="003254B3" w:rsidRDefault="003254B3" w:rsidP="003254B3">
      <w:pPr>
        <w:shd w:val="clear" w:color="auto" w:fill="FFFFFF"/>
        <w:jc w:val="both"/>
        <w:textAlignment w:val="auto"/>
        <w:rPr>
          <w:color w:val="000000"/>
        </w:rPr>
      </w:pPr>
      <w:r w:rsidRPr="003254B3">
        <w:rPr>
          <w:color w:val="000000"/>
        </w:rPr>
        <w:t xml:space="preserve">-не обкашивается сорная растительность вдоль своих заборов.  </w:t>
      </w:r>
    </w:p>
    <w:p w:rsidR="003254B3" w:rsidRPr="003254B3" w:rsidRDefault="003254B3" w:rsidP="003254B3">
      <w:pPr>
        <w:shd w:val="clear" w:color="auto" w:fill="FFFFFF"/>
        <w:ind w:firstLine="567"/>
        <w:jc w:val="both"/>
        <w:textAlignment w:val="auto"/>
        <w:rPr>
          <w:color w:val="000000"/>
        </w:rPr>
      </w:pPr>
      <w:r w:rsidRPr="003254B3">
        <w:rPr>
          <w:color w:val="000000"/>
        </w:rPr>
        <w:t>Говоря о санитарном  порядке,   хочу сказать:</w:t>
      </w:r>
    </w:p>
    <w:p w:rsidR="003254B3" w:rsidRPr="003254B3" w:rsidRDefault="003254B3" w:rsidP="003254B3">
      <w:pPr>
        <w:shd w:val="clear" w:color="auto" w:fill="FFFFFF"/>
        <w:ind w:firstLine="567"/>
        <w:jc w:val="both"/>
        <w:textAlignment w:val="auto"/>
        <w:rPr>
          <w:color w:val="000000"/>
        </w:rPr>
      </w:pPr>
      <w:r w:rsidRPr="003254B3">
        <w:rPr>
          <w:color w:val="000000"/>
        </w:rPr>
        <w:t>-  необходимо поддерживать порядок в личных подворьях, около дворов,   продолжать обкашивать траву вокруг своего хозяйства. Необходимо соблюдать чистоту и порядок на всей территории поселения, не бросать мусор, бутылки, пакеты. Установлены места сбора мусора, утвержден график вывоза, но не все жители придерживаются данного графика. Согласно Правил Благоустройства каждый житель должен отработать не менее 4 часов общественных рабо</w:t>
      </w:r>
      <w:proofErr w:type="gramStart"/>
      <w:r w:rsidRPr="003254B3">
        <w:rPr>
          <w:color w:val="000000"/>
        </w:rPr>
        <w:t>т-</w:t>
      </w:r>
      <w:proofErr w:type="gramEnd"/>
      <w:r w:rsidRPr="003254B3">
        <w:rPr>
          <w:color w:val="000000"/>
        </w:rPr>
        <w:t xml:space="preserve"> это, в основном , субботники, которые проводятся чаще всего в  весенний период   и на кладбищах </w:t>
      </w:r>
      <w:proofErr w:type="spellStart"/>
      <w:r w:rsidRPr="003254B3">
        <w:rPr>
          <w:color w:val="000000"/>
        </w:rPr>
        <w:t>Тукбулатовском</w:t>
      </w:r>
      <w:proofErr w:type="spellEnd"/>
      <w:r w:rsidRPr="003254B3">
        <w:rPr>
          <w:color w:val="000000"/>
        </w:rPr>
        <w:t xml:space="preserve"> и </w:t>
      </w:r>
      <w:proofErr w:type="spellStart"/>
      <w:r w:rsidRPr="003254B3">
        <w:rPr>
          <w:color w:val="000000"/>
        </w:rPr>
        <w:t>Парзинском</w:t>
      </w:r>
      <w:proofErr w:type="spellEnd"/>
      <w:r w:rsidRPr="003254B3">
        <w:rPr>
          <w:color w:val="000000"/>
        </w:rPr>
        <w:t>. Если на санитарную очистку   улиц и окрестностей  выходит 80%  хозяйств, то на кладбище – всего 1%. Обидно за такую память.</w:t>
      </w:r>
    </w:p>
    <w:p w:rsidR="003254B3" w:rsidRPr="003254B3" w:rsidRDefault="003254B3" w:rsidP="003254B3">
      <w:pPr>
        <w:shd w:val="clear" w:color="auto" w:fill="FFFFFF"/>
        <w:jc w:val="both"/>
        <w:textAlignment w:val="auto"/>
        <w:rPr>
          <w:color w:val="000000"/>
        </w:rPr>
      </w:pPr>
      <w:r w:rsidRPr="003254B3">
        <w:rPr>
          <w:color w:val="000000"/>
        </w:rPr>
        <w:t>.</w:t>
      </w:r>
    </w:p>
    <w:p w:rsidR="003254B3" w:rsidRPr="003254B3" w:rsidRDefault="003254B3" w:rsidP="003254B3">
      <w:pPr>
        <w:shd w:val="clear" w:color="auto" w:fill="FFFFFF"/>
        <w:ind w:firstLine="567"/>
        <w:jc w:val="both"/>
        <w:textAlignment w:val="auto"/>
        <w:rPr>
          <w:color w:val="000000"/>
          <w:highlight w:val="yellow"/>
        </w:rPr>
      </w:pPr>
    </w:p>
    <w:p w:rsidR="003254B3" w:rsidRPr="003254B3" w:rsidRDefault="003254B3" w:rsidP="003254B3">
      <w:pPr>
        <w:shd w:val="clear" w:color="auto" w:fill="FFFFFF"/>
        <w:ind w:firstLine="567"/>
        <w:jc w:val="both"/>
        <w:textAlignment w:val="auto"/>
        <w:rPr>
          <w:b/>
          <w:color w:val="000000"/>
        </w:rPr>
      </w:pPr>
      <w:r w:rsidRPr="003254B3">
        <w:rPr>
          <w:b/>
          <w:color w:val="000000"/>
        </w:rPr>
        <w:t>Пожарная безопасность</w:t>
      </w:r>
    </w:p>
    <w:p w:rsidR="003254B3" w:rsidRPr="003254B3" w:rsidRDefault="003254B3" w:rsidP="003254B3">
      <w:pPr>
        <w:shd w:val="clear" w:color="auto" w:fill="FFFFFF"/>
        <w:ind w:firstLine="567"/>
        <w:jc w:val="both"/>
        <w:textAlignment w:val="auto"/>
        <w:rPr>
          <w:color w:val="000000"/>
        </w:rPr>
      </w:pPr>
      <w:r w:rsidRPr="003254B3">
        <w:rPr>
          <w:color w:val="000000"/>
        </w:rPr>
        <w:t>За 2020 год на территории произошел 1 пожар без жертв. Силами Совета ветеранов и колхозного электрика проведено обследование ЖБУ 6  домов одиноко проживающих пенсионеров. Личные подсобные хозяйства  в малых деревнях  осмотрены старостами совместно с членами совета ветеранов и добровольной пожарной дружины. В 4 домах неблагополучных и многодетных семей  проведены профилактически рейды совместно с работниками  ПЧ-17 и оставлены рекомендации по устранению выявленных нарушений пожарной безопасности. В целях  обеспечения мер  пожарной  безопасности  в  сельском  поселении   ежегодно  утверждаются  мероприятия  по  пожарной  безопасности</w:t>
      </w:r>
      <w:proofErr w:type="gramStart"/>
      <w:r w:rsidRPr="003254B3">
        <w:rPr>
          <w:color w:val="000000"/>
        </w:rPr>
        <w:t> ,</w:t>
      </w:r>
      <w:proofErr w:type="gramEnd"/>
      <w:r w:rsidRPr="003254B3">
        <w:rPr>
          <w:color w:val="000000"/>
        </w:rPr>
        <w:t xml:space="preserve"> проводятся месячники пожарной безопасности   в школах. Создана добровольная пожарная дружина  в количестве 22 человек, в которую входят  мужчины из каждого населенного пункта.   Пожарное формирование принимает участие в профилактических мероприятиях, содержат проруби, пожарные гидранты и указатели   подъездов к ним. Проводят проверки   состояния   электропроводок и печей у одиноко проживающих  </w:t>
      </w:r>
      <w:proofErr w:type="spellStart"/>
      <w:r w:rsidRPr="003254B3">
        <w:rPr>
          <w:color w:val="000000"/>
        </w:rPr>
        <w:t>пенсионеров</w:t>
      </w:r>
      <w:proofErr w:type="gramStart"/>
      <w:r w:rsidRPr="003254B3">
        <w:rPr>
          <w:color w:val="000000"/>
        </w:rPr>
        <w:t>,в</w:t>
      </w:r>
      <w:proofErr w:type="gramEnd"/>
      <w:r w:rsidRPr="003254B3">
        <w:rPr>
          <w:color w:val="000000"/>
        </w:rPr>
        <w:t>едут</w:t>
      </w:r>
      <w:proofErr w:type="spellEnd"/>
      <w:r w:rsidRPr="003254B3">
        <w:rPr>
          <w:color w:val="000000"/>
        </w:rPr>
        <w:t xml:space="preserve"> разъяснительную работу по правилам  пожарной безопасности при пользовании  печами, бытовыми электрическими приборами. Было закуплено и роздано многодетным семьям 10 автономных пожарных </w:t>
      </w:r>
      <w:proofErr w:type="spellStart"/>
      <w:r w:rsidRPr="003254B3">
        <w:rPr>
          <w:color w:val="000000"/>
        </w:rPr>
        <w:t>извещателей</w:t>
      </w:r>
      <w:proofErr w:type="spellEnd"/>
      <w:r w:rsidRPr="003254B3">
        <w:rPr>
          <w:color w:val="000000"/>
        </w:rPr>
        <w:t>. В 2020  году проведен ремонт котельной под пожарное депо</w:t>
      </w:r>
      <w:proofErr w:type="gramStart"/>
      <w:r w:rsidRPr="003254B3">
        <w:rPr>
          <w:color w:val="000000"/>
        </w:rPr>
        <w:t xml:space="preserve"> ,</w:t>
      </w:r>
      <w:proofErr w:type="gramEnd"/>
      <w:r w:rsidRPr="003254B3">
        <w:rPr>
          <w:color w:val="000000"/>
        </w:rPr>
        <w:t xml:space="preserve"> пожарный автомобиль стоит на дежурстве и  зимой.</w:t>
      </w:r>
    </w:p>
    <w:p w:rsidR="003254B3" w:rsidRPr="003254B3" w:rsidRDefault="003254B3" w:rsidP="003254B3">
      <w:pPr>
        <w:shd w:val="clear" w:color="auto" w:fill="FFFFFF"/>
        <w:ind w:firstLine="567"/>
        <w:jc w:val="both"/>
        <w:textAlignment w:val="auto"/>
        <w:rPr>
          <w:color w:val="000000"/>
        </w:rPr>
      </w:pPr>
      <w:r w:rsidRPr="003254B3">
        <w:rPr>
          <w:color w:val="000000"/>
        </w:rPr>
        <w:lastRenderedPageBreak/>
        <w:t xml:space="preserve">   За 2020 года администрацией издано 74  (2019 год - </w:t>
      </w:r>
      <w:r w:rsidRPr="003254B3">
        <w:t>97)</w:t>
      </w:r>
      <w:r w:rsidRPr="003254B3">
        <w:rPr>
          <w:color w:val="000000"/>
        </w:rPr>
        <w:t xml:space="preserve"> постановления Администрации и 5 постановлений главы, 40 распоряжений по личному составу и    43</w:t>
      </w:r>
      <w:r w:rsidRPr="003254B3">
        <w:t> </w:t>
      </w:r>
      <w:r w:rsidRPr="003254B3">
        <w:rPr>
          <w:color w:val="000000"/>
        </w:rPr>
        <w:t>   распоряжения по основному виду деятельности. На территории поселения работают  Совет депутатов,  координационный совет, совет ветеранов,4 органа ТОС (территориальное общественное самоуправление). По решению  отдельных вопросов созываются комиссии:  антикоррупционная, по чрезвычайным ситуациям, содействия семье и школе, по землепользованию и застройке и разовые по составлению актов обследования жилищно-бытовых условий  одиноко проживающих</w:t>
      </w:r>
      <w:proofErr w:type="gramStart"/>
      <w:r w:rsidRPr="003254B3">
        <w:rPr>
          <w:color w:val="000000"/>
        </w:rPr>
        <w:t xml:space="preserve"> ,</w:t>
      </w:r>
      <w:proofErr w:type="gramEnd"/>
      <w:r w:rsidRPr="003254B3">
        <w:rPr>
          <w:color w:val="000000"/>
        </w:rPr>
        <w:t xml:space="preserve"> малообеспеченных и многодетных семей.</w:t>
      </w:r>
    </w:p>
    <w:p w:rsidR="003254B3" w:rsidRPr="003254B3" w:rsidRDefault="003254B3" w:rsidP="003254B3">
      <w:pPr>
        <w:shd w:val="clear" w:color="auto" w:fill="FFFFFF"/>
        <w:ind w:firstLine="567"/>
        <w:jc w:val="both"/>
        <w:textAlignment w:val="auto"/>
        <w:rPr>
          <w:color w:val="000000"/>
          <w:highlight w:val="yellow"/>
        </w:rPr>
      </w:pPr>
    </w:p>
    <w:p w:rsidR="003254B3" w:rsidRPr="003254B3" w:rsidRDefault="003254B3" w:rsidP="003254B3">
      <w:pPr>
        <w:shd w:val="clear" w:color="auto" w:fill="FFFFFF"/>
        <w:ind w:firstLine="567"/>
        <w:jc w:val="both"/>
        <w:textAlignment w:val="auto"/>
        <w:rPr>
          <w:color w:val="000000"/>
          <w:highlight w:val="yellow"/>
        </w:rPr>
      </w:pPr>
    </w:p>
    <w:p w:rsidR="003254B3" w:rsidRPr="003254B3" w:rsidRDefault="003254B3" w:rsidP="003254B3">
      <w:pPr>
        <w:shd w:val="clear" w:color="auto" w:fill="FFFFFF"/>
        <w:ind w:firstLine="567"/>
        <w:jc w:val="both"/>
        <w:textAlignment w:val="auto"/>
        <w:rPr>
          <w:b/>
          <w:color w:val="000000"/>
        </w:rPr>
      </w:pPr>
      <w:r w:rsidRPr="003254B3">
        <w:rPr>
          <w:b/>
          <w:color w:val="000000"/>
        </w:rPr>
        <w:t xml:space="preserve">Работа  СТАРОСТ и </w:t>
      </w:r>
      <w:proofErr w:type="spellStart"/>
      <w:r w:rsidRPr="003254B3">
        <w:rPr>
          <w:b/>
          <w:color w:val="000000"/>
        </w:rPr>
        <w:t>ТОСов</w:t>
      </w:r>
      <w:proofErr w:type="spellEnd"/>
      <w:r w:rsidRPr="003254B3">
        <w:rPr>
          <w:b/>
          <w:color w:val="000000"/>
        </w:rPr>
        <w:t>.</w:t>
      </w:r>
    </w:p>
    <w:p w:rsidR="003254B3" w:rsidRPr="003254B3" w:rsidRDefault="003254B3" w:rsidP="003254B3">
      <w:pPr>
        <w:shd w:val="clear" w:color="auto" w:fill="FFFFFF"/>
        <w:ind w:firstLine="567"/>
        <w:jc w:val="both"/>
        <w:textAlignment w:val="auto"/>
        <w:rPr>
          <w:color w:val="000000"/>
        </w:rPr>
      </w:pPr>
      <w:r w:rsidRPr="003254B3">
        <w:rPr>
          <w:color w:val="000000"/>
        </w:rPr>
        <w:t>В четырех населенных пунктах  Бабино, Педоново</w:t>
      </w:r>
      <w:proofErr w:type="gramStart"/>
      <w:r w:rsidRPr="003254B3">
        <w:rPr>
          <w:color w:val="000000"/>
        </w:rPr>
        <w:t xml:space="preserve"> ,</w:t>
      </w:r>
      <w:proofErr w:type="gramEnd"/>
      <w:r w:rsidRPr="003254B3">
        <w:rPr>
          <w:color w:val="000000"/>
        </w:rPr>
        <w:t xml:space="preserve"> </w:t>
      </w:r>
      <w:proofErr w:type="spellStart"/>
      <w:r w:rsidRPr="003254B3">
        <w:rPr>
          <w:color w:val="000000"/>
        </w:rPr>
        <w:t>Тукбулатово</w:t>
      </w:r>
      <w:proofErr w:type="spellEnd"/>
      <w:r w:rsidRPr="003254B3">
        <w:rPr>
          <w:color w:val="000000"/>
        </w:rPr>
        <w:t xml:space="preserve"> и  </w:t>
      </w:r>
      <w:proofErr w:type="spellStart"/>
      <w:r w:rsidRPr="003254B3">
        <w:rPr>
          <w:color w:val="000000"/>
        </w:rPr>
        <w:t>выс</w:t>
      </w:r>
      <w:proofErr w:type="spellEnd"/>
      <w:r w:rsidRPr="003254B3">
        <w:rPr>
          <w:color w:val="000000"/>
        </w:rPr>
        <w:t xml:space="preserve">. Алексеевский созданы </w:t>
      </w:r>
      <w:proofErr w:type="spellStart"/>
      <w:r w:rsidRPr="003254B3">
        <w:rPr>
          <w:color w:val="000000"/>
        </w:rPr>
        <w:t>ТОСы</w:t>
      </w:r>
      <w:proofErr w:type="spellEnd"/>
      <w:r w:rsidRPr="003254B3">
        <w:rPr>
          <w:color w:val="000000"/>
        </w:rPr>
        <w:t xml:space="preserve"> – территориальное общественное самоуправление. Благодаря работе активов этих </w:t>
      </w:r>
      <w:proofErr w:type="spellStart"/>
      <w:r w:rsidRPr="003254B3">
        <w:rPr>
          <w:color w:val="000000"/>
        </w:rPr>
        <w:t>ТОСов</w:t>
      </w:r>
      <w:proofErr w:type="spellEnd"/>
      <w:r w:rsidRPr="003254B3">
        <w:rPr>
          <w:color w:val="000000"/>
        </w:rPr>
        <w:t xml:space="preserve"> проведена большая работа, в первую очередь, с населением  по выявлению наиболее волнующих проблем и участию в их реализации путем  </w:t>
      </w:r>
      <w:proofErr w:type="spellStart"/>
      <w:r w:rsidRPr="003254B3">
        <w:rPr>
          <w:color w:val="000000"/>
        </w:rPr>
        <w:t>софинансирования</w:t>
      </w:r>
      <w:proofErr w:type="spellEnd"/>
      <w:r w:rsidRPr="003254B3">
        <w:rPr>
          <w:color w:val="000000"/>
        </w:rPr>
        <w:t xml:space="preserve">. </w:t>
      </w:r>
    </w:p>
    <w:p w:rsidR="003254B3" w:rsidRPr="003254B3" w:rsidRDefault="003254B3" w:rsidP="003254B3">
      <w:pPr>
        <w:shd w:val="clear" w:color="auto" w:fill="FFFFFF"/>
        <w:ind w:firstLine="567"/>
        <w:jc w:val="both"/>
        <w:textAlignment w:val="auto"/>
        <w:rPr>
          <w:color w:val="000000"/>
        </w:rPr>
      </w:pPr>
      <w:r w:rsidRPr="003254B3">
        <w:rPr>
          <w:color w:val="000000"/>
        </w:rPr>
        <w:t>Надо поддерживать и развивать эту форму взаимоотношения народа и власт</w:t>
      </w:r>
      <w:proofErr w:type="gramStart"/>
      <w:r w:rsidRPr="003254B3">
        <w:rPr>
          <w:color w:val="000000"/>
        </w:rPr>
        <w:t>и-</w:t>
      </w:r>
      <w:proofErr w:type="gramEnd"/>
      <w:r w:rsidRPr="003254B3">
        <w:rPr>
          <w:color w:val="000000"/>
        </w:rPr>
        <w:t xml:space="preserve"> эта взаимосвязь  позволяет эффективно решать местные проблемы.</w:t>
      </w:r>
    </w:p>
    <w:p w:rsidR="003254B3" w:rsidRPr="003254B3" w:rsidRDefault="003254B3" w:rsidP="003254B3">
      <w:pPr>
        <w:shd w:val="clear" w:color="auto" w:fill="FFFFFF"/>
        <w:ind w:firstLine="567"/>
        <w:jc w:val="both"/>
        <w:textAlignment w:val="auto"/>
        <w:rPr>
          <w:highlight w:val="yellow"/>
        </w:rPr>
      </w:pPr>
    </w:p>
    <w:p w:rsidR="003254B3" w:rsidRPr="003254B3" w:rsidRDefault="003254B3" w:rsidP="003254B3">
      <w:pPr>
        <w:shd w:val="clear" w:color="auto" w:fill="FFFFFF"/>
        <w:ind w:firstLine="567"/>
        <w:jc w:val="both"/>
        <w:textAlignment w:val="auto"/>
        <w:rPr>
          <w:b/>
          <w:color w:val="000000"/>
        </w:rPr>
      </w:pPr>
      <w:r w:rsidRPr="003254B3">
        <w:rPr>
          <w:color w:val="000000"/>
        </w:rPr>
        <w:t xml:space="preserve">                                                           </w:t>
      </w:r>
      <w:r w:rsidRPr="003254B3">
        <w:rPr>
          <w:b/>
          <w:color w:val="000000"/>
        </w:rPr>
        <w:t>ЗАДАЧИ  на 2021 год</w:t>
      </w:r>
    </w:p>
    <w:p w:rsidR="003254B3" w:rsidRPr="003254B3" w:rsidRDefault="003254B3" w:rsidP="003254B3">
      <w:pPr>
        <w:shd w:val="clear" w:color="auto" w:fill="FFFFFF"/>
        <w:ind w:firstLine="567"/>
        <w:jc w:val="both"/>
        <w:textAlignment w:val="auto"/>
        <w:rPr>
          <w:color w:val="000000"/>
        </w:rPr>
      </w:pPr>
      <w:r w:rsidRPr="003254B3">
        <w:rPr>
          <w:color w:val="000000"/>
        </w:rPr>
        <w:t xml:space="preserve">  Задачи, которые стоят перед администрацией  поселения в 2021  году, названном годом села, сложные:</w:t>
      </w:r>
    </w:p>
    <w:p w:rsidR="003254B3" w:rsidRPr="003254B3" w:rsidRDefault="003254B3" w:rsidP="003254B3">
      <w:pPr>
        <w:shd w:val="clear" w:color="auto" w:fill="FFFFFF"/>
        <w:ind w:firstLine="567"/>
        <w:jc w:val="both"/>
        <w:textAlignment w:val="auto"/>
        <w:rPr>
          <w:color w:val="000000"/>
        </w:rPr>
      </w:pPr>
      <w:r w:rsidRPr="003254B3">
        <w:rPr>
          <w:color w:val="000000"/>
        </w:rPr>
        <w:t> - Участие в различных конкурсах для получения грантов в больших населенных пунктах;</w:t>
      </w:r>
    </w:p>
    <w:p w:rsidR="003254B3" w:rsidRPr="003254B3" w:rsidRDefault="003254B3" w:rsidP="003254B3">
      <w:pPr>
        <w:shd w:val="clear" w:color="auto" w:fill="FFFFFF"/>
        <w:ind w:firstLine="567"/>
        <w:jc w:val="both"/>
        <w:textAlignment w:val="auto"/>
        <w:rPr>
          <w:color w:val="000000"/>
        </w:rPr>
      </w:pPr>
      <w:r w:rsidRPr="003254B3">
        <w:rPr>
          <w:color w:val="000000"/>
        </w:rPr>
        <w:t>-  Участие в   проекте «Комплексное развитие сельских территорий»- строительство  Сельского дома культуры в д.Удмуртские Ключи, комплекса «Чайка»;</w:t>
      </w:r>
    </w:p>
    <w:p w:rsidR="003254B3" w:rsidRPr="003254B3" w:rsidRDefault="003254B3" w:rsidP="003254B3">
      <w:pPr>
        <w:shd w:val="clear" w:color="auto" w:fill="FFFFFF"/>
        <w:ind w:firstLine="567"/>
        <w:jc w:val="both"/>
        <w:textAlignment w:val="auto"/>
        <w:rPr>
          <w:color w:val="000000"/>
        </w:rPr>
      </w:pPr>
      <w:r w:rsidRPr="003254B3">
        <w:rPr>
          <w:color w:val="000000"/>
        </w:rPr>
        <w:t xml:space="preserve">- сдвинуть с мертвой точки </w:t>
      </w:r>
      <w:proofErr w:type="spellStart"/>
      <w:r w:rsidRPr="003254B3">
        <w:rPr>
          <w:color w:val="000000"/>
        </w:rPr>
        <w:t>досгостро</w:t>
      </w:r>
      <w:proofErr w:type="gramStart"/>
      <w:r w:rsidRPr="003254B3">
        <w:rPr>
          <w:color w:val="000000"/>
        </w:rPr>
        <w:t>й</w:t>
      </w:r>
      <w:proofErr w:type="spellEnd"/>
      <w:r w:rsidRPr="003254B3">
        <w:rPr>
          <w:color w:val="000000"/>
        </w:rPr>
        <w:t>-</w:t>
      </w:r>
      <w:proofErr w:type="gramEnd"/>
      <w:r w:rsidRPr="003254B3">
        <w:rPr>
          <w:color w:val="000000"/>
        </w:rPr>
        <w:t xml:space="preserve"> пристрой к </w:t>
      </w:r>
      <w:proofErr w:type="spellStart"/>
      <w:r w:rsidRPr="003254B3">
        <w:rPr>
          <w:color w:val="000000"/>
        </w:rPr>
        <w:t>Гулековской</w:t>
      </w:r>
      <w:proofErr w:type="spellEnd"/>
      <w:r w:rsidRPr="003254B3">
        <w:rPr>
          <w:color w:val="000000"/>
        </w:rPr>
        <w:t xml:space="preserve"> школе;</w:t>
      </w:r>
    </w:p>
    <w:p w:rsidR="003254B3" w:rsidRPr="003254B3" w:rsidRDefault="003254B3" w:rsidP="003254B3">
      <w:pPr>
        <w:shd w:val="clear" w:color="auto" w:fill="FFFFFF"/>
        <w:ind w:firstLine="567"/>
        <w:jc w:val="both"/>
        <w:textAlignment w:val="auto"/>
        <w:rPr>
          <w:color w:val="000000"/>
        </w:rPr>
      </w:pPr>
      <w:r w:rsidRPr="003254B3">
        <w:rPr>
          <w:color w:val="000000"/>
        </w:rPr>
        <w:t> -  ремонт местных  дорог;</w:t>
      </w:r>
    </w:p>
    <w:p w:rsidR="003254B3" w:rsidRPr="003254B3" w:rsidRDefault="003254B3" w:rsidP="003254B3">
      <w:pPr>
        <w:shd w:val="clear" w:color="auto" w:fill="FFFFFF"/>
        <w:ind w:firstLine="567"/>
        <w:jc w:val="both"/>
        <w:textAlignment w:val="auto"/>
        <w:rPr>
          <w:color w:val="000000"/>
        </w:rPr>
      </w:pPr>
      <w:r w:rsidRPr="003254B3">
        <w:rPr>
          <w:color w:val="000000"/>
        </w:rPr>
        <w:t> -  модернизация уличного освещения населенных пунктов;</w:t>
      </w:r>
    </w:p>
    <w:p w:rsidR="003254B3" w:rsidRPr="003254B3" w:rsidRDefault="003254B3" w:rsidP="003254B3">
      <w:pPr>
        <w:shd w:val="clear" w:color="auto" w:fill="FFFFFF"/>
        <w:ind w:firstLine="567"/>
        <w:jc w:val="both"/>
        <w:textAlignment w:val="auto"/>
        <w:rPr>
          <w:color w:val="000000"/>
        </w:rPr>
      </w:pPr>
      <w:r w:rsidRPr="003254B3">
        <w:rPr>
          <w:color w:val="000000"/>
        </w:rPr>
        <w:t> - строительство площадок под мусорные мульды  и дальнейшая работа  с населением  по вывозу  и  утилизацию  мусора</w:t>
      </w:r>
      <w:proofErr w:type="gramStart"/>
      <w:r w:rsidRPr="003254B3">
        <w:rPr>
          <w:color w:val="000000"/>
        </w:rPr>
        <w:t xml:space="preserve"> ;</w:t>
      </w:r>
      <w:proofErr w:type="gramEnd"/>
    </w:p>
    <w:p w:rsidR="003254B3" w:rsidRPr="003254B3" w:rsidRDefault="003254B3" w:rsidP="003254B3">
      <w:pPr>
        <w:shd w:val="clear" w:color="auto" w:fill="FFFFFF"/>
        <w:ind w:firstLine="567"/>
        <w:jc w:val="both"/>
        <w:textAlignment w:val="auto"/>
        <w:rPr>
          <w:color w:val="000000"/>
        </w:rPr>
      </w:pPr>
      <w:r w:rsidRPr="003254B3">
        <w:rPr>
          <w:color w:val="000000"/>
        </w:rPr>
        <w:t xml:space="preserve"> - создание </w:t>
      </w:r>
      <w:proofErr w:type="spellStart"/>
      <w:r w:rsidRPr="003254B3">
        <w:rPr>
          <w:color w:val="000000"/>
        </w:rPr>
        <w:t>ТОСов</w:t>
      </w:r>
      <w:proofErr w:type="spellEnd"/>
      <w:r w:rsidRPr="003254B3">
        <w:rPr>
          <w:color w:val="000000"/>
        </w:rPr>
        <w:t xml:space="preserve"> для решения проблем местного значения;                                                           </w:t>
      </w:r>
    </w:p>
    <w:p w:rsidR="003254B3" w:rsidRPr="003254B3" w:rsidRDefault="003254B3" w:rsidP="003254B3">
      <w:pPr>
        <w:shd w:val="clear" w:color="auto" w:fill="FFFFFF"/>
        <w:ind w:firstLine="567"/>
        <w:jc w:val="both"/>
        <w:textAlignment w:val="auto"/>
        <w:rPr>
          <w:color w:val="000000"/>
        </w:rPr>
      </w:pPr>
      <w:r w:rsidRPr="003254B3">
        <w:rPr>
          <w:color w:val="000000"/>
        </w:rPr>
        <w:t xml:space="preserve"> - активизация  работы  с молодежь</w:t>
      </w:r>
      <w:proofErr w:type="gramStart"/>
      <w:r w:rsidRPr="003254B3">
        <w:rPr>
          <w:color w:val="000000"/>
        </w:rPr>
        <w:t>ю-</w:t>
      </w:r>
      <w:proofErr w:type="gramEnd"/>
      <w:r w:rsidRPr="003254B3">
        <w:rPr>
          <w:color w:val="000000"/>
        </w:rPr>
        <w:t xml:space="preserve">  принять участие в проекте «Атмосфера» среди молодежи;</w:t>
      </w:r>
    </w:p>
    <w:p w:rsidR="003254B3" w:rsidRPr="003254B3" w:rsidRDefault="003254B3" w:rsidP="003254B3">
      <w:pPr>
        <w:shd w:val="clear" w:color="auto" w:fill="FFFFFF"/>
        <w:ind w:firstLine="567"/>
        <w:jc w:val="both"/>
        <w:textAlignment w:val="auto"/>
        <w:rPr>
          <w:color w:val="000000"/>
        </w:rPr>
      </w:pPr>
      <w:r w:rsidRPr="003254B3">
        <w:rPr>
          <w:color w:val="000000"/>
        </w:rPr>
        <w:t>-продолжить работу по оформлению невостребованных земельных долей и передаче их в СПК;</w:t>
      </w:r>
    </w:p>
    <w:p w:rsidR="003254B3" w:rsidRPr="003254B3" w:rsidRDefault="003254B3" w:rsidP="003254B3">
      <w:pPr>
        <w:shd w:val="clear" w:color="auto" w:fill="FFFFFF"/>
        <w:ind w:firstLine="567"/>
        <w:jc w:val="both"/>
        <w:textAlignment w:val="auto"/>
        <w:rPr>
          <w:color w:val="000000"/>
        </w:rPr>
      </w:pPr>
      <w:r w:rsidRPr="003254B3">
        <w:rPr>
          <w:color w:val="000000"/>
        </w:rPr>
        <w:t>-выборы в районный Совет депутатов, Госдуму (</w:t>
      </w:r>
      <w:r w:rsidRPr="003254B3">
        <w:rPr>
          <w:color w:val="000000"/>
          <w:sz w:val="22"/>
        </w:rPr>
        <w:t>сентябрь</w:t>
      </w:r>
      <w:r w:rsidRPr="003254B3">
        <w:rPr>
          <w:color w:val="000000"/>
        </w:rPr>
        <w:t>);</w:t>
      </w:r>
    </w:p>
    <w:p w:rsidR="003254B3" w:rsidRPr="003254B3" w:rsidRDefault="003254B3" w:rsidP="003254B3">
      <w:pPr>
        <w:shd w:val="clear" w:color="auto" w:fill="FFFFFF"/>
        <w:ind w:firstLine="567"/>
        <w:jc w:val="both"/>
        <w:textAlignment w:val="auto"/>
        <w:rPr>
          <w:color w:val="000000"/>
        </w:rPr>
      </w:pPr>
      <w:r w:rsidRPr="003254B3">
        <w:rPr>
          <w:color w:val="000000"/>
        </w:rPr>
        <w:t xml:space="preserve">- Перепись населения </w:t>
      </w:r>
      <w:proofErr w:type="gramStart"/>
      <w:r w:rsidRPr="003254B3">
        <w:rPr>
          <w:color w:val="000000"/>
        </w:rPr>
        <w:t xml:space="preserve">( </w:t>
      </w:r>
      <w:proofErr w:type="gramEnd"/>
      <w:r w:rsidRPr="003254B3">
        <w:rPr>
          <w:color w:val="000000"/>
        </w:rPr>
        <w:t>в сентябре);</w:t>
      </w:r>
    </w:p>
    <w:p w:rsidR="003254B3" w:rsidRPr="003254B3" w:rsidRDefault="003254B3" w:rsidP="003254B3">
      <w:pPr>
        <w:shd w:val="clear" w:color="auto" w:fill="FFFFFF"/>
        <w:ind w:firstLine="567"/>
        <w:jc w:val="both"/>
        <w:textAlignment w:val="auto"/>
        <w:rPr>
          <w:color w:val="000000"/>
        </w:rPr>
      </w:pPr>
      <w:r w:rsidRPr="003254B3">
        <w:rPr>
          <w:color w:val="000000"/>
        </w:rPr>
        <w:t>- Административная реформа по преобразованию в административный округ.</w:t>
      </w:r>
    </w:p>
    <w:p w:rsidR="003254B3" w:rsidRPr="003254B3" w:rsidRDefault="003254B3" w:rsidP="003254B3">
      <w:pPr>
        <w:shd w:val="clear" w:color="auto" w:fill="FFFFFF"/>
        <w:ind w:firstLine="567"/>
        <w:jc w:val="both"/>
        <w:textAlignment w:val="auto"/>
        <w:rPr>
          <w:color w:val="000000"/>
        </w:rPr>
      </w:pPr>
    </w:p>
    <w:p w:rsidR="003254B3" w:rsidRPr="003254B3" w:rsidRDefault="003254B3" w:rsidP="003254B3">
      <w:pPr>
        <w:shd w:val="clear" w:color="auto" w:fill="FFFFFF"/>
        <w:ind w:firstLine="567"/>
        <w:jc w:val="both"/>
        <w:textAlignment w:val="auto"/>
        <w:rPr>
          <w:color w:val="000000"/>
          <w:highlight w:val="yellow"/>
        </w:rPr>
      </w:pPr>
    </w:p>
    <w:p w:rsidR="003254B3" w:rsidRPr="003254B3" w:rsidRDefault="003254B3" w:rsidP="003254B3">
      <w:pPr>
        <w:shd w:val="clear" w:color="auto" w:fill="FFFFFF"/>
        <w:ind w:firstLine="567"/>
        <w:jc w:val="both"/>
        <w:textAlignment w:val="auto"/>
        <w:rPr>
          <w:b/>
          <w:color w:val="000000"/>
        </w:rPr>
      </w:pPr>
      <w:r w:rsidRPr="003254B3">
        <w:rPr>
          <w:color w:val="000000"/>
        </w:rPr>
        <w:t xml:space="preserve">   </w:t>
      </w:r>
      <w:r w:rsidRPr="003254B3">
        <w:rPr>
          <w:b/>
          <w:color w:val="000000"/>
        </w:rPr>
        <w:t>Заключение</w:t>
      </w:r>
    </w:p>
    <w:p w:rsidR="003254B3" w:rsidRPr="003254B3" w:rsidRDefault="003254B3" w:rsidP="003254B3">
      <w:pPr>
        <w:shd w:val="clear" w:color="auto" w:fill="FFFFFF"/>
        <w:ind w:firstLine="567"/>
        <w:jc w:val="both"/>
        <w:textAlignment w:val="auto"/>
        <w:rPr>
          <w:color w:val="000000"/>
        </w:rPr>
      </w:pPr>
      <w:r w:rsidRPr="003254B3">
        <w:rPr>
          <w:color w:val="000000"/>
        </w:rPr>
        <w:t xml:space="preserve">Задач поставлено много, и нам необходимо их выполнять. Надеюсь, что  взаимосвязь Администрации поселения и всех жителей населенных пунктов будет еще теснее. Подписывайтесь на официальный сайт МО «Гулековское» и вся информация к вам будет приходить быстрей. Мне хочется, чтобы  все живущие  здесь  понимали, что  все зависит от  нас самих.  Выражаю слова благодарности всем  жителям и руководителям предприятий и организаций, расположенных на территории поселения, которые не остаются в стороне  от наших  проблем и оказывают всевозможную помощь. Только </w:t>
      </w:r>
      <w:r w:rsidRPr="003254B3">
        <w:rPr>
          <w:color w:val="000000"/>
        </w:rPr>
        <w:lastRenderedPageBreak/>
        <w:t>вместе мы можем решить наши проблемы и преодолеть трудности. Огромное всем  спасибо, надеюсь на совместную работу и поддержку всех жителей.</w:t>
      </w:r>
    </w:p>
    <w:p w:rsidR="003254B3" w:rsidRPr="003254B3" w:rsidRDefault="003254B3" w:rsidP="003254B3">
      <w:pPr>
        <w:shd w:val="clear" w:color="auto" w:fill="FFFFFF"/>
        <w:ind w:firstLine="567"/>
        <w:jc w:val="both"/>
        <w:textAlignment w:val="auto"/>
      </w:pPr>
      <w:r w:rsidRPr="003254B3">
        <w:rPr>
          <w:color w:val="000000"/>
        </w:rPr>
        <w:t>В заключении я хочу пожелать Вам всем крепкого здоровья, семейного благополучия, чистого, светлого неба над головой, удачи и счастья детям, внукам  и всем простого человеческого счастья.</w:t>
      </w:r>
    </w:p>
    <w:p w:rsidR="00454119" w:rsidRDefault="00454119" w:rsidP="00454119">
      <w:pPr>
        <w:shd w:val="clear" w:color="auto" w:fill="FFFFFF"/>
        <w:jc w:val="center"/>
        <w:rPr>
          <w:color w:val="000000"/>
        </w:rPr>
      </w:pPr>
      <w:r>
        <w:rPr>
          <w:color w:val="000000"/>
        </w:rPr>
        <w:t>                       </w:t>
      </w:r>
    </w:p>
    <w:sectPr w:rsidR="00454119" w:rsidSect="007F0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9B"/>
    <w:rsid w:val="0002595D"/>
    <w:rsid w:val="00075676"/>
    <w:rsid w:val="000A57A9"/>
    <w:rsid w:val="00110277"/>
    <w:rsid w:val="0016739B"/>
    <w:rsid w:val="00210683"/>
    <w:rsid w:val="00210ACE"/>
    <w:rsid w:val="00266F1D"/>
    <w:rsid w:val="002C2E43"/>
    <w:rsid w:val="003254B3"/>
    <w:rsid w:val="0034019B"/>
    <w:rsid w:val="003715DB"/>
    <w:rsid w:val="00391A59"/>
    <w:rsid w:val="00397868"/>
    <w:rsid w:val="003A424F"/>
    <w:rsid w:val="00454119"/>
    <w:rsid w:val="0051400C"/>
    <w:rsid w:val="00541386"/>
    <w:rsid w:val="00572984"/>
    <w:rsid w:val="005D2FC3"/>
    <w:rsid w:val="005E2861"/>
    <w:rsid w:val="005E5C83"/>
    <w:rsid w:val="005E779B"/>
    <w:rsid w:val="00631768"/>
    <w:rsid w:val="00695304"/>
    <w:rsid w:val="006C2EBE"/>
    <w:rsid w:val="00701978"/>
    <w:rsid w:val="0072174F"/>
    <w:rsid w:val="00793C1A"/>
    <w:rsid w:val="007C365F"/>
    <w:rsid w:val="007F025E"/>
    <w:rsid w:val="008135F8"/>
    <w:rsid w:val="00855168"/>
    <w:rsid w:val="008B0F01"/>
    <w:rsid w:val="008E698A"/>
    <w:rsid w:val="008E77B3"/>
    <w:rsid w:val="008F1507"/>
    <w:rsid w:val="00906595"/>
    <w:rsid w:val="0093142D"/>
    <w:rsid w:val="00957656"/>
    <w:rsid w:val="00A2007F"/>
    <w:rsid w:val="00AA015B"/>
    <w:rsid w:val="00AF79B2"/>
    <w:rsid w:val="00B12891"/>
    <w:rsid w:val="00B41809"/>
    <w:rsid w:val="00C514E0"/>
    <w:rsid w:val="00C55194"/>
    <w:rsid w:val="00C94AEE"/>
    <w:rsid w:val="00CC1A9B"/>
    <w:rsid w:val="00D14296"/>
    <w:rsid w:val="00E13C97"/>
    <w:rsid w:val="00E75E6E"/>
    <w:rsid w:val="00EE6547"/>
    <w:rsid w:val="00F52C81"/>
    <w:rsid w:val="00F61B3E"/>
    <w:rsid w:val="00F94A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4119"/>
    <w:pPr>
      <w:suppressAutoHyphens/>
      <w:autoSpaceDN w:val="0"/>
      <w:spacing w:after="0" w:line="240" w:lineRule="auto"/>
      <w:textAlignment w:val="baseline"/>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Тема2"/>
    <w:basedOn w:val="a"/>
    <w:rsid w:val="00454119"/>
    <w:pPr>
      <w:widowControl w:val="0"/>
      <w:ind w:right="5902"/>
    </w:pPr>
    <w:rPr>
      <w:rFonts w:eastAsia="Calibri"/>
    </w:rPr>
  </w:style>
  <w:style w:type="paragraph" w:styleId="a3">
    <w:name w:val="Balloon Text"/>
    <w:basedOn w:val="a"/>
    <w:link w:val="a4"/>
    <w:uiPriority w:val="99"/>
    <w:semiHidden/>
    <w:unhideWhenUsed/>
    <w:rsid w:val="005D2FC3"/>
    <w:rPr>
      <w:rFonts w:ascii="Tahoma" w:hAnsi="Tahoma" w:cs="Tahoma"/>
      <w:sz w:val="16"/>
      <w:szCs w:val="16"/>
    </w:rPr>
  </w:style>
  <w:style w:type="character" w:customStyle="1" w:styleId="a4">
    <w:name w:val="Текст выноски Знак"/>
    <w:basedOn w:val="a0"/>
    <w:link w:val="a3"/>
    <w:uiPriority w:val="99"/>
    <w:semiHidden/>
    <w:rsid w:val="005D2FC3"/>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4119"/>
    <w:pPr>
      <w:suppressAutoHyphens/>
      <w:autoSpaceDN w:val="0"/>
      <w:spacing w:after="0" w:line="240" w:lineRule="auto"/>
      <w:textAlignment w:val="baseline"/>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Тема2"/>
    <w:basedOn w:val="a"/>
    <w:rsid w:val="00454119"/>
    <w:pPr>
      <w:widowControl w:val="0"/>
      <w:ind w:right="5902"/>
    </w:pPr>
    <w:rPr>
      <w:rFonts w:eastAsia="Calibri"/>
    </w:rPr>
  </w:style>
  <w:style w:type="paragraph" w:styleId="a3">
    <w:name w:val="Balloon Text"/>
    <w:basedOn w:val="a"/>
    <w:link w:val="a4"/>
    <w:uiPriority w:val="99"/>
    <w:semiHidden/>
    <w:unhideWhenUsed/>
    <w:rsid w:val="005D2FC3"/>
    <w:rPr>
      <w:rFonts w:ascii="Tahoma" w:hAnsi="Tahoma" w:cs="Tahoma"/>
      <w:sz w:val="16"/>
      <w:szCs w:val="16"/>
    </w:rPr>
  </w:style>
  <w:style w:type="character" w:customStyle="1" w:styleId="a4">
    <w:name w:val="Текст выноски Знак"/>
    <w:basedOn w:val="a0"/>
    <w:link w:val="a3"/>
    <w:uiPriority w:val="99"/>
    <w:semiHidden/>
    <w:rsid w:val="005D2FC3"/>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84541">
      <w:bodyDiv w:val="1"/>
      <w:marLeft w:val="0"/>
      <w:marRight w:val="0"/>
      <w:marTop w:val="0"/>
      <w:marBottom w:val="0"/>
      <w:divBdr>
        <w:top w:val="none" w:sz="0" w:space="0" w:color="auto"/>
        <w:left w:val="none" w:sz="0" w:space="0" w:color="auto"/>
        <w:bottom w:val="none" w:sz="0" w:space="0" w:color="auto"/>
        <w:right w:val="none" w:sz="0" w:space="0" w:color="auto"/>
      </w:divBdr>
    </w:div>
    <w:div w:id="781147030">
      <w:bodyDiv w:val="1"/>
      <w:marLeft w:val="0"/>
      <w:marRight w:val="0"/>
      <w:marTop w:val="0"/>
      <w:marBottom w:val="0"/>
      <w:divBdr>
        <w:top w:val="none" w:sz="0" w:space="0" w:color="auto"/>
        <w:left w:val="none" w:sz="0" w:space="0" w:color="auto"/>
        <w:bottom w:val="none" w:sz="0" w:space="0" w:color="auto"/>
        <w:right w:val="none" w:sz="0" w:space="0" w:color="auto"/>
      </w:divBdr>
    </w:div>
    <w:div w:id="1133137507">
      <w:bodyDiv w:val="1"/>
      <w:marLeft w:val="0"/>
      <w:marRight w:val="0"/>
      <w:marTop w:val="0"/>
      <w:marBottom w:val="0"/>
      <w:divBdr>
        <w:top w:val="none" w:sz="0" w:space="0" w:color="auto"/>
        <w:left w:val="none" w:sz="0" w:space="0" w:color="auto"/>
        <w:bottom w:val="none" w:sz="0" w:space="0" w:color="auto"/>
        <w:right w:val="none" w:sz="0" w:space="0" w:color="auto"/>
      </w:divBdr>
    </w:div>
    <w:div w:id="125378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3647</Words>
  <Characters>20793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2021-02-20T07:19:00Z</cp:lastPrinted>
  <dcterms:created xsi:type="dcterms:W3CDTF">2021-02-11T07:47:00Z</dcterms:created>
  <dcterms:modified xsi:type="dcterms:W3CDTF">2021-03-11T09:45:00Z</dcterms:modified>
</cp:coreProperties>
</file>