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DEC" w:rsidRPr="004C56B7" w:rsidRDefault="00205DEC" w:rsidP="00205DEC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АДМИНИСТРАЦИЯ</w:t>
      </w:r>
    </w:p>
    <w:p w:rsidR="00205DEC" w:rsidRPr="004C56B7" w:rsidRDefault="00205DEC" w:rsidP="00205DEC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МУНИЦИПАЛЬНОГО ОБРАЗОВАНИЯ «КОЖИЛЬСКОЕ»</w:t>
      </w:r>
    </w:p>
    <w:p w:rsidR="00205DEC" w:rsidRPr="004C56B7" w:rsidRDefault="00205DEC" w:rsidP="00205DEC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«КОЖЙЫЛ»</w:t>
      </w:r>
    </w:p>
    <w:p w:rsidR="00205DEC" w:rsidRPr="004C56B7" w:rsidRDefault="00205DEC" w:rsidP="00205DEC">
      <w:pPr>
        <w:tabs>
          <w:tab w:val="left" w:pos="1843"/>
          <w:tab w:val="left" w:pos="7938"/>
        </w:tabs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МУНИЦИПАЛ КЫЛДЫТЭТЛЭН  АДМИНИСТРАЦИЕЗ</w:t>
      </w:r>
    </w:p>
    <w:p w:rsidR="00205DEC" w:rsidRPr="004C56B7" w:rsidRDefault="00205DEC" w:rsidP="00205D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5DEC" w:rsidRPr="004C56B7" w:rsidRDefault="00205DEC" w:rsidP="00205DEC">
      <w:pPr>
        <w:spacing w:after="0"/>
        <w:jc w:val="center"/>
        <w:rPr>
          <w:rFonts w:ascii="Times New Roman" w:hAnsi="Times New Roman" w:cs="Times New Roman"/>
          <w:b/>
        </w:rPr>
      </w:pPr>
    </w:p>
    <w:p w:rsidR="00205DEC" w:rsidRDefault="00205DEC" w:rsidP="00205DEC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ПОСТАНОВЛЕНИЕ</w:t>
      </w:r>
    </w:p>
    <w:p w:rsidR="00205DEC" w:rsidRPr="004C56B7" w:rsidRDefault="00205DEC" w:rsidP="00205DEC">
      <w:pPr>
        <w:spacing w:after="0"/>
        <w:jc w:val="center"/>
        <w:rPr>
          <w:rFonts w:ascii="Times New Roman" w:hAnsi="Times New Roman" w:cs="Times New Roman"/>
          <w:b/>
        </w:rPr>
      </w:pPr>
    </w:p>
    <w:p w:rsidR="00205DEC" w:rsidRPr="00074488" w:rsidRDefault="00A173A9" w:rsidP="00205DEC">
      <w:pPr>
        <w:tabs>
          <w:tab w:val="left" w:pos="425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 ноября</w:t>
      </w:r>
      <w:r w:rsidR="00205DEC">
        <w:rPr>
          <w:rFonts w:ascii="Times New Roman" w:hAnsi="Times New Roman" w:cs="Times New Roman"/>
          <w:b/>
          <w:sz w:val="24"/>
          <w:szCs w:val="24"/>
        </w:rPr>
        <w:t xml:space="preserve"> 2021</w:t>
      </w:r>
      <w:r w:rsidR="00205DEC" w:rsidRPr="00074488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</w:t>
      </w:r>
      <w:r w:rsidR="00205DEC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№ 50</w:t>
      </w:r>
    </w:p>
    <w:p w:rsidR="00205DEC" w:rsidRPr="00074488" w:rsidRDefault="00205DEC" w:rsidP="00205DEC">
      <w:pPr>
        <w:pStyle w:val="2"/>
        <w:rPr>
          <w:b/>
          <w:bCs/>
        </w:rPr>
      </w:pPr>
      <w:r w:rsidRPr="00074488">
        <w:rPr>
          <w:b/>
          <w:bCs/>
        </w:rPr>
        <w:t xml:space="preserve">д. </w:t>
      </w:r>
      <w:proofErr w:type="spellStart"/>
      <w:r w:rsidRPr="00074488">
        <w:rPr>
          <w:b/>
          <w:bCs/>
        </w:rPr>
        <w:t>Кожиль</w:t>
      </w:r>
      <w:proofErr w:type="spellEnd"/>
    </w:p>
    <w:p w:rsidR="00205DEC" w:rsidRPr="00074488" w:rsidRDefault="00205DEC" w:rsidP="00205DEC">
      <w:pPr>
        <w:pStyle w:val="2"/>
        <w:rPr>
          <w:b/>
          <w:bCs/>
        </w:rPr>
      </w:pPr>
    </w:p>
    <w:p w:rsidR="00205DEC" w:rsidRPr="00074488" w:rsidRDefault="00205DEC" w:rsidP="00205DEC">
      <w:pPr>
        <w:pStyle w:val="2"/>
        <w:rPr>
          <w:b/>
          <w:bCs/>
          <w:i/>
        </w:rPr>
      </w:pPr>
    </w:p>
    <w:p w:rsidR="00205DEC" w:rsidRDefault="00205DEC" w:rsidP="00205DE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Об исполнении бюджета муниципального</w:t>
      </w:r>
    </w:p>
    <w:p w:rsidR="00205DEC" w:rsidRDefault="00205DEC" w:rsidP="00205DE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образования «Кожильское»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5DEC" w:rsidRPr="00074488" w:rsidRDefault="00A173A9" w:rsidP="00205DE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9 месяцев</w:t>
      </w:r>
      <w:r w:rsidR="00205DEC">
        <w:rPr>
          <w:rFonts w:ascii="Times New Roman" w:hAnsi="Times New Roman" w:cs="Times New Roman"/>
          <w:b/>
          <w:sz w:val="24"/>
          <w:szCs w:val="24"/>
        </w:rPr>
        <w:t xml:space="preserve"> 2021 года</w:t>
      </w:r>
    </w:p>
    <w:p w:rsidR="00205DEC" w:rsidRDefault="00205DEC" w:rsidP="00205DE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05DEC" w:rsidRPr="00994F42" w:rsidRDefault="00205DEC" w:rsidP="00205D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Рассмотрев отчет об исполнении бюджета муниципального образовани</w:t>
      </w:r>
      <w:r w:rsidR="00A173A9">
        <w:rPr>
          <w:rFonts w:ascii="Times New Roman" w:hAnsi="Times New Roman" w:cs="Times New Roman"/>
          <w:sz w:val="24"/>
          <w:szCs w:val="24"/>
        </w:rPr>
        <w:t xml:space="preserve">я «Кожильское» за 9 месяцев </w:t>
      </w:r>
      <w:r>
        <w:rPr>
          <w:rFonts w:ascii="Times New Roman" w:hAnsi="Times New Roman" w:cs="Times New Roman"/>
          <w:sz w:val="24"/>
          <w:szCs w:val="24"/>
        </w:rPr>
        <w:t xml:space="preserve">2021 года, руководствуясь ч. 5 ст. 264.2 Бюджетного кодекса Российской Федерации, </w:t>
      </w:r>
      <w:r>
        <w:rPr>
          <w:rFonts w:ascii="Times New Roman" w:hAnsi="Times New Roman" w:cs="Times New Roman"/>
          <w:b/>
          <w:sz w:val="24"/>
          <w:szCs w:val="24"/>
        </w:rPr>
        <w:t>ПОСТАНОВЛЯЮ</w:t>
      </w:r>
      <w:r w:rsidRPr="00994F42">
        <w:rPr>
          <w:rFonts w:ascii="Times New Roman" w:hAnsi="Times New Roman" w:cs="Times New Roman"/>
          <w:b/>
          <w:sz w:val="24"/>
          <w:szCs w:val="24"/>
        </w:rPr>
        <w:t>:</w:t>
      </w:r>
    </w:p>
    <w:p w:rsidR="00205DEC" w:rsidRPr="00A173A9" w:rsidRDefault="00205DEC" w:rsidP="00205DEC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73A9">
        <w:rPr>
          <w:rFonts w:ascii="Times New Roman" w:hAnsi="Times New Roman" w:cs="Times New Roman"/>
          <w:sz w:val="24"/>
          <w:szCs w:val="24"/>
        </w:rPr>
        <w:t xml:space="preserve">Отчет об исполнении бюджета муниципального образования </w:t>
      </w:r>
      <w:r w:rsidR="00A173A9" w:rsidRPr="00A173A9">
        <w:rPr>
          <w:rFonts w:ascii="Times New Roman" w:hAnsi="Times New Roman" w:cs="Times New Roman"/>
          <w:sz w:val="24"/>
          <w:szCs w:val="24"/>
        </w:rPr>
        <w:t>«Кожильское»  за 9 месяцев</w:t>
      </w:r>
      <w:r w:rsidRPr="00A173A9">
        <w:rPr>
          <w:rFonts w:ascii="Times New Roman" w:hAnsi="Times New Roman" w:cs="Times New Roman"/>
          <w:sz w:val="24"/>
          <w:szCs w:val="24"/>
        </w:rPr>
        <w:t xml:space="preserve"> 2021 года утвердить  и передать на рассмотрение в Совет депутатов муниципального образования </w:t>
      </w:r>
      <w:r w:rsidR="00A173A9" w:rsidRPr="00A173A9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="00A173A9" w:rsidRPr="00A173A9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A173A9" w:rsidRPr="00A173A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Республики». </w:t>
      </w:r>
    </w:p>
    <w:p w:rsidR="00A173A9" w:rsidRDefault="00A173A9" w:rsidP="00205DE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73A9" w:rsidRDefault="00A173A9" w:rsidP="00205DE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5DEC" w:rsidRPr="00F71087" w:rsidRDefault="00A173A9" w:rsidP="00205DE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Врио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Главы</w:t>
      </w:r>
      <w:r w:rsidR="00205DEC" w:rsidRPr="00F7108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</w:p>
    <w:p w:rsidR="00205DEC" w:rsidRPr="00F71087" w:rsidRDefault="00A173A9" w:rsidP="00205DE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 </w:t>
      </w:r>
      <w:r w:rsidR="00205DEC" w:rsidRPr="00F71087">
        <w:rPr>
          <w:rFonts w:ascii="Times New Roman" w:hAnsi="Times New Roman" w:cs="Times New Roman"/>
          <w:b/>
          <w:sz w:val="24"/>
          <w:szCs w:val="24"/>
        </w:rPr>
        <w:t xml:space="preserve">«Кожильское»                                                                                </w:t>
      </w:r>
      <w:r w:rsidR="00334E85">
        <w:rPr>
          <w:rFonts w:ascii="Times New Roman" w:hAnsi="Times New Roman" w:cs="Times New Roman"/>
          <w:b/>
          <w:sz w:val="24"/>
          <w:szCs w:val="24"/>
        </w:rPr>
        <w:t>Л. И. Ельцова</w:t>
      </w:r>
    </w:p>
    <w:p w:rsidR="00205DEC" w:rsidRDefault="00205DEC" w:rsidP="00205DEC"/>
    <w:p w:rsidR="00205DEC" w:rsidRDefault="00205DEC" w:rsidP="00205DEC"/>
    <w:p w:rsidR="00205DEC" w:rsidRDefault="00205DEC" w:rsidP="00205DEC"/>
    <w:p w:rsidR="00205DEC" w:rsidRDefault="00205DEC" w:rsidP="00205DEC"/>
    <w:p w:rsidR="00205DEC" w:rsidRDefault="00205DEC" w:rsidP="00205DEC"/>
    <w:p w:rsidR="00F509B2" w:rsidRDefault="00F509B2"/>
    <w:p w:rsidR="00AB50C7" w:rsidRDefault="00AB50C7"/>
    <w:p w:rsidR="00AB50C7" w:rsidRDefault="00AB50C7"/>
    <w:p w:rsidR="00AB50C7" w:rsidRDefault="00AB50C7"/>
    <w:p w:rsidR="00AB50C7" w:rsidRDefault="00AB50C7"/>
    <w:p w:rsidR="00AB50C7" w:rsidRDefault="00AB50C7"/>
    <w:p w:rsidR="00AB50C7" w:rsidRPr="00AB50C7" w:rsidRDefault="00AB50C7" w:rsidP="00AB50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0C7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:rsidR="00AB50C7" w:rsidRPr="00AB50C7" w:rsidRDefault="00AB50C7" w:rsidP="00AB50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0C7">
        <w:rPr>
          <w:rFonts w:ascii="Times New Roman" w:hAnsi="Times New Roman" w:cs="Times New Roman"/>
          <w:b/>
          <w:sz w:val="24"/>
          <w:szCs w:val="24"/>
        </w:rPr>
        <w:t>об исполнении бюджета</w:t>
      </w:r>
    </w:p>
    <w:p w:rsidR="00AB50C7" w:rsidRPr="00AB50C7" w:rsidRDefault="00AB50C7" w:rsidP="00AB50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0C7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«Кожильское»</w:t>
      </w:r>
    </w:p>
    <w:p w:rsidR="00AB50C7" w:rsidRPr="00AB50C7" w:rsidRDefault="00AB50C7" w:rsidP="00AB50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AB50C7">
        <w:rPr>
          <w:rFonts w:ascii="Times New Roman" w:hAnsi="Times New Roman" w:cs="Times New Roman"/>
          <w:b/>
          <w:sz w:val="24"/>
          <w:szCs w:val="24"/>
        </w:rPr>
        <w:t>за 9 месяцев 2021 года</w:t>
      </w:r>
    </w:p>
    <w:p w:rsidR="00AB50C7" w:rsidRPr="00AB50C7" w:rsidRDefault="00AB50C7" w:rsidP="00AB50C7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B50C7" w:rsidRPr="00AB50C7" w:rsidRDefault="00AB50C7" w:rsidP="00AB50C7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Бюджет МО «Кожильское» за 9 месяцев 2021 года исполнен в целом по доходам в объеме 5394,8 тыс. руб., что составляет 108,1% к плану 9 месяцев (Приложение 1),  в том числе:</w:t>
      </w:r>
    </w:p>
    <w:p w:rsidR="00AB50C7" w:rsidRPr="00AB50C7" w:rsidRDefault="00AB50C7" w:rsidP="00AB50C7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 xml:space="preserve">–получены налоговые и неналоговые доходы в сумме 2299,6 тыс. руб. (123,2% от плана 9 месяцев), </w:t>
      </w:r>
    </w:p>
    <w:p w:rsidR="00AB50C7" w:rsidRPr="00AB50C7" w:rsidRDefault="00AB50C7" w:rsidP="00AB50C7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–получены безвозмездные поступления в сумме 3095,2 тыс. руб. (99,0% от плана 9 месяцев).</w:t>
      </w:r>
    </w:p>
    <w:p w:rsidR="00AB50C7" w:rsidRPr="00AB50C7" w:rsidRDefault="00AB50C7" w:rsidP="00AB50C7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B50C7">
        <w:rPr>
          <w:rFonts w:ascii="Times New Roman" w:hAnsi="Times New Roman" w:cs="Times New Roman"/>
          <w:sz w:val="24"/>
          <w:szCs w:val="24"/>
        </w:rPr>
        <w:t>В соответствии с пунктом 5 статьи 242 Бюджетного Кодекса РФ произведен возврат остатков субсидий, субвенций и иных межбюджетных трансфертов за 2020 год в сумме 31,7 тыс. руб.</w:t>
      </w:r>
      <w:r w:rsidRPr="00AB50C7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AB50C7" w:rsidRPr="00AB50C7" w:rsidRDefault="00AB50C7" w:rsidP="00AB50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Доля собственных доходов в общем объеме составляет 42,6%.</w:t>
      </w:r>
    </w:p>
    <w:p w:rsidR="00AB50C7" w:rsidRPr="00AB50C7" w:rsidRDefault="00AB50C7" w:rsidP="00AB50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 w:rsidRPr="00AB50C7">
        <w:rPr>
          <w:rFonts w:ascii="Times New Roman" w:hAnsi="Times New Roman" w:cs="Times New Roman"/>
          <w:sz w:val="24"/>
          <w:szCs w:val="24"/>
        </w:rPr>
        <w:t>К аналогичному периоду прошлого года исполнение собственных доходов составило 242,2% или получено доходов больше на 1350,1 тыс. руб.,  в связи с ростом поступления налога на доходы физ. лиц (за 9 месяцев 2021г.</w:t>
      </w:r>
      <w:proofErr w:type="gramEnd"/>
      <w:r w:rsidRPr="00AB50C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50C7">
        <w:rPr>
          <w:rFonts w:ascii="Times New Roman" w:hAnsi="Times New Roman" w:cs="Times New Roman"/>
          <w:sz w:val="24"/>
          <w:szCs w:val="24"/>
        </w:rPr>
        <w:t>СПК «</w:t>
      </w:r>
      <w:proofErr w:type="spellStart"/>
      <w:r w:rsidRPr="00AB50C7">
        <w:rPr>
          <w:rFonts w:ascii="Times New Roman" w:hAnsi="Times New Roman" w:cs="Times New Roman"/>
          <w:sz w:val="24"/>
          <w:szCs w:val="24"/>
        </w:rPr>
        <w:t>Кожильский</w:t>
      </w:r>
      <w:proofErr w:type="spellEnd"/>
      <w:r w:rsidRPr="00AB50C7">
        <w:rPr>
          <w:rFonts w:ascii="Times New Roman" w:hAnsi="Times New Roman" w:cs="Times New Roman"/>
          <w:sz w:val="24"/>
          <w:szCs w:val="24"/>
        </w:rPr>
        <w:t>» погасил задолженность и пени по НДФЛ в сумме 63,1 тыс. руб.), а также, с ростом поступлений по единому сельскохозяйственному налогу (больше на 543,1 тыс. руб. – поступления от ООО «</w:t>
      </w:r>
      <w:proofErr w:type="spellStart"/>
      <w:r w:rsidRPr="00AB50C7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AB50C7">
        <w:rPr>
          <w:rFonts w:ascii="Times New Roman" w:hAnsi="Times New Roman" w:cs="Times New Roman"/>
          <w:sz w:val="24"/>
          <w:szCs w:val="24"/>
        </w:rPr>
        <w:t>») и по земельному налогу с организаций (больше на 587,9 тыс. руб. – увеличение кадастровой стоимости земельных участков).</w:t>
      </w:r>
      <w:proofErr w:type="gramEnd"/>
      <w:r w:rsidRPr="00AB50C7">
        <w:rPr>
          <w:rFonts w:ascii="Times New Roman" w:hAnsi="Times New Roman" w:cs="Times New Roman"/>
          <w:sz w:val="24"/>
          <w:szCs w:val="24"/>
        </w:rPr>
        <w:t xml:space="preserve"> Также увеличились доходы от продажи земельных участков (больше на 376,8 тыс. руб.). Наряду с этим, за 9 месяцев 2021г уменьшились поступления на сумму 254,4 тыс. руб. от населения и организаций по инициативному бюджетированию (на 01.10.2020г.  поступило в сумме 300,2 тыс. руб.).</w:t>
      </w:r>
    </w:p>
    <w:p w:rsidR="00AB50C7" w:rsidRPr="00AB50C7" w:rsidRDefault="00AB50C7" w:rsidP="00AB50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Из собственных доходов налоговые платежи составили 1766,3 тыс. руб. и неналоговые 533,3 тыс. руб.</w:t>
      </w:r>
    </w:p>
    <w:p w:rsidR="00AB50C7" w:rsidRPr="00AB50C7" w:rsidRDefault="00AB50C7" w:rsidP="00AB50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 xml:space="preserve">Поступили прочие неналоговые доходы, а именно денежные поступления от организаций и населения на реализацию проекта развития общественной инфраструктуры в сумме 45,8 тыс. руб. </w:t>
      </w:r>
    </w:p>
    <w:p w:rsidR="00AB50C7" w:rsidRPr="00AB50C7" w:rsidRDefault="00AB50C7" w:rsidP="00AB50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 xml:space="preserve">Поступили прочие неналоговые доходы, а именно иные штрафы, неустойки, пени в сумме 1,0 тыс. руб. и доходы от продажи земельных участков в сумме 475,9 тыс. руб. и доходы от продажи имущества (металлолом) в сумме 10,6 </w:t>
      </w:r>
      <w:proofErr w:type="spellStart"/>
      <w:r w:rsidRPr="00AB50C7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B50C7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B50C7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AB50C7">
        <w:rPr>
          <w:rFonts w:ascii="Times New Roman" w:hAnsi="Times New Roman" w:cs="Times New Roman"/>
          <w:sz w:val="24"/>
          <w:szCs w:val="24"/>
        </w:rPr>
        <w:t>.</w:t>
      </w:r>
    </w:p>
    <w:p w:rsidR="00AB50C7" w:rsidRPr="00AB50C7" w:rsidRDefault="00AB50C7" w:rsidP="00AB50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B50C7">
        <w:rPr>
          <w:rFonts w:ascii="Times New Roman" w:hAnsi="Times New Roman" w:cs="Times New Roman"/>
          <w:sz w:val="24"/>
          <w:szCs w:val="24"/>
        </w:rPr>
        <w:t>Наибольший удельный вес по структуре собственных доходов бюджета поселения  составляют поступления по земельному налогу – 749,9 тыс. руб. или 32,6%.</w:t>
      </w:r>
    </w:p>
    <w:p w:rsidR="00AB50C7" w:rsidRPr="00AB50C7" w:rsidRDefault="00AB50C7" w:rsidP="00AB50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Не выполнен план по следующим видам налогов:</w:t>
      </w:r>
    </w:p>
    <w:p w:rsidR="00AB50C7" w:rsidRPr="00AB50C7" w:rsidRDefault="00AB50C7" w:rsidP="00AB50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- по налогу на имущество физических лиц, при плане 32,0 тыс. руб., поступило 28,1 тыс. руб. или 87,8% к плану 9 месяцев, недополучено 3,9 тыс. руб., в связи с имеющейся недоимкой;</w:t>
      </w:r>
    </w:p>
    <w:p w:rsidR="00AB50C7" w:rsidRPr="00AB50C7" w:rsidRDefault="00AB50C7" w:rsidP="00AB50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B50C7">
        <w:rPr>
          <w:rFonts w:ascii="Times New Roman" w:hAnsi="Times New Roman" w:cs="Times New Roman"/>
          <w:sz w:val="24"/>
          <w:szCs w:val="24"/>
        </w:rPr>
        <w:t>- по единому сельскохозяйственному налогу, при плане 620,0 тыс. руб., поступило 600,2 тыс. руб. или 96,8% к плану 9 месяцев, недополучено 19,8 тыс. руб.;</w:t>
      </w:r>
    </w:p>
    <w:p w:rsidR="00AB50C7" w:rsidRPr="00AB50C7" w:rsidRDefault="00AB50C7" w:rsidP="00AB50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- по доходам от аренды имущества, при плане 9 месяцев 26,0 тыс. руб. поступления отсутствуют, недополучено 26,0 тыс. руб., в связи с задолженностью по аренде имуществ</w:t>
      </w:r>
      <w:proofErr w:type="gramStart"/>
      <w:r w:rsidRPr="00AB50C7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AB50C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AB50C7">
        <w:rPr>
          <w:rFonts w:ascii="Times New Roman" w:hAnsi="Times New Roman" w:cs="Times New Roman"/>
          <w:sz w:val="24"/>
          <w:szCs w:val="24"/>
        </w:rPr>
        <w:t>Экосмарт</w:t>
      </w:r>
      <w:proofErr w:type="spellEnd"/>
      <w:r w:rsidRPr="00AB50C7">
        <w:rPr>
          <w:rFonts w:ascii="Times New Roman" w:hAnsi="Times New Roman" w:cs="Times New Roman"/>
          <w:sz w:val="24"/>
          <w:szCs w:val="24"/>
        </w:rPr>
        <w:t>».</w:t>
      </w:r>
    </w:p>
    <w:p w:rsidR="00AB50C7" w:rsidRPr="00AB50C7" w:rsidRDefault="00AB50C7" w:rsidP="00AB50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lastRenderedPageBreak/>
        <w:t xml:space="preserve">По данным Межрайонной ИФНС России № 2 по УР недоимка в бюджет поселения по сравнению с началом года уменьшилась на 99,8 тыс. руб. и на 01.10.2021г. составила в сумме 116,6 тыс. руб. в </w:t>
      </w:r>
      <w:proofErr w:type="spellStart"/>
      <w:r w:rsidRPr="00AB50C7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AB50C7">
        <w:rPr>
          <w:rFonts w:ascii="Times New Roman" w:hAnsi="Times New Roman" w:cs="Times New Roman"/>
          <w:sz w:val="24"/>
          <w:szCs w:val="24"/>
        </w:rPr>
        <w:t xml:space="preserve">.: </w:t>
      </w:r>
    </w:p>
    <w:p w:rsidR="00AB50C7" w:rsidRPr="00AB50C7" w:rsidRDefault="00AB50C7" w:rsidP="00AB50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- по налогу на доходы физ. лиц – 0,3 тыс. руб.;</w:t>
      </w:r>
    </w:p>
    <w:p w:rsidR="00AB50C7" w:rsidRPr="00AB50C7" w:rsidRDefault="00AB50C7" w:rsidP="00AB50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- по налогу на имущество физ. лиц – 39,1 тыс. руб.;</w:t>
      </w:r>
    </w:p>
    <w:p w:rsidR="00AB50C7" w:rsidRPr="00AB50C7" w:rsidRDefault="00AB50C7" w:rsidP="00AB50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- по земельному налогу – 77,2 тыс. руб.</w:t>
      </w:r>
    </w:p>
    <w:p w:rsidR="00AB50C7" w:rsidRPr="00AB50C7" w:rsidRDefault="00AB50C7" w:rsidP="00AB50C7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AB50C7" w:rsidRPr="00AB50C7" w:rsidRDefault="00AB50C7" w:rsidP="00AB50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 xml:space="preserve">Бюджет поселения по расходам исполнен в объеме 4998,3 тыс. руб. (за аналогичный период 2020 года – 3366,2 тыс. рублей) или 73,9 % исполнения к уточненному плану, в том числе: </w:t>
      </w:r>
    </w:p>
    <w:p w:rsidR="00AB50C7" w:rsidRPr="00AB50C7" w:rsidRDefault="00AB50C7" w:rsidP="00AB50C7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B50C7">
        <w:rPr>
          <w:rFonts w:ascii="Times New Roman" w:hAnsi="Times New Roman" w:cs="Times New Roman"/>
          <w:sz w:val="24"/>
          <w:szCs w:val="24"/>
        </w:rPr>
        <w:t xml:space="preserve">             По разделу «Общегосударственные вопросы» исполнение составило 2379,1 тыс. руб. или 80,3 % исполнения к уточненному плану (за аналогичный период  2020 года – 1475,5 тыс. рублей). На выплату заработной платы с отчислениями направлено 1252,8 тыс. руб., что составило 52,7 % всех расходов  по органам управления. На оплату услуг связи  израсходовано 31,8 тыс. руб. (за аналогичный период 2020 года – 28,5 тыс. рублей), на ГСМ 65,2 тыс. руб. (за аналогичный период 2020 года – 47,2 тыс. рублей).</w:t>
      </w:r>
    </w:p>
    <w:p w:rsidR="00AB50C7" w:rsidRPr="00AB50C7" w:rsidRDefault="00AB50C7" w:rsidP="00AB50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 xml:space="preserve">            За 9 месяцев 2021 года по подразделу 0111 «Резервные фонды» расходы не осуществлялись (годовой план 8,0 тыс. рублей).</w:t>
      </w:r>
      <w:r w:rsidRPr="00AB50C7">
        <w:rPr>
          <w:rFonts w:ascii="Times New Roman" w:hAnsi="Times New Roman" w:cs="Times New Roman"/>
          <w:color w:val="C00000"/>
          <w:sz w:val="24"/>
          <w:szCs w:val="24"/>
        </w:rPr>
        <w:t xml:space="preserve">            </w:t>
      </w:r>
    </w:p>
    <w:p w:rsidR="00AB50C7" w:rsidRPr="00AB50C7" w:rsidRDefault="00AB50C7" w:rsidP="00AB50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Расходы по первичному воинскому учету по подразделу 0203 составили 153,6 тыс. руб. при плане 255,9 тыс. руб., за счет данных сре</w:t>
      </w:r>
      <w:proofErr w:type="gramStart"/>
      <w:r w:rsidRPr="00AB50C7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AB50C7">
        <w:rPr>
          <w:rFonts w:ascii="Times New Roman" w:hAnsi="Times New Roman" w:cs="Times New Roman"/>
          <w:sz w:val="24"/>
          <w:szCs w:val="24"/>
        </w:rPr>
        <w:t>оизведены расходы по оплате труда с отчислениями.</w:t>
      </w:r>
    </w:p>
    <w:p w:rsidR="00AB50C7" w:rsidRPr="00AB50C7" w:rsidRDefault="00AB50C7" w:rsidP="00AB50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По подразделу 0309 «Гражданская оборона» (годовой план 1,0 тыс. рублей), расходы не осуществлялись.</w:t>
      </w:r>
    </w:p>
    <w:p w:rsidR="00AB50C7" w:rsidRPr="00AB50C7" w:rsidRDefault="00AB50C7" w:rsidP="00AB50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По подразделу 0310 «Защита населения и территории от чрезвычайных ситуаций природного и техногенного характера, пожарная безопасность» расходы составили 262,2 тыс. рублей (за аналогичный период  2019 года – 203,0 тыс. рублей) при годовом плане 327,6 тыс. рублей.</w:t>
      </w:r>
    </w:p>
    <w:p w:rsidR="00AB50C7" w:rsidRPr="00AB50C7" w:rsidRDefault="00AB50C7" w:rsidP="00AB50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осуществлялись (годовой план 3,0 тыс. руб.).</w:t>
      </w:r>
    </w:p>
    <w:p w:rsidR="00AB50C7" w:rsidRPr="00AB50C7" w:rsidRDefault="00AB50C7" w:rsidP="00AB50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По подразделу 0409 «Дорожное хозяйство (дорожные фонды)» расходы на содержание дорог составили 1877,2 тыс. рублей (при годовом плане 2158,6 тыс. рублей).</w:t>
      </w:r>
    </w:p>
    <w:p w:rsidR="00AB50C7" w:rsidRPr="00AB50C7" w:rsidRDefault="00AB50C7" w:rsidP="00AB50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По разделу 0500 «Жилищно-коммунальное хозяйство» расходы составили 298,9 тыс. рублей (при годовом плане 869,1 тыс. рублей).</w:t>
      </w:r>
    </w:p>
    <w:p w:rsidR="00AB50C7" w:rsidRPr="00AB50C7" w:rsidRDefault="00AB50C7" w:rsidP="00AB50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По подразделу 1001 «Пенсионное обеспечение» (годовой план 30,0 тыс. руб.) исполнение составило 25,8 тыс. рублей.</w:t>
      </w:r>
    </w:p>
    <w:p w:rsidR="00AB50C7" w:rsidRPr="00AB50C7" w:rsidRDefault="00AB50C7" w:rsidP="00AB50C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По разделу 1100 «Физическая культура и спорт» (годовой план 2,0 тыс. руб.) кассовый расход составил 1,6 тыс. рублей.</w:t>
      </w:r>
    </w:p>
    <w:p w:rsidR="00AB50C7" w:rsidRPr="00AB50C7" w:rsidRDefault="00AB50C7" w:rsidP="00CA5794">
      <w:pPr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За 9 месяцев 2021 года решением Совета депутатов МО «</w:t>
      </w:r>
      <w:proofErr w:type="spellStart"/>
      <w:r w:rsidRPr="00AB50C7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AB50C7">
        <w:rPr>
          <w:rFonts w:ascii="Times New Roman" w:hAnsi="Times New Roman" w:cs="Times New Roman"/>
          <w:sz w:val="24"/>
          <w:szCs w:val="24"/>
        </w:rPr>
        <w:t xml:space="preserve"> район» выделены дополнительные средства:</w:t>
      </w:r>
    </w:p>
    <w:p w:rsidR="00AB50C7" w:rsidRPr="00AB50C7" w:rsidRDefault="00AB50C7" w:rsidP="00CA5794">
      <w:pPr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- на ремонт и содержание дорог (дорожные фонды) в размере 1227,5 тыс. руб.;</w:t>
      </w:r>
    </w:p>
    <w:p w:rsidR="00AB50C7" w:rsidRPr="00AB50C7" w:rsidRDefault="00AB50C7" w:rsidP="00CA5794">
      <w:pPr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50C7">
        <w:rPr>
          <w:rFonts w:ascii="Times New Roman" w:hAnsi="Times New Roman" w:cs="Times New Roman"/>
          <w:sz w:val="24"/>
          <w:szCs w:val="24"/>
        </w:rPr>
        <w:t>- на реализацию проекта «Обустройство дет</w:t>
      </w:r>
      <w:r w:rsidR="00CA5794">
        <w:rPr>
          <w:rFonts w:ascii="Times New Roman" w:hAnsi="Times New Roman" w:cs="Times New Roman"/>
          <w:sz w:val="24"/>
          <w:szCs w:val="24"/>
        </w:rPr>
        <w:t>с</w:t>
      </w:r>
      <w:r w:rsidRPr="00AB50C7">
        <w:rPr>
          <w:rFonts w:ascii="Times New Roman" w:hAnsi="Times New Roman" w:cs="Times New Roman"/>
          <w:sz w:val="24"/>
          <w:szCs w:val="24"/>
        </w:rPr>
        <w:t xml:space="preserve">кой игровой площадки» в с. </w:t>
      </w:r>
      <w:proofErr w:type="spellStart"/>
      <w:r w:rsidRPr="00AB50C7">
        <w:rPr>
          <w:rFonts w:ascii="Times New Roman" w:hAnsi="Times New Roman" w:cs="Times New Roman"/>
          <w:sz w:val="24"/>
          <w:szCs w:val="24"/>
        </w:rPr>
        <w:t>Дзякино</w:t>
      </w:r>
      <w:proofErr w:type="spellEnd"/>
      <w:r w:rsidRPr="00AB50C7">
        <w:rPr>
          <w:rFonts w:ascii="Times New Roman" w:hAnsi="Times New Roman" w:cs="Times New Roman"/>
          <w:sz w:val="24"/>
          <w:szCs w:val="24"/>
        </w:rPr>
        <w:t xml:space="preserve"> в размере 350,0тыс. рублей;</w:t>
      </w:r>
      <w:proofErr w:type="gramEnd"/>
    </w:p>
    <w:p w:rsidR="00AB50C7" w:rsidRPr="00AB50C7" w:rsidRDefault="00AB50C7" w:rsidP="00AB50C7">
      <w:pPr>
        <w:spacing w:after="0"/>
        <w:ind w:right="-5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- на организацию выборов в размере 94,0 тыс. рублей;</w:t>
      </w:r>
    </w:p>
    <w:p w:rsidR="00AB50C7" w:rsidRPr="00AB50C7" w:rsidRDefault="00AB50C7" w:rsidP="00AB50C7">
      <w:pPr>
        <w:spacing w:after="0"/>
        <w:ind w:right="-56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 xml:space="preserve">- на содержание объектов коммунального хозяйства в размере 151,1 тыс. руб. </w:t>
      </w:r>
    </w:p>
    <w:p w:rsidR="00AB50C7" w:rsidRPr="00AB50C7" w:rsidRDefault="00AB50C7" w:rsidP="00CA5794">
      <w:pPr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lastRenderedPageBreak/>
        <w:t>За 9 месяцев 2021 года решением Совета депутатов МО «Кожильское» были направлены переходящие остатки 2020 года на следующие цели:</w:t>
      </w:r>
    </w:p>
    <w:p w:rsidR="00AB50C7" w:rsidRPr="00AB50C7" w:rsidRDefault="00AB50C7" w:rsidP="00AB50C7">
      <w:pPr>
        <w:spacing w:after="0"/>
        <w:ind w:right="-568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CA579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B50C7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888"/>
        <w:gridCol w:w="5632"/>
        <w:gridCol w:w="1134"/>
      </w:tblGrid>
      <w:tr w:rsidR="00AB50C7" w:rsidRPr="00AB50C7" w:rsidTr="00AB50C7">
        <w:trPr>
          <w:trHeight w:val="655"/>
        </w:trPr>
        <w:tc>
          <w:tcPr>
            <w:tcW w:w="28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50C7" w:rsidRPr="00AB50C7" w:rsidRDefault="00AB50C7" w:rsidP="00AB50C7">
            <w:pPr>
              <w:spacing w:after="0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 "Кожильское" (решение №232 от 07.04.20)</w:t>
            </w:r>
          </w:p>
        </w:tc>
        <w:tc>
          <w:tcPr>
            <w:tcW w:w="56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0C7" w:rsidRPr="00AB50C7" w:rsidRDefault="00AB50C7" w:rsidP="00AB50C7">
            <w:pPr>
              <w:spacing w:after="0"/>
              <w:ind w:right="-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sz w:val="24"/>
                <w:szCs w:val="24"/>
              </w:rPr>
              <w:t>Аппарат. Заработная плата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0C7" w:rsidRPr="00AB50C7" w:rsidRDefault="00AB50C7" w:rsidP="00AB50C7">
            <w:pPr>
              <w:spacing w:after="0"/>
              <w:ind w:right="-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</w:tr>
      <w:tr w:rsidR="00AB50C7" w:rsidRPr="00AB50C7" w:rsidTr="00AB50C7">
        <w:trPr>
          <w:trHeight w:val="390"/>
        </w:trPr>
        <w:tc>
          <w:tcPr>
            <w:tcW w:w="28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0C7" w:rsidRPr="00AB50C7" w:rsidRDefault="00AB50C7" w:rsidP="00AB50C7">
            <w:pPr>
              <w:spacing w:after="0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C7" w:rsidRPr="00AB50C7" w:rsidRDefault="00AB50C7" w:rsidP="00AB50C7">
            <w:pPr>
              <w:spacing w:after="0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B50C7" w:rsidRPr="00AB50C7" w:rsidRDefault="00AB50C7" w:rsidP="00AB50C7">
            <w:pPr>
              <w:spacing w:after="0"/>
              <w:ind w:right="-56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15,4</w:t>
            </w:r>
          </w:p>
        </w:tc>
      </w:tr>
    </w:tbl>
    <w:p w:rsidR="00AB50C7" w:rsidRPr="00AB50C7" w:rsidRDefault="00AB50C7" w:rsidP="00CA5794">
      <w:pPr>
        <w:spacing w:after="0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За 9 месяцев 2021 года решением Совета депутатов МО «Кожильское» были направлены дополнительные доходы на следующие цели:</w:t>
      </w:r>
    </w:p>
    <w:p w:rsidR="00AB50C7" w:rsidRPr="00AB50C7" w:rsidRDefault="00AB50C7" w:rsidP="00AB50C7">
      <w:pPr>
        <w:spacing w:after="0"/>
        <w:ind w:right="-85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CA5794">
        <w:rPr>
          <w:rFonts w:ascii="Times New Roman" w:hAnsi="Times New Roman" w:cs="Times New Roman"/>
          <w:sz w:val="24"/>
          <w:szCs w:val="24"/>
        </w:rPr>
        <w:t xml:space="preserve">  </w:t>
      </w:r>
      <w:r w:rsidRPr="00AB50C7">
        <w:rPr>
          <w:rFonts w:ascii="Times New Roman" w:hAnsi="Times New Roman" w:cs="Times New Roman"/>
          <w:sz w:val="24"/>
          <w:szCs w:val="24"/>
        </w:rPr>
        <w:t xml:space="preserve">   тыс. рублей</w:t>
      </w:r>
    </w:p>
    <w:tbl>
      <w:tblPr>
        <w:tblW w:w="99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5319"/>
        <w:gridCol w:w="1318"/>
      </w:tblGrid>
      <w:tr w:rsidR="00AB50C7" w:rsidRPr="00AB50C7" w:rsidTr="00AB50C7">
        <w:trPr>
          <w:trHeight w:val="309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50C7" w:rsidRPr="00AB50C7" w:rsidRDefault="00AB50C7" w:rsidP="00AB50C7">
            <w:pPr>
              <w:spacing w:after="0"/>
              <w:ind w:right="12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 "Кожильское" (решение №244 от 08.07.2021, №246 от 12.08.21)</w:t>
            </w:r>
          </w:p>
        </w:tc>
        <w:tc>
          <w:tcPr>
            <w:tcW w:w="531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sz w:val="24"/>
                <w:szCs w:val="24"/>
              </w:rPr>
              <w:t>Благоустройство. Контейнерные площадки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sz w:val="24"/>
                <w:szCs w:val="24"/>
              </w:rPr>
              <w:t>338,0</w:t>
            </w:r>
          </w:p>
        </w:tc>
      </w:tr>
      <w:tr w:rsidR="00AB50C7" w:rsidRPr="00AB50C7" w:rsidTr="00AB50C7">
        <w:trPr>
          <w:trHeight w:val="267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sz w:val="24"/>
                <w:szCs w:val="24"/>
              </w:rPr>
              <w:t>Приобретение автомобиля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AB50C7" w:rsidRPr="00AB50C7" w:rsidTr="00AB50C7">
        <w:trPr>
          <w:trHeight w:val="258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sz w:val="24"/>
                <w:szCs w:val="24"/>
              </w:rPr>
              <w:t>Аппарат.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0C7">
              <w:rPr>
                <w:rFonts w:ascii="Times New Roman" w:hAnsi="Times New Roman" w:cs="Times New Roman"/>
                <w:sz w:val="24"/>
                <w:szCs w:val="24"/>
              </w:rPr>
              <w:t>Приобретение запчас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B50C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AB50C7" w:rsidRPr="00AB50C7" w:rsidTr="00AB50C7">
        <w:trPr>
          <w:trHeight w:val="261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sz w:val="24"/>
                <w:szCs w:val="24"/>
              </w:rPr>
              <w:t>Приобретение оргтехники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</w:tr>
      <w:tr w:rsidR="00AB50C7" w:rsidRPr="00AB50C7" w:rsidTr="00AB50C7">
        <w:trPr>
          <w:trHeight w:val="251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B50C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кресел 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B50C7" w:rsidRPr="00AB50C7" w:rsidTr="00AB50C7">
        <w:trPr>
          <w:trHeight w:val="380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sz w:val="24"/>
                <w:szCs w:val="24"/>
              </w:rPr>
              <w:t>Благоустройство. Ремонт памятника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sz w:val="24"/>
                <w:szCs w:val="24"/>
              </w:rPr>
              <w:t>83,1</w:t>
            </w:r>
          </w:p>
        </w:tc>
      </w:tr>
      <w:tr w:rsidR="00AB50C7" w:rsidRPr="00AB50C7" w:rsidTr="00AB50C7">
        <w:trPr>
          <w:trHeight w:val="299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B50C7" w:rsidRPr="00AB50C7" w:rsidRDefault="00AB50C7" w:rsidP="00AB50C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0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1128,0</w:t>
            </w:r>
          </w:p>
        </w:tc>
      </w:tr>
    </w:tbl>
    <w:p w:rsidR="00AB50C7" w:rsidRPr="00AB50C7" w:rsidRDefault="00AB50C7" w:rsidP="00AB50C7">
      <w:pPr>
        <w:spacing w:after="0"/>
        <w:ind w:right="-42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 xml:space="preserve"> </w:t>
      </w:r>
      <w:r w:rsidRPr="00AB50C7">
        <w:rPr>
          <w:rFonts w:ascii="Times New Roman" w:hAnsi="Times New Roman" w:cs="Times New Roman"/>
          <w:sz w:val="24"/>
          <w:szCs w:val="24"/>
        </w:rPr>
        <w:fldChar w:fldCharType="begin"/>
      </w:r>
      <w:r w:rsidRPr="00AB50C7">
        <w:rPr>
          <w:rFonts w:ascii="Times New Roman" w:hAnsi="Times New Roman" w:cs="Times New Roman"/>
          <w:sz w:val="24"/>
          <w:szCs w:val="24"/>
        </w:rPr>
        <w:instrText xml:space="preserve"> LINK Excel.Sheet.8 "D:\\Переходящие и дополнительные\\2017\\Дополнительные доходы.xls" 2017!R34C1:R39C7 \a \f 5 \h  \* MERGEFORMAT </w:instrText>
      </w:r>
      <w:r w:rsidRPr="00AB50C7">
        <w:rPr>
          <w:rFonts w:ascii="Times New Roman" w:hAnsi="Times New Roman" w:cs="Times New Roman"/>
          <w:sz w:val="24"/>
          <w:szCs w:val="24"/>
        </w:rPr>
        <w:fldChar w:fldCharType="separate"/>
      </w:r>
    </w:p>
    <w:p w:rsidR="00AB50C7" w:rsidRPr="00AB50C7" w:rsidRDefault="00AB50C7" w:rsidP="00AB50C7">
      <w:pPr>
        <w:spacing w:after="0"/>
        <w:ind w:right="-42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fldChar w:fldCharType="end"/>
      </w:r>
      <w:r w:rsidRPr="00AB50C7">
        <w:rPr>
          <w:rFonts w:ascii="Times New Roman" w:hAnsi="Times New Roman" w:cs="Times New Roman"/>
          <w:sz w:val="24"/>
          <w:szCs w:val="24"/>
        </w:rPr>
        <w:t xml:space="preserve">Просроченная дебиторская задолженность на 30.09.2021 г. составляет 182,1 тыс. рублей (задолженность </w:t>
      </w:r>
      <w:proofErr w:type="gramStart"/>
      <w:r w:rsidRPr="00AB50C7">
        <w:rPr>
          <w:rFonts w:ascii="Times New Roman" w:hAnsi="Times New Roman" w:cs="Times New Roman"/>
          <w:sz w:val="24"/>
          <w:szCs w:val="24"/>
        </w:rPr>
        <w:t>Межрайонной</w:t>
      </w:r>
      <w:proofErr w:type="gramEnd"/>
      <w:r w:rsidRPr="00AB50C7">
        <w:rPr>
          <w:rFonts w:ascii="Times New Roman" w:hAnsi="Times New Roman" w:cs="Times New Roman"/>
          <w:sz w:val="24"/>
          <w:szCs w:val="24"/>
        </w:rPr>
        <w:t xml:space="preserve"> ИФНС № 2 по УР), просроченная  кредиторская задолженность отсутствует.</w:t>
      </w:r>
    </w:p>
    <w:p w:rsidR="00AB50C7" w:rsidRPr="00AB50C7" w:rsidRDefault="00AB50C7" w:rsidP="00AB50C7">
      <w:pPr>
        <w:spacing w:after="0"/>
        <w:ind w:right="-42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Остаток денежных средств на лицевом счете бюджета  МО «Кожильское» по состоянию на 30.09.2021 года составляет 533,6 тыс. рублей, в том числе:</w:t>
      </w:r>
    </w:p>
    <w:p w:rsidR="00AB50C7" w:rsidRPr="00AB50C7" w:rsidRDefault="00AB50C7" w:rsidP="00AB50C7">
      <w:pPr>
        <w:spacing w:after="0"/>
        <w:ind w:right="-42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- средства дорожного фонда в размере 36,6 тыс. рублей;</w:t>
      </w:r>
    </w:p>
    <w:p w:rsidR="00AB50C7" w:rsidRPr="00AB50C7" w:rsidRDefault="00AB50C7" w:rsidP="00AB50C7">
      <w:pPr>
        <w:spacing w:after="0"/>
        <w:ind w:right="-42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- межбюджетные средства на организацию выборов 5,0 тыс. рублей;</w:t>
      </w:r>
    </w:p>
    <w:p w:rsidR="00AB50C7" w:rsidRPr="00AB50C7" w:rsidRDefault="00AB50C7" w:rsidP="00AB50C7">
      <w:pPr>
        <w:spacing w:after="0"/>
        <w:ind w:right="-42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 xml:space="preserve">- собственные средства 492,0 тыс. рублей. </w:t>
      </w:r>
    </w:p>
    <w:p w:rsidR="00AB50C7" w:rsidRPr="00AB50C7" w:rsidRDefault="00AB50C7" w:rsidP="00AB50C7">
      <w:pPr>
        <w:spacing w:after="0"/>
        <w:ind w:right="-42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>Разница между решением о бюджете от 28.09.2021 года №29 и уточненным планом на 2021 год по состоянию на 01.10.2021 года в части прогнозируемых доходов и общих расходов составила 135,7 тыс. рублей. Внесение изменений в утвержденный бюджет связано:</w:t>
      </w:r>
    </w:p>
    <w:p w:rsidR="00AB50C7" w:rsidRPr="00AB50C7" w:rsidRDefault="00AB50C7" w:rsidP="00AB50C7">
      <w:pPr>
        <w:spacing w:after="0"/>
        <w:ind w:right="-426"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B50C7">
        <w:rPr>
          <w:rFonts w:ascii="Times New Roman" w:hAnsi="Times New Roman" w:cs="Times New Roman"/>
          <w:sz w:val="24"/>
          <w:szCs w:val="24"/>
        </w:rPr>
        <w:t>-</w:t>
      </w:r>
      <w:r w:rsidRPr="00AB50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предоставлением </w:t>
      </w:r>
      <w:r w:rsidRPr="00AB50C7">
        <w:rPr>
          <w:rFonts w:ascii="Times New Roman" w:hAnsi="Times New Roman" w:cs="Times New Roman"/>
          <w:sz w:val="24"/>
          <w:szCs w:val="24"/>
        </w:rPr>
        <w:t xml:space="preserve">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</w:r>
      <w:r w:rsidRPr="00AB50C7">
        <w:rPr>
          <w:rFonts w:ascii="Times New Roman" w:eastAsia="Calibri" w:hAnsi="Times New Roman" w:cs="Times New Roman"/>
          <w:sz w:val="24"/>
          <w:szCs w:val="24"/>
          <w:lang w:eastAsia="en-US"/>
        </w:rPr>
        <w:t>на капитальный ремонт, ремонт и содержание автомобильных дорог общего пользования местного значения в границах и вне границ населенных пунктов (уведомления от 28.09.21 № 190/</w:t>
      </w:r>
      <w:proofErr w:type="gramStart"/>
      <w:r w:rsidRPr="00AB50C7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proofErr w:type="gramEnd"/>
      <w:r w:rsidRPr="00AB50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сумму 3,4 тыс. рублей и №200/п на сумму </w:t>
      </w:r>
      <w:proofErr w:type="gramStart"/>
      <w:r w:rsidRPr="00AB50C7">
        <w:rPr>
          <w:rFonts w:ascii="Times New Roman" w:eastAsia="Calibri" w:hAnsi="Times New Roman" w:cs="Times New Roman"/>
          <w:sz w:val="24"/>
          <w:szCs w:val="24"/>
          <w:lang w:eastAsia="en-US"/>
        </w:rPr>
        <w:t>132,3 тыс. рублей).</w:t>
      </w:r>
      <w:proofErr w:type="gramEnd"/>
    </w:p>
    <w:p w:rsidR="00AB50C7" w:rsidRPr="00AB50C7" w:rsidRDefault="00AB50C7" w:rsidP="00AB50C7">
      <w:pPr>
        <w:spacing w:after="0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 w:rsidRPr="00AB50C7">
        <w:rPr>
          <w:rFonts w:ascii="Times New Roman" w:hAnsi="Times New Roman" w:cs="Times New Roman"/>
          <w:sz w:val="24"/>
          <w:szCs w:val="24"/>
        </w:rPr>
        <w:t xml:space="preserve">            По итогам 9 месяцев 2021 года бюджет поселения исполнен с профицитом в сумме 396,5 тыс. руб.</w:t>
      </w:r>
    </w:p>
    <w:p w:rsidR="00AB50C7" w:rsidRPr="00AB50C7" w:rsidRDefault="00AB50C7" w:rsidP="00AB50C7">
      <w:pPr>
        <w:spacing w:after="0"/>
        <w:ind w:right="-426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B50C7" w:rsidRPr="00AB50C7" w:rsidRDefault="00AB50C7" w:rsidP="00AB50C7">
      <w:pPr>
        <w:spacing w:after="0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sectPr w:rsidR="00AB50C7" w:rsidRPr="00AB50C7" w:rsidSect="00CA579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E24A9"/>
    <w:multiLevelType w:val="hybridMultilevel"/>
    <w:tmpl w:val="1380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E45"/>
    <w:rsid w:val="00205DEC"/>
    <w:rsid w:val="00334E85"/>
    <w:rsid w:val="00951CBD"/>
    <w:rsid w:val="00A173A9"/>
    <w:rsid w:val="00AB50C7"/>
    <w:rsid w:val="00B71E45"/>
    <w:rsid w:val="00CA5794"/>
    <w:rsid w:val="00F5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D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205DE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205DE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205D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D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205DE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205DE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205D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2021-11-19T05:27:00Z</cp:lastPrinted>
  <dcterms:created xsi:type="dcterms:W3CDTF">2021-11-18T11:11:00Z</dcterms:created>
  <dcterms:modified xsi:type="dcterms:W3CDTF">2021-11-19T05:28:00Z</dcterms:modified>
</cp:coreProperties>
</file>