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B6" w:rsidRDefault="007F4EB6" w:rsidP="007F4EB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4EB6" w:rsidRPr="00EC141E" w:rsidRDefault="007F4EB6" w:rsidP="007F4E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4EB6" w:rsidRPr="00EC141E" w:rsidRDefault="007F4EB6" w:rsidP="007F4EB6">
      <w:pPr>
        <w:jc w:val="center"/>
        <w:rPr>
          <w:b/>
          <w:sz w:val="22"/>
          <w:szCs w:val="22"/>
        </w:rPr>
      </w:pPr>
    </w:p>
    <w:p w:rsidR="007F4EB6" w:rsidRDefault="007F4EB6" w:rsidP="007F4EB6">
      <w:pPr>
        <w:jc w:val="center"/>
        <w:rPr>
          <w:b/>
        </w:rPr>
      </w:pPr>
      <w:r>
        <w:rPr>
          <w:b/>
        </w:rPr>
        <w:t>ПОСТАНОВЛЕНИЕ</w:t>
      </w:r>
    </w:p>
    <w:p w:rsidR="007F4EB6" w:rsidRDefault="007F4EB6" w:rsidP="007F4EB6">
      <w:pPr>
        <w:jc w:val="center"/>
        <w:rPr>
          <w:b/>
        </w:rPr>
      </w:pPr>
    </w:p>
    <w:p w:rsidR="007F4EB6" w:rsidRDefault="007F4EB6" w:rsidP="007F4EB6">
      <w:pPr>
        <w:jc w:val="center"/>
        <w:rPr>
          <w:b/>
        </w:rPr>
      </w:pPr>
    </w:p>
    <w:p w:rsidR="007F4EB6" w:rsidRDefault="007F4EB6" w:rsidP="007F4EB6">
      <w:pPr>
        <w:rPr>
          <w:b/>
        </w:rPr>
      </w:pPr>
      <w:r>
        <w:rPr>
          <w:b/>
        </w:rPr>
        <w:t>от 01 августа  2017 года                                                                                                           № 64</w:t>
      </w:r>
    </w:p>
    <w:p w:rsidR="007F4EB6" w:rsidRDefault="007F4EB6" w:rsidP="007F4EB6">
      <w:pPr>
        <w:rPr>
          <w:b/>
        </w:rPr>
      </w:pPr>
    </w:p>
    <w:p w:rsidR="007F4EB6" w:rsidRDefault="007F4EB6" w:rsidP="007F4EB6">
      <w:pPr>
        <w:rPr>
          <w:b/>
        </w:rPr>
      </w:pPr>
    </w:p>
    <w:p w:rsidR="007F4EB6" w:rsidRDefault="007F4EB6" w:rsidP="007F4EB6">
      <w:pPr>
        <w:jc w:val="both"/>
        <w:rPr>
          <w:b/>
        </w:rPr>
      </w:pPr>
      <w:r w:rsidRPr="00592A8F">
        <w:rPr>
          <w:b/>
        </w:rPr>
        <w:t xml:space="preserve">О присвоении адреса </w:t>
      </w:r>
      <w:r w:rsidR="00D07DE5">
        <w:rPr>
          <w:b/>
        </w:rPr>
        <w:t>жилому дому</w:t>
      </w:r>
    </w:p>
    <w:p w:rsidR="007F4EB6" w:rsidRDefault="007F4EB6" w:rsidP="007F4EB6">
      <w:pPr>
        <w:jc w:val="both"/>
        <w:rPr>
          <w:b/>
        </w:rPr>
      </w:pPr>
    </w:p>
    <w:p w:rsidR="007F4EB6" w:rsidRDefault="007F4EB6" w:rsidP="007F4EB6">
      <w:pPr>
        <w:jc w:val="both"/>
        <w:rPr>
          <w:b/>
        </w:rPr>
      </w:pPr>
    </w:p>
    <w:p w:rsidR="007F4EB6" w:rsidRDefault="007F4EB6" w:rsidP="007F4EB6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Ляминой</w:t>
      </w:r>
      <w:proofErr w:type="spellEnd"/>
      <w:r>
        <w:t xml:space="preserve"> Надежды Анатольевны о присвоении почтового адреса нежилому зданию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7F4EB6" w:rsidRPr="0072591E" w:rsidRDefault="007F4EB6" w:rsidP="007F4EB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4EB6" w:rsidRPr="0072591E" w:rsidRDefault="007F4EB6" w:rsidP="007F4EB6">
      <w:pPr>
        <w:ind w:firstLine="567"/>
        <w:jc w:val="both"/>
        <w:rPr>
          <w:b/>
        </w:rPr>
      </w:pPr>
    </w:p>
    <w:p w:rsidR="007F4EB6" w:rsidRPr="0072591E" w:rsidRDefault="007F4EB6" w:rsidP="007F4EB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4EB6" w:rsidRDefault="007F4EB6" w:rsidP="007F4EB6">
      <w:pPr>
        <w:ind w:firstLine="567"/>
        <w:jc w:val="both"/>
      </w:pPr>
    </w:p>
    <w:p w:rsidR="007F4EB6" w:rsidRDefault="007F4EB6" w:rsidP="007F4EB6">
      <w:pPr>
        <w:ind w:firstLine="567"/>
        <w:jc w:val="both"/>
      </w:pPr>
      <w:r>
        <w:t>присвоить адрес жилому дому,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Центральная, д. 85.</w:t>
      </w:r>
    </w:p>
    <w:p w:rsidR="007F4EB6" w:rsidRDefault="007F4EB6" w:rsidP="007F4EB6">
      <w:pPr>
        <w:ind w:firstLine="567"/>
        <w:jc w:val="both"/>
      </w:pPr>
    </w:p>
    <w:p w:rsidR="007F4EB6" w:rsidRDefault="007F4EB6" w:rsidP="007F4EB6">
      <w:pPr>
        <w:ind w:firstLine="567"/>
        <w:jc w:val="both"/>
      </w:pPr>
    </w:p>
    <w:p w:rsidR="007F4EB6" w:rsidRDefault="007F4EB6" w:rsidP="007F4EB6">
      <w:pPr>
        <w:ind w:firstLine="567"/>
        <w:jc w:val="both"/>
      </w:pPr>
    </w:p>
    <w:p w:rsidR="007F4EB6" w:rsidRDefault="007F4EB6" w:rsidP="007F4EB6">
      <w:pPr>
        <w:ind w:firstLine="567"/>
        <w:jc w:val="both"/>
      </w:pPr>
    </w:p>
    <w:p w:rsidR="007F4EB6" w:rsidRDefault="007F4EB6" w:rsidP="007F4EB6">
      <w:pPr>
        <w:ind w:firstLine="567"/>
        <w:jc w:val="both"/>
      </w:pPr>
    </w:p>
    <w:p w:rsidR="007F4EB6" w:rsidRDefault="007F4EB6" w:rsidP="007F4EB6">
      <w:pPr>
        <w:ind w:firstLine="567"/>
        <w:jc w:val="both"/>
      </w:pPr>
    </w:p>
    <w:p w:rsidR="007F4EB6" w:rsidRDefault="007F4EB6" w:rsidP="007F4EB6">
      <w:pPr>
        <w:ind w:firstLine="567"/>
        <w:jc w:val="both"/>
        <w:rPr>
          <w:b/>
        </w:rPr>
      </w:pPr>
    </w:p>
    <w:p w:rsidR="007F4EB6" w:rsidRDefault="007F4EB6" w:rsidP="007F4EB6">
      <w:pPr>
        <w:jc w:val="both"/>
      </w:pPr>
      <w:r>
        <w:rPr>
          <w:b/>
        </w:rPr>
        <w:tab/>
      </w:r>
    </w:p>
    <w:p w:rsidR="007F4EB6" w:rsidRPr="00E72065" w:rsidRDefault="007F4EB6" w:rsidP="007F4EB6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F4EB6" w:rsidRDefault="007F4EB6" w:rsidP="007F4EB6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C0206" w:rsidRDefault="001C0206"/>
    <w:sectPr w:rsidR="001C0206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B6"/>
    <w:rsid w:val="000E1988"/>
    <w:rsid w:val="001C0206"/>
    <w:rsid w:val="007F4EB6"/>
    <w:rsid w:val="00952A84"/>
    <w:rsid w:val="00D0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2017-08-07T04:34:00Z</cp:lastPrinted>
  <dcterms:created xsi:type="dcterms:W3CDTF">2017-08-07T04:37:00Z</dcterms:created>
  <dcterms:modified xsi:type="dcterms:W3CDTF">2017-08-07T04:37:00Z</dcterms:modified>
</cp:coreProperties>
</file>