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3FF" w:rsidRPr="00761E27" w:rsidRDefault="004403FF" w:rsidP="006733B5">
      <w:pPr>
        <w:rPr>
          <w:b/>
          <w:sz w:val="22"/>
          <w:szCs w:val="22"/>
        </w:rPr>
      </w:pPr>
      <w:r w:rsidRPr="00761E27">
        <w:rPr>
          <w:b/>
          <w:sz w:val="22"/>
          <w:szCs w:val="22"/>
        </w:rPr>
        <w:t xml:space="preserve">                     </w:t>
      </w:r>
      <w:r w:rsidR="00761E27">
        <w:rPr>
          <w:b/>
          <w:sz w:val="22"/>
          <w:szCs w:val="22"/>
        </w:rPr>
        <w:t xml:space="preserve">                                        </w:t>
      </w:r>
      <w:r w:rsidR="003D6E52">
        <w:rPr>
          <w:b/>
          <w:sz w:val="22"/>
          <w:szCs w:val="22"/>
        </w:rPr>
        <w:t xml:space="preserve">                          </w:t>
      </w:r>
      <w:r w:rsidRPr="00761E27">
        <w:rPr>
          <w:b/>
          <w:sz w:val="22"/>
          <w:szCs w:val="22"/>
        </w:rPr>
        <w:t xml:space="preserve">           </w:t>
      </w:r>
      <w:r w:rsidR="00210F28" w:rsidRPr="00761E27">
        <w:rPr>
          <w:b/>
          <w:sz w:val="22"/>
          <w:szCs w:val="22"/>
        </w:rPr>
        <w:t xml:space="preserve">                         </w:t>
      </w:r>
    </w:p>
    <w:p w:rsidR="00DB78B8" w:rsidRPr="006733B5" w:rsidRDefault="00DB78B8" w:rsidP="00DB78B8">
      <w:pPr>
        <w:tabs>
          <w:tab w:val="center" w:pos="4677"/>
        </w:tabs>
        <w:jc w:val="center"/>
        <w:rPr>
          <w:b/>
          <w:bCs/>
          <w:sz w:val="22"/>
          <w:szCs w:val="22"/>
        </w:rPr>
      </w:pPr>
      <w:r w:rsidRPr="006733B5">
        <w:rPr>
          <w:b/>
          <w:sz w:val="22"/>
          <w:szCs w:val="22"/>
        </w:rPr>
        <w:t>СОВЕТ  ДЕПУТАТОВ   МУНИЦИПАЛЬНОГО  ОБРАЗОВАНИЯ  «КОЖИЛЬСКОЕ»</w:t>
      </w:r>
    </w:p>
    <w:p w:rsidR="00DB78B8" w:rsidRPr="00B40B05" w:rsidRDefault="00DB78B8" w:rsidP="00DB78B8">
      <w:pPr>
        <w:pBdr>
          <w:bottom w:val="single" w:sz="8" w:space="1" w:color="000000"/>
        </w:pBdr>
        <w:jc w:val="center"/>
        <w:rPr>
          <w:b/>
        </w:rPr>
      </w:pPr>
      <w:r w:rsidRPr="006733B5">
        <w:rPr>
          <w:b/>
          <w:sz w:val="22"/>
          <w:szCs w:val="22"/>
        </w:rPr>
        <w:t>«КОЖИЛЬСКОЕ» МУНИЦИПАЛ  КЫЛДЭТЫСЬ   ДЕПУТАТЪЕСЛЭН  КЕНЕШС</w:t>
      </w:r>
      <w:r w:rsidRPr="00B40B05">
        <w:rPr>
          <w:b/>
        </w:rPr>
        <w:t>Ы</w:t>
      </w:r>
    </w:p>
    <w:p w:rsidR="00DB78B8" w:rsidRPr="00B40B05" w:rsidRDefault="00DB78B8" w:rsidP="00DB78B8">
      <w:pPr>
        <w:tabs>
          <w:tab w:val="center" w:pos="4677"/>
        </w:tabs>
        <w:jc w:val="center"/>
      </w:pPr>
      <w:r w:rsidRPr="00B40B05">
        <w:t xml:space="preserve">Кировская ул., д.35,  д. </w:t>
      </w:r>
      <w:proofErr w:type="spellStart"/>
      <w:r w:rsidRPr="00B40B05">
        <w:t>Кожиль</w:t>
      </w:r>
      <w:proofErr w:type="spellEnd"/>
      <w:r w:rsidRPr="00B40B05">
        <w:t xml:space="preserve">, </w:t>
      </w:r>
      <w:proofErr w:type="spellStart"/>
      <w:r w:rsidRPr="00B40B05">
        <w:t>Глазовский</w:t>
      </w:r>
      <w:proofErr w:type="spellEnd"/>
      <w:r w:rsidRPr="00B40B05">
        <w:t xml:space="preserve"> район, Удмуртская Республика, тел.90-117</w:t>
      </w:r>
    </w:p>
    <w:p w:rsidR="00DB78B8" w:rsidRPr="00B40B05" w:rsidRDefault="00DB78B8" w:rsidP="00DB78B8">
      <w:pPr>
        <w:tabs>
          <w:tab w:val="center" w:pos="4677"/>
        </w:tabs>
        <w:jc w:val="center"/>
      </w:pPr>
    </w:p>
    <w:p w:rsidR="00DB78B8" w:rsidRDefault="00DB78B8" w:rsidP="00DB78B8">
      <w:pPr>
        <w:jc w:val="center"/>
        <w:rPr>
          <w:b/>
        </w:rPr>
      </w:pPr>
    </w:p>
    <w:p w:rsidR="00DB78B8" w:rsidRPr="00F878B4" w:rsidRDefault="00DB78B8" w:rsidP="00DB78B8">
      <w:pPr>
        <w:jc w:val="center"/>
        <w:rPr>
          <w:b/>
        </w:rPr>
      </w:pPr>
      <w:r w:rsidRPr="00F878B4">
        <w:rPr>
          <w:b/>
        </w:rPr>
        <w:t>РЕШЕНИЕ</w:t>
      </w:r>
    </w:p>
    <w:p w:rsidR="00DB78B8" w:rsidRPr="00F878B4" w:rsidRDefault="00DB78B8" w:rsidP="00DB78B8">
      <w:pPr>
        <w:jc w:val="center"/>
        <w:rPr>
          <w:b/>
        </w:rPr>
      </w:pPr>
      <w:r>
        <w:rPr>
          <w:b/>
        </w:rPr>
        <w:t xml:space="preserve"> </w:t>
      </w:r>
    </w:p>
    <w:p w:rsidR="00DB78B8" w:rsidRPr="00F878B4" w:rsidRDefault="003D6E52" w:rsidP="00DB78B8">
      <w:pPr>
        <w:rPr>
          <w:b/>
        </w:rPr>
      </w:pPr>
      <w:r>
        <w:rPr>
          <w:b/>
        </w:rPr>
        <w:t xml:space="preserve"> 28 апреля </w:t>
      </w:r>
      <w:r w:rsidR="00DB78B8">
        <w:rPr>
          <w:b/>
        </w:rPr>
        <w:t xml:space="preserve"> </w:t>
      </w:r>
      <w:r w:rsidR="00DB78B8" w:rsidRPr="00F878B4">
        <w:rPr>
          <w:b/>
        </w:rPr>
        <w:t xml:space="preserve">2015 года                                                            </w:t>
      </w:r>
      <w:r w:rsidR="00DB78B8">
        <w:rPr>
          <w:b/>
        </w:rPr>
        <w:t xml:space="preserve">                            </w:t>
      </w:r>
      <w:r>
        <w:rPr>
          <w:b/>
        </w:rPr>
        <w:t xml:space="preserve">                  № 144</w:t>
      </w:r>
    </w:p>
    <w:p w:rsidR="00DB78B8" w:rsidRPr="00F878B4" w:rsidRDefault="00DB78B8" w:rsidP="00DB78B8">
      <w:pPr>
        <w:rPr>
          <w:b/>
        </w:rPr>
      </w:pPr>
    </w:p>
    <w:p w:rsidR="00DB78B8" w:rsidRPr="00F878B4" w:rsidRDefault="00DB78B8" w:rsidP="00DB78B8">
      <w:pPr>
        <w:shd w:val="clear" w:color="auto" w:fill="FFFFFF"/>
        <w:ind w:left="38" w:right="563"/>
        <w:jc w:val="center"/>
        <w:rPr>
          <w:b/>
        </w:rPr>
      </w:pPr>
      <w:r w:rsidRPr="00F878B4">
        <w:rPr>
          <w:b/>
        </w:rPr>
        <w:t xml:space="preserve">д. </w:t>
      </w:r>
      <w:proofErr w:type="spellStart"/>
      <w:r w:rsidRPr="00F878B4">
        <w:rPr>
          <w:b/>
        </w:rPr>
        <w:t>Кожиль</w:t>
      </w:r>
      <w:proofErr w:type="spellEnd"/>
    </w:p>
    <w:p w:rsidR="00DB78B8" w:rsidRPr="00F878B4" w:rsidRDefault="00DB78B8" w:rsidP="00DB78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403FF" w:rsidRPr="004403FF" w:rsidRDefault="004403FF" w:rsidP="004403FF">
      <w:pPr>
        <w:shd w:val="clear" w:color="auto" w:fill="FFFFFF"/>
        <w:ind w:left="38" w:right="563"/>
        <w:jc w:val="center"/>
      </w:pPr>
    </w:p>
    <w:p w:rsidR="004403FF" w:rsidRPr="00DB78B8" w:rsidRDefault="004403FF" w:rsidP="004403FF">
      <w:pPr>
        <w:rPr>
          <w:b/>
        </w:rPr>
      </w:pPr>
      <w:r w:rsidRPr="00DB78B8">
        <w:rPr>
          <w:b/>
        </w:rPr>
        <w:t>Об исполнении бюджета</w:t>
      </w:r>
    </w:p>
    <w:p w:rsidR="004403FF" w:rsidRPr="00DB78B8" w:rsidRDefault="004403FF" w:rsidP="004403FF">
      <w:pPr>
        <w:rPr>
          <w:b/>
        </w:rPr>
      </w:pPr>
      <w:r w:rsidRPr="00DB78B8">
        <w:rPr>
          <w:b/>
        </w:rPr>
        <w:t>муниципального образования «Кожильское»</w:t>
      </w:r>
    </w:p>
    <w:p w:rsidR="004403FF" w:rsidRPr="00DB78B8" w:rsidRDefault="004403FF" w:rsidP="004403FF">
      <w:pPr>
        <w:rPr>
          <w:b/>
        </w:rPr>
      </w:pPr>
      <w:r w:rsidRPr="00DB78B8">
        <w:rPr>
          <w:b/>
        </w:rPr>
        <w:t>за 2014 год</w:t>
      </w:r>
    </w:p>
    <w:p w:rsidR="004403FF" w:rsidRPr="00DB78B8" w:rsidRDefault="004403FF" w:rsidP="004403FF">
      <w:pPr>
        <w:jc w:val="center"/>
      </w:pPr>
    </w:p>
    <w:p w:rsidR="004403FF" w:rsidRPr="00DB78B8" w:rsidRDefault="004403FF" w:rsidP="004403FF">
      <w:pPr>
        <w:tabs>
          <w:tab w:val="left" w:pos="540"/>
        </w:tabs>
        <w:ind w:firstLine="360"/>
        <w:jc w:val="both"/>
      </w:pPr>
      <w:r w:rsidRPr="00DB78B8">
        <w:t xml:space="preserve"> Бюджет МО «Кожильское» за 2014 год исполнен в целом по доходам в объеме 8948,2 тыс. руб., что составляет 96,3% к уточненному плану (Приложение 1),  в том числе</w:t>
      </w:r>
    </w:p>
    <w:p w:rsidR="004403FF" w:rsidRPr="00DB78B8" w:rsidRDefault="004403FF" w:rsidP="004403FF">
      <w:pPr>
        <w:tabs>
          <w:tab w:val="left" w:pos="540"/>
        </w:tabs>
        <w:ind w:firstLine="360"/>
        <w:jc w:val="both"/>
      </w:pPr>
      <w:r w:rsidRPr="00DB78B8">
        <w:t xml:space="preserve">–получены налоговые и неналоговые доходы в сумме 3517,8 тыс. руб. (91,9% от плана), </w:t>
      </w:r>
    </w:p>
    <w:p w:rsidR="004403FF" w:rsidRPr="00DB78B8" w:rsidRDefault="004403FF" w:rsidP="004403FF">
      <w:pPr>
        <w:tabs>
          <w:tab w:val="left" w:pos="540"/>
        </w:tabs>
        <w:ind w:firstLine="360"/>
        <w:jc w:val="both"/>
      </w:pPr>
      <w:r w:rsidRPr="00DB78B8">
        <w:t>–получены безвозмездные поступления в сумме 5430,4 тыс. руб. (99,4 % от плана).</w:t>
      </w:r>
    </w:p>
    <w:p w:rsidR="004403FF" w:rsidRPr="00DB78B8" w:rsidRDefault="004403FF" w:rsidP="004403FF">
      <w:pPr>
        <w:tabs>
          <w:tab w:val="left" w:pos="540"/>
        </w:tabs>
        <w:ind w:firstLine="360"/>
        <w:jc w:val="both"/>
      </w:pPr>
      <w:r w:rsidRPr="00DB78B8">
        <w:t xml:space="preserve">В соответствии с пунктом 5 статьи 242 Бюджетного Кодекса РФ произведен возврат остатков субвенции по воинскому учету за 2013 год в сумме 27,4 тыс. руб. </w:t>
      </w:r>
    </w:p>
    <w:p w:rsidR="004403FF" w:rsidRPr="00DB78B8" w:rsidRDefault="004403FF" w:rsidP="004403FF">
      <w:pPr>
        <w:jc w:val="both"/>
      </w:pPr>
      <w:r w:rsidRPr="00DB78B8">
        <w:t xml:space="preserve">      Доля собственных доходов в общем объеме составляет 39,3%.</w:t>
      </w:r>
    </w:p>
    <w:p w:rsidR="004403FF" w:rsidRPr="00DB78B8" w:rsidRDefault="004403FF" w:rsidP="004403FF">
      <w:pPr>
        <w:jc w:val="both"/>
      </w:pPr>
      <w:r w:rsidRPr="00DB78B8">
        <w:t xml:space="preserve">       Из собственных доходов налоговые платежи составили 3139,7 тыс. руб. и неналоговые 378,1 тыс. руб.</w:t>
      </w:r>
    </w:p>
    <w:p w:rsidR="004403FF" w:rsidRPr="00DB78B8" w:rsidRDefault="004403FF" w:rsidP="004403FF">
      <w:pPr>
        <w:jc w:val="both"/>
      </w:pPr>
      <w:r w:rsidRPr="00DB78B8">
        <w:t xml:space="preserve">      Наибольший удельный вес по структуре собственных доходов бюджета поселения составляет налог на доходы физ. лиц 1514,1 тыс. руб. или 43%. </w:t>
      </w:r>
    </w:p>
    <w:p w:rsidR="004403FF" w:rsidRPr="00DB78B8" w:rsidRDefault="004403FF" w:rsidP="004403FF">
      <w:pPr>
        <w:jc w:val="both"/>
      </w:pPr>
      <w:r w:rsidRPr="00DB78B8">
        <w:t xml:space="preserve">      К уровню прошлого года исполнение собственных доходов составило 131,9% или получено доходов больше на 850,2 тыс. руб.</w:t>
      </w:r>
    </w:p>
    <w:p w:rsidR="004403FF" w:rsidRPr="00DB78B8" w:rsidRDefault="004403FF" w:rsidP="004403FF">
      <w:pPr>
        <w:jc w:val="both"/>
      </w:pPr>
      <w:r w:rsidRPr="00DB78B8">
        <w:t xml:space="preserve">      Получены доходы от оказания платных услуг в сумме 73,8 тыс. руб., что составляет 98,4% от плана.</w:t>
      </w:r>
    </w:p>
    <w:p w:rsidR="004403FF" w:rsidRPr="00DB78B8" w:rsidRDefault="004403FF" w:rsidP="004403FF">
      <w:pPr>
        <w:jc w:val="both"/>
      </w:pPr>
      <w:r w:rsidRPr="00DB78B8">
        <w:t xml:space="preserve">      За 2014 год в бюджет поселения поступило доходов от уплаты акцизов на нефтепродукты, в сумме 766,8 тыс. руб. или 83,1% от плана. </w:t>
      </w:r>
    </w:p>
    <w:p w:rsidR="004403FF" w:rsidRPr="00DB78B8" w:rsidRDefault="004403FF" w:rsidP="004403FF">
      <w:pPr>
        <w:jc w:val="both"/>
      </w:pPr>
      <w:r w:rsidRPr="00DB78B8">
        <w:t xml:space="preserve">      Не выполнен план по следующим налогам и сборам:</w:t>
      </w:r>
    </w:p>
    <w:p w:rsidR="004403FF" w:rsidRPr="00DB78B8" w:rsidRDefault="004403FF" w:rsidP="004403FF">
      <w:pPr>
        <w:jc w:val="both"/>
      </w:pPr>
      <w:r w:rsidRPr="00DB78B8">
        <w:t>- по налогу на доходы физ. лиц при плане 1548,0 тыс. руб. поступило 1514,1 тыс. руб., в связи с задолженностью СПК «</w:t>
      </w:r>
      <w:proofErr w:type="spellStart"/>
      <w:r w:rsidRPr="00DB78B8">
        <w:t>Кожильский</w:t>
      </w:r>
      <w:proofErr w:type="spellEnd"/>
      <w:r w:rsidRPr="00DB78B8">
        <w:t>» в сумме 163,2 тыс. руб.;</w:t>
      </w:r>
    </w:p>
    <w:p w:rsidR="004403FF" w:rsidRPr="00DB78B8" w:rsidRDefault="004403FF" w:rsidP="004403FF">
      <w:pPr>
        <w:jc w:val="both"/>
      </w:pPr>
      <w:r w:rsidRPr="00DB78B8">
        <w:t>- по земельному налогу при плане 409,0 тыс. руб. поступило 361,4 тыс. руб., в связи с имеющейся недоимкой в сумме 116,4 тыс. руб.;</w:t>
      </w:r>
    </w:p>
    <w:p w:rsidR="004403FF" w:rsidRPr="00DB78B8" w:rsidRDefault="004403FF" w:rsidP="004403FF">
      <w:pPr>
        <w:jc w:val="both"/>
      </w:pPr>
      <w:r w:rsidRPr="00DB78B8">
        <w:t>- по доходам от использования имущества (аренда земли) при плане 189,0 тыс. руб. поступило 160,6 тыс. руб., в связи с имеющейся задолженностью ОАО «УЗСМ»;</w:t>
      </w:r>
    </w:p>
    <w:p w:rsidR="004403FF" w:rsidRPr="00DB78B8" w:rsidRDefault="004403FF" w:rsidP="004403FF">
      <w:pPr>
        <w:jc w:val="both"/>
      </w:pPr>
      <w:r w:rsidRPr="00DB78B8">
        <w:t>- по доходам от продажи земли при плане 236,0 тыс. руб. поступило 143,7 тыс. руб., в связи с отсутствием продажи земельных участков.</w:t>
      </w:r>
    </w:p>
    <w:p w:rsidR="004403FF" w:rsidRPr="00DB78B8" w:rsidRDefault="004403FF" w:rsidP="004403FF">
      <w:pPr>
        <w:jc w:val="both"/>
      </w:pPr>
      <w:r w:rsidRPr="00DB78B8">
        <w:t xml:space="preserve">      По данным Межрайонной ИФНС России № 2 по УР недоимка в бюджет поселения по сравнению с началом года уменьшилась на 4,2 тыс. руб. и составила на 01.01.2015г. в сумме 224,2 тыс. руб. в </w:t>
      </w:r>
      <w:proofErr w:type="spellStart"/>
      <w:r w:rsidRPr="00DB78B8">
        <w:t>т.ч</w:t>
      </w:r>
      <w:proofErr w:type="spellEnd"/>
      <w:r w:rsidRPr="00DB78B8">
        <w:t xml:space="preserve">.: </w:t>
      </w:r>
    </w:p>
    <w:p w:rsidR="004403FF" w:rsidRPr="00DB78B8" w:rsidRDefault="004403FF" w:rsidP="004403FF">
      <w:pPr>
        <w:jc w:val="both"/>
      </w:pPr>
      <w:r w:rsidRPr="00DB78B8">
        <w:t>- по налогу на доходы физ. лиц -3,5 тыс. руб.;</w:t>
      </w:r>
    </w:p>
    <w:p w:rsidR="004403FF" w:rsidRPr="00DB78B8" w:rsidRDefault="004403FF" w:rsidP="004403FF">
      <w:pPr>
        <w:jc w:val="both"/>
      </w:pPr>
      <w:r w:rsidRPr="00DB78B8">
        <w:t>- по налогу на имущество физ. лиц – 104,3 тыс. руб.;</w:t>
      </w:r>
    </w:p>
    <w:p w:rsidR="004403FF" w:rsidRPr="00DB78B8" w:rsidRDefault="004403FF" w:rsidP="004403FF">
      <w:pPr>
        <w:jc w:val="both"/>
      </w:pPr>
      <w:r w:rsidRPr="00DB78B8">
        <w:t>- по земельному налогу – 116,4 тыс. руб.</w:t>
      </w:r>
    </w:p>
    <w:p w:rsidR="004403FF" w:rsidRPr="00DB78B8" w:rsidRDefault="004403FF" w:rsidP="004403FF">
      <w:pPr>
        <w:ind w:firstLine="709"/>
        <w:jc w:val="both"/>
      </w:pPr>
      <w:r w:rsidRPr="00DB78B8">
        <w:t xml:space="preserve">Бюджет поселения по расходам исполнен в объеме 8968,0 тыс. руб. (за аналогичный период 2013 года – 7499,8 тыс. рублей) или 95,8% исполнения к уточненному плану, в том числе: </w:t>
      </w:r>
    </w:p>
    <w:p w:rsidR="004403FF" w:rsidRPr="00DB78B8" w:rsidRDefault="004403FF" w:rsidP="004403FF">
      <w:pPr>
        <w:jc w:val="both"/>
      </w:pPr>
      <w:r w:rsidRPr="00DB78B8">
        <w:lastRenderedPageBreak/>
        <w:t xml:space="preserve">             По разделу «Общегосударственные вопросы» исполнение составило 1700,4 тыс. руб. или 96,3 % исполнения к уточненному плану (за аналогичный период 2013 года – 1749,9 тыс. рублей).</w:t>
      </w:r>
      <w:r w:rsidRPr="00DB78B8">
        <w:rPr>
          <w:color w:val="FF0000"/>
        </w:rPr>
        <w:t xml:space="preserve"> </w:t>
      </w:r>
      <w:r w:rsidRPr="00DB78B8">
        <w:t>На выплату заработной платы с отчислениями направлено 1534,7 тыс. руб., что составило 86,9% всех расходов  по органам управления. На оплату услуг связи  израсходовано 18,7 тыс. руб. (за аналогичный период 2013 года – 30,1 тыс. рублей), на ГСМ 35,4 тыс. руб. (за аналогичный период 2013 года – 51,0 тыс. рублей).</w:t>
      </w:r>
    </w:p>
    <w:p w:rsidR="004403FF" w:rsidRPr="00DB78B8" w:rsidRDefault="004403FF" w:rsidP="004403FF">
      <w:pPr>
        <w:jc w:val="both"/>
      </w:pPr>
      <w:r w:rsidRPr="00DB78B8">
        <w:t xml:space="preserve">            За 12 месяцев 2014 года  по подразделу 0111 «Резервные фонды» расходы составили 8,0 тыс. рублей, и были направлены на оказание материальной </w:t>
      </w:r>
      <w:proofErr w:type="gramStart"/>
      <w:r w:rsidRPr="00DB78B8">
        <w:t>помощи</w:t>
      </w:r>
      <w:proofErr w:type="gramEnd"/>
      <w:r w:rsidRPr="00DB78B8">
        <w:t xml:space="preserve"> на приобретение лекарств – 1,0 тыс. рублей, на лечение – 4,0 тыс. рублей, на похороны – 3,0 тыс. рублей.</w:t>
      </w:r>
    </w:p>
    <w:p w:rsidR="004403FF" w:rsidRPr="00DB78B8" w:rsidRDefault="004403FF" w:rsidP="004403FF">
      <w:pPr>
        <w:ind w:firstLine="720"/>
        <w:jc w:val="both"/>
      </w:pPr>
      <w:r w:rsidRPr="00DB78B8">
        <w:t>Расходы по первичному воинскому учету по подразделу 0203 составили 120,7 тыс. руб. при плане 143,7 тыс. руб., за счет данных сре</w:t>
      </w:r>
      <w:proofErr w:type="gramStart"/>
      <w:r w:rsidRPr="00DB78B8">
        <w:t>дств пр</w:t>
      </w:r>
      <w:proofErr w:type="gramEnd"/>
      <w:r w:rsidRPr="00DB78B8">
        <w:t>оизведены расходы по оплате труда с отчислениями, а также приобретены материальные запасы.</w:t>
      </w:r>
    </w:p>
    <w:p w:rsidR="004403FF" w:rsidRPr="00DB78B8" w:rsidRDefault="004403FF" w:rsidP="004403FF">
      <w:pPr>
        <w:ind w:firstLine="720"/>
        <w:jc w:val="both"/>
      </w:pPr>
      <w:r w:rsidRPr="00DB78B8"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4403FF" w:rsidRPr="00DB78B8" w:rsidRDefault="004403FF" w:rsidP="004403FF">
      <w:pPr>
        <w:ind w:firstLine="720"/>
        <w:jc w:val="both"/>
        <w:rPr>
          <w:highlight w:val="yellow"/>
        </w:rPr>
      </w:pPr>
      <w:r w:rsidRPr="00DB78B8">
        <w:t>По подразделу 0310 «Обеспечение пожарной безопасности» расходы составили 156,6 тыс. рублей (за аналогичный период 2013 года – 202,4 тыс. рублей), в том числе 49,7 тыс. руб. за счет субсидий из бюджета УР (годовой план 157,6  тыс. рублей).</w:t>
      </w:r>
    </w:p>
    <w:p w:rsidR="004403FF" w:rsidRPr="00DB78B8" w:rsidRDefault="004403FF" w:rsidP="004403FF">
      <w:pPr>
        <w:ind w:firstLine="720"/>
        <w:jc w:val="both"/>
      </w:pPr>
      <w:r w:rsidRPr="00DB78B8">
        <w:t>По подразделу 0314 «Другие вопросы в области национальной безопасности и правоохранительной деятельности» расходы на содержание народных дружин составили 3,0 тыс. рублей (при годовом плане 3,0 тыс. руб.).</w:t>
      </w:r>
    </w:p>
    <w:p w:rsidR="004403FF" w:rsidRPr="00DB78B8" w:rsidRDefault="004403FF" w:rsidP="004403FF">
      <w:pPr>
        <w:ind w:firstLine="720"/>
        <w:jc w:val="both"/>
      </w:pPr>
      <w:r w:rsidRPr="00DB78B8">
        <w:t>По подразделу 0409 «Дорожное хозяйство (дорожные фонды)» расходы на содержание дорог составили 869,8 тыс. рублей (при годовом плане 1081,7 тыс. рублей).</w:t>
      </w:r>
    </w:p>
    <w:p w:rsidR="004403FF" w:rsidRPr="00DB78B8" w:rsidRDefault="004403FF" w:rsidP="004403FF">
      <w:pPr>
        <w:ind w:firstLine="709"/>
        <w:jc w:val="both"/>
      </w:pPr>
      <w:r w:rsidRPr="00DB78B8">
        <w:t>По подразделу «Жилищно-коммунальное хозяйство» расходы составили 282,8  тыс. рублей (при уточнённом годовом плане 310,8 тыс. рублей).</w:t>
      </w:r>
    </w:p>
    <w:p w:rsidR="004403FF" w:rsidRPr="00DB78B8" w:rsidRDefault="004403FF" w:rsidP="004403FF">
      <w:pPr>
        <w:ind w:firstLine="720"/>
        <w:jc w:val="both"/>
      </w:pPr>
      <w:r w:rsidRPr="00DB78B8">
        <w:t>По  подразделу «Молодежная политика» расходы составили 2,5 тыс. рублей (при уточнённом годовом плане 2,5 тыс. рублей).</w:t>
      </w:r>
    </w:p>
    <w:p w:rsidR="004403FF" w:rsidRPr="00DB78B8" w:rsidRDefault="004403FF" w:rsidP="004403FF">
      <w:pPr>
        <w:ind w:firstLine="720"/>
        <w:jc w:val="both"/>
        <w:rPr>
          <w:color w:val="FF0000"/>
          <w:highlight w:val="yellow"/>
        </w:rPr>
      </w:pPr>
      <w:r w:rsidRPr="00DB78B8">
        <w:t>По разделу «Культура, кинематография и средства массовой информации» исполнение составило 5815,4 тыс. руб. или 98,9% исполнения к уточненному плану, в том числе за счет средств, полученных от предпринимательской и иной приносящей доход деятельности – 81,1 тыс. рублей.</w:t>
      </w:r>
      <w:r w:rsidRPr="00DB78B8">
        <w:rPr>
          <w:color w:val="FF0000"/>
        </w:rPr>
        <w:t xml:space="preserve"> </w:t>
      </w:r>
      <w:proofErr w:type="gramStart"/>
      <w:r w:rsidRPr="00DB78B8">
        <w:t>Средства по данному разделу направлены на содержание дома культуры МО «Кожильское» в сумме 4907,9 тыс. руб. (в том числе заработная плата 3362,6 тыс. руб., услуги связи 16,3 тыс. руб., коммунальные 1290,8 тыс. руб., основные средства 41,7 тыс. руб., обслуживание пожарной сигнализации и счётчиков 106,8 тыс. руб.) и на содержание библиотеки МО «Кожильское» в размере 904,5 тыс. руб. (в том числе</w:t>
      </w:r>
      <w:proofErr w:type="gramEnd"/>
      <w:r w:rsidRPr="00DB78B8">
        <w:t xml:space="preserve"> заработная плата 841,8 тыс. руб., услуги связи 6,0 тыс. руб., коммунальные 43,6 тыс. руб., подписка на газеты и журналы 13,0 тыс. руб.).</w:t>
      </w:r>
    </w:p>
    <w:p w:rsidR="004403FF" w:rsidRPr="00DB78B8" w:rsidRDefault="004403FF" w:rsidP="004403FF">
      <w:pPr>
        <w:ind w:firstLine="720"/>
        <w:jc w:val="both"/>
      </w:pPr>
      <w:r w:rsidRPr="00DB78B8">
        <w:t>По подразделу «Физическая культура и спорт»  (уточнённый годовой план 8,8 тыс. руб.) кассовые расходы составили 8,8 тыс. рублей.</w:t>
      </w:r>
    </w:p>
    <w:p w:rsidR="004403FF" w:rsidRPr="00DB78B8" w:rsidRDefault="004403FF" w:rsidP="004403FF">
      <w:pPr>
        <w:suppressAutoHyphens w:val="0"/>
        <w:ind w:firstLine="709"/>
        <w:jc w:val="both"/>
        <w:rPr>
          <w:shd w:val="clear" w:color="auto" w:fill="FFFFFF"/>
          <w:lang w:eastAsia="ru-RU"/>
        </w:rPr>
      </w:pPr>
      <w:r w:rsidRPr="00DB78B8">
        <w:rPr>
          <w:shd w:val="clear" w:color="auto" w:fill="FFFFFF"/>
          <w:lang w:eastAsia="ru-RU"/>
        </w:rPr>
        <w:t xml:space="preserve">По Решению </w:t>
      </w:r>
      <w:proofErr w:type="spellStart"/>
      <w:r w:rsidRPr="00DB78B8">
        <w:rPr>
          <w:shd w:val="clear" w:color="auto" w:fill="FFFFFF"/>
          <w:lang w:eastAsia="ru-RU"/>
        </w:rPr>
        <w:t>Глазовского</w:t>
      </w:r>
      <w:proofErr w:type="spellEnd"/>
      <w:r w:rsidRPr="00DB78B8">
        <w:rPr>
          <w:shd w:val="clear" w:color="auto" w:fill="FFFFFF"/>
          <w:lang w:eastAsia="ru-RU"/>
        </w:rPr>
        <w:t xml:space="preserve"> районного Совета депутатов в 2014 году выделены дополнительные средства для муниципального образования «</w:t>
      </w:r>
      <w:r w:rsidRPr="00DB78B8">
        <w:t>Кожильское</w:t>
      </w:r>
      <w:r w:rsidRPr="00DB78B8">
        <w:rPr>
          <w:shd w:val="clear" w:color="auto" w:fill="FFFFFF"/>
          <w:lang w:eastAsia="ru-RU"/>
        </w:rPr>
        <w:t xml:space="preserve">» на осуществление части полномочий по содержанию дорог </w:t>
      </w:r>
      <w:proofErr w:type="spellStart"/>
      <w:r w:rsidRPr="00DB78B8">
        <w:rPr>
          <w:shd w:val="clear" w:color="auto" w:fill="FFFFFF"/>
          <w:lang w:eastAsia="ru-RU"/>
        </w:rPr>
        <w:t>межпоселенческого</w:t>
      </w:r>
      <w:proofErr w:type="spellEnd"/>
      <w:r w:rsidRPr="00DB78B8">
        <w:rPr>
          <w:shd w:val="clear" w:color="auto" w:fill="FFFFFF"/>
          <w:lang w:eastAsia="ru-RU"/>
        </w:rPr>
        <w:t xml:space="preserve"> назначения 159,4 тыс. рублей.</w:t>
      </w:r>
    </w:p>
    <w:p w:rsidR="004403FF" w:rsidRPr="00DB78B8" w:rsidRDefault="004403FF" w:rsidP="004403FF">
      <w:pPr>
        <w:suppressAutoHyphens w:val="0"/>
        <w:ind w:firstLine="540"/>
        <w:jc w:val="both"/>
        <w:rPr>
          <w:shd w:val="clear" w:color="auto" w:fill="FFFFFF"/>
          <w:lang w:eastAsia="ru-RU"/>
        </w:rPr>
      </w:pPr>
      <w:r w:rsidRPr="00DB78B8">
        <w:rPr>
          <w:shd w:val="clear" w:color="auto" w:fill="FFFFFF"/>
          <w:lang w:eastAsia="ru-RU"/>
        </w:rPr>
        <w:t>За 12 месяцев 2014 года были выделены дополнительные (целевые) средства из бюджета УР для муниципального образования «</w:t>
      </w:r>
      <w:r w:rsidRPr="00DB78B8">
        <w:t>Кожильское</w:t>
      </w:r>
      <w:r w:rsidRPr="00DB78B8">
        <w:rPr>
          <w:shd w:val="clear" w:color="auto" w:fill="FFFFFF"/>
          <w:lang w:eastAsia="ru-RU"/>
        </w:rPr>
        <w:t xml:space="preserve">» на следующие цели: </w:t>
      </w:r>
    </w:p>
    <w:p w:rsidR="004403FF" w:rsidRPr="00DB78B8" w:rsidRDefault="004403FF" w:rsidP="004403FF">
      <w:pPr>
        <w:suppressAutoHyphens w:val="0"/>
        <w:ind w:firstLine="540"/>
        <w:jc w:val="both"/>
        <w:rPr>
          <w:shd w:val="clear" w:color="auto" w:fill="FFFFFF"/>
          <w:lang w:eastAsia="ru-RU"/>
        </w:rPr>
      </w:pPr>
      <w:r w:rsidRPr="00DB78B8">
        <w:rPr>
          <w:shd w:val="clear" w:color="auto" w:fill="FFFFFF"/>
          <w:lang w:eastAsia="ru-RU"/>
        </w:rPr>
        <w:t>1.</w:t>
      </w:r>
      <w:r w:rsidRPr="00DB78B8">
        <w:rPr>
          <w:shd w:val="clear" w:color="auto" w:fill="FFFFFF"/>
          <w:lang w:eastAsia="ru-RU"/>
        </w:rPr>
        <w:tab/>
        <w:t xml:space="preserve"> Субсидия на обеспечение первичных мер пожарной безопасности 49,7 тыс. рублей;</w:t>
      </w:r>
    </w:p>
    <w:p w:rsidR="004403FF" w:rsidRPr="00DB78B8" w:rsidRDefault="004403FF" w:rsidP="004403FF">
      <w:pPr>
        <w:tabs>
          <w:tab w:val="left" w:pos="900"/>
        </w:tabs>
        <w:jc w:val="both"/>
      </w:pPr>
      <w:r w:rsidRPr="00DB78B8">
        <w:rPr>
          <w:shd w:val="clear" w:color="auto" w:fill="FFFFFF"/>
          <w:lang w:eastAsia="ru-RU"/>
        </w:rPr>
        <w:t xml:space="preserve">         2. </w:t>
      </w:r>
      <w:r w:rsidRPr="00DB78B8">
        <w:t>Субсидия на организацию благоустройства сельских поселений 108,0 тыс. рублей.</w:t>
      </w:r>
    </w:p>
    <w:p w:rsidR="004403FF" w:rsidRPr="00DB78B8" w:rsidRDefault="004403FF" w:rsidP="004403FF">
      <w:pPr>
        <w:ind w:firstLine="709"/>
        <w:jc w:val="both"/>
        <w:rPr>
          <w:shd w:val="clear" w:color="auto" w:fill="FFFFFF"/>
        </w:rPr>
      </w:pPr>
      <w:r w:rsidRPr="00DB78B8">
        <w:rPr>
          <w:shd w:val="clear" w:color="auto" w:fill="FFFFFF"/>
        </w:rPr>
        <w:t>По Распоряжению Администрации МО «</w:t>
      </w:r>
      <w:proofErr w:type="spellStart"/>
      <w:r w:rsidRPr="00DB78B8">
        <w:rPr>
          <w:shd w:val="clear" w:color="auto" w:fill="FFFFFF"/>
        </w:rPr>
        <w:t>Глазовский</w:t>
      </w:r>
      <w:proofErr w:type="spellEnd"/>
      <w:r w:rsidRPr="00DB78B8">
        <w:rPr>
          <w:shd w:val="clear" w:color="auto" w:fill="FFFFFF"/>
        </w:rPr>
        <w:t xml:space="preserve"> район» №93 от 06.06.2014г. выделено 6,0 тыс. рублей на реализацию мероприятий программы «Безопасность учреждений культуры».</w:t>
      </w:r>
    </w:p>
    <w:p w:rsidR="004403FF" w:rsidRPr="00DB78B8" w:rsidRDefault="004403FF" w:rsidP="004403FF">
      <w:pPr>
        <w:ind w:firstLine="709"/>
        <w:jc w:val="both"/>
        <w:rPr>
          <w:shd w:val="clear" w:color="auto" w:fill="FFFFFF"/>
        </w:rPr>
      </w:pPr>
      <w:r w:rsidRPr="00DB78B8">
        <w:rPr>
          <w:shd w:val="clear" w:color="auto" w:fill="FFFFFF"/>
        </w:rPr>
        <w:lastRenderedPageBreak/>
        <w:t>По Распоряжению Администрации МО «</w:t>
      </w:r>
      <w:proofErr w:type="spellStart"/>
      <w:r w:rsidRPr="00DB78B8">
        <w:rPr>
          <w:shd w:val="clear" w:color="auto" w:fill="FFFFFF"/>
        </w:rPr>
        <w:t>Глазовский</w:t>
      </w:r>
      <w:proofErr w:type="spellEnd"/>
      <w:r w:rsidRPr="00DB78B8">
        <w:rPr>
          <w:shd w:val="clear" w:color="auto" w:fill="FFFFFF"/>
        </w:rPr>
        <w:t xml:space="preserve"> район» №230 от 11.12.2014г. выделено 70,0 тыс. рублей на реализацию мероприятий программы «Энергосбережение и повышение энергетической эффективности».</w:t>
      </w:r>
    </w:p>
    <w:p w:rsidR="004403FF" w:rsidRPr="00DB78B8" w:rsidRDefault="004403FF" w:rsidP="004403FF">
      <w:pPr>
        <w:ind w:firstLine="720"/>
        <w:jc w:val="both"/>
      </w:pPr>
      <w:r w:rsidRPr="00DB78B8">
        <w:t>В 2014 году решениями Совета депутатов МО «Кожильское» были направлены переходящие остатки на следующие цели:</w:t>
      </w:r>
    </w:p>
    <w:p w:rsidR="004403FF" w:rsidRPr="00DB78B8" w:rsidRDefault="004403FF" w:rsidP="004403FF">
      <w:pPr>
        <w:ind w:firstLine="720"/>
        <w:jc w:val="right"/>
      </w:pPr>
      <w:r w:rsidRPr="00DB78B8">
        <w:t>тыс.</w:t>
      </w:r>
      <w:r w:rsidRPr="00DB78B8">
        <w:rPr>
          <w:lang w:val="en-US"/>
        </w:rPr>
        <w:t xml:space="preserve"> </w:t>
      </w:r>
      <w:r w:rsidRPr="00DB78B8">
        <w:t>рублей</w:t>
      </w:r>
    </w:p>
    <w:tbl>
      <w:tblPr>
        <w:tblW w:w="9513" w:type="dxa"/>
        <w:tblInd w:w="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76"/>
        <w:gridCol w:w="5103"/>
        <w:gridCol w:w="1134"/>
      </w:tblGrid>
      <w:tr w:rsidR="004403FF" w:rsidRPr="00DB78B8" w:rsidTr="001215E8">
        <w:trPr>
          <w:trHeight w:val="270"/>
        </w:trPr>
        <w:tc>
          <w:tcPr>
            <w:tcW w:w="3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03FF" w:rsidRPr="00DB78B8" w:rsidRDefault="004403FF" w:rsidP="001215E8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B78B8">
              <w:rPr>
                <w:b/>
                <w:bCs/>
                <w:lang w:eastAsia="ru-RU"/>
              </w:rPr>
              <w:t xml:space="preserve">МО "Кожильское" </w:t>
            </w:r>
          </w:p>
          <w:p w:rsidR="004403FF" w:rsidRPr="00DB78B8" w:rsidRDefault="004403FF" w:rsidP="001215E8">
            <w:pPr>
              <w:suppressAutoHyphens w:val="0"/>
              <w:jc w:val="center"/>
              <w:rPr>
                <w:bCs/>
                <w:lang w:eastAsia="ru-RU"/>
              </w:rPr>
            </w:pPr>
            <w:r w:rsidRPr="00DB78B8">
              <w:rPr>
                <w:bCs/>
                <w:lang w:eastAsia="ru-RU"/>
              </w:rPr>
              <w:t>(решения № 88, 89 от 12.02.14г.)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4403FF" w:rsidRPr="00DB78B8" w:rsidRDefault="004403FF" w:rsidP="001215E8">
            <w:pPr>
              <w:suppressAutoHyphens w:val="0"/>
              <w:jc w:val="center"/>
              <w:rPr>
                <w:lang w:eastAsia="ru-RU"/>
              </w:rPr>
            </w:pPr>
            <w:r w:rsidRPr="00DB78B8">
              <w:rPr>
                <w:lang w:eastAsia="ru-RU"/>
              </w:rPr>
              <w:t>Приобретение музыкальной аппаратуры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4403FF" w:rsidRPr="00DB78B8" w:rsidRDefault="004403FF" w:rsidP="001215E8">
            <w:pPr>
              <w:suppressAutoHyphens w:val="0"/>
              <w:jc w:val="center"/>
              <w:rPr>
                <w:lang w:eastAsia="ru-RU"/>
              </w:rPr>
            </w:pPr>
            <w:r w:rsidRPr="00DB78B8">
              <w:rPr>
                <w:lang w:eastAsia="ru-RU"/>
              </w:rPr>
              <w:t>3,6</w:t>
            </w:r>
          </w:p>
        </w:tc>
      </w:tr>
      <w:tr w:rsidR="004403FF" w:rsidRPr="00DB78B8" w:rsidTr="001215E8">
        <w:trPr>
          <w:trHeight w:val="270"/>
        </w:trPr>
        <w:tc>
          <w:tcPr>
            <w:tcW w:w="3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03FF" w:rsidRPr="00DB78B8" w:rsidRDefault="004403FF" w:rsidP="001215E8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4403FF" w:rsidRPr="00DB78B8" w:rsidRDefault="004403FF" w:rsidP="001215E8">
            <w:pPr>
              <w:suppressAutoHyphens w:val="0"/>
              <w:jc w:val="center"/>
              <w:rPr>
                <w:lang w:eastAsia="ru-RU"/>
              </w:rPr>
            </w:pPr>
            <w:r w:rsidRPr="00DB78B8">
              <w:rPr>
                <w:lang w:eastAsia="ru-RU"/>
              </w:rPr>
              <w:t>Изготовление бланков и билетов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4403FF" w:rsidRPr="00DB78B8" w:rsidRDefault="004403FF" w:rsidP="001215E8">
            <w:pPr>
              <w:suppressAutoHyphens w:val="0"/>
              <w:jc w:val="center"/>
              <w:rPr>
                <w:lang w:eastAsia="ru-RU"/>
              </w:rPr>
            </w:pPr>
            <w:r w:rsidRPr="00DB78B8">
              <w:rPr>
                <w:lang w:eastAsia="ru-RU"/>
              </w:rPr>
              <w:t>2,0</w:t>
            </w:r>
          </w:p>
        </w:tc>
      </w:tr>
      <w:tr w:rsidR="004403FF" w:rsidRPr="00DB78B8" w:rsidTr="001215E8">
        <w:trPr>
          <w:trHeight w:val="270"/>
        </w:trPr>
        <w:tc>
          <w:tcPr>
            <w:tcW w:w="3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03FF" w:rsidRPr="00DB78B8" w:rsidRDefault="004403FF" w:rsidP="001215E8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4403FF" w:rsidRPr="00DB78B8" w:rsidRDefault="004403FF" w:rsidP="001215E8">
            <w:pPr>
              <w:suppressAutoHyphens w:val="0"/>
              <w:jc w:val="center"/>
              <w:rPr>
                <w:bCs/>
                <w:lang w:eastAsia="ru-RU"/>
              </w:rPr>
            </w:pPr>
            <w:r w:rsidRPr="00DB78B8">
              <w:rPr>
                <w:bCs/>
                <w:lang w:eastAsia="ru-RU"/>
              </w:rPr>
              <w:t xml:space="preserve">Приобретение </w:t>
            </w:r>
            <w:proofErr w:type="spellStart"/>
            <w:r w:rsidRPr="00DB78B8">
              <w:rPr>
                <w:bCs/>
                <w:lang w:eastAsia="ru-RU"/>
              </w:rPr>
              <w:t>хозтоваров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4403FF" w:rsidRPr="00DB78B8" w:rsidRDefault="004403FF" w:rsidP="001215E8">
            <w:pPr>
              <w:suppressAutoHyphens w:val="0"/>
              <w:jc w:val="center"/>
              <w:rPr>
                <w:bCs/>
                <w:lang w:eastAsia="ru-RU"/>
              </w:rPr>
            </w:pPr>
            <w:r w:rsidRPr="00DB78B8">
              <w:rPr>
                <w:bCs/>
                <w:lang w:eastAsia="ru-RU"/>
              </w:rPr>
              <w:t>2,0</w:t>
            </w:r>
          </w:p>
        </w:tc>
      </w:tr>
      <w:tr w:rsidR="004403FF" w:rsidRPr="00DB78B8" w:rsidTr="001215E8">
        <w:trPr>
          <w:trHeight w:val="270"/>
        </w:trPr>
        <w:tc>
          <w:tcPr>
            <w:tcW w:w="3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403FF" w:rsidRPr="00DB78B8" w:rsidRDefault="004403FF" w:rsidP="001215E8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4403FF" w:rsidRPr="00DB78B8" w:rsidRDefault="004403FF" w:rsidP="001215E8">
            <w:pPr>
              <w:suppressAutoHyphens w:val="0"/>
              <w:jc w:val="center"/>
              <w:rPr>
                <w:bCs/>
                <w:lang w:eastAsia="ru-RU"/>
              </w:rPr>
            </w:pPr>
            <w:r w:rsidRPr="00DB78B8">
              <w:rPr>
                <w:bCs/>
                <w:lang w:eastAsia="ru-RU"/>
              </w:rPr>
              <w:t>Приобретение основных средств и мягкого инвентаря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4403FF" w:rsidRPr="00DB78B8" w:rsidRDefault="004403FF" w:rsidP="001215E8">
            <w:pPr>
              <w:suppressAutoHyphens w:val="0"/>
              <w:jc w:val="center"/>
              <w:rPr>
                <w:bCs/>
                <w:lang w:eastAsia="ru-RU"/>
              </w:rPr>
            </w:pPr>
            <w:r w:rsidRPr="00DB78B8">
              <w:rPr>
                <w:bCs/>
                <w:lang w:eastAsia="ru-RU"/>
              </w:rPr>
              <w:t>1,6</w:t>
            </w:r>
          </w:p>
        </w:tc>
      </w:tr>
      <w:tr w:rsidR="004403FF" w:rsidRPr="00DB78B8" w:rsidTr="001215E8">
        <w:trPr>
          <w:trHeight w:val="270"/>
        </w:trPr>
        <w:tc>
          <w:tcPr>
            <w:tcW w:w="3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403FF" w:rsidRPr="00DB78B8" w:rsidRDefault="004403FF" w:rsidP="001215E8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4403FF" w:rsidRPr="00DB78B8" w:rsidRDefault="004403FF" w:rsidP="001215E8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B78B8"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4403FF" w:rsidRPr="00DB78B8" w:rsidRDefault="004403FF" w:rsidP="001215E8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B78B8">
              <w:rPr>
                <w:b/>
                <w:bCs/>
                <w:lang w:eastAsia="ru-RU"/>
              </w:rPr>
              <w:t>9,2</w:t>
            </w:r>
          </w:p>
        </w:tc>
      </w:tr>
    </w:tbl>
    <w:p w:rsidR="004403FF" w:rsidRPr="00DB78B8" w:rsidRDefault="004403FF" w:rsidP="004403FF">
      <w:pPr>
        <w:ind w:firstLine="720"/>
        <w:jc w:val="right"/>
        <w:rPr>
          <w:color w:val="FF0000"/>
          <w:lang w:val="en-US"/>
        </w:rPr>
      </w:pPr>
    </w:p>
    <w:p w:rsidR="004403FF" w:rsidRPr="00DB78B8" w:rsidRDefault="004403FF" w:rsidP="004403FF">
      <w:pPr>
        <w:ind w:firstLine="720"/>
        <w:jc w:val="both"/>
      </w:pPr>
      <w:r w:rsidRPr="00DB78B8">
        <w:t>По состоянию на 31.12.2014 просроченная дебиторская и кредиторская задолженность отсутствуют.</w:t>
      </w:r>
    </w:p>
    <w:p w:rsidR="004403FF" w:rsidRPr="00DB78B8" w:rsidRDefault="004403FF" w:rsidP="004403FF">
      <w:pPr>
        <w:ind w:firstLine="720"/>
        <w:jc w:val="both"/>
      </w:pPr>
      <w:r w:rsidRPr="00DB78B8">
        <w:t>Остаток денежных средств на лицевом счете бюджета  МО «Кожильское» по состоянию на 31.12.2014 года составляет 85,4 тыс. рублей, в том числе:</w:t>
      </w:r>
    </w:p>
    <w:p w:rsidR="004403FF" w:rsidRPr="00DB78B8" w:rsidRDefault="004403FF" w:rsidP="004403FF">
      <w:pPr>
        <w:ind w:firstLine="720"/>
        <w:jc w:val="both"/>
      </w:pPr>
      <w:r w:rsidRPr="00DB78B8">
        <w:t>- средства дорожного фонда 52,5 тыс. руб.;</w:t>
      </w:r>
    </w:p>
    <w:p w:rsidR="004403FF" w:rsidRPr="00DB78B8" w:rsidRDefault="004403FF" w:rsidP="004403FF">
      <w:pPr>
        <w:ind w:firstLine="720"/>
        <w:jc w:val="both"/>
      </w:pPr>
      <w:r w:rsidRPr="00DB78B8">
        <w:t>- субвенция по воинскому учёту 23,0 тыс. руб.;</w:t>
      </w:r>
    </w:p>
    <w:p w:rsidR="004403FF" w:rsidRPr="00DB78B8" w:rsidRDefault="004403FF" w:rsidP="004403FF">
      <w:pPr>
        <w:ind w:firstLine="720"/>
        <w:jc w:val="both"/>
      </w:pPr>
      <w:r w:rsidRPr="00DB78B8">
        <w:t>- собственные средства 9,9 тыс. руб., в том числе средства от предпринимательской деятельности – 0,2 тыс. рублей.</w:t>
      </w:r>
    </w:p>
    <w:p w:rsidR="004403FF" w:rsidRPr="00DB78B8" w:rsidRDefault="004403FF" w:rsidP="004403FF">
      <w:pPr>
        <w:jc w:val="both"/>
        <w:rPr>
          <w:lang w:eastAsia="ru-RU"/>
        </w:rPr>
      </w:pPr>
      <w:r w:rsidRPr="00DB78B8">
        <w:t xml:space="preserve">            П</w:t>
      </w:r>
      <w:r w:rsidRPr="00DB78B8">
        <w:rPr>
          <w:lang w:eastAsia="ru-RU"/>
        </w:rPr>
        <w:t>о итогам 2014 года бюджет поселения исполнен с дефицитом в сумме 19,8 тыс. руб.</w:t>
      </w:r>
    </w:p>
    <w:p w:rsidR="004403FF" w:rsidRDefault="004403FF" w:rsidP="004403FF">
      <w:pPr>
        <w:jc w:val="both"/>
        <w:rPr>
          <w:b/>
        </w:rPr>
      </w:pPr>
      <w:r w:rsidRPr="00DB78B8">
        <w:tab/>
        <w:t xml:space="preserve">Заслушав отчет Главы муниципального образования «Кожильское», </w:t>
      </w:r>
      <w:r w:rsidRPr="003D6E52">
        <w:rPr>
          <w:b/>
        </w:rPr>
        <w:t>Совет депутатов муниципального образования «Кожильское» РЕШАЕТ:</w:t>
      </w:r>
    </w:p>
    <w:p w:rsidR="003D6E52" w:rsidRPr="003D6E52" w:rsidRDefault="003D6E52" w:rsidP="004403FF">
      <w:pPr>
        <w:jc w:val="both"/>
        <w:rPr>
          <w:b/>
        </w:rPr>
      </w:pPr>
    </w:p>
    <w:p w:rsidR="004403FF" w:rsidRPr="00DB78B8" w:rsidRDefault="004403FF" w:rsidP="004403FF">
      <w:pPr>
        <w:pStyle w:val="a3"/>
        <w:numPr>
          <w:ilvl w:val="0"/>
          <w:numId w:val="1"/>
        </w:numPr>
        <w:ind w:left="0" w:firstLine="709"/>
        <w:jc w:val="both"/>
      </w:pPr>
      <w:r w:rsidRPr="00DB78B8">
        <w:t>Утвердить отчет об исполнении бюджета муниципального образования «Кожильское» за  2014 год</w:t>
      </w:r>
      <w:r w:rsidR="006733B5">
        <w:t>.</w:t>
      </w:r>
      <w:bookmarkStart w:id="0" w:name="_GoBack"/>
      <w:bookmarkEnd w:id="0"/>
    </w:p>
    <w:p w:rsidR="004403FF" w:rsidRDefault="004403FF" w:rsidP="004403FF"/>
    <w:p w:rsidR="006733B5" w:rsidRPr="00DB78B8" w:rsidRDefault="006733B5" w:rsidP="004403FF"/>
    <w:p w:rsidR="004403FF" w:rsidRPr="003D6E52" w:rsidRDefault="004403FF" w:rsidP="004403FF">
      <w:pPr>
        <w:rPr>
          <w:b/>
        </w:rPr>
      </w:pPr>
      <w:r w:rsidRPr="003D6E52">
        <w:rPr>
          <w:b/>
        </w:rPr>
        <w:t>Глава муниципального образования</w:t>
      </w:r>
    </w:p>
    <w:p w:rsidR="004403FF" w:rsidRPr="003D6E52" w:rsidRDefault="004403FF" w:rsidP="004403FF">
      <w:pPr>
        <w:rPr>
          <w:b/>
        </w:rPr>
      </w:pPr>
      <w:r w:rsidRPr="003D6E52">
        <w:rPr>
          <w:b/>
        </w:rPr>
        <w:t>«Кожильское»                                                                                   Э. В. Ельцова</w:t>
      </w:r>
    </w:p>
    <w:p w:rsidR="004403FF" w:rsidRPr="003D6E52" w:rsidRDefault="004403FF" w:rsidP="004403FF">
      <w:pPr>
        <w:rPr>
          <w:b/>
        </w:rPr>
      </w:pPr>
    </w:p>
    <w:p w:rsidR="005254D3" w:rsidRPr="003D6E52" w:rsidRDefault="005254D3">
      <w:pPr>
        <w:rPr>
          <w:b/>
        </w:rPr>
      </w:pPr>
    </w:p>
    <w:sectPr w:rsidR="005254D3" w:rsidRPr="003D6E52" w:rsidSect="006733B5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C78C1"/>
    <w:multiLevelType w:val="hybridMultilevel"/>
    <w:tmpl w:val="CA1E5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213"/>
    <w:rsid w:val="00210F28"/>
    <w:rsid w:val="003B2213"/>
    <w:rsid w:val="003D6E52"/>
    <w:rsid w:val="004403FF"/>
    <w:rsid w:val="005254D3"/>
    <w:rsid w:val="006733B5"/>
    <w:rsid w:val="006D372C"/>
    <w:rsid w:val="00761E27"/>
    <w:rsid w:val="00AF728D"/>
    <w:rsid w:val="00CA656B"/>
    <w:rsid w:val="00DB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3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3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3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2015-05-05T10:36:00Z</dcterms:created>
  <dcterms:modified xsi:type="dcterms:W3CDTF">2015-05-05T10:36:00Z</dcterms:modified>
</cp:coreProperties>
</file>