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D0" w:rsidRDefault="00D21CD0" w:rsidP="00D21C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D21CD0" w:rsidRDefault="00D21CD0" w:rsidP="00D21C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«АДАМ»  МУНИЦИПАЛ КЫЛДЫТЭТЛЭН АДМИНИСТРАЦИЕЗ </w:t>
      </w:r>
    </w:p>
    <w:p w:rsidR="00D21CD0" w:rsidRDefault="00D21CD0" w:rsidP="00D21CD0">
      <w:pPr>
        <w:jc w:val="center"/>
        <w:rPr>
          <w:b/>
          <w:sz w:val="22"/>
          <w:szCs w:val="22"/>
        </w:rPr>
      </w:pPr>
    </w:p>
    <w:p w:rsidR="00D21CD0" w:rsidRDefault="00D21CD0" w:rsidP="00D21CD0">
      <w:pPr>
        <w:jc w:val="center"/>
        <w:rPr>
          <w:b/>
        </w:rPr>
      </w:pPr>
    </w:p>
    <w:p w:rsidR="00D21CD0" w:rsidRDefault="00D21CD0" w:rsidP="00D21CD0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21CD0" w:rsidRDefault="00D21CD0" w:rsidP="00D21CD0">
      <w:pPr>
        <w:rPr>
          <w:b/>
        </w:rPr>
      </w:pPr>
    </w:p>
    <w:p w:rsidR="00D21CD0" w:rsidRDefault="00D21CD0" w:rsidP="00D21CD0">
      <w:pPr>
        <w:rPr>
          <w:b/>
        </w:rPr>
      </w:pPr>
      <w:r>
        <w:rPr>
          <w:b/>
        </w:rPr>
        <w:t xml:space="preserve">21 декабря 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№ 79</w:t>
      </w:r>
    </w:p>
    <w:p w:rsidR="00D21CD0" w:rsidRDefault="00D21CD0" w:rsidP="00D21CD0"/>
    <w:p w:rsidR="00D21CD0" w:rsidRDefault="00D21CD0" w:rsidP="00D21CD0"/>
    <w:p w:rsidR="00D21CD0" w:rsidRDefault="00D21CD0" w:rsidP="00D21CD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D21CD0" w:rsidRDefault="00D21CD0" w:rsidP="00D21CD0">
      <w:pPr>
        <w:tabs>
          <w:tab w:val="left" w:pos="851"/>
        </w:tabs>
        <w:jc w:val="both"/>
        <w:rPr>
          <w:b/>
        </w:rPr>
      </w:pPr>
      <w:r>
        <w:rPr>
          <w:b/>
        </w:rPr>
        <w:t>регламент от 11.09.2017 года № 56</w:t>
      </w:r>
    </w:p>
    <w:p w:rsidR="00D21CD0" w:rsidRDefault="00D21CD0" w:rsidP="00D21CD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D21CD0" w:rsidRDefault="00D21CD0" w:rsidP="00D21CD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D21CD0" w:rsidRDefault="00D21CD0" w:rsidP="00D21CD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D21CD0" w:rsidRDefault="00D21CD0" w:rsidP="00D21CD0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D21CD0" w:rsidRDefault="00D21CD0" w:rsidP="00D21CD0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описание местоположения земельного участка)»</w:t>
      </w:r>
    </w:p>
    <w:p w:rsidR="00D21CD0" w:rsidRDefault="00D21CD0" w:rsidP="00D21CD0">
      <w:pPr>
        <w:tabs>
          <w:tab w:val="left" w:pos="851"/>
        </w:tabs>
        <w:ind w:firstLine="537"/>
        <w:jc w:val="both"/>
      </w:pPr>
    </w:p>
    <w:p w:rsidR="00D21CD0" w:rsidRDefault="00D21CD0" w:rsidP="00D21CD0">
      <w:pPr>
        <w:tabs>
          <w:tab w:val="left" w:pos="851"/>
        </w:tabs>
        <w:ind w:firstLine="537"/>
        <w:jc w:val="both"/>
      </w:pPr>
    </w:p>
    <w:p w:rsidR="00D21CD0" w:rsidRPr="009608B6" w:rsidRDefault="00D21CD0" w:rsidP="00D21CD0">
      <w:pPr>
        <w:ind w:firstLine="709"/>
        <w:jc w:val="both"/>
        <w:rPr>
          <w:b/>
          <w:color w:val="000000"/>
        </w:rPr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15.12.2017 года № 42-2017, в соответствии с п.п.6,14 постановления Правительства РФ №1221 от 19.11.2015 года «Об утверждении Правил присвоения, изменения, аннулирования адресов»,</w:t>
      </w:r>
      <w:r>
        <w:rPr>
          <w:b/>
          <w:color w:val="000000"/>
        </w:rPr>
        <w:t xml:space="preserve"> </w:t>
      </w:r>
      <w:r>
        <w:rPr>
          <w:b/>
        </w:rPr>
        <w:t>Администрация муниципального образования «Адамское»</w:t>
      </w:r>
      <w:r>
        <w:t xml:space="preserve">   </w:t>
      </w:r>
      <w:r>
        <w:rPr>
          <w:b/>
          <w:bCs/>
        </w:rPr>
        <w:t>ПОСТАНОВЛЯЕТ:</w:t>
      </w:r>
    </w:p>
    <w:p w:rsidR="00D21CD0" w:rsidRDefault="00D21CD0" w:rsidP="00D21CD0">
      <w:pPr>
        <w:tabs>
          <w:tab w:val="left" w:pos="851"/>
        </w:tabs>
        <w:ind w:firstLine="539"/>
        <w:jc w:val="both"/>
        <w:rPr>
          <w:b/>
          <w:bCs/>
        </w:rPr>
      </w:pPr>
    </w:p>
    <w:p w:rsidR="00D21CD0" w:rsidRPr="001415E9" w:rsidRDefault="00D21CD0" w:rsidP="00D21CD0">
      <w:pPr>
        <w:tabs>
          <w:tab w:val="left" w:pos="851"/>
        </w:tabs>
        <w:jc w:val="both"/>
      </w:pPr>
      <w:r>
        <w:rPr>
          <w:b/>
          <w:bCs/>
        </w:rPr>
        <w:tab/>
      </w:r>
      <w:r>
        <w:rPr>
          <w:bCs/>
        </w:rPr>
        <w:t xml:space="preserve">1.Протест  </w:t>
      </w:r>
      <w:proofErr w:type="spellStart"/>
      <w:r>
        <w:rPr>
          <w:bCs/>
        </w:rPr>
        <w:t>Глазовской</w:t>
      </w:r>
      <w:proofErr w:type="spellEnd"/>
      <w:r>
        <w:rPr>
          <w:bCs/>
        </w:rPr>
        <w:t xml:space="preserve"> межрайонной прокуратуры от 15.12.2017 года № 42-2017 на постановление от 11.09.2017 года №56  «Об утверждении Административного  регламента по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в части, удовлетворить.</w:t>
      </w:r>
    </w:p>
    <w:p w:rsidR="00D21CD0" w:rsidRDefault="00D21CD0" w:rsidP="00D21CD0">
      <w:pPr>
        <w:tabs>
          <w:tab w:val="left" w:pos="851"/>
          <w:tab w:val="num" w:pos="1418"/>
        </w:tabs>
        <w:jc w:val="both"/>
      </w:pPr>
      <w:r>
        <w:tab/>
        <w:t xml:space="preserve">2.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следующие изменения:</w:t>
      </w:r>
    </w:p>
    <w:p w:rsidR="00D21CD0" w:rsidRDefault="00D21CD0" w:rsidP="00D21CD0">
      <w:pPr>
        <w:tabs>
          <w:tab w:val="left" w:pos="851"/>
          <w:tab w:val="num" w:pos="1418"/>
        </w:tabs>
        <w:jc w:val="both"/>
      </w:pPr>
    </w:p>
    <w:p w:rsidR="00D21CD0" w:rsidRDefault="00D21CD0" w:rsidP="00D21CD0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1)</w:t>
      </w:r>
      <w:r>
        <w:t xml:space="preserve"> </w:t>
      </w:r>
      <w:r w:rsidRPr="001415E9">
        <w:rPr>
          <w:b/>
        </w:rPr>
        <w:t>Пункт 29 Административного регламента</w:t>
      </w:r>
      <w:r>
        <w:t xml:space="preserve">  изложить в следующей редакции:</w:t>
      </w:r>
    </w:p>
    <w:p w:rsidR="00D21CD0" w:rsidRDefault="00D21CD0" w:rsidP="00D21CD0">
      <w:pPr>
        <w:ind w:hanging="24"/>
        <w:jc w:val="center"/>
        <w:rPr>
          <w:b/>
        </w:rPr>
      </w:pPr>
    </w:p>
    <w:p w:rsidR="00D21CD0" w:rsidRDefault="00D21CD0" w:rsidP="00D21CD0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D21CD0" w:rsidRDefault="00D21CD0" w:rsidP="00D21CD0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D21CD0" w:rsidRDefault="00D21CD0" w:rsidP="00D21CD0">
      <w:pPr>
        <w:ind w:firstLine="708"/>
        <w:jc w:val="center"/>
      </w:pPr>
    </w:p>
    <w:p w:rsidR="00D21CD0" w:rsidRDefault="00D21CD0" w:rsidP="00D21CD0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D21CD0" w:rsidRDefault="00D21CD0" w:rsidP="00D21CD0">
      <w:pPr>
        <w:numPr>
          <w:ilvl w:val="0"/>
          <w:numId w:val="1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D21CD0" w:rsidRPr="00453886" w:rsidRDefault="00D21CD0" w:rsidP="00D21CD0">
      <w:pPr>
        <w:numPr>
          <w:ilvl w:val="0"/>
          <w:numId w:val="1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453886"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 w:rsidRPr="00453886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D21CD0" w:rsidRPr="00453886" w:rsidRDefault="00D21CD0" w:rsidP="00D21CD0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 w:rsidRPr="00453886">
        <w:t>Федеральным законом от 24 ноября 1995 года № 181-ФЗ «О социальной защите инвалидов в Российской Федерации»;</w:t>
      </w:r>
    </w:p>
    <w:p w:rsidR="00D21CD0" w:rsidRDefault="00D21CD0" w:rsidP="00D21CD0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Pr="00453886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453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 подписи, использование которых допускается при обращении за получением государственных и муниципальных услуг»;</w:t>
      </w:r>
    </w:p>
    <w:p w:rsidR="00D21CD0" w:rsidRDefault="00D21CD0" w:rsidP="00D21CD0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21CD0" w:rsidRDefault="00D21CD0" w:rsidP="00D21CD0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 ноября 2014 года «Об утверждении Правил присвоения, изменения и аннулирования адресов»;</w:t>
      </w:r>
    </w:p>
    <w:p w:rsidR="00D21CD0" w:rsidRPr="001D5B48" w:rsidRDefault="00D21CD0" w:rsidP="00D21CD0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21CD0" w:rsidRDefault="00D21CD0" w:rsidP="00D21CD0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«Адамское». </w:t>
      </w:r>
    </w:p>
    <w:p w:rsidR="00D21CD0" w:rsidRDefault="00D21CD0" w:rsidP="00D21CD0">
      <w:pPr>
        <w:tabs>
          <w:tab w:val="left" w:pos="851"/>
          <w:tab w:val="num" w:pos="1418"/>
        </w:tabs>
        <w:jc w:val="both"/>
      </w:pPr>
    </w:p>
    <w:p w:rsidR="00D21CD0" w:rsidRDefault="00D21CD0" w:rsidP="00D21CD0">
      <w:pPr>
        <w:tabs>
          <w:tab w:val="left" w:pos="851"/>
          <w:tab w:val="num" w:pos="1418"/>
        </w:tabs>
        <w:jc w:val="both"/>
      </w:pPr>
    </w:p>
    <w:p w:rsidR="00D21CD0" w:rsidRDefault="00D21CD0" w:rsidP="00D21CD0">
      <w:pPr>
        <w:tabs>
          <w:tab w:val="left" w:pos="851"/>
          <w:tab w:val="num" w:pos="1418"/>
        </w:tabs>
        <w:jc w:val="both"/>
      </w:pPr>
      <w:r>
        <w:rPr>
          <w:b/>
        </w:rPr>
        <w:t>2</w:t>
      </w:r>
      <w:r w:rsidRPr="001415E9">
        <w:rPr>
          <w:b/>
        </w:rPr>
        <w:t>)</w:t>
      </w:r>
      <w:r>
        <w:t xml:space="preserve"> </w:t>
      </w:r>
      <w:r>
        <w:rPr>
          <w:b/>
        </w:rPr>
        <w:t>Пункт 44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D21CD0" w:rsidRDefault="00D21CD0" w:rsidP="00D21CD0">
      <w:pPr>
        <w:tabs>
          <w:tab w:val="left" w:pos="851"/>
          <w:tab w:val="num" w:pos="1418"/>
        </w:tabs>
        <w:jc w:val="both"/>
      </w:pPr>
    </w:p>
    <w:p w:rsidR="00D21CD0" w:rsidRDefault="00D21CD0" w:rsidP="00D21CD0">
      <w:pPr>
        <w:ind w:firstLine="708"/>
        <w:jc w:val="both"/>
      </w:pPr>
      <w:r>
        <w:rPr>
          <w:b/>
        </w:rPr>
        <w:t>44.</w:t>
      </w:r>
      <w:r>
        <w:t xml:space="preserve"> Основанием для отказа в предоставлении муниципальной услуги является:</w:t>
      </w:r>
    </w:p>
    <w:p w:rsidR="00D21CD0" w:rsidRDefault="00D21CD0" w:rsidP="00D21CD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</w:t>
      </w:r>
      <w:proofErr w:type="gramStart"/>
      <w:r>
        <w:rPr>
          <w:lang w:eastAsia="ru-RU"/>
        </w:rPr>
        <w:t>1)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D21CD0" w:rsidRDefault="00D21CD0" w:rsidP="00D21CD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21CD0" w:rsidRDefault="00D21CD0" w:rsidP="00D21CD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21CD0" w:rsidRDefault="00D21CD0" w:rsidP="00D21CD0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</w:t>
      </w:r>
      <w:r w:rsidRPr="00453886">
        <w:rPr>
          <w:lang w:eastAsia="ru-RU"/>
        </w:rPr>
        <w:t xml:space="preserve">в </w:t>
      </w:r>
      <w:hyperlink r:id="rId8" w:history="1">
        <w:r w:rsidRPr="00453886">
          <w:rPr>
            <w:rStyle w:val="a3"/>
            <w:lang w:eastAsia="ru-RU"/>
          </w:rPr>
          <w:t>пунктах 5</w:t>
        </w:r>
      </w:hyperlink>
      <w:r w:rsidRPr="00453886">
        <w:rPr>
          <w:lang w:eastAsia="ru-RU"/>
        </w:rPr>
        <w:t xml:space="preserve">, </w:t>
      </w:r>
      <w:hyperlink r:id="rId9" w:history="1">
        <w:r w:rsidRPr="00453886">
          <w:rPr>
            <w:rStyle w:val="a3"/>
            <w:lang w:eastAsia="ru-RU"/>
          </w:rPr>
          <w:t>8</w:t>
        </w:r>
      </w:hyperlink>
      <w:r w:rsidRPr="00453886">
        <w:rPr>
          <w:lang w:eastAsia="ru-RU"/>
        </w:rPr>
        <w:t>-</w:t>
      </w:r>
      <w:hyperlink r:id="rId10" w:history="1">
        <w:r w:rsidRPr="00453886">
          <w:rPr>
            <w:rStyle w:val="a3"/>
            <w:lang w:eastAsia="ru-RU"/>
          </w:rPr>
          <w:t>11</w:t>
        </w:r>
      </w:hyperlink>
      <w:r w:rsidRPr="00453886">
        <w:rPr>
          <w:lang w:eastAsia="ru-RU"/>
        </w:rPr>
        <w:t xml:space="preserve"> и </w:t>
      </w:r>
      <w:hyperlink r:id="rId11" w:history="1">
        <w:r w:rsidRPr="00453886">
          <w:rPr>
            <w:rStyle w:val="a3"/>
            <w:lang w:eastAsia="ru-RU"/>
          </w:rPr>
          <w:t>14</w:t>
        </w:r>
      </w:hyperlink>
      <w:r w:rsidRPr="00453886">
        <w:rPr>
          <w:lang w:eastAsia="ru-RU"/>
        </w:rPr>
        <w:t>-</w:t>
      </w:r>
      <w:hyperlink r:id="rId12" w:history="1">
        <w:r w:rsidRPr="00453886">
          <w:rPr>
            <w:rStyle w:val="a3"/>
            <w:lang w:eastAsia="ru-RU"/>
          </w:rPr>
          <w:t>18</w:t>
        </w:r>
      </w:hyperlink>
      <w:r w:rsidRPr="00453886">
        <w:rPr>
          <w:lang w:eastAsia="ru-RU"/>
        </w:rPr>
        <w:t xml:space="preserve"> Правил </w:t>
      </w:r>
      <w:r>
        <w:rPr>
          <w:lang w:eastAsia="ru-RU"/>
        </w:rPr>
        <w:t xml:space="preserve">присвоения, изменения и аннулирования адресов, утвержденных </w:t>
      </w:r>
      <w:r w:rsidRPr="00C245AB">
        <w:rPr>
          <w:lang w:eastAsia="ru-RU"/>
        </w:rPr>
        <w:t>Постановлением Правит</w:t>
      </w:r>
      <w:r>
        <w:rPr>
          <w:lang w:eastAsia="ru-RU"/>
        </w:rPr>
        <w:t>ельства РФ от 19.11.2014 № 1221.</w:t>
      </w:r>
    </w:p>
    <w:p w:rsidR="00D21CD0" w:rsidRDefault="00D21CD0" w:rsidP="00D21CD0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«Адамское».</w:t>
      </w:r>
    </w:p>
    <w:p w:rsidR="00D21CD0" w:rsidRDefault="00D21CD0" w:rsidP="00D21CD0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D21CD0" w:rsidRDefault="00D21CD0" w:rsidP="00D21CD0">
      <w:pPr>
        <w:tabs>
          <w:tab w:val="left" w:pos="851"/>
        </w:tabs>
        <w:jc w:val="both"/>
        <w:rPr>
          <w:bCs/>
        </w:rPr>
      </w:pPr>
    </w:p>
    <w:p w:rsidR="00D21CD0" w:rsidRDefault="00D21CD0" w:rsidP="00D21CD0">
      <w:pPr>
        <w:tabs>
          <w:tab w:val="left" w:pos="851"/>
        </w:tabs>
        <w:jc w:val="both"/>
        <w:rPr>
          <w:bCs/>
        </w:rPr>
      </w:pPr>
    </w:p>
    <w:p w:rsidR="00D21CD0" w:rsidRDefault="00D21CD0" w:rsidP="00D21CD0"/>
    <w:p w:rsidR="00D21CD0" w:rsidRDefault="00D21CD0" w:rsidP="00D21CD0">
      <w:pPr>
        <w:rPr>
          <w:b/>
        </w:rPr>
      </w:pPr>
      <w:r>
        <w:rPr>
          <w:b/>
        </w:rPr>
        <w:t>Глава муниципального образования</w:t>
      </w:r>
    </w:p>
    <w:p w:rsidR="00D21CD0" w:rsidRDefault="00D21CD0" w:rsidP="00D21CD0">
      <w:r>
        <w:rPr>
          <w:b/>
        </w:rPr>
        <w:t xml:space="preserve"> «Адамское»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D21CD0" w:rsidRDefault="00D21CD0" w:rsidP="00D21CD0">
      <w:pPr>
        <w:jc w:val="right"/>
        <w:rPr>
          <w:b/>
          <w:bCs/>
          <w:color w:val="000000"/>
          <w:szCs w:val="20"/>
        </w:rPr>
      </w:pPr>
    </w:p>
    <w:p w:rsidR="00D21CD0" w:rsidRDefault="00D21CD0" w:rsidP="00D21CD0">
      <w:pPr>
        <w:jc w:val="right"/>
        <w:rPr>
          <w:b/>
          <w:bCs/>
          <w:color w:val="000000"/>
          <w:szCs w:val="20"/>
        </w:rPr>
      </w:pPr>
    </w:p>
    <w:p w:rsidR="00D21CD0" w:rsidRDefault="00D21CD0" w:rsidP="00D21CD0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6D7411" w:rsidRDefault="006D7411">
      <w:bookmarkStart w:id="0" w:name="_GoBack"/>
      <w:bookmarkEnd w:id="0"/>
    </w:p>
    <w:sectPr w:rsidR="006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5E"/>
    <w:rsid w:val="006D7411"/>
    <w:rsid w:val="00D21CD0"/>
    <w:rsid w:val="00D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CD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D21CD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CD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D21CD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49C6F3286D8713832CAC75F23D4F5A1EA632F85882A0B78959B48AC4Q2u2I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2017-12-29T07:06:00Z</dcterms:created>
  <dcterms:modified xsi:type="dcterms:W3CDTF">2017-12-29T07:06:00Z</dcterms:modified>
</cp:coreProperties>
</file>