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E0" w:rsidRDefault="00872FE0" w:rsidP="00872FE0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 xml:space="preserve">АДМИНИСТРАЦИЯ </w:t>
      </w:r>
    </w:p>
    <w:p w:rsidR="00872FE0" w:rsidRDefault="00872FE0" w:rsidP="00872FE0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МУНИЦИПАЛЬНОГО ОБРАЗОВАНИЯ «ШТАНИГУРТСКОЕ»</w:t>
      </w:r>
    </w:p>
    <w:p w:rsidR="00872FE0" w:rsidRPr="00EC141E" w:rsidRDefault="00872FE0" w:rsidP="00872F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872FE0" w:rsidRDefault="00872FE0" w:rsidP="00872FE0">
      <w:pPr>
        <w:jc w:val="center"/>
        <w:rPr>
          <w:b/>
          <w:sz w:val="22"/>
          <w:szCs w:val="22"/>
        </w:rPr>
      </w:pPr>
    </w:p>
    <w:p w:rsidR="00872FE0" w:rsidRPr="00EC141E" w:rsidRDefault="00872FE0" w:rsidP="00872FE0">
      <w:pPr>
        <w:jc w:val="center"/>
        <w:rPr>
          <w:b/>
          <w:sz w:val="22"/>
          <w:szCs w:val="22"/>
        </w:rPr>
      </w:pPr>
    </w:p>
    <w:p w:rsidR="00872FE0" w:rsidRDefault="00872FE0" w:rsidP="00872FE0">
      <w:pPr>
        <w:jc w:val="center"/>
        <w:rPr>
          <w:b/>
        </w:rPr>
      </w:pPr>
      <w:r>
        <w:rPr>
          <w:b/>
        </w:rPr>
        <w:t>ПОСТАНОВЛЕНИЕ</w:t>
      </w:r>
    </w:p>
    <w:p w:rsidR="00872FE0" w:rsidRDefault="00872FE0" w:rsidP="00872FE0">
      <w:pPr>
        <w:jc w:val="center"/>
        <w:rPr>
          <w:b/>
        </w:rPr>
      </w:pPr>
    </w:p>
    <w:p w:rsidR="00872FE0" w:rsidRPr="00E860F8" w:rsidRDefault="00872FE0" w:rsidP="00872FE0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872FE0" w:rsidRPr="006C24F6" w:rsidRDefault="00872FE0" w:rsidP="00872FE0">
      <w:pPr>
        <w:rPr>
          <w:b/>
          <w:color w:val="000000" w:themeColor="text1"/>
        </w:rPr>
      </w:pPr>
      <w:r>
        <w:rPr>
          <w:b/>
          <w:color w:val="000000" w:themeColor="text1"/>
        </w:rPr>
        <w:t>от</w:t>
      </w:r>
      <w:r>
        <w:t xml:space="preserve"> </w:t>
      </w:r>
      <w:r>
        <w:rPr>
          <w:b/>
        </w:rPr>
        <w:t>08 августа</w:t>
      </w:r>
      <w:r>
        <w:rPr>
          <w:b/>
          <w:color w:val="000000" w:themeColor="text1"/>
        </w:rPr>
        <w:t xml:space="preserve"> 2019</w:t>
      </w:r>
      <w:r w:rsidRPr="006C24F6">
        <w:rPr>
          <w:b/>
          <w:color w:val="000000" w:themeColor="text1"/>
        </w:rPr>
        <w:t xml:space="preserve"> года                                                                                                      № </w:t>
      </w:r>
      <w:r>
        <w:rPr>
          <w:b/>
          <w:color w:val="000000" w:themeColor="text1"/>
        </w:rPr>
        <w:t>91</w:t>
      </w:r>
    </w:p>
    <w:p w:rsidR="00872FE0" w:rsidRPr="00000E51" w:rsidRDefault="00872FE0" w:rsidP="00872FE0">
      <w:pPr>
        <w:tabs>
          <w:tab w:val="left" w:pos="1935"/>
        </w:tabs>
        <w:rPr>
          <w:b/>
          <w:color w:val="000000" w:themeColor="text1"/>
        </w:rPr>
      </w:pPr>
      <w:r w:rsidRPr="00000E51">
        <w:rPr>
          <w:b/>
          <w:color w:val="000000" w:themeColor="text1"/>
        </w:rPr>
        <w:tab/>
      </w:r>
    </w:p>
    <w:p w:rsidR="00872FE0" w:rsidRPr="00554D4F" w:rsidRDefault="00872FE0" w:rsidP="00872FE0">
      <w:pPr>
        <w:rPr>
          <w:b/>
          <w:color w:val="FF0000"/>
        </w:rPr>
      </w:pPr>
    </w:p>
    <w:p w:rsidR="00872FE0" w:rsidRDefault="00872FE0" w:rsidP="00872FE0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б удалении из </w:t>
      </w:r>
      <w:proofErr w:type="gramStart"/>
      <w:r>
        <w:rPr>
          <w:b/>
        </w:rPr>
        <w:t>государственного</w:t>
      </w:r>
      <w:proofErr w:type="gramEnd"/>
      <w:r>
        <w:rPr>
          <w:b/>
        </w:rPr>
        <w:t xml:space="preserve"> адресного </w:t>
      </w:r>
    </w:p>
    <w:p w:rsidR="00872FE0" w:rsidRDefault="00872FE0" w:rsidP="00872FE0">
      <w:pPr>
        <w:jc w:val="both"/>
        <w:rPr>
          <w:b/>
        </w:rPr>
      </w:pPr>
      <w:r>
        <w:rPr>
          <w:b/>
        </w:rPr>
        <w:t>реестра ФИАС сведений об адресах</w:t>
      </w:r>
    </w:p>
    <w:p w:rsidR="00872FE0" w:rsidRDefault="00872FE0" w:rsidP="00872FE0">
      <w:pPr>
        <w:jc w:val="both"/>
        <w:rPr>
          <w:b/>
        </w:rPr>
      </w:pPr>
      <w:r>
        <w:rPr>
          <w:b/>
        </w:rPr>
        <w:t xml:space="preserve"> </w:t>
      </w:r>
    </w:p>
    <w:p w:rsidR="00872FE0" w:rsidRDefault="00872FE0" w:rsidP="00872FE0">
      <w:pPr>
        <w:jc w:val="both"/>
        <w:rPr>
          <w:b/>
        </w:rPr>
      </w:pPr>
    </w:p>
    <w:p w:rsidR="00872FE0" w:rsidRDefault="00872FE0" w:rsidP="00872FE0">
      <w:pPr>
        <w:jc w:val="both"/>
        <w:rPr>
          <w:b/>
        </w:rPr>
      </w:pPr>
      <w:r>
        <w:rPr>
          <w:b/>
        </w:rPr>
        <w:tab/>
      </w:r>
      <w:proofErr w:type="gramStart"/>
      <w:r w:rsidRPr="00B801A6">
        <w:t>В соответствии с Федеральным З</w:t>
      </w:r>
      <w:r>
        <w:t>аконом от 06.10.2003 года № 131</w:t>
      </w:r>
      <w:r w:rsidRPr="00B801A6">
        <w:t>–ФЗ «Об общих принципах  организации местного самоуправления Российской Федерации»</w:t>
      </w:r>
      <w:r>
        <w:t>, Федеральным законом от 18.12.2013 года № 443-ФЗ «О федеральной информационной адресной системе»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>
        <w:t>», в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руководствуясь Уставом муниципального образования «</w:t>
      </w:r>
      <w:proofErr w:type="spellStart"/>
      <w:r>
        <w:t>Штанигуртское</w:t>
      </w:r>
      <w:proofErr w:type="spellEnd"/>
      <w:r>
        <w:t xml:space="preserve">», </w:t>
      </w:r>
      <w:r>
        <w:rPr>
          <w:b/>
        </w:rPr>
        <w:t>ПОСТАНОВЛЯЮ</w:t>
      </w:r>
      <w:r w:rsidRPr="0072591E">
        <w:rPr>
          <w:b/>
        </w:rPr>
        <w:t>:</w:t>
      </w:r>
    </w:p>
    <w:p w:rsidR="00872FE0" w:rsidRDefault="00872FE0" w:rsidP="00872FE0">
      <w:pPr>
        <w:ind w:firstLine="567"/>
        <w:jc w:val="center"/>
        <w:rPr>
          <w:b/>
        </w:rPr>
      </w:pPr>
    </w:p>
    <w:p w:rsidR="00872FE0" w:rsidRPr="00CE0604" w:rsidRDefault="00872FE0" w:rsidP="00872FE0">
      <w:pPr>
        <w:ind w:firstLine="567"/>
        <w:jc w:val="both"/>
      </w:pPr>
      <w:r w:rsidRPr="00CE0604">
        <w:t xml:space="preserve">По результатам проведенной инвентаризации </w:t>
      </w:r>
      <w:r>
        <w:t>удалить из государственного адресного реестра ФИАС следующие адреса объектов адресации, в связи с их отсутствием:</w:t>
      </w:r>
    </w:p>
    <w:p w:rsidR="00872FE0" w:rsidRDefault="00872FE0" w:rsidP="00872FE0">
      <w:pPr>
        <w:jc w:val="both"/>
      </w:pPr>
      <w:r>
        <w:t>дома:</w:t>
      </w:r>
    </w:p>
    <w:p w:rsidR="00872FE0" w:rsidRDefault="00872FE0" w:rsidP="00872FE0">
      <w:pPr>
        <w:ind w:firstLine="567"/>
        <w:jc w:val="both"/>
        <w:rPr>
          <w:color w:val="000000"/>
        </w:rPr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Азамай</w:t>
      </w:r>
      <w:proofErr w:type="spellEnd"/>
      <w:r>
        <w:t xml:space="preserve"> деревня, ул. Березовая, 35 уникальный номер адреса объекта адресации </w:t>
      </w:r>
      <w:proofErr w:type="gramStart"/>
      <w:r>
        <w:t>в</w:t>
      </w:r>
      <w:proofErr w:type="gramEnd"/>
      <w:r>
        <w:t xml:space="preserve"> ГАР </w:t>
      </w:r>
      <w:r w:rsidRPr="009B3320">
        <w:rPr>
          <w:color w:val="000000"/>
        </w:rPr>
        <w:t>ab3d7712-9def-4457-8e63-d12fbc665c30</w:t>
      </w:r>
      <w:r>
        <w:rPr>
          <w:color w:val="000000"/>
        </w:rPr>
        <w:t>,</w:t>
      </w:r>
    </w:p>
    <w:p w:rsidR="00872FE0" w:rsidRPr="009B3320" w:rsidRDefault="00872FE0" w:rsidP="00872FE0">
      <w:pPr>
        <w:ind w:firstLine="56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Азамай</w:t>
      </w:r>
      <w:proofErr w:type="spellEnd"/>
      <w:r>
        <w:t xml:space="preserve"> деревня, ул. Березовая, 37 уникальный номер адреса объекта адресации </w:t>
      </w:r>
      <w:proofErr w:type="gramStart"/>
      <w:r>
        <w:t>в</w:t>
      </w:r>
      <w:proofErr w:type="gramEnd"/>
      <w:r>
        <w:t xml:space="preserve"> ГАР </w:t>
      </w:r>
      <w:r w:rsidRPr="00AD7484">
        <w:rPr>
          <w:color w:val="000000"/>
        </w:rPr>
        <w:t>38051075-6251-4e39-ac9c-0959d23a6970</w:t>
      </w:r>
      <w:r>
        <w:rPr>
          <w:color w:val="000000"/>
        </w:rPr>
        <w:t>,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82"/>
        <w:gridCol w:w="8173"/>
      </w:tblGrid>
      <w:tr w:rsidR="00872FE0" w:rsidRPr="009B3320" w:rsidTr="009B6DF1">
        <w:tc>
          <w:tcPr>
            <w:tcW w:w="1182" w:type="dxa"/>
            <w:tcMar>
              <w:top w:w="0" w:type="dxa"/>
              <w:left w:w="0" w:type="dxa"/>
              <w:bottom w:w="0" w:type="dxa"/>
              <w:right w:w="322" w:type="dxa"/>
            </w:tcMar>
            <w:vAlign w:val="center"/>
            <w:hideMark/>
          </w:tcPr>
          <w:p w:rsidR="00872FE0" w:rsidRPr="009B3320" w:rsidRDefault="00872FE0" w:rsidP="009B6DF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872FE0" w:rsidRPr="009B3320" w:rsidRDefault="00872FE0" w:rsidP="009B6DF1">
            <w:pPr>
              <w:rPr>
                <w:color w:val="000000"/>
              </w:rPr>
            </w:pPr>
          </w:p>
        </w:tc>
      </w:tr>
    </w:tbl>
    <w:p w:rsidR="00872FE0" w:rsidRDefault="00872FE0" w:rsidP="00872FE0">
      <w:pPr>
        <w:ind w:firstLine="567"/>
        <w:jc w:val="both"/>
        <w:rPr>
          <w:b/>
        </w:rPr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Азамай</w:t>
      </w:r>
      <w:proofErr w:type="spellEnd"/>
      <w:r>
        <w:t xml:space="preserve"> деревня, ул. Березовая, 39 уникальный номер адреса объекта адресации </w:t>
      </w:r>
      <w:proofErr w:type="gramStart"/>
      <w:r>
        <w:t>в</w:t>
      </w:r>
      <w:proofErr w:type="gramEnd"/>
      <w:r>
        <w:t xml:space="preserve"> ГАР </w:t>
      </w:r>
      <w:r w:rsidRPr="00B428BE">
        <w:rPr>
          <w:color w:val="000000"/>
        </w:rPr>
        <w:t>6469d157-c4fa-4d9c-85e3-acdab6a9e2d8,</w:t>
      </w:r>
    </w:p>
    <w:p w:rsidR="00872FE0" w:rsidRDefault="00872FE0" w:rsidP="00872FE0">
      <w:pPr>
        <w:ind w:firstLine="56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Азамай</w:t>
      </w:r>
      <w:proofErr w:type="spellEnd"/>
      <w:r>
        <w:t xml:space="preserve"> деревня, ул. Березовая, 41 уникальный номер адреса объекта адресации </w:t>
      </w:r>
      <w:proofErr w:type="gramStart"/>
      <w:r>
        <w:t>в</w:t>
      </w:r>
      <w:proofErr w:type="gramEnd"/>
      <w:r>
        <w:t xml:space="preserve"> ГАР </w:t>
      </w:r>
      <w:r w:rsidRPr="00B428BE">
        <w:rPr>
          <w:color w:val="000000"/>
        </w:rPr>
        <w:t>d6685bf7-7549-4cac-9d00-359028b98a0d</w:t>
      </w:r>
      <w:r>
        <w:rPr>
          <w:color w:val="000000"/>
        </w:rPr>
        <w:t>,</w:t>
      </w:r>
    </w:p>
    <w:p w:rsidR="00872FE0" w:rsidRDefault="00872FE0" w:rsidP="00872FE0">
      <w:pPr>
        <w:ind w:firstLine="56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Азамай</w:t>
      </w:r>
      <w:proofErr w:type="spellEnd"/>
      <w:r>
        <w:t xml:space="preserve"> деревня, ул. Березовая, 43 уникальный номер адреса объекта адресации </w:t>
      </w:r>
      <w:proofErr w:type="gramStart"/>
      <w:r>
        <w:t>в</w:t>
      </w:r>
      <w:proofErr w:type="gramEnd"/>
      <w:r>
        <w:t xml:space="preserve"> ГАР </w:t>
      </w:r>
      <w:r w:rsidRPr="00DB0BB5">
        <w:rPr>
          <w:color w:val="000000"/>
        </w:rPr>
        <w:t>d9f10c90-86d5-47ca-b8ad-2c6eab619424</w:t>
      </w:r>
      <w:r>
        <w:rPr>
          <w:color w:val="000000"/>
        </w:rPr>
        <w:t>,</w:t>
      </w:r>
    </w:p>
    <w:p w:rsidR="00872FE0" w:rsidRDefault="00872FE0" w:rsidP="00872FE0">
      <w:pPr>
        <w:ind w:firstLine="567"/>
        <w:jc w:val="both"/>
        <w:rPr>
          <w:color w:val="000000"/>
        </w:rPr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Полынга</w:t>
      </w:r>
      <w:proofErr w:type="spellEnd"/>
      <w:r>
        <w:t xml:space="preserve"> деревня, ул. Центральная, 41 уникальный номер адреса объекта адресации </w:t>
      </w:r>
      <w:proofErr w:type="gramStart"/>
      <w:r>
        <w:t>в</w:t>
      </w:r>
      <w:proofErr w:type="gramEnd"/>
      <w:r>
        <w:t xml:space="preserve"> ГАР </w:t>
      </w:r>
      <w:r w:rsidRPr="00DB0BB5">
        <w:rPr>
          <w:color w:val="000000"/>
        </w:rPr>
        <w:t>cba23389-0278-4b69-ac16-812618e9be2b</w:t>
      </w:r>
      <w:r>
        <w:rPr>
          <w:color w:val="000000"/>
        </w:rPr>
        <w:t>.</w:t>
      </w:r>
    </w:p>
    <w:p w:rsidR="00872FE0" w:rsidRDefault="00872FE0" w:rsidP="00872FE0">
      <w:pPr>
        <w:ind w:firstLine="567"/>
        <w:jc w:val="both"/>
        <w:rPr>
          <w:color w:val="000000"/>
        </w:rPr>
      </w:pPr>
    </w:p>
    <w:p w:rsidR="00872FE0" w:rsidRPr="007B23F6" w:rsidRDefault="00872FE0" w:rsidP="00872FE0">
      <w:pPr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r w:rsidRPr="007B23F6">
        <w:rPr>
          <w:b/>
        </w:rPr>
        <w:t xml:space="preserve"> муниципального образования </w:t>
      </w:r>
    </w:p>
    <w:p w:rsidR="00872FE0" w:rsidRPr="007B23F6" w:rsidRDefault="00872FE0" w:rsidP="00872FE0">
      <w:pPr>
        <w:rPr>
          <w:b/>
        </w:rPr>
      </w:pPr>
      <w:r w:rsidRPr="007B23F6">
        <w:rPr>
          <w:b/>
        </w:rPr>
        <w:t>«</w:t>
      </w:r>
      <w:proofErr w:type="spellStart"/>
      <w:r w:rsidRPr="007B23F6">
        <w:rPr>
          <w:b/>
        </w:rPr>
        <w:t>Штанигуртское</w:t>
      </w:r>
      <w:proofErr w:type="spellEnd"/>
      <w:r w:rsidRPr="007B23F6">
        <w:rPr>
          <w:b/>
        </w:rPr>
        <w:t>»</w:t>
      </w:r>
      <w:r w:rsidRPr="007B23F6">
        <w:rPr>
          <w:b/>
        </w:rPr>
        <w:tab/>
      </w:r>
      <w:r w:rsidRPr="007B23F6">
        <w:rPr>
          <w:b/>
        </w:rPr>
        <w:tab/>
        <w:t xml:space="preserve"> </w:t>
      </w:r>
      <w:r w:rsidRPr="007B23F6">
        <w:rPr>
          <w:b/>
        </w:rPr>
        <w:tab/>
        <w:t xml:space="preserve">                                  </w:t>
      </w:r>
      <w:r w:rsidRPr="007B23F6">
        <w:rPr>
          <w:b/>
        </w:rPr>
        <w:tab/>
      </w:r>
      <w:r w:rsidRPr="007B23F6">
        <w:rPr>
          <w:b/>
        </w:rPr>
        <w:tab/>
      </w:r>
      <w:r>
        <w:rPr>
          <w:b/>
        </w:rPr>
        <w:t xml:space="preserve">                      М.И.Булатова</w:t>
      </w:r>
    </w:p>
    <w:p w:rsidR="00912ADE" w:rsidRDefault="00872FE0"/>
    <w:sectPr w:rsidR="00912ADE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72FE0"/>
    <w:rsid w:val="00587D4F"/>
    <w:rsid w:val="00872FE0"/>
    <w:rsid w:val="00D236AD"/>
    <w:rsid w:val="00FD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Company>CtrlSoft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2019-08-09T11:34:00Z</dcterms:created>
  <dcterms:modified xsi:type="dcterms:W3CDTF">2019-08-09T11:34:00Z</dcterms:modified>
</cp:coreProperties>
</file>