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25" w:rsidRPr="006820F3" w:rsidRDefault="00941125" w:rsidP="00682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20F3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«ШТАНИГУРТСКОЕ»</w:t>
      </w:r>
    </w:p>
    <w:p w:rsidR="00941125" w:rsidRPr="006820F3" w:rsidRDefault="00941125" w:rsidP="00682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20F3">
        <w:rPr>
          <w:rFonts w:ascii="Times New Roman" w:eastAsia="Times New Roman" w:hAnsi="Times New Roman" w:cs="Times New Roman"/>
          <w:b/>
          <w:lang w:eastAsia="ar-SA"/>
        </w:rPr>
        <w:t>«ШТАНИГУРТ» МУНИЦИПАЛ КЫЛДЫТЭТЛЭН АДМИНИСТРАЦИЕЗ</w:t>
      </w:r>
    </w:p>
    <w:p w:rsidR="00941125" w:rsidRPr="006820F3" w:rsidRDefault="00941125" w:rsidP="00941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61" w:firstLine="5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941125" w:rsidRPr="006820F3" w:rsidRDefault="00941125" w:rsidP="00941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ar-SA"/>
        </w:rPr>
      </w:pPr>
    </w:p>
    <w:p w:rsidR="00941125" w:rsidRPr="006820F3" w:rsidRDefault="00941125" w:rsidP="00941125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Cambria" w:eastAsia="Calibri" w:hAnsi="Cambria" w:cs="Times New Roman"/>
          <w:b/>
          <w:bCs/>
          <w:spacing w:val="-20"/>
          <w:sz w:val="24"/>
          <w:szCs w:val="24"/>
          <w:lang w:eastAsia="ru-RU"/>
        </w:rPr>
      </w:pPr>
    </w:p>
    <w:tbl>
      <w:tblPr>
        <w:tblW w:w="10422" w:type="dxa"/>
        <w:tblLayout w:type="fixed"/>
        <w:tblLook w:val="00A0" w:firstRow="1" w:lastRow="0" w:firstColumn="1" w:lastColumn="0" w:noHBand="0" w:noVBand="0"/>
      </w:tblPr>
      <w:tblGrid>
        <w:gridCol w:w="5637"/>
        <w:gridCol w:w="4785"/>
      </w:tblGrid>
      <w:tr w:rsidR="00941125" w:rsidRPr="006820F3" w:rsidTr="00391C3D">
        <w:tc>
          <w:tcPr>
            <w:tcW w:w="5637" w:type="dxa"/>
          </w:tcPr>
          <w:p w:rsidR="00941125" w:rsidRPr="006820F3" w:rsidRDefault="006820F3" w:rsidP="00391C3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«15» ноября</w:t>
            </w:r>
            <w:r w:rsidR="00941125" w:rsidRP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  <w:p w:rsidR="00941125" w:rsidRPr="006820F3" w:rsidRDefault="00941125" w:rsidP="00391C3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20F3" w:rsidRDefault="00941125" w:rsidP="00391C3D">
            <w:pPr>
              <w:tabs>
                <w:tab w:val="left" w:pos="45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исполнении бюджета муниципального о</w:t>
            </w:r>
            <w:r w:rsid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бразования «Штанигуртское»  за 9 месяцев</w:t>
            </w:r>
          </w:p>
          <w:p w:rsidR="00941125" w:rsidRPr="006820F3" w:rsidRDefault="00941125" w:rsidP="00391C3D">
            <w:pPr>
              <w:tabs>
                <w:tab w:val="left" w:pos="45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  <w:p w:rsidR="00941125" w:rsidRPr="006820F3" w:rsidRDefault="00941125" w:rsidP="00391C3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hideMark/>
          </w:tcPr>
          <w:p w:rsidR="00941125" w:rsidRPr="006820F3" w:rsidRDefault="00941125" w:rsidP="00391C3D">
            <w:pPr>
              <w:tabs>
                <w:tab w:val="center" w:pos="228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</w:t>
            </w:r>
            <w:r w:rsidR="00682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№ 53</w:t>
            </w:r>
          </w:p>
        </w:tc>
      </w:tr>
    </w:tbl>
    <w:p w:rsidR="00941125" w:rsidRPr="006820F3" w:rsidRDefault="00941125" w:rsidP="00941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Рассмотрев отчет  об исполнении бюджета</w:t>
      </w:r>
      <w:r w:rsidRPr="006820F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6820F3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муниципального образовани</w:t>
      </w:r>
      <w:r w:rsidR="006820F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 «Штанигуртское» за 9 месяцев </w:t>
      </w:r>
      <w:r w:rsidRPr="006820F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2021  года, руководствуясь  ч.5 ст. 264.2 Бюджетного кодекса Российской Федерации, </w:t>
      </w:r>
      <w:r w:rsidRPr="006820F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ПОСТАНОВЛЯЮ:</w:t>
      </w:r>
    </w:p>
    <w:p w:rsidR="00941125" w:rsidRPr="006820F3" w:rsidRDefault="00941125" w:rsidP="0094112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41125" w:rsidRPr="006820F3" w:rsidRDefault="00941125" w:rsidP="009411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0F3">
        <w:rPr>
          <w:rFonts w:ascii="Times New Roman" w:eastAsia="Calibri" w:hAnsi="Times New Roman" w:cs="Times New Roman"/>
          <w:sz w:val="24"/>
          <w:szCs w:val="24"/>
          <w:lang w:eastAsia="ru-RU"/>
        </w:rPr>
        <w:t>Отчет об исполнении бюджета муниципального о</w:t>
      </w:r>
      <w:r w:rsidR="006820F3" w:rsidRPr="006820F3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бразования  «Штанигуртское» за 9 месяцев</w:t>
      </w:r>
      <w:r w:rsidRPr="006820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2021</w:t>
      </w:r>
      <w:r w:rsidR="006820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утвердить.</w:t>
      </w: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«Штанигуртское»                                                                               </w:t>
      </w:r>
      <w:proofErr w:type="spellStart"/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Н.Н.Семенова</w:t>
      </w:r>
      <w:proofErr w:type="spellEnd"/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6820F3" w:rsidRPr="006820F3" w:rsidRDefault="006820F3" w:rsidP="00682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6820F3" w:rsidRPr="006820F3" w:rsidRDefault="006820F3" w:rsidP="00682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 исполнении бюджета</w:t>
      </w:r>
    </w:p>
    <w:p w:rsidR="006820F3" w:rsidRPr="006820F3" w:rsidRDefault="006820F3" w:rsidP="00682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«Штанигуртское»</w:t>
      </w:r>
    </w:p>
    <w:p w:rsidR="006820F3" w:rsidRPr="006820F3" w:rsidRDefault="006820F3" w:rsidP="00682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9 месяцев 2021 года</w:t>
      </w:r>
    </w:p>
    <w:p w:rsidR="006820F3" w:rsidRPr="006820F3" w:rsidRDefault="006820F3" w:rsidP="0068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 МО «Штанигуртское» за 9 месяцев 2021 года исполнен в целом по доходам в объеме 5120,4 тыс. руб., что составляет 98,6% к плану 9 месяцев (Приложение 1),  в том числе:</w:t>
      </w:r>
    </w:p>
    <w:p w:rsidR="006820F3" w:rsidRPr="006820F3" w:rsidRDefault="006820F3" w:rsidP="006820F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получены налоговые и неналоговые доходы в сумме 1109,3 тыс. руб. (101,2% от плана 9 месяцев), </w:t>
      </w:r>
    </w:p>
    <w:p w:rsidR="006820F3" w:rsidRPr="006820F3" w:rsidRDefault="006820F3" w:rsidP="006820F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получены безвозмездные поступления в сумме 4011,1 тыс. руб. (97,9% от плана 9 месяцев).</w:t>
      </w:r>
    </w:p>
    <w:p w:rsidR="006820F3" w:rsidRPr="006820F3" w:rsidRDefault="006820F3" w:rsidP="006820F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2020 год в сумме 87,9 тыс. руб.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Доля собственных доходов в общем объеме составляет 21,7%.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аналогичному периоду прошлого года исполнение собственных доходов составило 120,0% или получено доходов больше на 184,9 тыс. руб., в связи с ростом поступлений доходов по земельному налогу с организаций и физических лиц (в сумме больше на 150,9 тыс. руб.- увеличение кадастровой стоимости земельных участков). Кроме того увеличились поступления по налогу на доходы физических лиц (больше на 16,5 тыс. руб.) и поступили прочие неналоговые - доходы по инициативному бюджетированию (проект «Наше село») в сумме 47,5 тыс. руб. (на 01.10.2020г такие поступления отсутствуют).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собственных доходов налоговые платежи составили 1060,8 тыс. руб., неналоговые платежи  составили 48,5 </w:t>
      </w: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Наибольший удельный вес по структуре собственных доходов бюджета поселения  составляет налог на доходы физических лиц – 787,6 тыс. руб. или 71,0%.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выполнен план: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 налогу на имущество физ. лиц, при плане 67,0 тыс. руб. поступило 34,4 тыс. руб. или 51,3% к плану 9 месяцев,  недополучено 32,6 тыс. руб., в связи с имеющейся недоимкой.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Межрайонной ИФНС России № 2 по УР недоимка в бюджет поселения по сравнению с началом года уменьшилась на 59,4 тыс. руб. и составила на 01.10.2021г. в сумме 97,8 тыс. руб. в том числе: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налогу имущество физ. лиц – 41,0 тыс. руб.;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земельному налогу – 55,5 тыс. руб.;</w:t>
      </w:r>
    </w:p>
    <w:p w:rsidR="006820F3" w:rsidRPr="006820F3" w:rsidRDefault="006820F3" w:rsidP="006820F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единому сельскохозяйственному налогу в сумме 0,6 тыс. руб.;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налогу на доходы физ. лиц – 0,7 тыс. руб.</w:t>
      </w:r>
    </w:p>
    <w:p w:rsidR="006820F3" w:rsidRPr="006820F3" w:rsidRDefault="006820F3" w:rsidP="0068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0F3" w:rsidRPr="006820F3" w:rsidRDefault="006820F3" w:rsidP="0068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Бюджет поселения по расходам исполнен в объеме 5272,6 тыс. руб. или 64,9 % исполнения к уточненному  плану, в том числе: </w:t>
      </w:r>
    </w:p>
    <w:p w:rsidR="006820F3" w:rsidRPr="006820F3" w:rsidRDefault="006820F3" w:rsidP="0068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По разделу «Общегосударственные вопросы» исполнение составило 1403,4 тыс. руб. или 71,9% (за аналогичный период 2020 года – 1169,3 тыс. рублей). На выплату заработной платы с отчислениями направлено 939,4 тыс. руб., что составило 66,9 % всех расходов  по органам управления. </w:t>
      </w:r>
      <w:proofErr w:type="gram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оплату услуг связи израсходовано 32,1 тыс. руб. (за аналогичный период 2020 года – 27,8 тыс. рублей), на оплату коммунальных услуг 119,0 тыс. руб. (за аналогичный период 2020 года – 48,6 тыс. рублей),  ГСМ 39,3 тыс. руб. (за аналогичный период 2020 года – 33,5 тыс. рублей).</w:t>
      </w:r>
      <w:proofErr w:type="gramEnd"/>
    </w:p>
    <w:p w:rsidR="006820F3" w:rsidRPr="006820F3" w:rsidRDefault="006820F3" w:rsidP="0068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За 9 месяцев 2021 года по подразделу 0111 «Резервные фонды» расходы составили  2,4 тыс. рублей (годовой план 10 тыс. рублей) и были направлены на оказание материальной помощи в связи с похоронами и приобретением дорогостоящих лекарств.</w:t>
      </w:r>
    </w:p>
    <w:p w:rsidR="006820F3" w:rsidRPr="006820F3" w:rsidRDefault="006820F3" w:rsidP="00682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по первичному воинскому учету по подразделу 0203 составили 42,7 тыс. руб. при плане 102,3 тыс. руб., за счет данных сре</w:t>
      </w:r>
      <w:proofErr w:type="gram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оизведены расходы по оплате труда с отчислениями.</w:t>
      </w:r>
    </w:p>
    <w:p w:rsidR="006820F3" w:rsidRPr="006820F3" w:rsidRDefault="006820F3" w:rsidP="00682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подразделу 0309 «Гражданская оборона» (годовой план 1,0 тыс. рублей), 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рублей) расходы не осуществлялись. </w:t>
      </w:r>
    </w:p>
    <w:p w:rsidR="006820F3" w:rsidRPr="006820F3" w:rsidRDefault="006820F3" w:rsidP="00682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 (годовой план 4,8 тыс. рублей) расходы составили 1,2 тыс. рублей.</w:t>
      </w:r>
    </w:p>
    <w:p w:rsidR="006820F3" w:rsidRPr="006820F3" w:rsidRDefault="006820F3" w:rsidP="00682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подразделу 0405 «Сельское хозяйство и рыболовство» расходы составили 24,9 тыс. рублей (годовой план 24,9 тыс. рублей).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подразделу 0409 «Дорожное хозяйство (дорожные фонды)» расходы составили 2853,9 тыс. рублей (годовой план 4417,0 тыс. рублей).</w:t>
      </w:r>
    </w:p>
    <w:p w:rsidR="006820F3" w:rsidRPr="006820F3" w:rsidRDefault="006820F3" w:rsidP="00682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0500 «Жилищно-коммунальное хозяйство» расходы составили 719,3 тыс. руб. (уточнённый план  1375,7 тыс. рублей).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 подразделу 0707 «Молодёжная политика» расходы составили 203,4 тыс. рублей (годовой план 211,5 тыс. руб.).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подразделу 1001 «Пенсионное обеспечение» расходы составили 18,2 тыс. рублей (годовой план 28,5 тыс. рублей).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1100 «Физическая культура и спорт»  (план 7,3 тыс. руб.) кассовый расход составил 3,3 тыс. руб. 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За 9 месяцев 2021 года по решению сессии Совета депутатов МО «Глазовский район» выделены средства: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ремонт и содержание дорог (дорожные фонды) в размере 2527,9 тыс. руб.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</w:t>
      </w: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субсидии по кадастровым работам 0,2 тыс. рублей;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организацию выборов 1,0 тыс. рублей;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приобретение и установку элементов Зоны </w:t>
      </w: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WorkOut</w:t>
      </w:r>
      <w:proofErr w:type="spell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500,0 тыс. рублей;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дотция</w:t>
      </w:r>
      <w:proofErr w:type="spell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сбалансиованность</w:t>
      </w:r>
      <w:proofErr w:type="spell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200,0 тыс. рублей;</w:t>
      </w:r>
    </w:p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содержание объектов коммунального хозяйства в размере 260,5 тыс. рублей. 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За 9 месяцев 2021 года из бюджета УР для МО «Штанигуртское» дополнительно были выделены: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субсидия на </w:t>
      </w: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 развития общественной инфраструктуры, основанного на местной инициативе в размере 634,8 тыс. рублей;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субсидия на реализацию мероприятий по формированию современной городской среды в размере 357,7 тыс. рублей.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9 месяцев 2021 года решениями Совета депутатов МО «Штанигуртское» были направлены переходящие остатки на следующие цели: 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213"/>
        <w:gridCol w:w="6360"/>
        <w:gridCol w:w="1220"/>
      </w:tblGrid>
      <w:tr w:rsidR="006820F3" w:rsidRPr="006820F3" w:rsidTr="00391C3D">
        <w:trPr>
          <w:trHeight w:val="3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"Штанигуртское" (</w:t>
            </w:r>
            <w:proofErr w:type="spellStart"/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</w:t>
            </w:r>
            <w:proofErr w:type="spellEnd"/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№230 от 05.02.21,№233 от 12.03.21)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Глава. Заработная плата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6820F3" w:rsidRPr="006820F3" w:rsidTr="00391C3D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6820F3" w:rsidRPr="006820F3" w:rsidTr="00391C3D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Аппарат. Заработная плата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6820F3" w:rsidRPr="006820F3" w:rsidTr="00391C3D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6820F3" w:rsidRPr="006820F3" w:rsidTr="00391C3D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(</w:t>
            </w:r>
            <w:proofErr w:type="spellStart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</w:t>
            </w:r>
            <w:proofErr w:type="spellEnd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820F3" w:rsidRPr="006820F3" w:rsidTr="00391C3D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компоновка местности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6820F3" w:rsidRPr="006820F3" w:rsidTr="00391C3D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административного помещения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20F3" w:rsidRPr="006820F3" w:rsidTr="00391C3D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к пенсии бывшим муниципальным служащим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6820F3" w:rsidRPr="006820F3" w:rsidTr="00391C3D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267,9</w:t>
            </w:r>
          </w:p>
        </w:tc>
      </w:tr>
    </w:tbl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9 месяцев 2021 года решениями Совета депутатов МО «Штанигуртское» были направлены дополнительные доходы на следующие цели: 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</w:p>
    <w:tbl>
      <w:tblPr>
        <w:tblW w:w="9710" w:type="dxa"/>
        <w:tblInd w:w="93" w:type="dxa"/>
        <w:tblLook w:val="04A0" w:firstRow="1" w:lastRow="0" w:firstColumn="1" w:lastColumn="0" w:noHBand="0" w:noVBand="1"/>
      </w:tblPr>
      <w:tblGrid>
        <w:gridCol w:w="2470"/>
        <w:gridCol w:w="5831"/>
        <w:gridCol w:w="1409"/>
      </w:tblGrid>
      <w:tr w:rsidR="006820F3" w:rsidRPr="006820F3" w:rsidTr="00391C3D">
        <w:trPr>
          <w:trHeight w:val="748"/>
        </w:trPr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"Штанигуртское" (</w:t>
            </w:r>
            <w:proofErr w:type="spellStart"/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</w:t>
            </w:r>
            <w:proofErr w:type="spellEnd"/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№239 от 09.04.21, №240 от 30.04.21,№244 от 24.06.21)</w:t>
            </w: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  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6820F3" w:rsidRPr="006820F3" w:rsidTr="00391C3D">
        <w:trPr>
          <w:trHeight w:val="778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проектов </w:t>
            </w:r>
            <w:proofErr w:type="gramStart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</w:tr>
      <w:tr w:rsidR="006820F3" w:rsidRPr="006820F3" w:rsidTr="00391C3D">
        <w:trPr>
          <w:trHeight w:val="504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муниципальных проектов </w:t>
            </w:r>
            <w:proofErr w:type="gramStart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"Наше село" (</w:t>
            </w:r>
            <w:proofErr w:type="spellStart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6820F3" w:rsidRPr="006820F3" w:rsidTr="00391C3D">
        <w:trPr>
          <w:trHeight w:val="275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 Контейнерные площадки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0F3" w:rsidRPr="006820F3" w:rsidTr="00391C3D">
        <w:trPr>
          <w:trHeight w:val="275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Благоустройство. Снос дома д. </w:t>
            </w:r>
            <w:proofErr w:type="spellStart"/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Азамай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0F3" w:rsidRPr="006820F3" w:rsidTr="00391C3D">
        <w:trPr>
          <w:trHeight w:val="397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0F3" w:rsidRPr="006820F3" w:rsidRDefault="006820F3" w:rsidP="006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380,7</w:t>
            </w:r>
          </w:p>
        </w:tc>
      </w:tr>
    </w:tbl>
    <w:p w:rsidR="006820F3" w:rsidRPr="006820F3" w:rsidRDefault="006820F3" w:rsidP="0068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Просроченная дебиторская задолженность на 30.09.2021 г. составляет 300,8 тыс. рублей (297,8 тыс. рублей - задолженность </w:t>
      </w:r>
      <w:proofErr w:type="gram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Межрайонной</w:t>
      </w:r>
      <w:proofErr w:type="gramEnd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ИФНС № 2 по УР и 2,9 тыс. рублей - ПАО «МРСК Центра и Приволжья»), просроченная  кредиторская задолженность отсутствует.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Остаток денежных средств на лицевом счете бюджета  МО «Штанигуртское» по состоянию на 30.09.2021 года составляет 203,5 тыс. рублей, в том числе: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средства дорожного фонда 196,6 тыс. рублей;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межбюджетные трансферты по проекту молодежного инициативного бюджетирования «Атмосфера» в размере 3,8 тыс. рублей;</w:t>
      </w:r>
    </w:p>
    <w:p w:rsidR="006820F3" w:rsidRPr="006820F3" w:rsidRDefault="006820F3" w:rsidP="006820F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дотация на проведение субботников (КОВИД) </w:t>
      </w:r>
      <w:r w:rsidRPr="006820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0,5 </w:t>
      </w: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рублей;</w:t>
      </w:r>
    </w:p>
    <w:p w:rsidR="006820F3" w:rsidRPr="006820F3" w:rsidRDefault="006820F3" w:rsidP="006820F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межбюджетные трансферы по организации выборов 1,0 тыс. рублей;</w:t>
      </w:r>
      <w:proofErr w:type="gramEnd"/>
    </w:p>
    <w:p w:rsidR="006820F3" w:rsidRPr="006820F3" w:rsidRDefault="006820F3" w:rsidP="006820F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добровольные пожертвования по программе «Формирование комфортной городской среды» в размере 1,3 тыс. рублей;</w:t>
      </w:r>
    </w:p>
    <w:p w:rsidR="006820F3" w:rsidRPr="006820F3" w:rsidRDefault="006820F3" w:rsidP="006820F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собственные средства в размере 0,3 тыс. рублей.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Разница между решением о бюджете от 28.09.2021 года №32 и уточненным планом на 2021 год по состоянию на 01.10.2021 года в части прогнозируемых доходов и общих расходов составила 184,9 тыс. рублей. Внесение изменений в утвержденный бюджет связано:</w:t>
      </w:r>
    </w:p>
    <w:p w:rsidR="006820F3" w:rsidRPr="006820F3" w:rsidRDefault="006820F3" w:rsidP="006820F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20F3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</w:t>
      </w: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6820F3">
        <w:rPr>
          <w:rFonts w:ascii="Times New Roman" w:eastAsia="Calibri" w:hAnsi="Times New Roman" w:cs="Times New Roman"/>
          <w:sz w:val="24"/>
          <w:szCs w:val="24"/>
        </w:rPr>
        <w:t>на капитальный ремонт, ремонт и содержание автомобильных дорог общего пользования местного значения в границах и вне границ населенных пунктов (уведомление от 28.09.21 № 196/</w:t>
      </w:r>
      <w:proofErr w:type="gramStart"/>
      <w:r w:rsidRPr="006820F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820F3">
        <w:rPr>
          <w:rFonts w:ascii="Times New Roman" w:eastAsia="Calibri" w:hAnsi="Times New Roman" w:cs="Times New Roman"/>
          <w:sz w:val="24"/>
          <w:szCs w:val="24"/>
        </w:rPr>
        <w:t xml:space="preserve"> на сумму 50,9 тыс. руб. и №206/п от 28.09.21 на сумму 134,0 тыс. руб.).</w:t>
      </w:r>
    </w:p>
    <w:p w:rsidR="006820F3" w:rsidRPr="006820F3" w:rsidRDefault="006820F3" w:rsidP="00682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F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6820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9 месяцев 2021 года бюджет поселения исполнен с дефицитом в сумме 152,3 тыс. рублей.</w:t>
      </w: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0F3" w:rsidRPr="006820F3" w:rsidRDefault="006820F3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125" w:rsidRPr="006820F3" w:rsidRDefault="00941125" w:rsidP="00941125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2B9F" w:rsidRPr="006820F3" w:rsidRDefault="00352B9F">
      <w:pPr>
        <w:rPr>
          <w:sz w:val="24"/>
          <w:szCs w:val="24"/>
        </w:rPr>
      </w:pPr>
    </w:p>
    <w:p w:rsidR="006820F3" w:rsidRPr="006820F3" w:rsidRDefault="006820F3">
      <w:pPr>
        <w:rPr>
          <w:sz w:val="24"/>
          <w:szCs w:val="24"/>
        </w:rPr>
      </w:pPr>
    </w:p>
    <w:sectPr w:rsidR="006820F3" w:rsidRPr="0068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E0"/>
    <w:rsid w:val="003053E0"/>
    <w:rsid w:val="00352B9F"/>
    <w:rsid w:val="006820F3"/>
    <w:rsid w:val="009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2021-11-15T07:58:00Z</cp:lastPrinted>
  <dcterms:created xsi:type="dcterms:W3CDTF">2021-11-15T07:56:00Z</dcterms:created>
  <dcterms:modified xsi:type="dcterms:W3CDTF">2021-11-15T08:00:00Z</dcterms:modified>
</cp:coreProperties>
</file>