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42547E" w:rsidRPr="00631DA4" w:rsidTr="00672175">
        <w:trPr>
          <w:trHeight w:val="99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jc w:val="right"/>
              <w:rPr>
                <w:bCs/>
                <w:szCs w:val="24"/>
              </w:rPr>
            </w:pPr>
            <w:r w:rsidRPr="00631DA4">
              <w:rPr>
                <w:bCs/>
                <w:szCs w:val="24"/>
              </w:rPr>
              <w:t xml:space="preserve">Утверждено </w:t>
            </w:r>
          </w:p>
          <w:p w:rsidR="0042547E" w:rsidRPr="00631DA4" w:rsidRDefault="0042547E" w:rsidP="00672175">
            <w:pPr>
              <w:pStyle w:val="a3"/>
              <w:snapToGrid w:val="0"/>
              <w:jc w:val="right"/>
              <w:rPr>
                <w:bCs/>
                <w:szCs w:val="24"/>
              </w:rPr>
            </w:pPr>
            <w:r w:rsidRPr="00631DA4">
              <w:rPr>
                <w:bCs/>
                <w:szCs w:val="24"/>
              </w:rPr>
              <w:t xml:space="preserve">Постановлением Администрации муниципального образования </w:t>
            </w:r>
          </w:p>
          <w:p w:rsidR="0042547E" w:rsidRPr="00631DA4" w:rsidRDefault="0042547E" w:rsidP="00672175">
            <w:pPr>
              <w:pStyle w:val="a3"/>
              <w:snapToGrid w:val="0"/>
              <w:jc w:val="right"/>
              <w:rPr>
                <w:bCs/>
                <w:szCs w:val="24"/>
              </w:rPr>
            </w:pPr>
            <w:r w:rsidRPr="00631DA4">
              <w:rPr>
                <w:bCs/>
                <w:szCs w:val="24"/>
              </w:rPr>
              <w:t xml:space="preserve">«Глазовский район»  от </w:t>
            </w:r>
            <w:r w:rsidRPr="00631DA4">
              <w:rPr>
                <w:szCs w:val="24"/>
              </w:rPr>
              <w:t>08.08.</w:t>
            </w:r>
            <w:r w:rsidRPr="00631DA4">
              <w:rPr>
                <w:bCs/>
                <w:i/>
                <w:szCs w:val="24"/>
              </w:rPr>
              <w:t xml:space="preserve"> </w:t>
            </w:r>
            <w:r w:rsidRPr="00631DA4">
              <w:rPr>
                <w:bCs/>
                <w:szCs w:val="24"/>
              </w:rPr>
              <w:t>2017 года   № 119.2.15</w:t>
            </w:r>
          </w:p>
          <w:p w:rsidR="0042547E" w:rsidRPr="00631DA4" w:rsidRDefault="0042547E" w:rsidP="00672175">
            <w:pPr>
              <w:pStyle w:val="a3"/>
              <w:snapToGrid w:val="0"/>
              <w:jc w:val="center"/>
              <w:rPr>
                <w:bCs/>
                <w:szCs w:val="24"/>
              </w:rPr>
            </w:pPr>
          </w:p>
          <w:p w:rsidR="0042547E" w:rsidRPr="00631DA4" w:rsidRDefault="0042547E" w:rsidP="00672175">
            <w:pPr>
              <w:pStyle w:val="a3"/>
              <w:snapToGrid w:val="0"/>
              <w:jc w:val="center"/>
              <w:rPr>
                <w:bCs/>
                <w:szCs w:val="24"/>
              </w:rPr>
            </w:pPr>
            <w:r w:rsidRPr="00631DA4">
              <w:rPr>
                <w:bCs/>
                <w:szCs w:val="24"/>
              </w:rPr>
              <w:t>1. ИЗВЕЩЕНИЕ</w:t>
            </w:r>
          </w:p>
          <w:p w:rsidR="0042547E" w:rsidRPr="00631DA4" w:rsidRDefault="0042547E" w:rsidP="00672175">
            <w:pPr>
              <w:pStyle w:val="a3"/>
              <w:jc w:val="center"/>
              <w:rPr>
                <w:bCs/>
                <w:szCs w:val="24"/>
              </w:rPr>
            </w:pPr>
            <w:r w:rsidRPr="00631DA4">
              <w:rPr>
                <w:bCs/>
                <w:szCs w:val="24"/>
              </w:rPr>
              <w:t>о проведен</w:t>
            </w:r>
            <w:proofErr w:type="gramStart"/>
            <w:r w:rsidRPr="00631DA4">
              <w:rPr>
                <w:bCs/>
                <w:szCs w:val="24"/>
              </w:rPr>
              <w:t>ии ау</w:t>
            </w:r>
            <w:proofErr w:type="gramEnd"/>
            <w:r w:rsidRPr="00631DA4">
              <w:rPr>
                <w:bCs/>
                <w:szCs w:val="24"/>
              </w:rPr>
              <w:t>кциона по продаже земельного участка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31DA4">
              <w:rPr>
                <w:szCs w:val="24"/>
              </w:rPr>
              <w:t>. Наименование организатора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631DA4">
              <w:rPr>
                <w:szCs w:val="24"/>
              </w:rPr>
              <w:t>Администрация муниципального образования «Глазовский район»</w:t>
            </w:r>
          </w:p>
        </w:tc>
      </w:tr>
      <w:tr w:rsidR="0042547E" w:rsidRPr="00631DA4" w:rsidTr="00672175">
        <w:trPr>
          <w:trHeight w:val="7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31DA4">
              <w:rPr>
                <w:szCs w:val="24"/>
              </w:rPr>
              <w:t>. Наименование органа, принявшего решение о проведен</w:t>
            </w:r>
            <w:proofErr w:type="gramStart"/>
            <w:r w:rsidRPr="00631DA4">
              <w:rPr>
                <w:szCs w:val="24"/>
              </w:rPr>
              <w:t>ии ау</w:t>
            </w:r>
            <w:proofErr w:type="gramEnd"/>
            <w:r w:rsidRPr="00631DA4">
              <w:rPr>
                <w:szCs w:val="24"/>
              </w:rPr>
              <w:t>кциона и реквизиты решения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Default="0042547E" w:rsidP="00672175">
            <w:r w:rsidRPr="00631DA4">
              <w:t xml:space="preserve">Правительство Удмуртской Республики, </w:t>
            </w:r>
          </w:p>
          <w:p w:rsidR="0042547E" w:rsidRPr="00631DA4" w:rsidRDefault="0042547E" w:rsidP="00672175">
            <w:r w:rsidRPr="00631DA4">
              <w:t xml:space="preserve">Распоряжение от </w:t>
            </w:r>
            <w:r>
              <w:t>21.12</w:t>
            </w:r>
            <w:r w:rsidRPr="00631DA4">
              <w:t xml:space="preserve">.2015 № </w:t>
            </w:r>
            <w:r>
              <w:t>1282</w:t>
            </w:r>
            <w:r w:rsidRPr="00631DA4">
              <w:t>-р</w:t>
            </w:r>
          </w:p>
        </w:tc>
      </w:tr>
      <w:tr w:rsidR="0042547E" w:rsidRPr="00631DA4" w:rsidTr="00672175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31DA4">
              <w:rPr>
                <w:szCs w:val="24"/>
              </w:rPr>
              <w:t>.  Реквизиты  решения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r w:rsidRPr="00631DA4">
              <w:t xml:space="preserve">Постановление Администрации муниципального образования «Глазовский район» от </w:t>
            </w:r>
            <w:r>
              <w:t>08.08</w:t>
            </w:r>
            <w:r w:rsidRPr="00631DA4">
              <w:t xml:space="preserve">.2017 № </w:t>
            </w:r>
            <w:r>
              <w:t>119.2.15</w:t>
            </w:r>
            <w:r w:rsidRPr="00631DA4">
              <w:t xml:space="preserve"> «О проведен</w:t>
            </w:r>
            <w:proofErr w:type="gramStart"/>
            <w:r w:rsidRPr="00631DA4">
              <w:t>ии ау</w:t>
            </w:r>
            <w:proofErr w:type="gramEnd"/>
            <w:r w:rsidRPr="00631DA4">
              <w:t>кциона  по продаже земельн</w:t>
            </w:r>
            <w:r>
              <w:t>ого</w:t>
            </w:r>
            <w:r w:rsidRPr="00631DA4">
              <w:t xml:space="preserve"> участк</w:t>
            </w:r>
            <w:r>
              <w:t>а</w:t>
            </w:r>
            <w:r w:rsidRPr="00631DA4">
              <w:t>, находящ</w:t>
            </w:r>
            <w:r>
              <w:t>его</w:t>
            </w:r>
            <w:r w:rsidRPr="00631DA4">
              <w:t>ся в государственной  собственности</w:t>
            </w:r>
            <w:r>
              <w:t>,</w:t>
            </w:r>
            <w:r w:rsidRPr="00631DA4">
              <w:t xml:space="preserve"> об утверждении документации об условиях</w:t>
            </w:r>
          </w:p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организации и проведения аукциона»</w:t>
            </w:r>
          </w:p>
        </w:tc>
      </w:tr>
      <w:tr w:rsidR="0042547E" w:rsidRPr="00631DA4" w:rsidTr="00672175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31DA4">
              <w:rPr>
                <w:szCs w:val="24"/>
              </w:rPr>
              <w:t>.Место, дата, время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631DA4">
              <w:rPr>
                <w:color w:val="000000"/>
                <w:szCs w:val="24"/>
              </w:rPr>
              <w:t xml:space="preserve">Начало аукциона </w:t>
            </w:r>
            <w:r w:rsidRPr="00631DA4">
              <w:rPr>
                <w:szCs w:val="24"/>
              </w:rPr>
              <w:t xml:space="preserve">в </w:t>
            </w:r>
            <w:r w:rsidRPr="00631DA4">
              <w:rPr>
                <w:b/>
                <w:szCs w:val="24"/>
                <w:u w:val="single"/>
              </w:rPr>
              <w:t xml:space="preserve">14.00 </w:t>
            </w:r>
            <w:r w:rsidRPr="00631DA4">
              <w:rPr>
                <w:szCs w:val="24"/>
                <w:u w:val="single"/>
              </w:rPr>
              <w:t>часов по местному времени</w:t>
            </w:r>
            <w:r w:rsidRPr="00631DA4">
              <w:rPr>
                <w:b/>
                <w:szCs w:val="24"/>
                <w:u w:val="single"/>
              </w:rPr>
              <w:t xml:space="preserve"> </w:t>
            </w:r>
            <w:r>
              <w:rPr>
                <w:b/>
                <w:szCs w:val="24"/>
                <w:u w:val="single"/>
              </w:rPr>
              <w:t xml:space="preserve">21 сентября </w:t>
            </w:r>
            <w:r w:rsidRPr="00631DA4">
              <w:rPr>
                <w:b/>
                <w:szCs w:val="24"/>
                <w:u w:val="single"/>
              </w:rPr>
              <w:t>2017 г</w:t>
            </w:r>
            <w:r w:rsidRPr="00631DA4">
              <w:rPr>
                <w:color w:val="FF0000"/>
                <w:szCs w:val="24"/>
              </w:rPr>
              <w:t>.</w:t>
            </w:r>
          </w:p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jc w:val="both"/>
              <w:rPr>
                <w:color w:val="000000"/>
                <w:szCs w:val="24"/>
              </w:rPr>
            </w:pPr>
            <w:r w:rsidRPr="00631DA4">
              <w:rPr>
                <w:color w:val="000000"/>
                <w:szCs w:val="24"/>
              </w:rPr>
              <w:t xml:space="preserve">Зал Заседаний Администрации Глазовского  района по адресу: УР, г. Глазов, ул. Молодой  Гвардии, 22а, </w:t>
            </w:r>
            <w:proofErr w:type="spellStart"/>
            <w:r w:rsidRPr="00631DA4">
              <w:rPr>
                <w:color w:val="000000"/>
                <w:szCs w:val="24"/>
              </w:rPr>
              <w:t>каб</w:t>
            </w:r>
            <w:proofErr w:type="spellEnd"/>
            <w:r w:rsidRPr="00631DA4">
              <w:rPr>
                <w:color w:val="000000"/>
                <w:szCs w:val="24"/>
              </w:rPr>
              <w:t>. 308.  Регистрация участников аукциона 13.30-13.55 час.</w:t>
            </w:r>
          </w:p>
        </w:tc>
      </w:tr>
      <w:tr w:rsidR="0042547E" w:rsidRPr="00631DA4" w:rsidTr="00672175">
        <w:trPr>
          <w:trHeight w:val="3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31DA4">
              <w:rPr>
                <w:szCs w:val="24"/>
              </w:rPr>
              <w:t>. 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Приложение №1 к настоящему Извещению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31DA4">
              <w:rPr>
                <w:szCs w:val="24"/>
              </w:rPr>
              <w:t>. Предмет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продажа земельного  участка</w:t>
            </w:r>
          </w:p>
        </w:tc>
      </w:tr>
      <w:tr w:rsidR="0042547E" w:rsidRPr="00631DA4" w:rsidTr="00672175">
        <w:trPr>
          <w:trHeight w:val="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Лот №1</w:t>
            </w:r>
          </w:p>
        </w:tc>
      </w:tr>
      <w:tr w:rsidR="0042547E" w:rsidRPr="00631DA4" w:rsidTr="00672175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Сведения о земельном участке:</w:t>
            </w:r>
          </w:p>
          <w:p w:rsidR="0042547E" w:rsidRPr="00631DA4" w:rsidRDefault="0042547E" w:rsidP="00672175">
            <w:pPr>
              <w:pStyle w:val="a3"/>
              <w:rPr>
                <w:szCs w:val="24"/>
              </w:rPr>
            </w:pPr>
            <w:r w:rsidRPr="00631DA4">
              <w:rPr>
                <w:szCs w:val="24"/>
              </w:rPr>
              <w:t>- Местоположение: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color w:val="FF0000"/>
                <w:szCs w:val="24"/>
              </w:rPr>
            </w:pPr>
            <w:r w:rsidRPr="00631DA4">
              <w:rPr>
                <w:szCs w:val="24"/>
              </w:rPr>
              <w:t xml:space="preserve">УР, Глазовский район, д. </w:t>
            </w:r>
            <w:proofErr w:type="spellStart"/>
            <w:r>
              <w:rPr>
                <w:szCs w:val="24"/>
              </w:rPr>
              <w:t>Пышкец</w:t>
            </w:r>
            <w:proofErr w:type="spellEnd"/>
            <w:r>
              <w:rPr>
                <w:szCs w:val="24"/>
              </w:rPr>
              <w:t xml:space="preserve">, ул. </w:t>
            </w:r>
            <w:proofErr w:type="spellStart"/>
            <w:r>
              <w:rPr>
                <w:szCs w:val="24"/>
              </w:rPr>
              <w:t>Пышкецкая</w:t>
            </w:r>
            <w:proofErr w:type="spellEnd"/>
            <w:r>
              <w:rPr>
                <w:szCs w:val="24"/>
              </w:rPr>
              <w:t>, д. 1б</w:t>
            </w:r>
          </w:p>
        </w:tc>
      </w:tr>
      <w:tr w:rsidR="0042547E" w:rsidRPr="00631DA4" w:rsidTr="00672175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- площадь (кв.м.)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- права на земельный участок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Неразграниченная государственная собственность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- обременения, ограничения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631DA4">
              <w:rPr>
                <w:szCs w:val="24"/>
              </w:rPr>
              <w:t>отсутствуют</w:t>
            </w:r>
          </w:p>
        </w:tc>
      </w:tr>
      <w:tr w:rsidR="0042547E" w:rsidRPr="00631DA4" w:rsidTr="00672175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- кадастровый номер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18:05:108001:132</w:t>
            </w:r>
          </w:p>
        </w:tc>
      </w:tr>
      <w:tr w:rsidR="0042547E" w:rsidRPr="00631DA4" w:rsidTr="00672175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- категория земель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631DA4">
              <w:rPr>
                <w:szCs w:val="24"/>
              </w:rPr>
              <w:t>Земли  населенных пунктов</w:t>
            </w:r>
          </w:p>
        </w:tc>
      </w:tr>
      <w:tr w:rsidR="0042547E" w:rsidRPr="00631DA4" w:rsidTr="00672175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- разрешенное использование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4"/>
              <w:tabs>
                <w:tab w:val="left" w:pos="1134"/>
              </w:tabs>
              <w:suppressAutoHyphens w:val="0"/>
              <w:spacing w:after="0"/>
            </w:pPr>
            <w:r>
              <w:t>м</w:t>
            </w:r>
            <w:r w:rsidRPr="00DF61AB">
              <w:t>алоэтажная жилая застройка (индивидуальное жилищное строительство</w:t>
            </w:r>
            <w:r>
              <w:t>; размещение дачных домов и садовых домов</w:t>
            </w:r>
            <w:r w:rsidRPr="00DF61AB">
              <w:t>) (код 2.1) – размещение жилого дома</w:t>
            </w:r>
            <w:r>
              <w:t>, не предназначенного для раздела на квартиры (дом</w:t>
            </w:r>
            <w:r w:rsidRPr="00DF61AB">
              <w:t xml:space="preserve">, </w:t>
            </w:r>
            <w:r>
              <w:t>пригодный для постоянного проживания и</w:t>
            </w:r>
            <w:r w:rsidRPr="00DF61AB">
              <w:t xml:space="preserve"> высотой не выше трех надземных этажей)</w:t>
            </w:r>
          </w:p>
        </w:tc>
      </w:tr>
      <w:tr w:rsidR="0042547E" w:rsidRPr="00631DA4" w:rsidTr="00672175">
        <w:trPr>
          <w:trHeight w:val="11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 xml:space="preserve">-технические условия подключения (технологического присоединения) объекта  капитального строительства к сетям инженерно-технического </w:t>
            </w:r>
            <w:r w:rsidRPr="00631DA4">
              <w:rPr>
                <w:szCs w:val="24"/>
              </w:rPr>
              <w:lastRenderedPageBreak/>
              <w:t>обеспечения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4"/>
              <w:tabs>
                <w:tab w:val="left" w:pos="1134"/>
              </w:tabs>
              <w:suppressAutoHyphens w:val="0"/>
              <w:spacing w:after="0"/>
              <w:rPr>
                <w:color w:val="FF0000"/>
              </w:rPr>
            </w:pPr>
            <w:r w:rsidRPr="00631DA4">
              <w:lastRenderedPageBreak/>
              <w:t>1.Технические условия  на подключение к сетям газоснабжения выданы ОА «Газпром газораспределение Ижевск»:</w:t>
            </w:r>
            <w:r>
              <w:t xml:space="preserve"> с</w:t>
            </w:r>
            <w:r w:rsidRPr="00631DA4">
              <w:t xml:space="preserve">рок действия технических условий до </w:t>
            </w:r>
            <w:r>
              <w:t>15.10.2017</w:t>
            </w:r>
            <w:r w:rsidRPr="00631DA4">
              <w:t xml:space="preserve">. Направление  использования газа: отопление, </w:t>
            </w:r>
            <w:proofErr w:type="spellStart"/>
            <w:r w:rsidRPr="00631DA4">
              <w:t>пищеприготовление</w:t>
            </w:r>
            <w:proofErr w:type="spellEnd"/>
            <w:r w:rsidRPr="00631DA4">
              <w:t xml:space="preserve">, горячее водоснабжения, максимальная нагрузка: 3,2 </w:t>
            </w:r>
            <w:proofErr w:type="spellStart"/>
            <w:r w:rsidRPr="00631DA4">
              <w:t>куб.м</w:t>
            </w:r>
            <w:proofErr w:type="spellEnd"/>
            <w:r w:rsidRPr="00631DA4">
              <w:t>./час</w:t>
            </w:r>
            <w:r w:rsidRPr="00631DA4">
              <w:rPr>
                <w:color w:val="FF0000"/>
              </w:rPr>
              <w:t xml:space="preserve"> </w:t>
            </w:r>
            <w:r w:rsidRPr="00631DA4">
              <w:t>(часовой расход газа)</w:t>
            </w:r>
          </w:p>
          <w:p w:rsidR="0042547E" w:rsidRPr="00631DA4" w:rsidRDefault="0042547E" w:rsidP="00672175">
            <w:pPr>
              <w:pStyle w:val="a4"/>
              <w:tabs>
                <w:tab w:val="left" w:pos="1134"/>
              </w:tabs>
              <w:suppressAutoHyphens w:val="0"/>
              <w:spacing w:after="0"/>
            </w:pPr>
            <w:r w:rsidRPr="00631DA4">
              <w:t xml:space="preserve">2.Технические  условия  для подключения к магистральному </w:t>
            </w:r>
            <w:r w:rsidRPr="00631DA4">
              <w:lastRenderedPageBreak/>
              <w:t>водопров</w:t>
            </w:r>
            <w:r>
              <w:t>оду  подготовлены Администрацией муниципального образования «Глазовский район»</w:t>
            </w:r>
            <w:r w:rsidRPr="00631DA4">
              <w:t>:</w:t>
            </w:r>
          </w:p>
          <w:p w:rsidR="0042547E" w:rsidRDefault="0042547E" w:rsidP="00672175">
            <w:pPr>
              <w:pStyle w:val="a4"/>
              <w:tabs>
                <w:tab w:val="left" w:pos="1134"/>
              </w:tabs>
              <w:suppressAutoHyphens w:val="0"/>
              <w:spacing w:after="0"/>
            </w:pPr>
            <w:r>
              <w:t xml:space="preserve">- Разрешаемый расход:  до 1 </w:t>
            </w:r>
            <w:proofErr w:type="spellStart"/>
            <w:r>
              <w:t>куб.м</w:t>
            </w:r>
            <w:proofErr w:type="spellEnd"/>
            <w:r>
              <w:t>.</w:t>
            </w:r>
            <w:r w:rsidRPr="00631DA4">
              <w:t>/сутки</w:t>
            </w:r>
          </w:p>
          <w:p w:rsidR="0042547E" w:rsidRDefault="0042547E" w:rsidP="00672175">
            <w:pPr>
              <w:pStyle w:val="a4"/>
              <w:tabs>
                <w:tab w:val="left" w:pos="1134"/>
              </w:tabs>
              <w:suppressAutoHyphens w:val="0"/>
              <w:spacing w:after="0"/>
            </w:pPr>
            <w:r>
              <w:t>- ориентировочная протяженность подключаемых сетей: 110 метров;</w:t>
            </w:r>
          </w:p>
          <w:p w:rsidR="0042547E" w:rsidRPr="00631DA4" w:rsidRDefault="0042547E" w:rsidP="00672175">
            <w:pPr>
              <w:pStyle w:val="a4"/>
              <w:tabs>
                <w:tab w:val="left" w:pos="1134"/>
              </w:tabs>
              <w:suppressAutoHyphens w:val="0"/>
              <w:spacing w:after="0"/>
            </w:pPr>
            <w:r>
              <w:t xml:space="preserve">- ориентировочная стоимость подключения: 143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42547E" w:rsidRPr="00631DA4" w:rsidRDefault="0042547E" w:rsidP="00672175">
            <w:pPr>
              <w:pStyle w:val="a4"/>
              <w:tabs>
                <w:tab w:val="left" w:pos="1134"/>
              </w:tabs>
              <w:suppressAutoHyphens w:val="0"/>
              <w:spacing w:after="0"/>
              <w:rPr>
                <w:color w:val="FF0000"/>
              </w:rPr>
            </w:pPr>
            <w:r w:rsidRPr="00631DA4">
              <w:t>3.Техническая возможность   на подключение к сетям электроснабжения  имеется</w:t>
            </w:r>
          </w:p>
        </w:tc>
      </w:tr>
      <w:tr w:rsidR="0042547E" w:rsidRPr="00631DA4" w:rsidTr="00672175">
        <w:trPr>
          <w:trHeight w:val="16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jc w:val="both"/>
            </w:pPr>
            <w:r w:rsidRPr="00631DA4">
              <w:t>1. Этажность - не более 2 этажей;</w:t>
            </w:r>
          </w:p>
          <w:p w:rsidR="0042547E" w:rsidRPr="00631DA4" w:rsidRDefault="0042547E" w:rsidP="00672175">
            <w:pPr>
              <w:jc w:val="both"/>
            </w:pPr>
            <w:r w:rsidRPr="00631DA4">
              <w:t xml:space="preserve">2. </w:t>
            </w:r>
            <w:proofErr w:type="gramStart"/>
            <w:r w:rsidRPr="00631DA4">
              <w:t>Максимальный</w:t>
            </w:r>
            <w:proofErr w:type="gramEnd"/>
            <w:r w:rsidRPr="00631DA4">
              <w:t xml:space="preserve"> %  застройки - </w:t>
            </w:r>
            <w:r>
              <w:t>5</w:t>
            </w:r>
            <w:r w:rsidRPr="00631DA4">
              <w:t>0%</w:t>
            </w:r>
          </w:p>
          <w:p w:rsidR="0042547E" w:rsidRPr="00631DA4" w:rsidRDefault="0042547E" w:rsidP="00672175">
            <w:pPr>
              <w:jc w:val="both"/>
            </w:pPr>
            <w:r w:rsidRPr="00631DA4">
              <w:t xml:space="preserve">3.  Минимальный процент озеленения -  30% </w:t>
            </w:r>
          </w:p>
          <w:p w:rsidR="0042547E" w:rsidRPr="00631DA4" w:rsidRDefault="0042547E" w:rsidP="00672175">
            <w:pPr>
              <w:jc w:val="both"/>
            </w:pPr>
            <w:r w:rsidRPr="00631DA4">
              <w:t xml:space="preserve">4. Максимальная высота ограждений земельных участков жилой застройки вдоль улиц и проездов – 1,8 м., между соседними участками застройки – 1,8 м. </w:t>
            </w:r>
          </w:p>
          <w:p w:rsidR="0042547E" w:rsidRPr="00631DA4" w:rsidRDefault="0042547E" w:rsidP="00672175">
            <w:pPr>
              <w:pStyle w:val="a6"/>
              <w:tabs>
                <w:tab w:val="left" w:pos="-2160"/>
              </w:tabs>
              <w:spacing w:before="0" w:beforeAutospacing="0" w:after="0" w:afterAutospacing="0"/>
            </w:pPr>
            <w:r w:rsidRPr="00631DA4">
              <w:t xml:space="preserve">5. Минимальные отступы от границ земельного участка до индивидуального жилого дома по фронту улиц  и проездов - </w:t>
            </w:r>
            <w:r>
              <w:t>3</w:t>
            </w:r>
            <w:r w:rsidRPr="00631DA4">
              <w:t xml:space="preserve"> м, </w:t>
            </w:r>
          </w:p>
          <w:p w:rsidR="0042547E" w:rsidRPr="00631DA4" w:rsidRDefault="0042547E" w:rsidP="00672175">
            <w:pPr>
              <w:pStyle w:val="a6"/>
              <w:tabs>
                <w:tab w:val="left" w:pos="-2160"/>
              </w:tabs>
              <w:spacing w:before="0" w:beforeAutospacing="0" w:after="0" w:afterAutospacing="0"/>
            </w:pPr>
            <w:r w:rsidRPr="00631DA4">
              <w:t xml:space="preserve">6. Минимальный отступ от красной линии до индивидуального жилого дома </w:t>
            </w:r>
            <w:r>
              <w:t>–</w:t>
            </w:r>
            <w:r w:rsidRPr="00631DA4">
              <w:t xml:space="preserve"> 5</w:t>
            </w:r>
            <w:r>
              <w:t xml:space="preserve"> </w:t>
            </w:r>
            <w:r w:rsidRPr="00631DA4">
              <w:t>м.</w:t>
            </w:r>
          </w:p>
          <w:p w:rsidR="0042547E" w:rsidRPr="00631DA4" w:rsidRDefault="0042547E" w:rsidP="00672175">
            <w:pPr>
              <w:pStyle w:val="a6"/>
              <w:tabs>
                <w:tab w:val="left" w:pos="-2160"/>
              </w:tabs>
              <w:spacing w:before="0" w:beforeAutospacing="0" w:after="0" w:afterAutospacing="0"/>
            </w:pPr>
            <w:r w:rsidRPr="00631DA4">
              <w:t>7. Предельная высота для индивидуального жилого дома-  10 м.</w:t>
            </w:r>
          </w:p>
          <w:p w:rsidR="0042547E" w:rsidRPr="00631DA4" w:rsidRDefault="0042547E" w:rsidP="00672175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highlight w:val="yellow"/>
              </w:rPr>
            </w:pPr>
            <w:r w:rsidRPr="00631DA4">
              <w:t>9. Ограждение земельного участка должно быть выполнено в «сквозном» или «глухом» исполнении.</w:t>
            </w:r>
          </w:p>
        </w:tc>
      </w:tr>
      <w:tr w:rsidR="0042547E" w:rsidRPr="00631DA4" w:rsidTr="00672175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31DA4">
              <w:rPr>
                <w:szCs w:val="24"/>
              </w:rPr>
              <w:t>. Начальная цена продажи, руб.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14393,22 руб. </w:t>
            </w:r>
          </w:p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(четырнадцать тысяч триста девяносто три руб. 22 коп.)</w:t>
            </w:r>
          </w:p>
        </w:tc>
      </w:tr>
      <w:tr w:rsidR="0042547E" w:rsidRPr="00631DA4" w:rsidTr="00672175">
        <w:trPr>
          <w:trHeight w:val="10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631DA4">
              <w:rPr>
                <w:szCs w:val="24"/>
              </w:rPr>
              <w:t xml:space="preserve">. Величина повышения начальной цены предмета аукциона «шаг аукциона» </w:t>
            </w:r>
          </w:p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(3% от начальной цены), руб.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431,80 руб. </w:t>
            </w:r>
          </w:p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(четыреста тридцать один руб. 80 коп.)</w:t>
            </w:r>
          </w:p>
        </w:tc>
      </w:tr>
      <w:tr w:rsidR="0042547E" w:rsidRPr="00631DA4" w:rsidTr="00672175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631DA4">
              <w:rPr>
                <w:szCs w:val="24"/>
              </w:rPr>
              <w:t>. Размер задатка (20% от начальной цены), руб.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2878,64 руб.</w:t>
            </w:r>
          </w:p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(две тысячи восемьсот семьдесят восемь руб. шестьдесят четыре коп.)</w:t>
            </w:r>
          </w:p>
        </w:tc>
      </w:tr>
      <w:tr w:rsidR="0042547E" w:rsidRPr="00631DA4" w:rsidTr="00672175">
        <w:trPr>
          <w:trHeight w:val="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631DA4">
              <w:rPr>
                <w:szCs w:val="24"/>
              </w:rPr>
              <w:t>.Порядок внесения задатка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631DA4">
              <w:rPr>
                <w:szCs w:val="24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631DA4">
              <w:rPr>
                <w:szCs w:val="24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631DA4">
              <w:rPr>
                <w:szCs w:val="24"/>
              </w:rPr>
              <w:t>. Банковские реквизиты  для перечисления задаткам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4"/>
              <w:spacing w:after="0"/>
            </w:pPr>
            <w:r w:rsidRPr="00631DA4">
              <w:rPr>
                <w:b/>
              </w:rPr>
              <w:t>Получатель</w:t>
            </w:r>
            <w:r w:rsidRPr="00631DA4">
              <w:t xml:space="preserve">: УФК по Удмуртской Республике (Администрация муниципального образования  «Глазовский район»),  </w:t>
            </w:r>
            <w:proofErr w:type="gramStart"/>
            <w:r w:rsidRPr="00631DA4">
              <w:t>л</w:t>
            </w:r>
            <w:proofErr w:type="gramEnd"/>
            <w:r w:rsidRPr="00631DA4">
              <w:t>/с 05133015070</w:t>
            </w:r>
          </w:p>
          <w:p w:rsidR="0042547E" w:rsidRPr="00631DA4" w:rsidRDefault="0042547E" w:rsidP="00672175">
            <w:pPr>
              <w:pStyle w:val="a4"/>
              <w:spacing w:after="0"/>
            </w:pPr>
            <w:r w:rsidRPr="00631DA4">
              <w:rPr>
                <w:b/>
              </w:rPr>
              <w:t>ИНН</w:t>
            </w:r>
            <w:r w:rsidRPr="00631DA4">
              <w:t xml:space="preserve"> 1805004049, </w:t>
            </w:r>
            <w:r w:rsidRPr="00631DA4">
              <w:rPr>
                <w:b/>
              </w:rPr>
              <w:t>КПП</w:t>
            </w:r>
            <w:r w:rsidRPr="00631DA4">
              <w:t xml:space="preserve"> 183701001</w:t>
            </w:r>
          </w:p>
          <w:p w:rsidR="0042547E" w:rsidRPr="00631DA4" w:rsidRDefault="0042547E" w:rsidP="00672175">
            <w:pPr>
              <w:pStyle w:val="a4"/>
              <w:spacing w:after="0"/>
            </w:pPr>
            <w:r w:rsidRPr="00631DA4">
              <w:rPr>
                <w:b/>
              </w:rPr>
              <w:t>Банк получателя:</w:t>
            </w:r>
            <w:r w:rsidRPr="00631DA4">
              <w:t xml:space="preserve"> Отделение – НБ Удмуртская Республика </w:t>
            </w:r>
            <w:proofErr w:type="spellStart"/>
            <w:r w:rsidRPr="00631DA4">
              <w:t>г</w:t>
            </w:r>
            <w:proofErr w:type="gramStart"/>
            <w:r w:rsidRPr="00631DA4">
              <w:t>.И</w:t>
            </w:r>
            <w:proofErr w:type="gramEnd"/>
            <w:r w:rsidRPr="00631DA4">
              <w:t>жевск</w:t>
            </w:r>
            <w:proofErr w:type="spellEnd"/>
          </w:p>
          <w:p w:rsidR="0042547E" w:rsidRPr="00631DA4" w:rsidRDefault="0042547E" w:rsidP="00672175">
            <w:pPr>
              <w:pStyle w:val="a4"/>
              <w:spacing w:after="0"/>
            </w:pPr>
            <w:r w:rsidRPr="00631DA4">
              <w:rPr>
                <w:b/>
              </w:rPr>
              <w:t>Расчетный счет продавца</w:t>
            </w:r>
            <w:r w:rsidRPr="00631DA4">
              <w:t xml:space="preserve"> № 40302810494013000134; </w:t>
            </w:r>
            <w:r w:rsidRPr="00631DA4">
              <w:rPr>
                <w:b/>
              </w:rPr>
              <w:t>БИК</w:t>
            </w:r>
            <w:r w:rsidRPr="00631DA4">
              <w:t xml:space="preserve"> 049401001.</w:t>
            </w:r>
          </w:p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 w:rsidRPr="00631DA4">
              <w:rPr>
                <w:b/>
                <w:bCs/>
                <w:szCs w:val="24"/>
              </w:rPr>
              <w:t xml:space="preserve">Наименование платежа: </w:t>
            </w:r>
            <w:r w:rsidRPr="00631DA4">
              <w:rPr>
                <w:szCs w:val="24"/>
              </w:rPr>
              <w:t>Задаток для участия в аукционе по продаже земельного участка.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631DA4">
              <w:rPr>
                <w:szCs w:val="24"/>
              </w:rPr>
              <w:t>.Возврат  задатка: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4"/>
              <w:spacing w:after="0"/>
              <w:jc w:val="both"/>
              <w:rPr>
                <w:b/>
              </w:rPr>
            </w:pPr>
          </w:p>
        </w:tc>
      </w:tr>
      <w:tr w:rsidR="0042547E" w:rsidRPr="00631DA4" w:rsidTr="00672175">
        <w:trPr>
          <w:trHeight w:val="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 xml:space="preserve">-не допущенному  участию </w:t>
            </w:r>
            <w:r w:rsidRPr="00631DA4">
              <w:rPr>
                <w:szCs w:val="24"/>
              </w:rPr>
              <w:lastRenderedPageBreak/>
              <w:t>в аукционе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4"/>
              <w:spacing w:after="0"/>
              <w:jc w:val="both"/>
            </w:pPr>
            <w:r w:rsidRPr="00631DA4">
              <w:lastRenderedPageBreak/>
              <w:t xml:space="preserve">В течение 3-х рабочих дней  со дня оформления протокола </w:t>
            </w:r>
            <w:r w:rsidRPr="00631DA4">
              <w:lastRenderedPageBreak/>
              <w:t>рассмотрения заявок на участие в аукционе</w:t>
            </w:r>
          </w:p>
        </w:tc>
      </w:tr>
      <w:tr w:rsidR="0042547E" w:rsidRPr="00631DA4" w:rsidTr="00672175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r w:rsidRPr="00631DA4">
              <w:lastRenderedPageBreak/>
              <w:t xml:space="preserve">- при отзыве заявки до дня окончания срока приема заявок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jc w:val="both"/>
            </w:pPr>
            <w:r w:rsidRPr="00631DA4">
              <w:t xml:space="preserve">В течение трех рабочих дней со дня поступления уведомления об отзыве заявки 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r w:rsidRPr="00631DA4">
              <w:t>- при отзыве заявки позднее дня окончания срока приема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jc w:val="both"/>
            </w:pPr>
            <w:r w:rsidRPr="00631DA4">
              <w:t>В течение трех рабочих дней со дня подписания протокола о результатах аукциона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r w:rsidRPr="00631DA4">
              <w:t>- не победившим участникам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jc w:val="both"/>
            </w:pPr>
            <w:r w:rsidRPr="00631DA4">
              <w:t>В течение трех рабочих дней со дня подписания протокола о результатах аукциона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r w:rsidRPr="00631DA4">
              <w:t>1</w:t>
            </w:r>
            <w:r>
              <w:t>3</w:t>
            </w:r>
            <w:r w:rsidRPr="00631DA4">
              <w:t>. Задаток не возвращается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7E" w:rsidRPr="00631DA4" w:rsidRDefault="0042547E" w:rsidP="00672175">
            <w:pPr>
              <w:jc w:val="both"/>
            </w:pPr>
            <w:r w:rsidRPr="00631DA4">
              <w:t xml:space="preserve">Победителю аукциона при уклонении от заключения договора </w:t>
            </w:r>
            <w:r>
              <w:t>купли-продажи</w:t>
            </w:r>
            <w:r w:rsidRPr="00631DA4">
              <w:t xml:space="preserve"> земельного участка (в случае не подписания проекта договора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631DA4">
              <w:rPr>
                <w:szCs w:val="24"/>
              </w:rPr>
              <w:t xml:space="preserve">.Форма заявки на участие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4"/>
              <w:spacing w:after="0"/>
              <w:jc w:val="both"/>
            </w:pPr>
            <w:r w:rsidRPr="00631DA4">
              <w:t>Приложение №2 к настоящему Извещению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631DA4">
              <w:rPr>
                <w:szCs w:val="24"/>
              </w:rPr>
              <w:t>. Порядок приема</w:t>
            </w:r>
          </w:p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 xml:space="preserve">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jc w:val="both"/>
            </w:pPr>
            <w:r w:rsidRPr="00631DA4">
              <w:t>- прием документов прекращается не ранее чем за пять дней до дня проведения аукциона;</w:t>
            </w:r>
          </w:p>
          <w:p w:rsidR="0042547E" w:rsidRPr="00631DA4" w:rsidRDefault="0042547E" w:rsidP="00672175">
            <w:pPr>
              <w:jc w:val="both"/>
            </w:pPr>
            <w:r w:rsidRPr="00631DA4">
              <w:t>- один заявитель вправе подать только одну заявку на участие в аукционе;</w:t>
            </w:r>
          </w:p>
          <w:p w:rsidR="0042547E" w:rsidRPr="0042547E" w:rsidRDefault="0042547E" w:rsidP="00672175">
            <w:pPr>
              <w:jc w:val="both"/>
            </w:pPr>
            <w:r w:rsidRPr="00631DA4">
              <w:t xml:space="preserve">- заявка подается лично </w:t>
            </w:r>
          </w:p>
          <w:p w:rsidR="0042547E" w:rsidRPr="00631DA4" w:rsidRDefault="0042547E" w:rsidP="00672175">
            <w:pPr>
              <w:pStyle w:val="a4"/>
              <w:spacing w:after="0"/>
              <w:jc w:val="both"/>
            </w:pPr>
            <w:r w:rsidRPr="00631DA4"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6</w:t>
            </w:r>
            <w:r w:rsidRPr="00631DA4">
              <w:rPr>
                <w:szCs w:val="24"/>
              </w:rPr>
              <w:t>. Адрес места приема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szCs w:val="24"/>
              </w:rPr>
            </w:pPr>
            <w:r w:rsidRPr="00631DA4">
              <w:rPr>
                <w:bCs/>
                <w:szCs w:val="24"/>
              </w:rPr>
              <w:t xml:space="preserve">УР, г. Глазов, ул. Молодой  Гвардии, д. 22а, </w:t>
            </w:r>
            <w:proofErr w:type="spellStart"/>
            <w:r w:rsidRPr="00631DA4">
              <w:rPr>
                <w:bCs/>
                <w:szCs w:val="24"/>
              </w:rPr>
              <w:t>каб</w:t>
            </w:r>
            <w:proofErr w:type="spellEnd"/>
            <w:r w:rsidRPr="00631DA4">
              <w:rPr>
                <w:bCs/>
                <w:szCs w:val="24"/>
              </w:rPr>
              <w:t xml:space="preserve">. 405. </w:t>
            </w:r>
          </w:p>
        </w:tc>
      </w:tr>
      <w:tr w:rsidR="0042547E" w:rsidRPr="00631DA4" w:rsidTr="00672175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631DA4">
              <w:rPr>
                <w:szCs w:val="24"/>
              </w:rPr>
              <w:t>. Прием заявок на участие в аукционе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tabs>
                <w:tab w:val="left" w:pos="4998"/>
              </w:tabs>
              <w:snapToGrid w:val="0"/>
              <w:rPr>
                <w:bCs/>
                <w:szCs w:val="24"/>
              </w:rPr>
            </w:pPr>
            <w:r w:rsidRPr="00631DA4">
              <w:rPr>
                <w:bCs/>
                <w:szCs w:val="24"/>
              </w:rPr>
              <w:t xml:space="preserve">Ежедневно </w:t>
            </w:r>
            <w:r w:rsidRPr="00631DA4">
              <w:rPr>
                <w:b/>
                <w:bCs/>
                <w:szCs w:val="24"/>
              </w:rPr>
              <w:t xml:space="preserve">с </w:t>
            </w:r>
            <w:r>
              <w:rPr>
                <w:b/>
                <w:bCs/>
                <w:szCs w:val="24"/>
              </w:rPr>
              <w:t>14 августа</w:t>
            </w:r>
            <w:r w:rsidRPr="00631DA4">
              <w:rPr>
                <w:b/>
                <w:bCs/>
                <w:szCs w:val="24"/>
              </w:rPr>
              <w:t xml:space="preserve"> 2017г.  по </w:t>
            </w:r>
            <w:r>
              <w:rPr>
                <w:b/>
                <w:bCs/>
                <w:szCs w:val="24"/>
              </w:rPr>
              <w:t>18 сентября</w:t>
            </w:r>
            <w:r w:rsidRPr="00631DA4">
              <w:rPr>
                <w:b/>
                <w:bCs/>
                <w:szCs w:val="24"/>
              </w:rPr>
              <w:t xml:space="preserve"> 2017 г.</w:t>
            </w:r>
            <w:r w:rsidRPr="00631DA4">
              <w:rPr>
                <w:bCs/>
                <w:szCs w:val="24"/>
              </w:rPr>
              <w:t xml:space="preserve"> с 8.00 до 17.00, обед с 12.00 </w:t>
            </w:r>
            <w:proofErr w:type="gramStart"/>
            <w:r w:rsidRPr="00631DA4">
              <w:rPr>
                <w:bCs/>
                <w:szCs w:val="24"/>
              </w:rPr>
              <w:t>до</w:t>
            </w:r>
            <w:proofErr w:type="gramEnd"/>
            <w:r w:rsidRPr="00631DA4">
              <w:rPr>
                <w:bCs/>
                <w:szCs w:val="24"/>
              </w:rPr>
              <w:t xml:space="preserve"> 13.00, </w:t>
            </w:r>
            <w:proofErr w:type="gramStart"/>
            <w:r w:rsidRPr="00631DA4">
              <w:rPr>
                <w:bCs/>
                <w:szCs w:val="24"/>
              </w:rPr>
              <w:t>кроме</w:t>
            </w:r>
            <w:proofErr w:type="gramEnd"/>
            <w:r w:rsidRPr="00631DA4">
              <w:rPr>
                <w:bCs/>
                <w:szCs w:val="24"/>
              </w:rPr>
              <w:t xml:space="preserve"> выходных дней (суббота, воскресенье)</w:t>
            </w:r>
          </w:p>
        </w:tc>
      </w:tr>
      <w:tr w:rsidR="0042547E" w:rsidRPr="00631DA4" w:rsidTr="00672175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 w:rsidRPr="00631DA4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631DA4">
              <w:rPr>
                <w:szCs w:val="24"/>
              </w:rPr>
              <w:t>. Документы, прилагаемые к заявке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1DA4">
              <w:rPr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42547E" w:rsidRPr="00631DA4" w:rsidRDefault="0042547E" w:rsidP="0067217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1DA4">
              <w:rPr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42547E" w:rsidRPr="00631DA4" w:rsidRDefault="0042547E" w:rsidP="0067217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 w:rsidRPr="00631DA4">
              <w:rPr>
                <w:lang w:eastAsia="ru-RU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42547E" w:rsidRPr="00631DA4" w:rsidTr="00672175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pStyle w:val="a3"/>
              <w:snapToGrid w:val="0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631DA4">
              <w:rPr>
                <w:szCs w:val="24"/>
              </w:rPr>
              <w:t>. Проект договора купли-продажи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7E" w:rsidRPr="00631DA4" w:rsidRDefault="0042547E" w:rsidP="0067217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31DA4">
              <w:rPr>
                <w:lang w:eastAsia="ru-RU"/>
              </w:rPr>
              <w:t>Приложение №3 к настоящему Извещению</w:t>
            </w:r>
          </w:p>
        </w:tc>
      </w:tr>
    </w:tbl>
    <w:p w:rsidR="00C87DAF" w:rsidRDefault="00C87DAF">
      <w:bookmarkStart w:id="0" w:name="_GoBack"/>
      <w:bookmarkEnd w:id="0"/>
    </w:p>
    <w:sectPr w:rsidR="00C87DAF" w:rsidSect="00AC61A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E0"/>
    <w:rsid w:val="0042547E"/>
    <w:rsid w:val="005661E0"/>
    <w:rsid w:val="007672A0"/>
    <w:rsid w:val="00827360"/>
    <w:rsid w:val="00AC61A2"/>
    <w:rsid w:val="00C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72A0"/>
    <w:pPr>
      <w:suppressLineNumbers/>
    </w:pPr>
    <w:rPr>
      <w:szCs w:val="20"/>
    </w:rPr>
  </w:style>
  <w:style w:type="paragraph" w:styleId="a4">
    <w:name w:val="Body Text"/>
    <w:basedOn w:val="a"/>
    <w:link w:val="a5"/>
    <w:rsid w:val="007672A0"/>
    <w:pPr>
      <w:spacing w:after="120"/>
    </w:pPr>
  </w:style>
  <w:style w:type="character" w:customStyle="1" w:styleId="a5">
    <w:name w:val="Основной текст Знак"/>
    <w:basedOn w:val="a0"/>
    <w:link w:val="a4"/>
    <w:rsid w:val="00767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nhideWhenUsed/>
    <w:rsid w:val="007672A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72A0"/>
    <w:pPr>
      <w:suppressLineNumbers/>
    </w:pPr>
    <w:rPr>
      <w:szCs w:val="20"/>
    </w:rPr>
  </w:style>
  <w:style w:type="paragraph" w:styleId="a4">
    <w:name w:val="Body Text"/>
    <w:basedOn w:val="a"/>
    <w:link w:val="a5"/>
    <w:rsid w:val="007672A0"/>
    <w:pPr>
      <w:spacing w:after="120"/>
    </w:pPr>
  </w:style>
  <w:style w:type="character" w:customStyle="1" w:styleId="a5">
    <w:name w:val="Основной текст Знак"/>
    <w:basedOn w:val="a0"/>
    <w:link w:val="a4"/>
    <w:rsid w:val="007672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nhideWhenUsed/>
    <w:rsid w:val="007672A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2017-03-17T06:11:00Z</dcterms:created>
  <dcterms:modified xsi:type="dcterms:W3CDTF">2017-08-08T10:27:00Z</dcterms:modified>
</cp:coreProperties>
</file>